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2D" w:rsidRPr="00A3372D" w:rsidRDefault="00A3372D" w:rsidP="00A3372D">
      <w:pPr>
        <w:pStyle w:val="a3"/>
        <w:rPr>
          <w:lang w:val="ru-RU"/>
        </w:rPr>
      </w:pPr>
      <w:r w:rsidRPr="00A3372D">
        <w:rPr>
          <w:lang w:val="ru-RU"/>
        </w:rPr>
        <w:t>Научная статья</w:t>
      </w:r>
    </w:p>
    <w:p w:rsidR="00A3372D" w:rsidRPr="00A3372D" w:rsidRDefault="00A3372D" w:rsidP="00A3372D">
      <w:pPr>
        <w:pStyle w:val="a4"/>
        <w:rPr>
          <w:lang w:val="ru-RU"/>
        </w:rPr>
      </w:pPr>
      <w:r w:rsidRPr="00A3372D">
        <w:rPr>
          <w:lang w:val="ru-RU"/>
        </w:rPr>
        <w:t>УДК 332.12</w:t>
      </w:r>
    </w:p>
    <w:p w:rsidR="00A3372D" w:rsidRPr="00A3372D" w:rsidRDefault="00A3372D" w:rsidP="00A3372D">
      <w:pPr>
        <w:pStyle w:val="doi"/>
        <w:rPr>
          <w:lang w:val="ru-RU"/>
        </w:rPr>
      </w:pPr>
      <w:proofErr w:type="spellStart"/>
      <w:proofErr w:type="gramStart"/>
      <w:r>
        <w:t>doi</w:t>
      </w:r>
      <w:proofErr w:type="spellEnd"/>
      <w:proofErr w:type="gramEnd"/>
      <w:r w:rsidRPr="00A3372D">
        <w:rPr>
          <w:lang w:val="ru-RU"/>
        </w:rPr>
        <w:t>: 10.47576/2411-9520_2023_4_10</w:t>
      </w:r>
    </w:p>
    <w:p w:rsidR="00A3372D" w:rsidRDefault="00A3372D" w:rsidP="00A3372D">
      <w:pPr>
        <w:pStyle w:val="a5"/>
      </w:pPr>
      <w:r>
        <w:t>Теоретические аспекты сбалансированности региональных социально-экономических комплексов</w:t>
      </w:r>
    </w:p>
    <w:p w:rsidR="00A3372D" w:rsidRDefault="00A3372D" w:rsidP="00A3372D">
      <w:pPr>
        <w:pStyle w:val="a6"/>
      </w:pPr>
      <w:proofErr w:type="spellStart"/>
      <w:r>
        <w:t>Хагуров</w:t>
      </w:r>
      <w:proofErr w:type="spellEnd"/>
      <w:r>
        <w:t xml:space="preserve"> Мурат Рашидович</w:t>
      </w:r>
    </w:p>
    <w:p w:rsidR="00A3372D" w:rsidRDefault="00A3372D" w:rsidP="00A3372D">
      <w:pPr>
        <w:pStyle w:val="a7"/>
      </w:pPr>
      <w:r>
        <w:t xml:space="preserve">Кубанский государственный аграрный университет имени И. Т. Трубилина, Краснодар, Россия, irenalks@mail.ru </w:t>
      </w:r>
    </w:p>
    <w:p w:rsidR="00A3372D" w:rsidRDefault="00A3372D" w:rsidP="00A3372D">
      <w:pPr>
        <w:pStyle w:val="a6"/>
      </w:pPr>
      <w:r>
        <w:t>Еремина Ирина Александровна</w:t>
      </w:r>
    </w:p>
    <w:p w:rsidR="00A3372D" w:rsidRDefault="00A3372D" w:rsidP="00A3372D">
      <w:pPr>
        <w:pStyle w:val="a7"/>
      </w:pPr>
      <w:r>
        <w:t xml:space="preserve">Среднерусский институт управления – филиал Российской академии </w:t>
      </w:r>
      <w:r>
        <w:br/>
        <w:t xml:space="preserve">народного хозяйства и государственной службы при Президенте Российской </w:t>
      </w:r>
      <w:r>
        <w:br/>
        <w:t xml:space="preserve">Федерации, Орел, Россия, dokukina.orags@mail.ru </w:t>
      </w:r>
    </w:p>
    <w:p w:rsidR="00A3372D" w:rsidRDefault="00A3372D" w:rsidP="00A3372D">
      <w:pPr>
        <w:pStyle w:val="a8"/>
      </w:pPr>
      <w:r>
        <w:rPr>
          <w:spacing w:val="43"/>
        </w:rPr>
        <w:t>Аннотация</w:t>
      </w:r>
      <w:r>
        <w:t xml:space="preserve">. Анализ теоретических концепций позволяет заключить о неотвратимости пространственных изменений, непреодолимости объективных закономерностей пространственного развития. Данным </w:t>
      </w:r>
      <w:proofErr w:type="gramStart"/>
      <w:r>
        <w:t>процессом</w:t>
      </w:r>
      <w:proofErr w:type="gramEnd"/>
      <w:r>
        <w:t xml:space="preserve"> возможно управлять лишь в части способствования позитивным тенденциям за счет сбалансированности развития региональных социально-экономических комплексов. Обосновано, что пространственное развитие носит пульсирующий, цикличный характер и всегда обусловлено экономическими детерминантами. Разработаны теоретические основы достижения сбалансированности развития региональных социально-экономических комплексов на основе базовой системы социально-экономических показателей для оценки характера изменений, адаптированной для применения ИТ-технологий – графоаналитического инструментария визуализации.</w:t>
      </w:r>
    </w:p>
    <w:p w:rsidR="00A3372D" w:rsidRDefault="00A3372D" w:rsidP="00A3372D">
      <w:pPr>
        <w:pStyle w:val="a8"/>
      </w:pPr>
      <w:r>
        <w:rPr>
          <w:spacing w:val="43"/>
        </w:rPr>
        <w:t xml:space="preserve">Ключевые слова: </w:t>
      </w:r>
      <w:r>
        <w:t>сбалансированность; региональные социально-экономические комплексы; изменения; инструментарий; пространственное и социально-экономическое развитие.</w:t>
      </w:r>
    </w:p>
    <w:p w:rsidR="00A3372D" w:rsidRDefault="00A3372D" w:rsidP="00A3372D">
      <w:pPr>
        <w:pStyle w:val="a9"/>
      </w:pPr>
      <w:r>
        <w:rPr>
          <w:spacing w:val="43"/>
        </w:rPr>
        <w:t xml:space="preserve">Для цитирования: </w:t>
      </w:r>
      <w:proofErr w:type="spellStart"/>
      <w:r>
        <w:t>Хагуров</w:t>
      </w:r>
      <w:proofErr w:type="spellEnd"/>
      <w:r>
        <w:t xml:space="preserve"> М. Р., Еремина И. А. Теоретические аспекты сбалансированности региональных социально-экономических комплексов // Инновационная экономика: информация, аналитика, прогнозы. – 2023. – № 4. – С. 10–20. https://doi.</w:t>
      </w:r>
      <w:bookmarkStart w:id="0" w:name="_GoBack"/>
      <w:bookmarkEnd w:id="0"/>
      <w:r>
        <w:t>org/10.47576/2411-9520_2023_4_10.</w:t>
      </w:r>
    </w:p>
    <w:p w:rsidR="00A3372D" w:rsidRDefault="00A3372D" w:rsidP="00A3372D">
      <w:pPr>
        <w:pStyle w:val="original"/>
      </w:pPr>
      <w:r>
        <w:t>Original article</w:t>
      </w:r>
    </w:p>
    <w:p w:rsidR="00A3372D" w:rsidRPr="00A3372D" w:rsidRDefault="00A3372D" w:rsidP="00A3372D">
      <w:pPr>
        <w:pStyle w:val="aa"/>
        <w:rPr>
          <w:lang w:val="en-US"/>
        </w:rPr>
      </w:pPr>
      <w:r w:rsidRPr="00A3372D">
        <w:rPr>
          <w:lang w:val="en-US"/>
        </w:rPr>
        <w:t xml:space="preserve">Theoretical aspects of the balance </w:t>
      </w:r>
      <w:r w:rsidRPr="00A3372D">
        <w:rPr>
          <w:lang w:val="en-US"/>
        </w:rPr>
        <w:br/>
        <w:t>of regional socio-economic complexes</w:t>
      </w:r>
    </w:p>
    <w:p w:rsidR="00A3372D" w:rsidRPr="00A3372D" w:rsidRDefault="00A3372D" w:rsidP="00A3372D">
      <w:pPr>
        <w:pStyle w:val="ab"/>
        <w:rPr>
          <w:lang w:val="en-US"/>
        </w:rPr>
      </w:pPr>
      <w:proofErr w:type="spellStart"/>
      <w:r w:rsidRPr="00A3372D">
        <w:rPr>
          <w:lang w:val="en-US"/>
        </w:rPr>
        <w:t>Khagurov</w:t>
      </w:r>
      <w:proofErr w:type="spellEnd"/>
      <w:r w:rsidRPr="00A3372D">
        <w:rPr>
          <w:lang w:val="en-US"/>
        </w:rPr>
        <w:t xml:space="preserve"> Murat R.</w:t>
      </w:r>
    </w:p>
    <w:p w:rsidR="00A3372D" w:rsidRPr="00A3372D" w:rsidRDefault="00A3372D" w:rsidP="00A3372D">
      <w:pPr>
        <w:pStyle w:val="ac"/>
        <w:rPr>
          <w:lang w:val="en-US"/>
        </w:rPr>
      </w:pPr>
      <w:r w:rsidRPr="00A3372D">
        <w:rPr>
          <w:lang w:val="en-US"/>
        </w:rPr>
        <w:t xml:space="preserve">Kuban State Agrarian University named after I.T. </w:t>
      </w:r>
      <w:proofErr w:type="spellStart"/>
      <w:r w:rsidRPr="00A3372D">
        <w:rPr>
          <w:lang w:val="en-US"/>
        </w:rPr>
        <w:t>Trubilin</w:t>
      </w:r>
      <w:proofErr w:type="spellEnd"/>
      <w:r w:rsidRPr="00A3372D">
        <w:rPr>
          <w:lang w:val="en-US"/>
        </w:rPr>
        <w:t xml:space="preserve">, Krasnodar, Russia, </w:t>
      </w:r>
      <w:proofErr w:type="gramStart"/>
      <w:r w:rsidRPr="00A3372D">
        <w:rPr>
          <w:lang w:val="en-US"/>
        </w:rPr>
        <w:t>irenalks@mail.ru</w:t>
      </w:r>
      <w:proofErr w:type="gramEnd"/>
    </w:p>
    <w:p w:rsidR="00A3372D" w:rsidRPr="00A3372D" w:rsidRDefault="00A3372D" w:rsidP="00A3372D">
      <w:pPr>
        <w:pStyle w:val="ab"/>
        <w:rPr>
          <w:lang w:val="en-US"/>
        </w:rPr>
      </w:pPr>
      <w:proofErr w:type="spellStart"/>
      <w:proofErr w:type="gramStart"/>
      <w:r w:rsidRPr="00A3372D">
        <w:rPr>
          <w:lang w:val="en-US"/>
        </w:rPr>
        <w:t>Eremina</w:t>
      </w:r>
      <w:proofErr w:type="spellEnd"/>
      <w:r w:rsidRPr="00A3372D">
        <w:rPr>
          <w:lang w:val="en-US"/>
        </w:rPr>
        <w:t xml:space="preserve"> Irina A.</w:t>
      </w:r>
      <w:proofErr w:type="gramEnd"/>
    </w:p>
    <w:p w:rsidR="00A3372D" w:rsidRPr="00A3372D" w:rsidRDefault="00A3372D" w:rsidP="00A3372D">
      <w:pPr>
        <w:pStyle w:val="ac"/>
        <w:rPr>
          <w:lang w:val="en-US"/>
        </w:rPr>
      </w:pPr>
      <w:r w:rsidRPr="00A3372D">
        <w:rPr>
          <w:lang w:val="en-US"/>
        </w:rPr>
        <w:t>Central Russian Institute of Management – branch of the Russian Academy of National Economy and Public Administration under the President of the Russian Federation, Orel, Russia, dokukina.orags@mail.ru</w:t>
      </w:r>
    </w:p>
    <w:p w:rsidR="00A3372D" w:rsidRPr="00A3372D" w:rsidRDefault="00A3372D" w:rsidP="00A3372D">
      <w:pPr>
        <w:pStyle w:val="a8"/>
        <w:rPr>
          <w:lang w:val="en-US"/>
        </w:rPr>
      </w:pPr>
      <w:r w:rsidRPr="00A3372D">
        <w:rPr>
          <w:spacing w:val="43"/>
          <w:lang w:val="en-US"/>
        </w:rPr>
        <w:t>Abstract</w:t>
      </w:r>
      <w:r w:rsidRPr="00A3372D">
        <w:rPr>
          <w:lang w:val="en-US"/>
        </w:rPr>
        <w:t xml:space="preserve">. An analysis of theoretical concepts makes it possible to conclude that spatial changes are inevitable, that the objective patterns of spatial development are insurmountable. This process can be managed only in terms of promoting positive trends through a balanced development of regional socio-economic complexes. The study substantiates that spatial development is “pulsating”, cyclical in nature and is always driven by economic determinants. Theoretical foundations for achieving a balanced </w:t>
      </w:r>
      <w:r w:rsidRPr="00A3372D">
        <w:rPr>
          <w:lang w:val="en-US"/>
        </w:rPr>
        <w:lastRenderedPageBreak/>
        <w:t xml:space="preserve">development of regional socio-economic complexes were developed on the basis of a basic system of socio-economic indicators for assessing the nature of changes, adapted for the use of IT technologies – </w:t>
      </w:r>
      <w:proofErr w:type="spellStart"/>
      <w:r w:rsidRPr="00A3372D">
        <w:rPr>
          <w:lang w:val="en-US"/>
        </w:rPr>
        <w:t>grapho</w:t>
      </w:r>
      <w:proofErr w:type="spellEnd"/>
      <w:r w:rsidRPr="00A3372D">
        <w:rPr>
          <w:lang w:val="en-US"/>
        </w:rPr>
        <w:t>-analytical visualization tools.</w:t>
      </w:r>
    </w:p>
    <w:p w:rsidR="00A3372D" w:rsidRPr="00A3372D" w:rsidRDefault="00A3372D" w:rsidP="00A3372D">
      <w:pPr>
        <w:pStyle w:val="a8"/>
        <w:rPr>
          <w:lang w:val="en-US"/>
        </w:rPr>
      </w:pPr>
      <w:r w:rsidRPr="00A3372D">
        <w:rPr>
          <w:spacing w:val="43"/>
          <w:lang w:val="en-US"/>
        </w:rPr>
        <w:t>Keywords</w:t>
      </w:r>
      <w:r w:rsidRPr="00A3372D">
        <w:rPr>
          <w:lang w:val="en-US"/>
        </w:rPr>
        <w:t>: balance; regional socio-economic complexes; changes; tools; spatial and socio-economic development.</w:t>
      </w:r>
    </w:p>
    <w:p w:rsidR="00A3372D" w:rsidRPr="00A3372D" w:rsidRDefault="00A3372D" w:rsidP="00A3372D">
      <w:pPr>
        <w:pStyle w:val="ad"/>
        <w:rPr>
          <w:lang w:val="en-US"/>
        </w:rPr>
      </w:pPr>
      <w:r w:rsidRPr="00A3372D">
        <w:rPr>
          <w:spacing w:val="43"/>
          <w:lang w:val="en-US"/>
        </w:rPr>
        <w:t>For citation</w:t>
      </w:r>
      <w:r w:rsidRPr="00A3372D">
        <w:rPr>
          <w:lang w:val="en-US"/>
        </w:rPr>
        <w:t xml:space="preserve">: </w:t>
      </w:r>
      <w:proofErr w:type="spellStart"/>
      <w:r w:rsidRPr="00A3372D">
        <w:rPr>
          <w:lang w:val="en-US"/>
        </w:rPr>
        <w:t>Khagurov</w:t>
      </w:r>
      <w:proofErr w:type="spellEnd"/>
      <w:r w:rsidRPr="00A3372D">
        <w:rPr>
          <w:lang w:val="en-US"/>
        </w:rPr>
        <w:t xml:space="preserve"> M. R., </w:t>
      </w:r>
      <w:proofErr w:type="spellStart"/>
      <w:r w:rsidRPr="00A3372D">
        <w:rPr>
          <w:lang w:val="en-US"/>
        </w:rPr>
        <w:t>Eremina</w:t>
      </w:r>
      <w:proofErr w:type="spellEnd"/>
      <w:r w:rsidRPr="00A3372D">
        <w:rPr>
          <w:lang w:val="en-US"/>
        </w:rPr>
        <w:t xml:space="preserve"> I. A. Theoretical aspects of the balance of regional socio-economic complexes. </w:t>
      </w:r>
      <w:r w:rsidRPr="00A3372D">
        <w:rPr>
          <w:i/>
          <w:iCs/>
          <w:lang w:val="en-US"/>
        </w:rPr>
        <w:t>Innovative economy: information, analysis, prognoses</w:t>
      </w:r>
      <w:r w:rsidRPr="00A3372D">
        <w:rPr>
          <w:lang w:val="en-US"/>
        </w:rPr>
        <w:t>, 2023, no. 4, pp. 10–20. https://doi. org/10.47576/2411-9520_2023_4_10.</w:t>
      </w:r>
    </w:p>
    <w:p w:rsidR="00D82CC3" w:rsidRDefault="00D82CC3"/>
    <w:p w:rsidR="00642029" w:rsidRPr="00642029" w:rsidRDefault="00642029" w:rsidP="00642029">
      <w:pPr>
        <w:pStyle w:val="a3"/>
        <w:rPr>
          <w:lang w:val="ru-RU"/>
        </w:rPr>
      </w:pPr>
      <w:r w:rsidRPr="00642029">
        <w:rPr>
          <w:lang w:val="ru-RU"/>
        </w:rPr>
        <w:t>Научная статья</w:t>
      </w:r>
    </w:p>
    <w:p w:rsidR="00642029" w:rsidRPr="00642029" w:rsidRDefault="00642029" w:rsidP="00642029">
      <w:pPr>
        <w:pStyle w:val="a4"/>
        <w:rPr>
          <w:lang w:val="ru-RU"/>
        </w:rPr>
      </w:pPr>
      <w:r w:rsidRPr="00642029">
        <w:rPr>
          <w:lang w:val="ru-RU"/>
        </w:rPr>
        <w:t>УДК 336</w:t>
      </w:r>
    </w:p>
    <w:p w:rsidR="00642029" w:rsidRPr="00642029" w:rsidRDefault="00642029" w:rsidP="00642029">
      <w:pPr>
        <w:pStyle w:val="doi"/>
        <w:rPr>
          <w:lang w:val="ru-RU"/>
        </w:rPr>
      </w:pPr>
      <w:proofErr w:type="spellStart"/>
      <w:proofErr w:type="gramStart"/>
      <w:r>
        <w:t>doi</w:t>
      </w:r>
      <w:proofErr w:type="spellEnd"/>
      <w:proofErr w:type="gramEnd"/>
      <w:r w:rsidRPr="00642029">
        <w:rPr>
          <w:lang w:val="ru-RU"/>
        </w:rPr>
        <w:t>: 10.47576/2411-9520_2023_4_21</w:t>
      </w:r>
    </w:p>
    <w:p w:rsidR="00642029" w:rsidRDefault="00642029" w:rsidP="00642029">
      <w:pPr>
        <w:pStyle w:val="a5"/>
      </w:pPr>
      <w:r>
        <w:t>Применение бюджетных мер принуждения</w:t>
      </w:r>
    </w:p>
    <w:p w:rsidR="00642029" w:rsidRDefault="00642029" w:rsidP="00642029">
      <w:pPr>
        <w:pStyle w:val="a6"/>
      </w:pPr>
      <w:r>
        <w:t xml:space="preserve">Гасанова Диана </w:t>
      </w:r>
      <w:proofErr w:type="spellStart"/>
      <w:r>
        <w:t>Бахмаевна</w:t>
      </w:r>
      <w:proofErr w:type="spellEnd"/>
    </w:p>
    <w:p w:rsidR="00642029" w:rsidRDefault="00642029" w:rsidP="00642029">
      <w:pPr>
        <w:pStyle w:val="a7"/>
      </w:pPr>
      <w:r>
        <w:t xml:space="preserve">Дагестанский государственный университет народного хозяйства, </w:t>
      </w:r>
      <w:r>
        <w:br/>
        <w:t>Махачкала, Россия, Diana5-84@mail.ru</w:t>
      </w:r>
    </w:p>
    <w:p w:rsidR="00642029" w:rsidRDefault="00642029" w:rsidP="00642029">
      <w:pPr>
        <w:pStyle w:val="a6"/>
      </w:pPr>
      <w:proofErr w:type="spellStart"/>
      <w:r>
        <w:t>Ашурбекова</w:t>
      </w:r>
      <w:proofErr w:type="spellEnd"/>
      <w:r>
        <w:t xml:space="preserve"> </w:t>
      </w:r>
      <w:proofErr w:type="spellStart"/>
      <w:r>
        <w:t>Зайнаб</w:t>
      </w:r>
      <w:proofErr w:type="spellEnd"/>
      <w:r>
        <w:t xml:space="preserve"> </w:t>
      </w:r>
      <w:proofErr w:type="spellStart"/>
      <w:r>
        <w:t>Наримановна</w:t>
      </w:r>
      <w:proofErr w:type="spellEnd"/>
    </w:p>
    <w:p w:rsidR="00642029" w:rsidRDefault="00642029" w:rsidP="00642029">
      <w:pPr>
        <w:pStyle w:val="a7"/>
      </w:pPr>
      <w:r>
        <w:t xml:space="preserve">Дагестанский государственный университет народного хозяйства, </w:t>
      </w:r>
      <w:r>
        <w:br/>
        <w:t>Махачкала, Россия, Zainabashurbekova@mail.ru</w:t>
      </w:r>
    </w:p>
    <w:p w:rsidR="00642029" w:rsidRDefault="00642029" w:rsidP="00642029">
      <w:pPr>
        <w:pStyle w:val="a6"/>
      </w:pPr>
      <w:proofErr w:type="spellStart"/>
      <w:r>
        <w:t>Вагабова</w:t>
      </w:r>
      <w:proofErr w:type="spellEnd"/>
      <w:r>
        <w:t xml:space="preserve"> Диана </w:t>
      </w:r>
      <w:proofErr w:type="spellStart"/>
      <w:r>
        <w:t>Султановна</w:t>
      </w:r>
      <w:proofErr w:type="spellEnd"/>
    </w:p>
    <w:p w:rsidR="00642029" w:rsidRDefault="00642029" w:rsidP="00642029">
      <w:pPr>
        <w:pStyle w:val="a7"/>
      </w:pPr>
      <w:r>
        <w:t xml:space="preserve">Дагестанский государственный университет народного хозяйства, </w:t>
      </w:r>
      <w:r>
        <w:br/>
        <w:t>Махачкала, Россия, di.a.82@mail.ru</w:t>
      </w:r>
    </w:p>
    <w:p w:rsidR="00642029" w:rsidRDefault="00642029" w:rsidP="00642029">
      <w:pPr>
        <w:pStyle w:val="a8"/>
      </w:pPr>
      <w:r>
        <w:rPr>
          <w:spacing w:val="43"/>
        </w:rPr>
        <w:t>Аннотация</w:t>
      </w:r>
      <w:r>
        <w:t>. В статье рассматривается порядок применения бюджетных мер принуждения, а именно функциональность федерального казначейства на основании поручений Министерства финансов  в части бюджетных мер принуждения. Бюджетный кодекс Российской Федерации в ст. 1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 Рассмотрены виды бюджетных нарушений, определенных в ст. 306.1 кодекса.</w:t>
      </w:r>
    </w:p>
    <w:p w:rsidR="00642029" w:rsidRDefault="00642029" w:rsidP="00642029">
      <w:pPr>
        <w:pStyle w:val="a8"/>
      </w:pPr>
      <w:r>
        <w:rPr>
          <w:spacing w:val="43"/>
        </w:rPr>
        <w:t>Ключевые слова:</w:t>
      </w:r>
      <w:r>
        <w:t xml:space="preserve"> денежные средства; органы федерального казначейства; участники бюджетного процесса; главные администраторы; бюджетная мера принуждения; министерство финансов.</w:t>
      </w:r>
    </w:p>
    <w:p w:rsidR="00642029" w:rsidRDefault="00642029" w:rsidP="00642029">
      <w:pPr>
        <w:pStyle w:val="a9"/>
      </w:pPr>
      <w:r>
        <w:rPr>
          <w:spacing w:val="43"/>
        </w:rPr>
        <w:t>Для цитирования</w:t>
      </w:r>
      <w:r>
        <w:t xml:space="preserve">: Гасанова Д. Б., </w:t>
      </w:r>
      <w:proofErr w:type="spellStart"/>
      <w:r>
        <w:t>Ашурбекова</w:t>
      </w:r>
      <w:proofErr w:type="spellEnd"/>
      <w:r>
        <w:t xml:space="preserve"> З. Н., </w:t>
      </w:r>
      <w:proofErr w:type="spellStart"/>
      <w:r>
        <w:t>Вагабова</w:t>
      </w:r>
      <w:proofErr w:type="spellEnd"/>
      <w:r>
        <w:t xml:space="preserve"> Д. С. Применение бюджетных мер принуждения // Инновационная экономика: информация, аналитика, прогнозы. – 2023. – № 4. – С. 21–26. https://doi. </w:t>
      </w:r>
      <w:proofErr w:type="spellStart"/>
      <w:r>
        <w:t>org</w:t>
      </w:r>
      <w:proofErr w:type="spellEnd"/>
      <w:r>
        <w:t>/10.47576/2411-9520_2023_4_21.</w:t>
      </w:r>
    </w:p>
    <w:p w:rsidR="00642029" w:rsidRDefault="00642029" w:rsidP="00642029">
      <w:pPr>
        <w:pStyle w:val="original"/>
      </w:pPr>
      <w:r>
        <w:t>Original article</w:t>
      </w:r>
    </w:p>
    <w:p w:rsidR="00642029" w:rsidRPr="00642029" w:rsidRDefault="00642029" w:rsidP="00642029">
      <w:pPr>
        <w:pStyle w:val="aa"/>
        <w:rPr>
          <w:lang w:val="en-US"/>
        </w:rPr>
      </w:pPr>
      <w:r w:rsidRPr="00642029">
        <w:rPr>
          <w:lang w:val="en-US"/>
        </w:rPr>
        <w:t>Application of budgetary coercive measures</w:t>
      </w:r>
    </w:p>
    <w:p w:rsidR="00642029" w:rsidRPr="00642029" w:rsidRDefault="00642029" w:rsidP="00642029">
      <w:pPr>
        <w:pStyle w:val="ab"/>
        <w:rPr>
          <w:lang w:val="en-US"/>
        </w:rPr>
      </w:pPr>
      <w:proofErr w:type="spellStart"/>
      <w:r w:rsidRPr="00642029">
        <w:rPr>
          <w:lang w:val="en-US"/>
        </w:rPr>
        <w:t>Gasanova</w:t>
      </w:r>
      <w:proofErr w:type="spellEnd"/>
      <w:r w:rsidRPr="00642029">
        <w:rPr>
          <w:lang w:val="en-US"/>
        </w:rPr>
        <w:t xml:space="preserve"> Diana B.</w:t>
      </w:r>
    </w:p>
    <w:p w:rsidR="00642029" w:rsidRPr="00642029" w:rsidRDefault="00642029" w:rsidP="00642029">
      <w:pPr>
        <w:pStyle w:val="ac"/>
        <w:rPr>
          <w:lang w:val="en-US"/>
        </w:rPr>
      </w:pPr>
      <w:r w:rsidRPr="00642029">
        <w:rPr>
          <w:lang w:val="en-US"/>
        </w:rPr>
        <w:t xml:space="preserve">Dagestan State University of National Economy, Candidate of Economics, </w:t>
      </w:r>
      <w:r w:rsidRPr="00642029">
        <w:rPr>
          <w:lang w:val="en-US"/>
        </w:rPr>
        <w:br/>
        <w:t>Diana5-84@mail.ru</w:t>
      </w:r>
    </w:p>
    <w:p w:rsidR="00642029" w:rsidRPr="00642029" w:rsidRDefault="00642029" w:rsidP="00642029">
      <w:pPr>
        <w:pStyle w:val="ab"/>
        <w:rPr>
          <w:lang w:val="en-US"/>
        </w:rPr>
      </w:pPr>
      <w:proofErr w:type="spellStart"/>
      <w:r w:rsidRPr="00642029">
        <w:rPr>
          <w:lang w:val="en-US"/>
        </w:rPr>
        <w:t>Ashurbekova</w:t>
      </w:r>
      <w:proofErr w:type="spellEnd"/>
      <w:r w:rsidRPr="00642029">
        <w:rPr>
          <w:lang w:val="en-US"/>
        </w:rPr>
        <w:t xml:space="preserve"> </w:t>
      </w:r>
      <w:proofErr w:type="spellStart"/>
      <w:r w:rsidRPr="00642029">
        <w:rPr>
          <w:lang w:val="en-US"/>
        </w:rPr>
        <w:t>Zainab</w:t>
      </w:r>
      <w:proofErr w:type="spellEnd"/>
      <w:r w:rsidRPr="00642029">
        <w:rPr>
          <w:lang w:val="en-US"/>
        </w:rPr>
        <w:t xml:space="preserve"> N.</w:t>
      </w:r>
    </w:p>
    <w:p w:rsidR="00642029" w:rsidRPr="00642029" w:rsidRDefault="00642029" w:rsidP="00642029">
      <w:pPr>
        <w:pStyle w:val="ac"/>
        <w:rPr>
          <w:lang w:val="en-US"/>
        </w:rPr>
      </w:pPr>
      <w:r w:rsidRPr="00642029">
        <w:rPr>
          <w:lang w:val="en-US"/>
        </w:rPr>
        <w:t>Dagestan State University of National Economy, Zainabashurbekova@mail.ru</w:t>
      </w:r>
    </w:p>
    <w:p w:rsidR="00642029" w:rsidRPr="00642029" w:rsidRDefault="00642029" w:rsidP="00642029">
      <w:pPr>
        <w:pStyle w:val="ab"/>
        <w:rPr>
          <w:lang w:val="en-US"/>
        </w:rPr>
      </w:pPr>
      <w:proofErr w:type="spellStart"/>
      <w:r w:rsidRPr="00642029">
        <w:rPr>
          <w:lang w:val="en-US"/>
        </w:rPr>
        <w:t>Vagabova</w:t>
      </w:r>
      <w:proofErr w:type="spellEnd"/>
      <w:r w:rsidRPr="00642029">
        <w:rPr>
          <w:lang w:val="en-US"/>
        </w:rPr>
        <w:t xml:space="preserve"> Diana S.</w:t>
      </w:r>
    </w:p>
    <w:p w:rsidR="00642029" w:rsidRPr="00642029" w:rsidRDefault="00642029" w:rsidP="00642029">
      <w:pPr>
        <w:pStyle w:val="ac"/>
        <w:rPr>
          <w:lang w:val="en-US"/>
        </w:rPr>
      </w:pPr>
      <w:r w:rsidRPr="00642029">
        <w:rPr>
          <w:lang w:val="en-US"/>
        </w:rPr>
        <w:lastRenderedPageBreak/>
        <w:t>Dagestan State University of National Economy, di.a.82@mail.ru</w:t>
      </w:r>
    </w:p>
    <w:p w:rsidR="00642029" w:rsidRPr="00642029" w:rsidRDefault="00642029" w:rsidP="00642029">
      <w:pPr>
        <w:pStyle w:val="a8"/>
        <w:rPr>
          <w:lang w:val="en-US"/>
        </w:rPr>
      </w:pPr>
      <w:r w:rsidRPr="00642029">
        <w:rPr>
          <w:spacing w:val="43"/>
          <w:lang w:val="en-US"/>
        </w:rPr>
        <w:t>Abstract</w:t>
      </w:r>
      <w:r w:rsidRPr="00642029">
        <w:rPr>
          <w:lang w:val="en-US"/>
        </w:rPr>
        <w:t xml:space="preserve">. In this article, the author examines the procedure for applying budgetary coercive measures, namely, the functionality of the Federal Treasury on the basis of instructions from the Ministry of Finance regarding budgetary coercive measures. The Budget Code of the Russian Federation establishes the legal status of participants in the budget process, the legal basis for the application of budgetary coercive measures for committing budget violations (Article 1 of the Budget Code of the Russian Federation). Types of budget violations are defined in Article 306.1 of the Budget Code of the Russian Federation. </w:t>
      </w:r>
    </w:p>
    <w:p w:rsidR="00642029" w:rsidRPr="00642029" w:rsidRDefault="00642029" w:rsidP="00642029">
      <w:pPr>
        <w:pStyle w:val="a8"/>
        <w:rPr>
          <w:lang w:val="en-US"/>
        </w:rPr>
      </w:pPr>
      <w:r w:rsidRPr="00642029">
        <w:rPr>
          <w:spacing w:val="43"/>
          <w:lang w:val="en-US"/>
        </w:rPr>
        <w:t>Keywords</w:t>
      </w:r>
      <w:r w:rsidRPr="00642029">
        <w:rPr>
          <w:lang w:val="en-US"/>
        </w:rPr>
        <w:t xml:space="preserve">: monetary funds; Federal Treasury bodies; participants in the budget process; chief administrators; budget enforcement measure; Ministry of Finance. </w:t>
      </w:r>
    </w:p>
    <w:p w:rsidR="00642029" w:rsidRPr="00642029" w:rsidRDefault="00642029" w:rsidP="00642029">
      <w:pPr>
        <w:pStyle w:val="ad"/>
        <w:rPr>
          <w:lang w:val="en-US"/>
        </w:rPr>
      </w:pPr>
      <w:r w:rsidRPr="00642029">
        <w:rPr>
          <w:spacing w:val="43"/>
          <w:lang w:val="en-US"/>
        </w:rPr>
        <w:t>For citation</w:t>
      </w:r>
      <w:r w:rsidRPr="00642029">
        <w:rPr>
          <w:lang w:val="en-US"/>
        </w:rPr>
        <w:t xml:space="preserve">: </w:t>
      </w:r>
      <w:proofErr w:type="spellStart"/>
      <w:r w:rsidRPr="00642029">
        <w:rPr>
          <w:lang w:val="en-US"/>
        </w:rPr>
        <w:t>Gasanova</w:t>
      </w:r>
      <w:proofErr w:type="spellEnd"/>
      <w:r w:rsidRPr="00642029">
        <w:rPr>
          <w:lang w:val="en-US"/>
        </w:rPr>
        <w:t xml:space="preserve"> D. B., </w:t>
      </w:r>
      <w:proofErr w:type="spellStart"/>
      <w:r w:rsidRPr="00642029">
        <w:rPr>
          <w:lang w:val="en-US"/>
        </w:rPr>
        <w:t>Ashurbekova</w:t>
      </w:r>
      <w:proofErr w:type="spellEnd"/>
      <w:r w:rsidRPr="00642029">
        <w:rPr>
          <w:lang w:val="en-US"/>
        </w:rPr>
        <w:t xml:space="preserve"> Z. N., </w:t>
      </w:r>
      <w:proofErr w:type="spellStart"/>
      <w:r w:rsidRPr="00642029">
        <w:rPr>
          <w:lang w:val="en-US"/>
        </w:rPr>
        <w:t>Vagabova</w:t>
      </w:r>
      <w:proofErr w:type="spellEnd"/>
      <w:r w:rsidRPr="00642029">
        <w:rPr>
          <w:lang w:val="en-US"/>
        </w:rPr>
        <w:t xml:space="preserve"> D. S. Application of budgetary coercive measures. </w:t>
      </w:r>
      <w:r w:rsidRPr="00642029">
        <w:rPr>
          <w:i/>
          <w:iCs/>
          <w:lang w:val="en-US"/>
        </w:rPr>
        <w:t xml:space="preserve">Innovative economy: information, analysis, prognoses, </w:t>
      </w:r>
      <w:r w:rsidRPr="00642029">
        <w:rPr>
          <w:lang w:val="en-US"/>
        </w:rPr>
        <w:t>2023, no. 4, pp. 21–26. https://doi. org/10.47576/2411-9520_2023_4_21.</w:t>
      </w:r>
    </w:p>
    <w:p w:rsidR="00642029" w:rsidRDefault="00642029"/>
    <w:p w:rsidR="00642029" w:rsidRPr="00642029" w:rsidRDefault="00642029" w:rsidP="00642029">
      <w:pPr>
        <w:pStyle w:val="a3"/>
        <w:rPr>
          <w:lang w:val="ru-RU"/>
        </w:rPr>
      </w:pPr>
      <w:r w:rsidRPr="00642029">
        <w:rPr>
          <w:lang w:val="ru-RU"/>
        </w:rPr>
        <w:t>Научная статья</w:t>
      </w:r>
    </w:p>
    <w:p w:rsidR="00642029" w:rsidRPr="00642029" w:rsidRDefault="00642029" w:rsidP="00642029">
      <w:pPr>
        <w:pStyle w:val="a4"/>
        <w:rPr>
          <w:lang w:val="ru-RU"/>
        </w:rPr>
      </w:pPr>
      <w:r w:rsidRPr="00642029">
        <w:rPr>
          <w:lang w:val="ru-RU"/>
        </w:rPr>
        <w:t>УДК 37:334</w:t>
      </w:r>
    </w:p>
    <w:p w:rsidR="00642029" w:rsidRPr="00642029" w:rsidRDefault="00642029" w:rsidP="00642029">
      <w:pPr>
        <w:pStyle w:val="doi"/>
        <w:rPr>
          <w:lang w:val="ru-RU"/>
        </w:rPr>
      </w:pPr>
      <w:proofErr w:type="spellStart"/>
      <w:proofErr w:type="gramStart"/>
      <w:r>
        <w:t>doi</w:t>
      </w:r>
      <w:proofErr w:type="spellEnd"/>
      <w:proofErr w:type="gramEnd"/>
      <w:r w:rsidRPr="00642029">
        <w:rPr>
          <w:lang w:val="ru-RU"/>
        </w:rPr>
        <w:t>: 10.47576/2411-9520_2023_4_27</w:t>
      </w:r>
    </w:p>
    <w:p w:rsidR="00642029" w:rsidRDefault="00642029" w:rsidP="00642029">
      <w:pPr>
        <w:pStyle w:val="a5"/>
      </w:pPr>
      <w:r>
        <w:t>Социально-экономические аспекты проектирования новых форм и методов предоставления образовательных услуг</w:t>
      </w:r>
    </w:p>
    <w:p w:rsidR="00642029" w:rsidRDefault="00642029" w:rsidP="00642029">
      <w:pPr>
        <w:pStyle w:val="a6"/>
      </w:pPr>
      <w:r>
        <w:t>Филатов Владимир Владимирович</w:t>
      </w:r>
    </w:p>
    <w:p w:rsidR="00642029" w:rsidRDefault="00642029" w:rsidP="00642029">
      <w:pPr>
        <w:pStyle w:val="a7"/>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 Москва, Россия</w:t>
      </w:r>
      <w:proofErr w:type="gramEnd"/>
    </w:p>
    <w:p w:rsidR="00642029" w:rsidRDefault="00642029" w:rsidP="00642029">
      <w:pPr>
        <w:pStyle w:val="a7"/>
      </w:pPr>
      <w:r>
        <w:t>Российский биотехнологический университет, Москва, Россия</w:t>
      </w:r>
    </w:p>
    <w:p w:rsidR="00642029" w:rsidRDefault="00642029" w:rsidP="00642029">
      <w:pPr>
        <w:pStyle w:val="a7"/>
      </w:pPr>
      <w:r>
        <w:t>filatov_vl@mail.ru</w:t>
      </w:r>
    </w:p>
    <w:p w:rsidR="00642029" w:rsidRDefault="00642029" w:rsidP="00642029">
      <w:pPr>
        <w:pStyle w:val="a6"/>
      </w:pPr>
      <w:proofErr w:type="spellStart"/>
      <w:r>
        <w:t>Минайченкова</w:t>
      </w:r>
      <w:proofErr w:type="spellEnd"/>
      <w:r>
        <w:t xml:space="preserve"> Екатерина Игоревна</w:t>
      </w:r>
    </w:p>
    <w:p w:rsidR="00642029" w:rsidRDefault="00642029" w:rsidP="00642029">
      <w:pPr>
        <w:pStyle w:val="a7"/>
      </w:pPr>
      <w:r>
        <w:t xml:space="preserve">Московский университет имени С. Ю. Витте, Москва, Россия, </w:t>
      </w:r>
      <w:r>
        <w:br/>
        <w:t>kotenok7771@yandex.ru</w:t>
      </w:r>
    </w:p>
    <w:p w:rsidR="00642029" w:rsidRDefault="00642029" w:rsidP="00642029">
      <w:pPr>
        <w:pStyle w:val="a6"/>
      </w:pPr>
      <w:r>
        <w:t>Мещеряков Сергей Анатольевич</w:t>
      </w:r>
    </w:p>
    <w:p w:rsidR="00642029" w:rsidRDefault="00642029" w:rsidP="00642029">
      <w:pPr>
        <w:pStyle w:val="a7"/>
      </w:pPr>
      <w:r>
        <w:t xml:space="preserve">Санкт-Петербургский государственный  лесотехнический университет </w:t>
      </w:r>
      <w:r>
        <w:br/>
        <w:t>имени С. М. Кирова, Санкт-Петербург, Россия, s.mesher3105@yandex.ru</w:t>
      </w:r>
    </w:p>
    <w:p w:rsidR="00642029" w:rsidRDefault="00642029" w:rsidP="00642029">
      <w:pPr>
        <w:pStyle w:val="a6"/>
      </w:pPr>
      <w:r>
        <w:t>Степанова Анастасия Вадимовна</w:t>
      </w:r>
    </w:p>
    <w:p w:rsidR="00642029" w:rsidRDefault="00642029" w:rsidP="00642029">
      <w:pPr>
        <w:pStyle w:val="a7"/>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 Россия, Москва, stepanova-av@rguk.ru)</w:t>
      </w:r>
      <w:proofErr w:type="gramEnd"/>
    </w:p>
    <w:p w:rsidR="00642029" w:rsidRDefault="00642029" w:rsidP="00642029">
      <w:pPr>
        <w:pStyle w:val="a8"/>
      </w:pPr>
      <w:r>
        <w:rPr>
          <w:spacing w:val="43"/>
        </w:rPr>
        <w:t>Аннотация</w:t>
      </w:r>
      <w:r>
        <w:t xml:space="preserve">. В статье рассмотрены социально-экономические аспекты проектирования новых форм и методов предоставления образовательных услуг в современных условиях. Показано, что в современных условиях развития страны с учетом юридической корректировки понятия «образовательная услуга» на государственном уровне аспекты проектирования новых форм и методов предоставления образовательных услуг являются актуальной задачей. Рассмотрены новые формы и методы предоставления образовательных услуг, в частности концепция </w:t>
      </w:r>
      <w:proofErr w:type="spellStart"/>
      <w:r>
        <w:t>lifelong</w:t>
      </w:r>
      <w:proofErr w:type="spellEnd"/>
      <w:r>
        <w:t xml:space="preserve"> </w:t>
      </w:r>
      <w:proofErr w:type="spellStart"/>
      <w:r>
        <w:t>learning</w:t>
      </w:r>
      <w:proofErr w:type="spellEnd"/>
      <w:r>
        <w:t xml:space="preserve">. Установлено, что российский рынок образовательных развлечений сегментирован по типам продуктов (интерактивные, </w:t>
      </w:r>
      <w:proofErr w:type="spellStart"/>
      <w:r>
        <w:t>неинтерактивные</w:t>
      </w:r>
      <w:proofErr w:type="spellEnd"/>
      <w:r>
        <w:t xml:space="preserve">, гибридные и исследовательские), возрастным группам конечных пользователей (дети, подростки, юноши и взрослые), а также по регионам. Присутствие большого количества образовательных и развлекательных компаний и острая конкуренция в образовательном секторе способствуют дальнейшему росту российского рынка. </w:t>
      </w:r>
      <w:r>
        <w:lastRenderedPageBreak/>
        <w:t xml:space="preserve">Показано, что проектирование новых форм и методов предоставления образовательных услуг – это непрерывный процесс, который требует различных компетенций и ресурсов, включая технологические и педагогические знания, а также гибкий подход к обучению для удовлетворения различных потребностей и целей обучающихся. Новые инновации и методы в науках и технологиях могут быть применены, чтобы улучшить качество и доступность образовательных услуг, адаптировать их к уровню знаний и </w:t>
      </w:r>
      <w:proofErr w:type="gramStart"/>
      <w:r>
        <w:t>потребностей</w:t>
      </w:r>
      <w:proofErr w:type="gramEnd"/>
      <w:r>
        <w:t xml:space="preserve"> обучающихся и повысить предсказуемость и результативность процесса обучения.</w:t>
      </w:r>
    </w:p>
    <w:p w:rsidR="00642029" w:rsidRDefault="00642029" w:rsidP="00642029">
      <w:pPr>
        <w:pStyle w:val="a8"/>
      </w:pPr>
      <w:r>
        <w:rPr>
          <w:spacing w:val="43"/>
        </w:rPr>
        <w:t>Ключевые слова</w:t>
      </w:r>
      <w:r>
        <w:t xml:space="preserve">: образовательные услуги; процессы обучения; онлайн-курсы; смешанное обучение; </w:t>
      </w:r>
      <w:proofErr w:type="spellStart"/>
      <w:r>
        <w:t>геймификация</w:t>
      </w:r>
      <w:proofErr w:type="spellEnd"/>
      <w:r>
        <w:t xml:space="preserve">; </w:t>
      </w:r>
      <w:proofErr w:type="spellStart"/>
      <w:r>
        <w:t>lifelong</w:t>
      </w:r>
      <w:proofErr w:type="spellEnd"/>
      <w:r>
        <w:t xml:space="preserve"> </w:t>
      </w:r>
      <w:proofErr w:type="spellStart"/>
      <w:r>
        <w:t>learning</w:t>
      </w:r>
      <w:proofErr w:type="spellEnd"/>
      <w:r>
        <w:t xml:space="preserve">; </w:t>
      </w:r>
      <w:proofErr w:type="spellStart"/>
      <w:r>
        <w:t>edutainment</w:t>
      </w:r>
      <w:proofErr w:type="spellEnd"/>
      <w:r>
        <w:t>.</w:t>
      </w:r>
    </w:p>
    <w:p w:rsidR="00642029" w:rsidRDefault="00642029" w:rsidP="00642029">
      <w:pPr>
        <w:pStyle w:val="a9"/>
      </w:pPr>
      <w:r>
        <w:rPr>
          <w:spacing w:val="43"/>
        </w:rPr>
        <w:t>Для цитирования</w:t>
      </w:r>
      <w:r>
        <w:t xml:space="preserve">: Филатов В. В., </w:t>
      </w:r>
      <w:proofErr w:type="spellStart"/>
      <w:r>
        <w:t>Минайченкова</w:t>
      </w:r>
      <w:proofErr w:type="spellEnd"/>
      <w:r>
        <w:t xml:space="preserve"> Е. И., Мещеряков С. А., Степанова А. В. Социально-экономические аспекты проектирования новых форм и методов предоставления образовательных услуг // Инновационная экономика: информация, аналитика, прогнозы. – 2023. – № 4. – С. 27–38. https://doi.org/10.47576/2411-9520_2023_4_27.</w:t>
      </w:r>
    </w:p>
    <w:p w:rsidR="00642029" w:rsidRDefault="00642029" w:rsidP="00642029">
      <w:pPr>
        <w:pStyle w:val="original"/>
      </w:pPr>
      <w:r>
        <w:t>Original article</w:t>
      </w:r>
    </w:p>
    <w:p w:rsidR="00642029" w:rsidRPr="00642029" w:rsidRDefault="00642029" w:rsidP="00642029">
      <w:pPr>
        <w:pStyle w:val="aa"/>
        <w:rPr>
          <w:lang w:val="en-US"/>
        </w:rPr>
      </w:pPr>
      <w:r w:rsidRPr="00642029">
        <w:rPr>
          <w:lang w:val="en-US"/>
        </w:rPr>
        <w:t>Socio-economic aspects of designing new forms and methods of providing educational services</w:t>
      </w:r>
    </w:p>
    <w:p w:rsidR="00642029" w:rsidRPr="00642029" w:rsidRDefault="00642029" w:rsidP="00642029">
      <w:pPr>
        <w:pStyle w:val="ab"/>
        <w:rPr>
          <w:lang w:val="en-US"/>
        </w:rPr>
      </w:pPr>
      <w:proofErr w:type="spellStart"/>
      <w:r w:rsidRPr="00642029">
        <w:rPr>
          <w:lang w:val="en-US"/>
        </w:rPr>
        <w:t>Filatov</w:t>
      </w:r>
      <w:proofErr w:type="spellEnd"/>
      <w:r w:rsidRPr="00642029">
        <w:rPr>
          <w:lang w:val="en-US"/>
        </w:rPr>
        <w:t xml:space="preserve"> Vladimir V.</w:t>
      </w:r>
    </w:p>
    <w:p w:rsidR="00642029" w:rsidRPr="00642029" w:rsidRDefault="00642029" w:rsidP="00642029">
      <w:pPr>
        <w:pStyle w:val="ac"/>
        <w:rPr>
          <w:lang w:val="en-US"/>
        </w:rPr>
      </w:pPr>
      <w:r w:rsidRPr="00642029">
        <w:rPr>
          <w:lang w:val="en-US"/>
        </w:rPr>
        <w:t xml:space="preserve">Kosygin Russian State University (Technologies. </w:t>
      </w:r>
      <w:proofErr w:type="gramStart"/>
      <w:r w:rsidRPr="00642029">
        <w:rPr>
          <w:lang w:val="en-US"/>
        </w:rPr>
        <w:t>Design.</w:t>
      </w:r>
      <w:proofErr w:type="gramEnd"/>
      <w:r w:rsidRPr="00642029">
        <w:rPr>
          <w:lang w:val="en-US"/>
        </w:rPr>
        <w:t xml:space="preserve"> Art), Moscow, Russia</w:t>
      </w:r>
    </w:p>
    <w:p w:rsidR="00642029" w:rsidRPr="00642029" w:rsidRDefault="00642029" w:rsidP="00642029">
      <w:pPr>
        <w:pStyle w:val="ac"/>
        <w:rPr>
          <w:lang w:val="en-US"/>
        </w:rPr>
      </w:pPr>
      <w:r w:rsidRPr="00642029">
        <w:rPr>
          <w:lang w:val="en-US"/>
        </w:rPr>
        <w:t>Russian Biotechnological University, Moscow, Russia</w:t>
      </w:r>
    </w:p>
    <w:p w:rsidR="00642029" w:rsidRDefault="00642029" w:rsidP="00642029">
      <w:pPr>
        <w:pStyle w:val="ac"/>
      </w:pPr>
      <w:r>
        <w:t>filatov_vl@mail.ru</w:t>
      </w:r>
    </w:p>
    <w:p w:rsidR="00642029" w:rsidRPr="00642029" w:rsidRDefault="00642029" w:rsidP="00642029">
      <w:pPr>
        <w:pStyle w:val="ab"/>
        <w:rPr>
          <w:lang w:val="en-US"/>
        </w:rPr>
      </w:pPr>
      <w:proofErr w:type="spellStart"/>
      <w:r w:rsidRPr="00642029">
        <w:rPr>
          <w:lang w:val="en-US"/>
        </w:rPr>
        <w:t>Minaichenkova</w:t>
      </w:r>
      <w:proofErr w:type="spellEnd"/>
      <w:r w:rsidRPr="00642029">
        <w:rPr>
          <w:lang w:val="en-US"/>
        </w:rPr>
        <w:t xml:space="preserve"> Ekaterina I.</w:t>
      </w:r>
    </w:p>
    <w:p w:rsidR="00642029" w:rsidRPr="00642029" w:rsidRDefault="00642029" w:rsidP="00642029">
      <w:pPr>
        <w:pStyle w:val="ac"/>
        <w:rPr>
          <w:lang w:val="en-US"/>
        </w:rPr>
      </w:pPr>
      <w:r w:rsidRPr="00642029">
        <w:rPr>
          <w:lang w:val="en-US"/>
        </w:rPr>
        <w:t>S. Y. Witte Moscow University, Moscow, Russia, kotenok7771@yandex.ru</w:t>
      </w:r>
    </w:p>
    <w:p w:rsidR="00642029" w:rsidRPr="00642029" w:rsidRDefault="00642029" w:rsidP="00642029">
      <w:pPr>
        <w:pStyle w:val="ab"/>
        <w:rPr>
          <w:lang w:val="en-US"/>
        </w:rPr>
      </w:pPr>
      <w:proofErr w:type="spellStart"/>
      <w:proofErr w:type="gramStart"/>
      <w:r w:rsidRPr="00642029">
        <w:rPr>
          <w:lang w:val="en-US"/>
        </w:rPr>
        <w:t>Meshcheryakov</w:t>
      </w:r>
      <w:proofErr w:type="spellEnd"/>
      <w:r w:rsidRPr="00642029">
        <w:rPr>
          <w:lang w:val="en-US"/>
        </w:rPr>
        <w:t xml:space="preserve"> Sergey A.</w:t>
      </w:r>
      <w:proofErr w:type="gramEnd"/>
    </w:p>
    <w:p w:rsidR="00642029" w:rsidRPr="00642029" w:rsidRDefault="00642029" w:rsidP="00642029">
      <w:pPr>
        <w:pStyle w:val="ac"/>
        <w:rPr>
          <w:lang w:val="en-US"/>
        </w:rPr>
      </w:pPr>
      <w:r w:rsidRPr="00642029">
        <w:rPr>
          <w:lang w:val="en-US"/>
        </w:rPr>
        <w:t xml:space="preserve">St. Petersburg State Forestry Engineering University named after S. M. Kirov, </w:t>
      </w:r>
      <w:r w:rsidRPr="00642029">
        <w:rPr>
          <w:lang w:val="en-US"/>
        </w:rPr>
        <w:br/>
        <w:t xml:space="preserve">St. Petersburg, Russia, </w:t>
      </w:r>
      <w:proofErr w:type="gramStart"/>
      <w:r w:rsidRPr="00642029">
        <w:rPr>
          <w:lang w:val="en-US"/>
        </w:rPr>
        <w:t>s.mesher3105@yandex.ru</w:t>
      </w:r>
      <w:proofErr w:type="gramEnd"/>
    </w:p>
    <w:p w:rsidR="00642029" w:rsidRPr="00642029" w:rsidRDefault="00642029" w:rsidP="00642029">
      <w:pPr>
        <w:pStyle w:val="ab"/>
        <w:rPr>
          <w:lang w:val="en-US"/>
        </w:rPr>
      </w:pPr>
      <w:proofErr w:type="spellStart"/>
      <w:r w:rsidRPr="00642029">
        <w:rPr>
          <w:lang w:val="en-US"/>
        </w:rPr>
        <w:t>Stepanova</w:t>
      </w:r>
      <w:proofErr w:type="spellEnd"/>
      <w:r w:rsidRPr="00642029">
        <w:rPr>
          <w:lang w:val="en-US"/>
        </w:rPr>
        <w:t xml:space="preserve"> Anastasia V.</w:t>
      </w:r>
    </w:p>
    <w:p w:rsidR="00642029" w:rsidRPr="00642029" w:rsidRDefault="00642029" w:rsidP="00642029">
      <w:pPr>
        <w:pStyle w:val="ac"/>
        <w:rPr>
          <w:lang w:val="en-US"/>
        </w:rPr>
      </w:pPr>
      <w:r w:rsidRPr="00642029">
        <w:rPr>
          <w:lang w:val="en-US"/>
        </w:rPr>
        <w:t xml:space="preserve">Kosygin Russian State University (Technologies. </w:t>
      </w:r>
      <w:proofErr w:type="gramStart"/>
      <w:r w:rsidRPr="00642029">
        <w:rPr>
          <w:lang w:val="en-US"/>
        </w:rPr>
        <w:t>Design.</w:t>
      </w:r>
      <w:proofErr w:type="gramEnd"/>
      <w:r w:rsidRPr="00642029">
        <w:rPr>
          <w:lang w:val="en-US"/>
        </w:rPr>
        <w:t xml:space="preserve"> Art), Russia, Moscow, stepanova-av@rguk.ru </w:t>
      </w:r>
    </w:p>
    <w:p w:rsidR="00642029" w:rsidRPr="00642029" w:rsidRDefault="00642029" w:rsidP="00642029">
      <w:pPr>
        <w:pStyle w:val="a8"/>
        <w:rPr>
          <w:lang w:val="en-US"/>
        </w:rPr>
      </w:pPr>
      <w:r w:rsidRPr="00642029">
        <w:rPr>
          <w:spacing w:val="43"/>
          <w:lang w:val="en-US"/>
        </w:rPr>
        <w:t>Abstract</w:t>
      </w:r>
      <w:r w:rsidRPr="00642029">
        <w:rPr>
          <w:lang w:val="en-US"/>
        </w:rPr>
        <w:t>. The article considers the socio-economic aspects of designing new forms and methods of providing educational services in modern conditions. It is shown that in the modern conditions of socio-economic changes in Russia and the legal adjustment of the concept of “educational service” at the state level, aspects of designing new forms and methods of providing educational services are an urgent task at the present time. New forms and methods of providing educational services are considered, in particular the concept of “lifelong learning. It is established that the Russian educational entertainment market is segmented by product types (interactive, non-interactive, hybrid and research), age groups of end users (children, adolescents, young men and adults), as well as by region. The presence of a large number of educational and entertainment companies and intense competition in the educational sector contribute to the further growth of the Russian market. It is shown that designing new forms and methods of providing educational services is a continuous process that requires various competencies and resources, including technological and pedagogical knowledge, as well as a flexible approach to learning to meet different needs and goals of students. New innovations and methods in science and technology can be applied to improve the quality and accessibility of educational services, adapt them to the level of knowledge and needs of students, and increase the predictability and effectiveness of the learning process.</w:t>
      </w:r>
    </w:p>
    <w:p w:rsidR="00642029" w:rsidRPr="00642029" w:rsidRDefault="00642029" w:rsidP="00642029">
      <w:pPr>
        <w:pStyle w:val="a8"/>
        <w:rPr>
          <w:lang w:val="en-US"/>
        </w:rPr>
      </w:pPr>
      <w:r w:rsidRPr="00642029">
        <w:rPr>
          <w:spacing w:val="43"/>
          <w:lang w:val="en-US"/>
        </w:rPr>
        <w:t>Keywords</w:t>
      </w:r>
      <w:r w:rsidRPr="00642029">
        <w:rPr>
          <w:lang w:val="en-US"/>
        </w:rPr>
        <w:t xml:space="preserve">: educational services; learning processes; online courses; blended learning; </w:t>
      </w:r>
      <w:proofErr w:type="spellStart"/>
      <w:r w:rsidRPr="00642029">
        <w:rPr>
          <w:lang w:val="en-US"/>
        </w:rPr>
        <w:t>gamification</w:t>
      </w:r>
      <w:proofErr w:type="spellEnd"/>
      <w:r w:rsidRPr="00642029">
        <w:rPr>
          <w:lang w:val="en-US"/>
        </w:rPr>
        <w:t>; lifelong learning; edutainment.</w:t>
      </w:r>
    </w:p>
    <w:p w:rsidR="00642029" w:rsidRPr="00642029" w:rsidRDefault="00642029" w:rsidP="00642029">
      <w:pPr>
        <w:pStyle w:val="ad"/>
        <w:rPr>
          <w:lang w:val="en-US"/>
        </w:rPr>
      </w:pPr>
      <w:r w:rsidRPr="00642029">
        <w:rPr>
          <w:spacing w:val="43"/>
          <w:lang w:val="en-US"/>
        </w:rPr>
        <w:lastRenderedPageBreak/>
        <w:t>For citation</w:t>
      </w:r>
      <w:r w:rsidRPr="00642029">
        <w:rPr>
          <w:lang w:val="en-US"/>
        </w:rPr>
        <w:t xml:space="preserve">: </w:t>
      </w:r>
      <w:proofErr w:type="spellStart"/>
      <w:r w:rsidRPr="00642029">
        <w:rPr>
          <w:lang w:val="en-US"/>
        </w:rPr>
        <w:t>Filatov</w:t>
      </w:r>
      <w:proofErr w:type="spellEnd"/>
      <w:r w:rsidRPr="00642029">
        <w:rPr>
          <w:lang w:val="en-US"/>
        </w:rPr>
        <w:t xml:space="preserve"> V. V., </w:t>
      </w:r>
      <w:proofErr w:type="spellStart"/>
      <w:r w:rsidRPr="00642029">
        <w:rPr>
          <w:lang w:val="en-US"/>
        </w:rPr>
        <w:t>Minaichenkova</w:t>
      </w:r>
      <w:proofErr w:type="spellEnd"/>
      <w:r w:rsidRPr="00642029">
        <w:rPr>
          <w:lang w:val="en-US"/>
        </w:rPr>
        <w:t xml:space="preserve"> E. I., </w:t>
      </w:r>
      <w:proofErr w:type="spellStart"/>
      <w:r w:rsidRPr="00642029">
        <w:rPr>
          <w:lang w:val="en-US"/>
        </w:rPr>
        <w:t>Meshcheryakov</w:t>
      </w:r>
      <w:proofErr w:type="spellEnd"/>
      <w:r w:rsidRPr="00642029">
        <w:rPr>
          <w:lang w:val="en-US"/>
        </w:rPr>
        <w:t xml:space="preserve"> S. A., </w:t>
      </w:r>
      <w:proofErr w:type="spellStart"/>
      <w:r w:rsidRPr="00642029">
        <w:rPr>
          <w:lang w:val="en-US"/>
        </w:rPr>
        <w:t>Stepanova</w:t>
      </w:r>
      <w:proofErr w:type="spellEnd"/>
      <w:r w:rsidRPr="00642029">
        <w:rPr>
          <w:lang w:val="en-US"/>
        </w:rPr>
        <w:t xml:space="preserve"> A. V. Socio-economic aspects of designing new forms and methods of providing educational services. </w:t>
      </w:r>
      <w:r w:rsidRPr="00642029">
        <w:rPr>
          <w:i/>
          <w:iCs/>
          <w:lang w:val="en-US"/>
        </w:rPr>
        <w:t>Innovative economy: information, analysis, prognoses,</w:t>
      </w:r>
      <w:r w:rsidRPr="00642029">
        <w:rPr>
          <w:lang w:val="en-US"/>
        </w:rPr>
        <w:t xml:space="preserve"> 2023, no. 4, pp. 27–38. https://doi. org/10.47576/2411-9520_2023_4_27.</w:t>
      </w:r>
    </w:p>
    <w:p w:rsidR="00642029" w:rsidRDefault="00642029"/>
    <w:p w:rsidR="00642029" w:rsidRPr="00642029" w:rsidRDefault="00642029" w:rsidP="00642029">
      <w:pPr>
        <w:pStyle w:val="a3"/>
        <w:rPr>
          <w:lang w:val="ru-RU"/>
        </w:rPr>
      </w:pPr>
      <w:r w:rsidRPr="00642029">
        <w:rPr>
          <w:lang w:val="ru-RU"/>
        </w:rPr>
        <w:t>Научная статья</w:t>
      </w:r>
    </w:p>
    <w:p w:rsidR="00642029" w:rsidRPr="00642029" w:rsidRDefault="00642029" w:rsidP="00642029">
      <w:pPr>
        <w:pStyle w:val="a4"/>
        <w:rPr>
          <w:lang w:val="ru-RU"/>
        </w:rPr>
      </w:pPr>
      <w:r w:rsidRPr="00642029">
        <w:rPr>
          <w:lang w:val="ru-RU"/>
        </w:rPr>
        <w:t>УДК 336</w:t>
      </w:r>
    </w:p>
    <w:p w:rsidR="00642029" w:rsidRPr="00642029" w:rsidRDefault="00642029" w:rsidP="00642029">
      <w:pPr>
        <w:pStyle w:val="doi"/>
        <w:rPr>
          <w:lang w:val="ru-RU"/>
        </w:rPr>
      </w:pPr>
      <w:proofErr w:type="spellStart"/>
      <w:proofErr w:type="gramStart"/>
      <w:r>
        <w:t>doi</w:t>
      </w:r>
      <w:proofErr w:type="spellEnd"/>
      <w:proofErr w:type="gramEnd"/>
      <w:r w:rsidRPr="00642029">
        <w:rPr>
          <w:lang w:val="ru-RU"/>
        </w:rPr>
        <w:t>: 10.47576/2411-9520_2023_4_39</w:t>
      </w:r>
    </w:p>
    <w:p w:rsidR="00642029" w:rsidRDefault="00642029" w:rsidP="00642029">
      <w:pPr>
        <w:pStyle w:val="a5"/>
      </w:pPr>
      <w:r>
        <w:t>Направления повышения финансовой устойчивости региональных бюджетов</w:t>
      </w:r>
    </w:p>
    <w:p w:rsidR="00642029" w:rsidRDefault="00642029" w:rsidP="00642029">
      <w:pPr>
        <w:pStyle w:val="a6"/>
      </w:pPr>
      <w:r>
        <w:t xml:space="preserve">Магомедова </w:t>
      </w:r>
      <w:proofErr w:type="spellStart"/>
      <w:r>
        <w:t>Назира</w:t>
      </w:r>
      <w:proofErr w:type="spellEnd"/>
      <w:r>
        <w:t xml:space="preserve"> </w:t>
      </w:r>
      <w:proofErr w:type="spellStart"/>
      <w:r>
        <w:t>Ибрагимовна</w:t>
      </w:r>
      <w:proofErr w:type="spellEnd"/>
    </w:p>
    <w:p w:rsidR="00642029" w:rsidRDefault="00642029" w:rsidP="00642029">
      <w:pPr>
        <w:pStyle w:val="a7"/>
      </w:pPr>
      <w:r>
        <w:t xml:space="preserve">Дагестанский государственный университет народного хозяйства, </w:t>
      </w:r>
      <w:r>
        <w:br/>
        <w:t>Махачкала, Россия, nazira_mag@mail.ru</w:t>
      </w:r>
    </w:p>
    <w:p w:rsidR="00642029" w:rsidRDefault="00642029" w:rsidP="00642029">
      <w:pPr>
        <w:pStyle w:val="a6"/>
      </w:pPr>
      <w:proofErr w:type="spellStart"/>
      <w:r>
        <w:t>Гаджимурадова</w:t>
      </w:r>
      <w:proofErr w:type="spellEnd"/>
      <w:r>
        <w:t xml:space="preserve"> Лариса </w:t>
      </w:r>
      <w:proofErr w:type="spellStart"/>
      <w:r>
        <w:t>Агамурадовна</w:t>
      </w:r>
      <w:proofErr w:type="spellEnd"/>
    </w:p>
    <w:p w:rsidR="00642029" w:rsidRDefault="00642029" w:rsidP="00642029">
      <w:pPr>
        <w:pStyle w:val="a7"/>
      </w:pPr>
      <w:r>
        <w:t xml:space="preserve">Дагестанский государственный университет народного хозяйства, </w:t>
      </w:r>
      <w:r>
        <w:br/>
        <w:t>Махачкала, Россия, larisa.0106@mail.ru</w:t>
      </w:r>
    </w:p>
    <w:p w:rsidR="00642029" w:rsidRDefault="00642029" w:rsidP="00642029">
      <w:pPr>
        <w:pStyle w:val="a8"/>
      </w:pPr>
      <w:r>
        <w:rPr>
          <w:spacing w:val="43"/>
        </w:rPr>
        <w:t>Аннотация</w:t>
      </w:r>
      <w:r>
        <w:t xml:space="preserve">. В статье рассматриваются направления повышения финансовой устойчивости региональных бюджетов на примере бюджета Республики Дагестан. Региональные бюджеты предназначены для того, чтобы формировать денежные фонды для финансового обеспечения деятельности региональных органов власти; распределять и использовать эти фонды между отраслями народного хозяйства; контролировать финансово-хозяйственную деятельность предприятий, организаций и учреждений. При оценке финансовой устойчивости региона оценивается стабильность бюджета как основного источника ресурсной базы региона. </w:t>
      </w:r>
    </w:p>
    <w:p w:rsidR="00642029" w:rsidRDefault="00642029" w:rsidP="00642029">
      <w:pPr>
        <w:pStyle w:val="a8"/>
      </w:pPr>
      <w:r>
        <w:rPr>
          <w:spacing w:val="43"/>
        </w:rPr>
        <w:t xml:space="preserve">Ключевые слова: </w:t>
      </w:r>
      <w:r>
        <w:t>денежные средства; органы федерального казначейства; участники бюджетного процесса; налоговые органы; бюджетный кредит; регион; налоговый потенциал.</w:t>
      </w:r>
    </w:p>
    <w:p w:rsidR="00642029" w:rsidRDefault="00642029" w:rsidP="00642029">
      <w:pPr>
        <w:pStyle w:val="a9"/>
      </w:pPr>
      <w:r>
        <w:rPr>
          <w:spacing w:val="43"/>
        </w:rPr>
        <w:t>Для цитирования:</w:t>
      </w:r>
      <w:r>
        <w:t xml:space="preserve"> Магомедова Н. И., </w:t>
      </w:r>
      <w:proofErr w:type="spellStart"/>
      <w:r>
        <w:t>Гаджимурадова</w:t>
      </w:r>
      <w:proofErr w:type="spellEnd"/>
      <w:r>
        <w:t xml:space="preserve"> Л. А. Направления повышения финансовой устойчивости региональных бюджетов // Инновационная экономика: информация, аналитика, прогнозы. – 2023. – № 4. – С. 39–44. https://doi.org/10.47576/2411-9520_2023_4_39.</w:t>
      </w:r>
    </w:p>
    <w:p w:rsidR="00642029" w:rsidRDefault="00642029" w:rsidP="00642029">
      <w:pPr>
        <w:pStyle w:val="original"/>
      </w:pPr>
      <w:r>
        <w:t>Original article</w:t>
      </w:r>
    </w:p>
    <w:p w:rsidR="00642029" w:rsidRPr="00642029" w:rsidRDefault="00642029" w:rsidP="00642029">
      <w:pPr>
        <w:pStyle w:val="aa"/>
        <w:rPr>
          <w:lang w:val="en-US"/>
        </w:rPr>
      </w:pPr>
      <w:r w:rsidRPr="00642029">
        <w:rPr>
          <w:lang w:val="en-US"/>
        </w:rPr>
        <w:t>Directions of increasing the financial stability of regional budgets</w:t>
      </w:r>
    </w:p>
    <w:p w:rsidR="00642029" w:rsidRPr="00642029" w:rsidRDefault="00642029" w:rsidP="00642029">
      <w:pPr>
        <w:pStyle w:val="ab"/>
        <w:rPr>
          <w:lang w:val="en-US"/>
        </w:rPr>
      </w:pPr>
      <w:proofErr w:type="spellStart"/>
      <w:r w:rsidRPr="00642029">
        <w:rPr>
          <w:lang w:val="en-US"/>
        </w:rPr>
        <w:t>Magomedova</w:t>
      </w:r>
      <w:proofErr w:type="spellEnd"/>
      <w:r w:rsidRPr="00642029">
        <w:rPr>
          <w:lang w:val="en-US"/>
        </w:rPr>
        <w:t xml:space="preserve"> </w:t>
      </w:r>
      <w:proofErr w:type="spellStart"/>
      <w:r w:rsidRPr="00642029">
        <w:rPr>
          <w:lang w:val="en-US"/>
        </w:rPr>
        <w:t>Nazira</w:t>
      </w:r>
      <w:proofErr w:type="spellEnd"/>
      <w:r w:rsidRPr="00642029">
        <w:rPr>
          <w:lang w:val="en-US"/>
        </w:rPr>
        <w:t xml:space="preserve"> I.</w:t>
      </w:r>
    </w:p>
    <w:p w:rsidR="00642029" w:rsidRPr="00642029" w:rsidRDefault="00642029" w:rsidP="00642029">
      <w:pPr>
        <w:pStyle w:val="ac"/>
        <w:rPr>
          <w:lang w:val="en-US"/>
        </w:rPr>
      </w:pPr>
      <w:r w:rsidRPr="00642029">
        <w:rPr>
          <w:lang w:val="en-US"/>
        </w:rPr>
        <w:t xml:space="preserve">Dagestan State University of National Economy, Makhachkala, Russia, </w:t>
      </w:r>
      <w:r w:rsidRPr="00642029">
        <w:rPr>
          <w:lang w:val="en-US"/>
        </w:rPr>
        <w:br/>
        <w:t>nazira_mag@mail.ru</w:t>
      </w:r>
    </w:p>
    <w:p w:rsidR="00642029" w:rsidRPr="00642029" w:rsidRDefault="00642029" w:rsidP="00642029">
      <w:pPr>
        <w:pStyle w:val="ab"/>
        <w:rPr>
          <w:lang w:val="en-US"/>
        </w:rPr>
      </w:pPr>
      <w:proofErr w:type="spellStart"/>
      <w:proofErr w:type="gramStart"/>
      <w:r w:rsidRPr="00642029">
        <w:rPr>
          <w:lang w:val="en-US"/>
        </w:rPr>
        <w:t>Gadzhimuradova</w:t>
      </w:r>
      <w:proofErr w:type="spellEnd"/>
      <w:r w:rsidRPr="00642029">
        <w:rPr>
          <w:lang w:val="en-US"/>
        </w:rPr>
        <w:t xml:space="preserve"> Larisa A.</w:t>
      </w:r>
      <w:proofErr w:type="gramEnd"/>
    </w:p>
    <w:p w:rsidR="00642029" w:rsidRPr="00642029" w:rsidRDefault="00642029" w:rsidP="00642029">
      <w:pPr>
        <w:pStyle w:val="ac"/>
        <w:rPr>
          <w:lang w:val="en-US"/>
        </w:rPr>
      </w:pPr>
      <w:r w:rsidRPr="00642029">
        <w:rPr>
          <w:lang w:val="en-US"/>
        </w:rPr>
        <w:t xml:space="preserve">Dagestan State University of National Economy, Makhachkala, Russia, </w:t>
      </w:r>
      <w:r w:rsidRPr="00642029">
        <w:rPr>
          <w:lang w:val="en-US"/>
        </w:rPr>
        <w:br/>
        <w:t>larisa.0106@mail.ru</w:t>
      </w:r>
    </w:p>
    <w:p w:rsidR="00642029" w:rsidRPr="00642029" w:rsidRDefault="00642029" w:rsidP="00642029">
      <w:pPr>
        <w:pStyle w:val="a8"/>
        <w:rPr>
          <w:lang w:val="en-US"/>
        </w:rPr>
      </w:pPr>
      <w:r w:rsidRPr="00642029">
        <w:rPr>
          <w:spacing w:val="43"/>
          <w:lang w:val="en-US"/>
        </w:rPr>
        <w:t>Abstract</w:t>
      </w:r>
      <w:r w:rsidRPr="00642029">
        <w:rPr>
          <w:lang w:val="en-US"/>
        </w:rPr>
        <w:t>. In this article, the author examines the ways to improve the financial stability of regional budgets, using the example of the budget of the Republic of Dagestan. The regional budgets are designed to: form the funds for the financial support of the activities of regional authorities; distribute and use these funds between the branches of the national economy; control the financial and economic activities of enterprises, organizations and institutions. When assessing the financial stability of region a, the stability of the budget is assessed as the main source of the resource base of region.</w:t>
      </w:r>
    </w:p>
    <w:p w:rsidR="00642029" w:rsidRPr="00642029" w:rsidRDefault="00642029" w:rsidP="00642029">
      <w:pPr>
        <w:pStyle w:val="a8"/>
        <w:rPr>
          <w:lang w:val="en-US"/>
        </w:rPr>
      </w:pPr>
      <w:r w:rsidRPr="00642029">
        <w:rPr>
          <w:spacing w:val="43"/>
          <w:lang w:val="en-US"/>
        </w:rPr>
        <w:lastRenderedPageBreak/>
        <w:t>Keywords</w:t>
      </w:r>
      <w:r w:rsidRPr="00642029">
        <w:rPr>
          <w:lang w:val="en-US"/>
        </w:rPr>
        <w:t>: monetary funds; Federal Treasury body; participant and budget process; tax government; budget credit; region; tax potential.</w:t>
      </w:r>
    </w:p>
    <w:p w:rsidR="00642029" w:rsidRPr="00642029" w:rsidRDefault="00642029" w:rsidP="00642029">
      <w:pPr>
        <w:pStyle w:val="ad"/>
        <w:rPr>
          <w:lang w:val="en-US"/>
        </w:rPr>
      </w:pPr>
      <w:r w:rsidRPr="00642029">
        <w:rPr>
          <w:spacing w:val="43"/>
          <w:lang w:val="en-US"/>
        </w:rPr>
        <w:t>For citation</w:t>
      </w:r>
      <w:r w:rsidRPr="00642029">
        <w:rPr>
          <w:lang w:val="en-US"/>
        </w:rPr>
        <w:t xml:space="preserve">: </w:t>
      </w:r>
      <w:proofErr w:type="spellStart"/>
      <w:r w:rsidRPr="00642029">
        <w:rPr>
          <w:lang w:val="en-US"/>
        </w:rPr>
        <w:t>Magomedova</w:t>
      </w:r>
      <w:proofErr w:type="spellEnd"/>
      <w:r w:rsidRPr="00642029">
        <w:rPr>
          <w:lang w:val="en-US"/>
        </w:rPr>
        <w:t xml:space="preserve"> N. I., </w:t>
      </w:r>
      <w:proofErr w:type="spellStart"/>
      <w:r w:rsidRPr="00642029">
        <w:rPr>
          <w:lang w:val="en-US"/>
        </w:rPr>
        <w:t>Gadzhimuradova</w:t>
      </w:r>
      <w:proofErr w:type="spellEnd"/>
      <w:r w:rsidRPr="00642029">
        <w:rPr>
          <w:lang w:val="en-US"/>
        </w:rPr>
        <w:t xml:space="preserve"> L. A. Directions of increasing the financial stability of regional budgets. </w:t>
      </w:r>
      <w:r w:rsidRPr="00642029">
        <w:rPr>
          <w:i/>
          <w:iCs/>
          <w:lang w:val="en-US"/>
        </w:rPr>
        <w:t>Innovative economy: information, analysis, prognoses</w:t>
      </w:r>
      <w:r w:rsidRPr="00642029">
        <w:rPr>
          <w:lang w:val="en-US"/>
        </w:rPr>
        <w:t>, 2023, no. 4, pp. 39–44. https://doi. org/10.47576/2411-9520_2023_4_39.</w:t>
      </w:r>
    </w:p>
    <w:p w:rsidR="00642029" w:rsidRDefault="00642029"/>
    <w:p w:rsidR="00B14175" w:rsidRPr="00B14175" w:rsidRDefault="00B14175" w:rsidP="00B14175">
      <w:pPr>
        <w:pStyle w:val="a3"/>
        <w:rPr>
          <w:lang w:val="ru-RU"/>
        </w:rPr>
      </w:pPr>
      <w:r w:rsidRPr="00B14175">
        <w:rPr>
          <w:lang w:val="ru-RU"/>
        </w:rPr>
        <w:t>Научная статья</w:t>
      </w:r>
    </w:p>
    <w:p w:rsidR="00B14175" w:rsidRPr="00B14175" w:rsidRDefault="00B14175" w:rsidP="00B14175">
      <w:pPr>
        <w:pStyle w:val="a4"/>
        <w:rPr>
          <w:lang w:val="ru-RU"/>
        </w:rPr>
      </w:pPr>
      <w:r w:rsidRPr="00B14175">
        <w:rPr>
          <w:lang w:val="ru-RU"/>
        </w:rPr>
        <w:t>УДК 331:004</w:t>
      </w:r>
    </w:p>
    <w:p w:rsidR="00B14175" w:rsidRPr="00B14175" w:rsidRDefault="00B14175" w:rsidP="00B14175">
      <w:pPr>
        <w:pStyle w:val="doi"/>
        <w:rPr>
          <w:lang w:val="ru-RU"/>
        </w:rPr>
      </w:pPr>
      <w:proofErr w:type="spellStart"/>
      <w:proofErr w:type="gramStart"/>
      <w:r>
        <w:t>doi</w:t>
      </w:r>
      <w:proofErr w:type="spellEnd"/>
      <w:proofErr w:type="gramEnd"/>
      <w:r w:rsidRPr="00B14175">
        <w:rPr>
          <w:lang w:val="ru-RU"/>
        </w:rPr>
        <w:t>: 10.47576/2411-9520_2023_4_45</w:t>
      </w:r>
    </w:p>
    <w:p w:rsidR="00B14175" w:rsidRDefault="00B14175" w:rsidP="00B14175">
      <w:pPr>
        <w:pStyle w:val="a5"/>
      </w:pPr>
      <w:r>
        <w:t>HR-Digital</w:t>
      </w:r>
      <w:proofErr w:type="gramStart"/>
      <w:r>
        <w:t xml:space="preserve"> в</w:t>
      </w:r>
      <w:proofErr w:type="gramEnd"/>
      <w:r>
        <w:t xml:space="preserve"> реализации цифровых моделей управления человеческими ресурсами</w:t>
      </w:r>
    </w:p>
    <w:p w:rsidR="00B14175" w:rsidRDefault="00B14175" w:rsidP="00B14175">
      <w:pPr>
        <w:pStyle w:val="a6"/>
      </w:pPr>
      <w:r>
        <w:t xml:space="preserve">Сокур Алина Владимировна </w:t>
      </w:r>
    </w:p>
    <w:p w:rsidR="00B14175" w:rsidRDefault="00B14175" w:rsidP="00B14175">
      <w:pPr>
        <w:pStyle w:val="a7"/>
      </w:pPr>
      <w:r>
        <w:t>Юго-Западный государственный университет, Курск, Россия,  </w:t>
      </w:r>
      <w:r>
        <w:br/>
        <w:t>a_sokur@ugrasu.ru</w:t>
      </w:r>
    </w:p>
    <w:p w:rsidR="00B14175" w:rsidRDefault="00B14175" w:rsidP="00B14175">
      <w:pPr>
        <w:pStyle w:val="a8"/>
      </w:pPr>
      <w:r>
        <w:rPr>
          <w:spacing w:val="43"/>
        </w:rPr>
        <w:t>Аннотация</w:t>
      </w:r>
      <w:r>
        <w:t xml:space="preserve">. В статье рассмотрены основные направления </w:t>
      </w:r>
      <w:proofErr w:type="spellStart"/>
      <w:r>
        <w:t>цифровизации</w:t>
      </w:r>
      <w:proofErr w:type="spellEnd"/>
      <w:r>
        <w:t xml:space="preserve"> HR-менеджмента, выделены инструменты и цифровые технологии, участвующие в этом процессе, а также отмечены его промежуточные результаты в формировании качественной структуры человеческих ресурсов. Результаты исследования позволяют выделить перспективные направления внедрения и развития цифровых технологий как в системе управления человеческими ресурсами, так и в процессе формирования базовых компетенций цифровой экономики.</w:t>
      </w:r>
    </w:p>
    <w:p w:rsidR="00B14175" w:rsidRDefault="00B14175" w:rsidP="00B14175">
      <w:pPr>
        <w:pStyle w:val="a8"/>
      </w:pPr>
      <w:r>
        <w:rPr>
          <w:spacing w:val="43"/>
        </w:rPr>
        <w:t>Ключевые слова</w:t>
      </w:r>
      <w:r>
        <w:t>: человеческие ресурсы; цифровая экономика; цифровая трансформация; HR-</w:t>
      </w:r>
      <w:proofErr w:type="spellStart"/>
      <w:r>
        <w:t>Digital</w:t>
      </w:r>
      <w:proofErr w:type="spellEnd"/>
      <w:r>
        <w:t>; HR-менеджмент; управление человеческими ресурсами.</w:t>
      </w:r>
    </w:p>
    <w:p w:rsidR="00B14175" w:rsidRDefault="00B14175" w:rsidP="00B14175">
      <w:pPr>
        <w:pStyle w:val="a9"/>
      </w:pPr>
      <w:r>
        <w:rPr>
          <w:spacing w:val="43"/>
        </w:rPr>
        <w:t xml:space="preserve">Для цитирования: </w:t>
      </w:r>
      <w:r>
        <w:t>Сокур А. В. HR-</w:t>
      </w:r>
      <w:proofErr w:type="spellStart"/>
      <w:r>
        <w:t>Digital</w:t>
      </w:r>
      <w:proofErr w:type="spellEnd"/>
      <w:r>
        <w:t xml:space="preserve"> в реализации цифровых моделей управления человеческими ресурсами // Инновационная экономика: информация, аналитика, прогнозы. – 2023. – № 4. – С. 45–51. https://doi.org/10.47576/2411-9520_2023_4_45.</w:t>
      </w:r>
    </w:p>
    <w:p w:rsidR="00B14175" w:rsidRDefault="00B14175" w:rsidP="00B14175">
      <w:pPr>
        <w:pStyle w:val="original"/>
      </w:pPr>
      <w:r>
        <w:t>Original article</w:t>
      </w:r>
    </w:p>
    <w:p w:rsidR="00B14175" w:rsidRPr="00B14175" w:rsidRDefault="00B14175" w:rsidP="00B14175">
      <w:pPr>
        <w:pStyle w:val="aa"/>
        <w:rPr>
          <w:lang w:val="en-US"/>
        </w:rPr>
      </w:pPr>
      <w:r w:rsidRPr="00B14175">
        <w:rPr>
          <w:lang w:val="en-US"/>
        </w:rPr>
        <w:t>HR-Digital in the implementation of digital models of human resource management</w:t>
      </w:r>
    </w:p>
    <w:p w:rsidR="00B14175" w:rsidRPr="00B14175" w:rsidRDefault="00B14175" w:rsidP="00B14175">
      <w:pPr>
        <w:pStyle w:val="ab"/>
        <w:rPr>
          <w:lang w:val="en-US"/>
        </w:rPr>
      </w:pPr>
      <w:proofErr w:type="spellStart"/>
      <w:r w:rsidRPr="00B14175">
        <w:rPr>
          <w:lang w:val="en-US"/>
        </w:rPr>
        <w:t>Sokur</w:t>
      </w:r>
      <w:proofErr w:type="spellEnd"/>
      <w:r w:rsidRPr="00B14175">
        <w:rPr>
          <w:lang w:val="en-US"/>
        </w:rPr>
        <w:t xml:space="preserve"> </w:t>
      </w:r>
      <w:proofErr w:type="spellStart"/>
      <w:r w:rsidRPr="00B14175">
        <w:rPr>
          <w:lang w:val="en-US"/>
        </w:rPr>
        <w:t>Alina</w:t>
      </w:r>
      <w:proofErr w:type="spellEnd"/>
      <w:r w:rsidRPr="00B14175">
        <w:rPr>
          <w:lang w:val="en-US"/>
        </w:rPr>
        <w:t xml:space="preserve"> V.</w:t>
      </w:r>
    </w:p>
    <w:p w:rsidR="00B14175" w:rsidRPr="00B14175" w:rsidRDefault="00B14175" w:rsidP="00B14175">
      <w:pPr>
        <w:pStyle w:val="ac"/>
        <w:rPr>
          <w:lang w:val="en-US"/>
        </w:rPr>
      </w:pPr>
      <w:r w:rsidRPr="00B14175">
        <w:rPr>
          <w:lang w:val="en-US"/>
        </w:rPr>
        <w:t>Southwest State University, Kursk, Russia, a_sokur@ugrasu.ru</w:t>
      </w:r>
    </w:p>
    <w:p w:rsidR="00B14175" w:rsidRPr="00B14175" w:rsidRDefault="00B14175" w:rsidP="00B14175">
      <w:pPr>
        <w:pStyle w:val="a8"/>
        <w:rPr>
          <w:lang w:val="en-US"/>
        </w:rPr>
      </w:pPr>
      <w:r w:rsidRPr="00B14175">
        <w:rPr>
          <w:spacing w:val="43"/>
          <w:lang w:val="en-US"/>
        </w:rPr>
        <w:t>Abstract</w:t>
      </w:r>
      <w:r w:rsidRPr="00B14175">
        <w:rPr>
          <w:lang w:val="en-US"/>
        </w:rPr>
        <w:t>. The article considers the main directions of digitalization of HR management, identifies the tools and digital technologies involved in this process, and also notes its intermediate results in the formation of a qualitative structure of human resources. The results of the study allow us to identify promising areas for the introduction and development of digital technologies both in the human resource management system and in the process of forming the basic competencies of the digital economy.</w:t>
      </w:r>
    </w:p>
    <w:p w:rsidR="00B14175" w:rsidRPr="00B14175" w:rsidRDefault="00B14175" w:rsidP="00B14175">
      <w:pPr>
        <w:pStyle w:val="a8"/>
        <w:rPr>
          <w:lang w:val="en-US"/>
        </w:rPr>
      </w:pPr>
      <w:r w:rsidRPr="00B14175">
        <w:rPr>
          <w:spacing w:val="43"/>
          <w:lang w:val="en-US"/>
        </w:rPr>
        <w:t>Keywords</w:t>
      </w:r>
      <w:r w:rsidRPr="00B14175">
        <w:rPr>
          <w:lang w:val="en-US"/>
        </w:rPr>
        <w:t>: human resources; digital economy; digital transformation; HR-Digital; HR-management; human resources management.</w:t>
      </w:r>
    </w:p>
    <w:p w:rsidR="00B14175" w:rsidRPr="00B14175" w:rsidRDefault="00B14175" w:rsidP="00B14175">
      <w:pPr>
        <w:pStyle w:val="ad"/>
        <w:rPr>
          <w:lang w:val="en-US"/>
        </w:rPr>
      </w:pPr>
      <w:r w:rsidRPr="00B14175">
        <w:rPr>
          <w:spacing w:val="43"/>
          <w:lang w:val="en-US"/>
        </w:rPr>
        <w:t>For citation:</w:t>
      </w:r>
      <w:r w:rsidRPr="00B14175">
        <w:rPr>
          <w:lang w:val="en-US"/>
        </w:rPr>
        <w:t xml:space="preserve"> </w:t>
      </w:r>
      <w:proofErr w:type="spellStart"/>
      <w:r w:rsidRPr="00B14175">
        <w:rPr>
          <w:lang w:val="en-US"/>
        </w:rPr>
        <w:t>Sokur</w:t>
      </w:r>
      <w:proofErr w:type="spellEnd"/>
      <w:r w:rsidRPr="00B14175">
        <w:rPr>
          <w:lang w:val="en-US"/>
        </w:rPr>
        <w:t xml:space="preserve"> A. V. HR-Digital in the implementation of digital models of human resource management. </w:t>
      </w:r>
      <w:r w:rsidRPr="00B14175">
        <w:rPr>
          <w:i/>
          <w:iCs/>
          <w:lang w:val="en-US"/>
        </w:rPr>
        <w:t>Innovative economy: information, analysis, prognoses</w:t>
      </w:r>
      <w:r w:rsidRPr="00B14175">
        <w:rPr>
          <w:lang w:val="en-US"/>
        </w:rPr>
        <w:t xml:space="preserve">, 2023, no. 4, </w:t>
      </w:r>
      <w:r w:rsidRPr="00B14175">
        <w:rPr>
          <w:lang w:val="en-US"/>
        </w:rPr>
        <w:br/>
        <w:t>pp. 45–51. https://doi.org/10.47576/2411-9520_2023_4_45.</w:t>
      </w:r>
    </w:p>
    <w:p w:rsidR="00B14175" w:rsidRDefault="00B14175"/>
    <w:p w:rsidR="00B14175" w:rsidRPr="00B14175" w:rsidRDefault="00B14175" w:rsidP="00B14175">
      <w:pPr>
        <w:pStyle w:val="a3"/>
        <w:rPr>
          <w:lang w:val="ru-RU"/>
        </w:rPr>
      </w:pPr>
      <w:r w:rsidRPr="00B14175">
        <w:rPr>
          <w:lang w:val="ru-RU"/>
        </w:rPr>
        <w:t>Научная статья</w:t>
      </w:r>
    </w:p>
    <w:p w:rsidR="00B14175" w:rsidRPr="00B14175" w:rsidRDefault="00B14175" w:rsidP="00B14175">
      <w:pPr>
        <w:pStyle w:val="a4"/>
        <w:rPr>
          <w:lang w:val="ru-RU"/>
        </w:rPr>
      </w:pPr>
      <w:r w:rsidRPr="00B14175">
        <w:rPr>
          <w:lang w:val="ru-RU"/>
        </w:rPr>
        <w:lastRenderedPageBreak/>
        <w:t>УДК 338</w:t>
      </w:r>
    </w:p>
    <w:p w:rsidR="00B14175" w:rsidRPr="00B14175" w:rsidRDefault="00B14175" w:rsidP="00B14175">
      <w:pPr>
        <w:pStyle w:val="doi"/>
        <w:rPr>
          <w:lang w:val="ru-RU"/>
        </w:rPr>
      </w:pPr>
      <w:proofErr w:type="spellStart"/>
      <w:proofErr w:type="gramStart"/>
      <w:r>
        <w:t>doi</w:t>
      </w:r>
      <w:proofErr w:type="spellEnd"/>
      <w:proofErr w:type="gramEnd"/>
      <w:r w:rsidRPr="00B14175">
        <w:rPr>
          <w:lang w:val="ru-RU"/>
        </w:rPr>
        <w:t>: 10.47576/2411-9520_2023_4_52</w:t>
      </w:r>
    </w:p>
    <w:p w:rsidR="00B14175" w:rsidRDefault="00B14175" w:rsidP="00B14175">
      <w:pPr>
        <w:pStyle w:val="a5"/>
      </w:pPr>
      <w:r>
        <w:t>К вопросу социально-экономической безопасности предприятия</w:t>
      </w:r>
    </w:p>
    <w:p w:rsidR="00B14175" w:rsidRDefault="00B14175" w:rsidP="00B14175">
      <w:pPr>
        <w:pStyle w:val="a6"/>
      </w:pPr>
      <w:r>
        <w:t>Тарасов Александр Иванович</w:t>
      </w:r>
    </w:p>
    <w:p w:rsidR="00B14175" w:rsidRDefault="00B14175" w:rsidP="00B14175">
      <w:pPr>
        <w:pStyle w:val="a7"/>
      </w:pPr>
      <w:r>
        <w:t xml:space="preserve">Военный университет имени князя А. Невского Министерства обороны </w:t>
      </w:r>
      <w:r>
        <w:br/>
        <w:t>Российской Федерации, Москва, Россия</w:t>
      </w:r>
    </w:p>
    <w:p w:rsidR="00B14175" w:rsidRDefault="00B14175" w:rsidP="00B14175">
      <w:pPr>
        <w:pStyle w:val="a6"/>
      </w:pPr>
      <w:proofErr w:type="spellStart"/>
      <w:r>
        <w:t>Пожималин</w:t>
      </w:r>
      <w:proofErr w:type="spellEnd"/>
      <w:r>
        <w:t xml:space="preserve"> Вячеслав Николаевич</w:t>
      </w:r>
    </w:p>
    <w:p w:rsidR="00B14175" w:rsidRDefault="00B14175" w:rsidP="00B14175">
      <w:pPr>
        <w:pStyle w:val="a7"/>
      </w:pPr>
      <w:r>
        <w:t>Академия ФСИН России, Рязань, Россия</w:t>
      </w:r>
    </w:p>
    <w:p w:rsidR="00B14175" w:rsidRDefault="00B14175" w:rsidP="00B14175">
      <w:pPr>
        <w:pStyle w:val="a6"/>
      </w:pPr>
      <w:r>
        <w:t xml:space="preserve">Махмудов Рустам </w:t>
      </w:r>
      <w:proofErr w:type="spellStart"/>
      <w:r>
        <w:t>Даниялович</w:t>
      </w:r>
      <w:proofErr w:type="spellEnd"/>
    </w:p>
    <w:p w:rsidR="00B14175" w:rsidRDefault="00B14175" w:rsidP="00B14175">
      <w:pPr>
        <w:pStyle w:val="a7"/>
      </w:pPr>
      <w:r>
        <w:t>Институт мировой экономики, Дербент, Россия</w:t>
      </w:r>
    </w:p>
    <w:p w:rsidR="00B14175" w:rsidRDefault="00B14175" w:rsidP="00B14175">
      <w:pPr>
        <w:pStyle w:val="a6"/>
      </w:pPr>
      <w:proofErr w:type="spellStart"/>
      <w:r>
        <w:t>Гаджимурадов</w:t>
      </w:r>
      <w:proofErr w:type="spellEnd"/>
      <w:r>
        <w:t xml:space="preserve"> Ахмад </w:t>
      </w:r>
      <w:proofErr w:type="spellStart"/>
      <w:r>
        <w:t>Гаджимурадович</w:t>
      </w:r>
      <w:proofErr w:type="spellEnd"/>
    </w:p>
    <w:p w:rsidR="00B14175" w:rsidRDefault="00B14175" w:rsidP="00B14175">
      <w:pPr>
        <w:pStyle w:val="a7"/>
      </w:pPr>
      <w:r>
        <w:t>Институт мировой экономики, Дербент, Россия</w:t>
      </w:r>
    </w:p>
    <w:p w:rsidR="00B14175" w:rsidRDefault="00B14175" w:rsidP="00B14175">
      <w:pPr>
        <w:pStyle w:val="a8"/>
      </w:pPr>
      <w:r>
        <w:rPr>
          <w:spacing w:val="43"/>
        </w:rPr>
        <w:t>Аннотация</w:t>
      </w:r>
      <w:r>
        <w:t xml:space="preserve">. В статье раскрываются особенности развития системы социально-экономической безопасности предприятия, ее основные цели. </w:t>
      </w:r>
      <w:proofErr w:type="gramStart"/>
      <w:r>
        <w:t>Дается классификация угроз экономической безопасности по ряду признаков, среди которых внешние и внутренние.</w:t>
      </w:r>
      <w:proofErr w:type="gramEnd"/>
      <w:r>
        <w:t xml:space="preserve"> Рассматриваются способы нейтрализации угроз. Отмечается, что стабильное функционирование и развитие, рост экономического потенциала предприятия в условиях рыночных отношений преимущественно  зависят от надежной системы защиты экономических интересов. В настоящее время исследования многих ученых направлены на развитие системы экономической безопасности предприятия, поэтому для становления и развития социально-экономической системы необходимо совершенствовать теоретические аспекты построения социально-экономической безопасности хозяйствующего субъекта. </w:t>
      </w:r>
    </w:p>
    <w:p w:rsidR="00B14175" w:rsidRDefault="00B14175" w:rsidP="00B14175">
      <w:pPr>
        <w:pStyle w:val="a8"/>
      </w:pPr>
      <w:r>
        <w:rPr>
          <w:spacing w:val="43"/>
        </w:rPr>
        <w:t>Ключевые слова:</w:t>
      </w:r>
      <w:r>
        <w:t xml:space="preserve"> хозяйствующий субъект; экономический потенциал; экономическая безопасность; нейтрализация угроз.</w:t>
      </w:r>
    </w:p>
    <w:p w:rsidR="00B14175" w:rsidRDefault="00B14175" w:rsidP="00B14175">
      <w:pPr>
        <w:pStyle w:val="a9"/>
      </w:pPr>
      <w:r>
        <w:rPr>
          <w:spacing w:val="43"/>
        </w:rPr>
        <w:t>Для цитирования:</w:t>
      </w:r>
      <w:r>
        <w:t xml:space="preserve"> Тарасов А. И., </w:t>
      </w:r>
      <w:proofErr w:type="spellStart"/>
      <w:r>
        <w:t>Пожималин</w:t>
      </w:r>
      <w:proofErr w:type="spellEnd"/>
      <w:r>
        <w:t xml:space="preserve"> В. Н., Махмудов Р. Д., </w:t>
      </w:r>
      <w:proofErr w:type="spellStart"/>
      <w:r>
        <w:t>Гаджимурадов</w:t>
      </w:r>
      <w:proofErr w:type="spellEnd"/>
      <w:r>
        <w:t xml:space="preserve"> А. Г. К вопросу социально-экономической безопасности предприятия // Инновационная экономика: информация, аналитика, прогнозы. – 2023. – № 4 – С. 52–58. https://doi.org/10.47576/2411-9520_2023_4_52.</w:t>
      </w:r>
    </w:p>
    <w:p w:rsidR="00B14175" w:rsidRDefault="00B14175" w:rsidP="00B14175">
      <w:pPr>
        <w:pStyle w:val="original"/>
      </w:pPr>
      <w:r>
        <w:t>Original article</w:t>
      </w:r>
    </w:p>
    <w:p w:rsidR="00B14175" w:rsidRPr="00B14175" w:rsidRDefault="00B14175" w:rsidP="00B14175">
      <w:pPr>
        <w:pStyle w:val="aa"/>
        <w:rPr>
          <w:lang w:val="en-US"/>
        </w:rPr>
      </w:pPr>
      <w:r w:rsidRPr="00B14175">
        <w:rPr>
          <w:lang w:val="en-US"/>
        </w:rPr>
        <w:t xml:space="preserve">On the issue of socio-economic security </w:t>
      </w:r>
      <w:r w:rsidRPr="00B14175">
        <w:rPr>
          <w:lang w:val="en-US"/>
        </w:rPr>
        <w:br/>
        <w:t>of the enterprise</w:t>
      </w:r>
    </w:p>
    <w:p w:rsidR="00B14175" w:rsidRPr="00B14175" w:rsidRDefault="00B14175" w:rsidP="00B14175">
      <w:pPr>
        <w:pStyle w:val="ab"/>
        <w:rPr>
          <w:lang w:val="en-US"/>
        </w:rPr>
      </w:pPr>
      <w:proofErr w:type="spellStart"/>
      <w:r w:rsidRPr="00B14175">
        <w:rPr>
          <w:lang w:val="en-US"/>
        </w:rPr>
        <w:t>Tarasov</w:t>
      </w:r>
      <w:proofErr w:type="spellEnd"/>
      <w:r w:rsidRPr="00B14175">
        <w:rPr>
          <w:lang w:val="en-US"/>
        </w:rPr>
        <w:t xml:space="preserve"> Alexander I.</w:t>
      </w:r>
    </w:p>
    <w:p w:rsidR="00B14175" w:rsidRPr="00B14175" w:rsidRDefault="00B14175" w:rsidP="00B14175">
      <w:pPr>
        <w:pStyle w:val="ac"/>
        <w:rPr>
          <w:lang w:val="en-US"/>
        </w:rPr>
      </w:pPr>
      <w:r w:rsidRPr="00B14175">
        <w:rPr>
          <w:lang w:val="en-US"/>
        </w:rPr>
        <w:t xml:space="preserve">Prince A. </w:t>
      </w:r>
      <w:proofErr w:type="spellStart"/>
      <w:r w:rsidRPr="00B14175">
        <w:rPr>
          <w:lang w:val="en-US"/>
        </w:rPr>
        <w:t>Nevsky</w:t>
      </w:r>
      <w:proofErr w:type="spellEnd"/>
      <w:r w:rsidRPr="00B14175">
        <w:rPr>
          <w:lang w:val="en-US"/>
        </w:rPr>
        <w:t xml:space="preserve"> Military University of the Ministry of Defense of the Russian Federation, Moscow, Russia</w:t>
      </w:r>
    </w:p>
    <w:p w:rsidR="00B14175" w:rsidRPr="00B14175" w:rsidRDefault="00B14175" w:rsidP="00B14175">
      <w:pPr>
        <w:pStyle w:val="ab"/>
        <w:rPr>
          <w:lang w:val="en-US"/>
        </w:rPr>
      </w:pPr>
      <w:proofErr w:type="spellStart"/>
      <w:r w:rsidRPr="00B14175">
        <w:rPr>
          <w:lang w:val="en-US"/>
        </w:rPr>
        <w:t>Pozhimalin</w:t>
      </w:r>
      <w:proofErr w:type="spellEnd"/>
      <w:r w:rsidRPr="00B14175">
        <w:rPr>
          <w:lang w:val="en-US"/>
        </w:rPr>
        <w:t xml:space="preserve"> </w:t>
      </w:r>
      <w:proofErr w:type="spellStart"/>
      <w:r w:rsidRPr="00B14175">
        <w:rPr>
          <w:lang w:val="en-US"/>
        </w:rPr>
        <w:t>Vyacheslav</w:t>
      </w:r>
      <w:proofErr w:type="spellEnd"/>
      <w:r w:rsidRPr="00B14175">
        <w:rPr>
          <w:lang w:val="en-US"/>
        </w:rPr>
        <w:t xml:space="preserve"> N.</w:t>
      </w:r>
    </w:p>
    <w:p w:rsidR="00B14175" w:rsidRPr="00B14175" w:rsidRDefault="00B14175" w:rsidP="00B14175">
      <w:pPr>
        <w:pStyle w:val="ac"/>
        <w:rPr>
          <w:lang w:val="en-US"/>
        </w:rPr>
      </w:pPr>
      <w:r w:rsidRPr="00B14175">
        <w:rPr>
          <w:lang w:val="en-US"/>
        </w:rPr>
        <w:t>Academy of the Federal Penitentiary Service of Russia, Ryazan, Russia</w:t>
      </w:r>
    </w:p>
    <w:p w:rsidR="00B14175" w:rsidRPr="00B14175" w:rsidRDefault="00B14175" w:rsidP="00B14175">
      <w:pPr>
        <w:pStyle w:val="ab"/>
        <w:rPr>
          <w:lang w:val="en-US"/>
        </w:rPr>
      </w:pPr>
      <w:proofErr w:type="spellStart"/>
      <w:proofErr w:type="gramStart"/>
      <w:r w:rsidRPr="00B14175">
        <w:rPr>
          <w:lang w:val="en-US"/>
        </w:rPr>
        <w:t>Makhmudov</w:t>
      </w:r>
      <w:proofErr w:type="spellEnd"/>
      <w:r w:rsidRPr="00B14175">
        <w:rPr>
          <w:lang w:val="en-US"/>
        </w:rPr>
        <w:t xml:space="preserve"> </w:t>
      </w:r>
      <w:proofErr w:type="spellStart"/>
      <w:r w:rsidRPr="00B14175">
        <w:rPr>
          <w:lang w:val="en-US"/>
        </w:rPr>
        <w:t>Rustam</w:t>
      </w:r>
      <w:proofErr w:type="spellEnd"/>
      <w:r w:rsidRPr="00B14175">
        <w:rPr>
          <w:lang w:val="en-US"/>
        </w:rPr>
        <w:t xml:space="preserve"> D.</w:t>
      </w:r>
      <w:proofErr w:type="gramEnd"/>
    </w:p>
    <w:p w:rsidR="00B14175" w:rsidRPr="00B14175" w:rsidRDefault="00B14175" w:rsidP="00B14175">
      <w:pPr>
        <w:pStyle w:val="ac"/>
        <w:rPr>
          <w:lang w:val="en-US"/>
        </w:rPr>
      </w:pPr>
      <w:r w:rsidRPr="00B14175">
        <w:rPr>
          <w:lang w:val="en-US"/>
        </w:rPr>
        <w:t xml:space="preserve">Institute of World Economy, </w:t>
      </w:r>
      <w:proofErr w:type="spellStart"/>
      <w:r w:rsidRPr="00B14175">
        <w:rPr>
          <w:lang w:val="en-US"/>
        </w:rPr>
        <w:t>Derbent</w:t>
      </w:r>
      <w:proofErr w:type="spellEnd"/>
      <w:r w:rsidRPr="00B14175">
        <w:rPr>
          <w:lang w:val="en-US"/>
        </w:rPr>
        <w:t>, Russia</w:t>
      </w:r>
    </w:p>
    <w:p w:rsidR="00B14175" w:rsidRPr="00B14175" w:rsidRDefault="00B14175" w:rsidP="00B14175">
      <w:pPr>
        <w:pStyle w:val="ab"/>
        <w:rPr>
          <w:lang w:val="en-US"/>
        </w:rPr>
      </w:pPr>
      <w:proofErr w:type="spellStart"/>
      <w:r w:rsidRPr="00B14175">
        <w:rPr>
          <w:lang w:val="en-US"/>
        </w:rPr>
        <w:t>Gadzhimuradov</w:t>
      </w:r>
      <w:proofErr w:type="spellEnd"/>
      <w:r w:rsidRPr="00B14175">
        <w:rPr>
          <w:lang w:val="en-US"/>
        </w:rPr>
        <w:t xml:space="preserve"> Ahmad G.</w:t>
      </w:r>
    </w:p>
    <w:p w:rsidR="00B14175" w:rsidRPr="00B14175" w:rsidRDefault="00B14175" w:rsidP="00B14175">
      <w:pPr>
        <w:pStyle w:val="ac"/>
        <w:rPr>
          <w:lang w:val="en-US"/>
        </w:rPr>
      </w:pPr>
      <w:r w:rsidRPr="00B14175">
        <w:rPr>
          <w:lang w:val="en-US"/>
        </w:rPr>
        <w:t xml:space="preserve">Institute of World Economy, </w:t>
      </w:r>
      <w:proofErr w:type="spellStart"/>
      <w:r w:rsidRPr="00B14175">
        <w:rPr>
          <w:lang w:val="en-US"/>
        </w:rPr>
        <w:t>Derbent</w:t>
      </w:r>
      <w:proofErr w:type="spellEnd"/>
      <w:r w:rsidRPr="00B14175">
        <w:rPr>
          <w:lang w:val="en-US"/>
        </w:rPr>
        <w:t>, Russia</w:t>
      </w:r>
    </w:p>
    <w:p w:rsidR="00B14175" w:rsidRPr="00B14175" w:rsidRDefault="00B14175" w:rsidP="00B14175">
      <w:pPr>
        <w:pStyle w:val="a8"/>
        <w:rPr>
          <w:lang w:val="en-US"/>
        </w:rPr>
      </w:pPr>
      <w:r w:rsidRPr="00B14175">
        <w:rPr>
          <w:spacing w:val="43"/>
          <w:lang w:val="en-US"/>
        </w:rPr>
        <w:lastRenderedPageBreak/>
        <w:t>Abstract</w:t>
      </w:r>
      <w:r w:rsidRPr="00B14175">
        <w:rPr>
          <w:lang w:val="en-US"/>
        </w:rPr>
        <w:t xml:space="preserve">. The article reveals the features of the development of the socio-economic security system of the enterprise, its main goals. The classification of threats to economic security is given according to a number of signs, including external and internal. The ways of neutralizing threats are considered. It is noted that the stable functioning and development, growth of the economic potential of the enterprise in the conditions of market relations mainly depends on a reliable system of protection of economic interests. Currently, the research of many scientists is aimed at the imperfect development of the economic security system of the </w:t>
      </w:r>
      <w:proofErr w:type="gramStart"/>
      <w:r w:rsidRPr="00B14175">
        <w:rPr>
          <w:lang w:val="en-US"/>
        </w:rPr>
        <w:t>enterprise,</w:t>
      </w:r>
      <w:proofErr w:type="gramEnd"/>
      <w:r w:rsidRPr="00B14175">
        <w:rPr>
          <w:lang w:val="en-US"/>
        </w:rPr>
        <w:t xml:space="preserve"> therefore, for the formation and development of the socio-economic system, it is necessary to improve the theoretical aspects of building the socio-economic security of an economic entity.</w:t>
      </w:r>
    </w:p>
    <w:p w:rsidR="00B14175" w:rsidRPr="00B14175" w:rsidRDefault="00B14175" w:rsidP="00B14175">
      <w:pPr>
        <w:pStyle w:val="a8"/>
        <w:rPr>
          <w:lang w:val="en-US"/>
        </w:rPr>
      </w:pPr>
      <w:r w:rsidRPr="00B14175">
        <w:rPr>
          <w:spacing w:val="43"/>
          <w:lang w:val="en-US"/>
        </w:rPr>
        <w:t>Keywords</w:t>
      </w:r>
      <w:r w:rsidRPr="00B14175">
        <w:rPr>
          <w:lang w:val="en-US"/>
        </w:rPr>
        <w:t>: economic entity; economic potential; economic security; threat neutralization.</w:t>
      </w:r>
    </w:p>
    <w:p w:rsidR="00B14175" w:rsidRPr="00B14175" w:rsidRDefault="00B14175" w:rsidP="00B14175">
      <w:pPr>
        <w:pStyle w:val="ad"/>
        <w:rPr>
          <w:lang w:val="en-US"/>
        </w:rPr>
      </w:pPr>
      <w:r w:rsidRPr="00B14175">
        <w:rPr>
          <w:spacing w:val="43"/>
          <w:lang w:val="en-US"/>
        </w:rPr>
        <w:t>For citation:</w:t>
      </w:r>
      <w:r w:rsidRPr="00B14175">
        <w:rPr>
          <w:lang w:val="en-US"/>
        </w:rPr>
        <w:t xml:space="preserve"> </w:t>
      </w:r>
      <w:proofErr w:type="spellStart"/>
      <w:r w:rsidRPr="00B14175">
        <w:rPr>
          <w:lang w:val="en-US"/>
        </w:rPr>
        <w:t>Tarasov</w:t>
      </w:r>
      <w:proofErr w:type="spellEnd"/>
      <w:r w:rsidRPr="00B14175">
        <w:rPr>
          <w:lang w:val="en-US"/>
        </w:rPr>
        <w:t xml:space="preserve"> A. I., </w:t>
      </w:r>
      <w:proofErr w:type="spellStart"/>
      <w:r w:rsidRPr="00B14175">
        <w:rPr>
          <w:lang w:val="en-US"/>
        </w:rPr>
        <w:t>Pozhimalin</w:t>
      </w:r>
      <w:proofErr w:type="spellEnd"/>
      <w:r w:rsidRPr="00B14175">
        <w:rPr>
          <w:lang w:val="en-US"/>
        </w:rPr>
        <w:t xml:space="preserve"> V. N., </w:t>
      </w:r>
      <w:proofErr w:type="spellStart"/>
      <w:r w:rsidRPr="00B14175">
        <w:rPr>
          <w:lang w:val="en-US"/>
        </w:rPr>
        <w:t>Makhmudov</w:t>
      </w:r>
      <w:proofErr w:type="spellEnd"/>
      <w:r w:rsidRPr="00B14175">
        <w:rPr>
          <w:lang w:val="en-US"/>
        </w:rPr>
        <w:t xml:space="preserve"> R. D., </w:t>
      </w:r>
      <w:proofErr w:type="spellStart"/>
      <w:r w:rsidRPr="00B14175">
        <w:rPr>
          <w:lang w:val="en-US"/>
        </w:rPr>
        <w:t>Gadzhimuradov</w:t>
      </w:r>
      <w:proofErr w:type="spellEnd"/>
      <w:r w:rsidRPr="00B14175">
        <w:rPr>
          <w:lang w:val="en-US"/>
        </w:rPr>
        <w:t xml:space="preserve"> A. G. </w:t>
      </w:r>
      <w:proofErr w:type="gramStart"/>
      <w:r w:rsidRPr="00B14175">
        <w:rPr>
          <w:lang w:val="en-US"/>
        </w:rPr>
        <w:t>On the issue of socio-economic security of the enterprise.</w:t>
      </w:r>
      <w:proofErr w:type="gramEnd"/>
      <w:r w:rsidRPr="00B14175">
        <w:rPr>
          <w:lang w:val="en-US"/>
        </w:rPr>
        <w:t xml:space="preserve"> </w:t>
      </w:r>
      <w:r w:rsidRPr="00B14175">
        <w:rPr>
          <w:i/>
          <w:iCs/>
          <w:lang w:val="en-US"/>
        </w:rPr>
        <w:t>Innovative economy: information, analysis, prognoses</w:t>
      </w:r>
      <w:r w:rsidRPr="00B14175">
        <w:rPr>
          <w:lang w:val="en-US"/>
        </w:rPr>
        <w:t>, 2023, no. 4, pp. 52–58. https://doi.org/10.47576/2411-9520_2023_4_52.</w:t>
      </w:r>
    </w:p>
    <w:p w:rsidR="00B14175" w:rsidRDefault="00B14175"/>
    <w:p w:rsidR="00B14175" w:rsidRPr="00B14175" w:rsidRDefault="00B14175" w:rsidP="00B14175">
      <w:pPr>
        <w:pStyle w:val="a3"/>
        <w:rPr>
          <w:lang w:val="ru-RU"/>
        </w:rPr>
      </w:pPr>
      <w:r w:rsidRPr="00B14175">
        <w:rPr>
          <w:lang w:val="ru-RU"/>
        </w:rPr>
        <w:t>Научная статья</w:t>
      </w:r>
    </w:p>
    <w:p w:rsidR="00B14175" w:rsidRPr="00B14175" w:rsidRDefault="00B14175" w:rsidP="00B14175">
      <w:pPr>
        <w:pStyle w:val="a4"/>
        <w:rPr>
          <w:lang w:val="ru-RU"/>
        </w:rPr>
      </w:pPr>
      <w:r w:rsidRPr="00B14175">
        <w:rPr>
          <w:lang w:val="ru-RU"/>
        </w:rPr>
        <w:t>УДК 37:004</w:t>
      </w:r>
    </w:p>
    <w:p w:rsidR="00B14175" w:rsidRPr="00B14175" w:rsidRDefault="00B14175" w:rsidP="00B14175">
      <w:pPr>
        <w:pStyle w:val="doi"/>
        <w:rPr>
          <w:lang w:val="ru-RU"/>
        </w:rPr>
      </w:pPr>
      <w:proofErr w:type="spellStart"/>
      <w:proofErr w:type="gramStart"/>
      <w:r>
        <w:t>doi</w:t>
      </w:r>
      <w:proofErr w:type="spellEnd"/>
      <w:proofErr w:type="gramEnd"/>
      <w:r w:rsidRPr="00B14175">
        <w:rPr>
          <w:lang w:val="ru-RU"/>
        </w:rPr>
        <w:t>: 10.47576/2411-9520_2023_4_59</w:t>
      </w:r>
    </w:p>
    <w:p w:rsidR="00B14175" w:rsidRDefault="00B14175" w:rsidP="00B14175">
      <w:pPr>
        <w:pStyle w:val="a5"/>
      </w:pPr>
      <w:r>
        <w:t xml:space="preserve">Социально-экономические аспекты трансформации парадигмы образования </w:t>
      </w:r>
      <w:r>
        <w:br/>
        <w:t>в информационном обществе</w:t>
      </w:r>
    </w:p>
    <w:p w:rsidR="00B14175" w:rsidRDefault="00B14175" w:rsidP="00B14175">
      <w:pPr>
        <w:pStyle w:val="a6"/>
      </w:pPr>
      <w:r>
        <w:t>Филатов Владимир Владимирович</w:t>
      </w:r>
    </w:p>
    <w:p w:rsidR="00B14175" w:rsidRDefault="00B14175" w:rsidP="00B14175">
      <w:pPr>
        <w:pStyle w:val="a7"/>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 Москва, Россия</w:t>
      </w:r>
      <w:proofErr w:type="gramEnd"/>
    </w:p>
    <w:p w:rsidR="00B14175" w:rsidRDefault="00B14175" w:rsidP="00B14175">
      <w:pPr>
        <w:pStyle w:val="a7"/>
      </w:pPr>
      <w:r>
        <w:t>Российский биотехнологический университет, Москва, Россия</w:t>
      </w:r>
    </w:p>
    <w:p w:rsidR="00B14175" w:rsidRDefault="00B14175" w:rsidP="00B14175">
      <w:pPr>
        <w:pStyle w:val="a7"/>
      </w:pPr>
      <w:r>
        <w:t>filatov_vl@mail.ru</w:t>
      </w:r>
    </w:p>
    <w:p w:rsidR="00B14175" w:rsidRDefault="00B14175" w:rsidP="00B14175">
      <w:pPr>
        <w:pStyle w:val="a6"/>
      </w:pPr>
      <w:r>
        <w:t>Полянская Ольга Алексеевна</w:t>
      </w:r>
    </w:p>
    <w:p w:rsidR="00B14175" w:rsidRDefault="00B14175" w:rsidP="00B14175">
      <w:pPr>
        <w:pStyle w:val="a7"/>
      </w:pPr>
      <w:r>
        <w:t xml:space="preserve">Санкт-Петербургский государственный  лесотехнический университет </w:t>
      </w:r>
      <w:r>
        <w:br/>
        <w:t>имени С. М. Кирова, Санкт-Петербург, Россия, Polyanskaya_78@mail.ru</w:t>
      </w:r>
    </w:p>
    <w:p w:rsidR="00B14175" w:rsidRDefault="00B14175" w:rsidP="00B14175">
      <w:pPr>
        <w:pStyle w:val="a6"/>
      </w:pPr>
      <w:proofErr w:type="spellStart"/>
      <w:r>
        <w:t>Положенцева</w:t>
      </w:r>
      <w:proofErr w:type="spellEnd"/>
      <w:r>
        <w:t xml:space="preserve"> Ирина Вениаминовна</w:t>
      </w:r>
    </w:p>
    <w:p w:rsidR="00B14175" w:rsidRDefault="00B14175" w:rsidP="00B14175">
      <w:pPr>
        <w:pStyle w:val="a7"/>
      </w:pPr>
      <w:r>
        <w:t xml:space="preserve">Московский государственный университет технологий и управления </w:t>
      </w:r>
      <w:r>
        <w:br/>
        <w:t>имени К. Г. Разумовского, Москва, Россия, vipperh@yandex.ru</w:t>
      </w:r>
    </w:p>
    <w:p w:rsidR="00B14175" w:rsidRDefault="00B14175" w:rsidP="00B14175">
      <w:pPr>
        <w:pStyle w:val="a6"/>
      </w:pPr>
      <w:r>
        <w:t>Есина Ольга Игоревна</w:t>
      </w:r>
    </w:p>
    <w:p w:rsidR="00B14175" w:rsidRDefault="00B14175" w:rsidP="00B14175">
      <w:pPr>
        <w:pStyle w:val="a7"/>
      </w:pPr>
      <w:r>
        <w:t xml:space="preserve">Российский экономический университет имени Г. В. Плеханова, </w:t>
      </w:r>
      <w:r>
        <w:br/>
        <w:t>Москва, Россия oi_esina@mail.ru</w:t>
      </w:r>
    </w:p>
    <w:p w:rsidR="00B14175" w:rsidRDefault="00B14175" w:rsidP="00B14175">
      <w:pPr>
        <w:pStyle w:val="a8"/>
      </w:pPr>
      <w:r>
        <w:rPr>
          <w:spacing w:val="43"/>
        </w:rPr>
        <w:t>Аннотация</w:t>
      </w:r>
      <w:r>
        <w:t xml:space="preserve">. В статье рассмотрены социально-экономические аспекты трансформации парадигмы образования в информационном обществе в современных условиях. Показано, что в последние десятилетия наблюдается </w:t>
      </w:r>
      <w:proofErr w:type="spellStart"/>
      <w:r>
        <w:t>гуманизация</w:t>
      </w:r>
      <w:proofErr w:type="spellEnd"/>
      <w:r>
        <w:t xml:space="preserve"> образования. Это означает, что акцент делается на развитии индивидуальности каждого учащегося за счет использования личностно-ориентированных и развивающих образовательных технологий. Развитие информационно-коммуникационных технологий постепенно стирает национальные границы и создает отдельные зоны распространения, обмена и сотрудничества информации и знаний в области образования. Формирующаяся глобальная система знаний объединяет различные национальные культуры и охватывает экономику, политику, науку и образование. Поэтому одной из ключевых задач образования является формирование у студентов способности к самостоятельному обучению и подготовка их к постоянному повышению своего образовательного и профессионального уровня </w:t>
      </w:r>
      <w:r>
        <w:lastRenderedPageBreak/>
        <w:t xml:space="preserve">на протяжении всей жизни. Показано, что с точки зрения новой парадигмы образования профессиональная компетентность – </w:t>
      </w:r>
      <w:proofErr w:type="gramStart"/>
      <w:r>
        <w:t>это</w:t>
      </w:r>
      <w:proofErr w:type="gramEnd"/>
      <w:r>
        <w:t xml:space="preserve"> прежде всего новое качество личности, способной к самоопределению, самосознанию, саморазвитию и самодисциплине – еще одна социальная инновация, которая должна быть реализована в современном образовательном пространстве.</w:t>
      </w:r>
    </w:p>
    <w:p w:rsidR="00B14175" w:rsidRDefault="00B14175" w:rsidP="00B14175">
      <w:pPr>
        <w:pStyle w:val="a8"/>
      </w:pPr>
      <w:r>
        <w:rPr>
          <w:spacing w:val="43"/>
        </w:rPr>
        <w:t>Ключевые слова</w:t>
      </w:r>
      <w:r>
        <w:t xml:space="preserve">: образование; парадигма; социально-экономические аспекты; индустриальное общество; информационное общество; </w:t>
      </w:r>
      <w:proofErr w:type="gramStart"/>
      <w:r>
        <w:t>интернет-профессии</w:t>
      </w:r>
      <w:proofErr w:type="gramEnd"/>
      <w:r>
        <w:t>.</w:t>
      </w:r>
    </w:p>
    <w:p w:rsidR="00B14175" w:rsidRDefault="00B14175" w:rsidP="00B14175">
      <w:pPr>
        <w:pStyle w:val="a9"/>
      </w:pPr>
      <w:r>
        <w:rPr>
          <w:spacing w:val="43"/>
        </w:rPr>
        <w:t>Для цитирования:</w:t>
      </w:r>
      <w:r>
        <w:t xml:space="preserve"> Филатов В. В., Полянская О. А., </w:t>
      </w:r>
      <w:proofErr w:type="spellStart"/>
      <w:r>
        <w:t>Положенцева</w:t>
      </w:r>
      <w:proofErr w:type="spellEnd"/>
      <w:r>
        <w:t xml:space="preserve"> И. В., Есина О. И. Социально-экономические аспекты трансформации парадигмы образования в информационном обществе // Инновационная экономика: информация, аналитика, прогнозы. – 2023. – № 4 – С. 59–68. https://doi.org/10.47576/2411-9520_2023_4_59.</w:t>
      </w:r>
    </w:p>
    <w:p w:rsidR="00B14175" w:rsidRDefault="00B14175" w:rsidP="00B14175">
      <w:pPr>
        <w:pStyle w:val="original"/>
      </w:pPr>
      <w:r>
        <w:t>Original article</w:t>
      </w:r>
    </w:p>
    <w:p w:rsidR="00B14175" w:rsidRPr="00B14175" w:rsidRDefault="00B14175" w:rsidP="00B14175">
      <w:pPr>
        <w:pStyle w:val="aa"/>
        <w:rPr>
          <w:lang w:val="en-US"/>
        </w:rPr>
      </w:pPr>
      <w:r w:rsidRPr="00B14175">
        <w:rPr>
          <w:lang w:val="en-US"/>
        </w:rPr>
        <w:t>Socio-economic aspects of the transformation of the educational paradigm in the information society</w:t>
      </w:r>
    </w:p>
    <w:p w:rsidR="00B14175" w:rsidRPr="00B14175" w:rsidRDefault="00B14175" w:rsidP="00B14175">
      <w:pPr>
        <w:pStyle w:val="ab"/>
        <w:rPr>
          <w:lang w:val="en-US"/>
        </w:rPr>
      </w:pPr>
      <w:proofErr w:type="spellStart"/>
      <w:r w:rsidRPr="00B14175">
        <w:rPr>
          <w:lang w:val="en-US"/>
        </w:rPr>
        <w:t>Filatov</w:t>
      </w:r>
      <w:proofErr w:type="spellEnd"/>
      <w:r w:rsidRPr="00B14175">
        <w:rPr>
          <w:lang w:val="en-US"/>
        </w:rPr>
        <w:t xml:space="preserve"> Vladimir V.</w:t>
      </w:r>
    </w:p>
    <w:p w:rsidR="00B14175" w:rsidRDefault="00B14175" w:rsidP="00B14175">
      <w:pPr>
        <w:pStyle w:val="ac"/>
      </w:pPr>
      <w:r w:rsidRPr="00B14175">
        <w:rPr>
          <w:lang w:val="en-US"/>
        </w:rPr>
        <w:t xml:space="preserve">Kosygin Russian State University (Technologies. </w:t>
      </w:r>
      <w:proofErr w:type="spellStart"/>
      <w:r>
        <w:t>Design</w:t>
      </w:r>
      <w:proofErr w:type="spellEnd"/>
      <w:r>
        <w:t xml:space="preserve">. </w:t>
      </w:r>
      <w:proofErr w:type="spellStart"/>
      <w:proofErr w:type="gramStart"/>
      <w:r>
        <w:t>Art</w:t>
      </w:r>
      <w:proofErr w:type="spellEnd"/>
      <w:r>
        <w:t xml:space="preserve">), </w:t>
      </w:r>
      <w:proofErr w:type="spellStart"/>
      <w:r>
        <w:t>Moscow</w:t>
      </w:r>
      <w:proofErr w:type="spellEnd"/>
      <w:r>
        <w:t xml:space="preserve">, </w:t>
      </w:r>
      <w:proofErr w:type="spellStart"/>
      <w:r>
        <w:t>Russia</w:t>
      </w:r>
      <w:proofErr w:type="spellEnd"/>
      <w:proofErr w:type="gramEnd"/>
    </w:p>
    <w:p w:rsidR="00B14175" w:rsidRPr="00B14175" w:rsidRDefault="00B14175" w:rsidP="00B14175">
      <w:pPr>
        <w:pStyle w:val="ac"/>
        <w:rPr>
          <w:lang w:val="en-US"/>
        </w:rPr>
      </w:pPr>
      <w:r w:rsidRPr="00B14175">
        <w:rPr>
          <w:lang w:val="en-US"/>
        </w:rPr>
        <w:t>Russian Biotechnological University, Moscow, Russia</w:t>
      </w:r>
    </w:p>
    <w:p w:rsidR="00B14175" w:rsidRPr="00B14175" w:rsidRDefault="00B14175" w:rsidP="00B14175">
      <w:pPr>
        <w:pStyle w:val="ac"/>
        <w:rPr>
          <w:lang w:val="en-US"/>
        </w:rPr>
      </w:pPr>
      <w:r w:rsidRPr="00B14175">
        <w:rPr>
          <w:lang w:val="en-US"/>
        </w:rPr>
        <w:t>filatov_vl@mail.ru</w:t>
      </w:r>
    </w:p>
    <w:p w:rsidR="00B14175" w:rsidRPr="00B14175" w:rsidRDefault="00B14175" w:rsidP="00B14175">
      <w:pPr>
        <w:pStyle w:val="ab"/>
        <w:rPr>
          <w:lang w:val="en-US"/>
        </w:rPr>
      </w:pPr>
      <w:proofErr w:type="spellStart"/>
      <w:proofErr w:type="gramStart"/>
      <w:r w:rsidRPr="00B14175">
        <w:rPr>
          <w:lang w:val="en-US"/>
        </w:rPr>
        <w:t>Polyanskaya</w:t>
      </w:r>
      <w:proofErr w:type="spellEnd"/>
      <w:r w:rsidRPr="00B14175">
        <w:rPr>
          <w:lang w:val="en-US"/>
        </w:rPr>
        <w:t xml:space="preserve"> Olga A.</w:t>
      </w:r>
      <w:proofErr w:type="gramEnd"/>
    </w:p>
    <w:p w:rsidR="00B14175" w:rsidRPr="00B14175" w:rsidRDefault="00B14175" w:rsidP="00B14175">
      <w:pPr>
        <w:pStyle w:val="ac"/>
        <w:rPr>
          <w:lang w:val="en-US"/>
        </w:rPr>
      </w:pPr>
      <w:r w:rsidRPr="00B14175">
        <w:rPr>
          <w:lang w:val="en-US"/>
        </w:rPr>
        <w:t xml:space="preserve">St. Petersburg State Forestry University named after S. M. Kirov, </w:t>
      </w:r>
      <w:r w:rsidRPr="00B14175">
        <w:rPr>
          <w:lang w:val="en-US"/>
        </w:rPr>
        <w:br/>
        <w:t xml:space="preserve">St. Petersburg, Russia, </w:t>
      </w:r>
      <w:proofErr w:type="gramStart"/>
      <w:r w:rsidRPr="00B14175">
        <w:rPr>
          <w:lang w:val="en-US"/>
        </w:rPr>
        <w:t>Polyanskaya</w:t>
      </w:r>
      <w:proofErr w:type="gramEnd"/>
      <w:r w:rsidRPr="00B14175">
        <w:rPr>
          <w:lang w:val="en-US"/>
        </w:rPr>
        <w:t>_78@mail.ru</w:t>
      </w:r>
    </w:p>
    <w:p w:rsidR="00B14175" w:rsidRPr="00B14175" w:rsidRDefault="00B14175" w:rsidP="00B14175">
      <w:pPr>
        <w:pStyle w:val="ab"/>
        <w:rPr>
          <w:lang w:val="en-US"/>
        </w:rPr>
      </w:pPr>
      <w:proofErr w:type="spellStart"/>
      <w:r w:rsidRPr="00B14175">
        <w:rPr>
          <w:lang w:val="en-US"/>
        </w:rPr>
        <w:t>Polozhentseva</w:t>
      </w:r>
      <w:proofErr w:type="spellEnd"/>
      <w:r w:rsidRPr="00B14175">
        <w:rPr>
          <w:lang w:val="en-US"/>
        </w:rPr>
        <w:t xml:space="preserve"> Irina V.</w:t>
      </w:r>
    </w:p>
    <w:p w:rsidR="00B14175" w:rsidRPr="00B14175" w:rsidRDefault="00B14175" w:rsidP="00B14175">
      <w:pPr>
        <w:pStyle w:val="ac"/>
        <w:rPr>
          <w:lang w:val="en-US"/>
        </w:rPr>
      </w:pPr>
      <w:r w:rsidRPr="00B14175">
        <w:rPr>
          <w:lang w:val="en-US"/>
        </w:rPr>
        <w:t xml:space="preserve">K. G. </w:t>
      </w:r>
      <w:proofErr w:type="spellStart"/>
      <w:r w:rsidRPr="00B14175">
        <w:rPr>
          <w:lang w:val="en-US"/>
        </w:rPr>
        <w:t>Razumovsky</w:t>
      </w:r>
      <w:proofErr w:type="spellEnd"/>
      <w:r w:rsidRPr="00B14175">
        <w:rPr>
          <w:lang w:val="en-US"/>
        </w:rPr>
        <w:t xml:space="preserve"> Moscow State University of Technology and Management, </w:t>
      </w:r>
      <w:r w:rsidRPr="00B14175">
        <w:rPr>
          <w:lang w:val="en-US"/>
        </w:rPr>
        <w:br/>
        <w:t>Moscow, Russia, vipperh@yandex.ru</w:t>
      </w:r>
    </w:p>
    <w:p w:rsidR="00B14175" w:rsidRPr="00B14175" w:rsidRDefault="00B14175" w:rsidP="00B14175">
      <w:pPr>
        <w:pStyle w:val="ab"/>
        <w:rPr>
          <w:lang w:val="en-US"/>
        </w:rPr>
      </w:pPr>
      <w:proofErr w:type="spellStart"/>
      <w:r w:rsidRPr="00B14175">
        <w:rPr>
          <w:lang w:val="en-US"/>
        </w:rPr>
        <w:t>Yesina</w:t>
      </w:r>
      <w:proofErr w:type="spellEnd"/>
      <w:r w:rsidRPr="00B14175">
        <w:rPr>
          <w:lang w:val="en-US"/>
        </w:rPr>
        <w:t xml:space="preserve"> Olga I.</w:t>
      </w:r>
    </w:p>
    <w:p w:rsidR="00B14175" w:rsidRPr="00B14175" w:rsidRDefault="00B14175" w:rsidP="00B14175">
      <w:pPr>
        <w:pStyle w:val="ac"/>
        <w:rPr>
          <w:lang w:val="en-US"/>
        </w:rPr>
      </w:pPr>
      <w:r w:rsidRPr="00B14175">
        <w:rPr>
          <w:lang w:val="en-US"/>
        </w:rPr>
        <w:t>Plekhanov Russian University of Economics, Moscow, Russia oi_esina@mail.ru</w:t>
      </w:r>
    </w:p>
    <w:p w:rsidR="00B14175" w:rsidRPr="00B14175" w:rsidRDefault="00B14175" w:rsidP="00B14175">
      <w:pPr>
        <w:pStyle w:val="a8"/>
        <w:rPr>
          <w:lang w:val="en-US"/>
        </w:rPr>
      </w:pPr>
      <w:r w:rsidRPr="00B14175">
        <w:rPr>
          <w:spacing w:val="43"/>
          <w:lang w:val="en-US"/>
        </w:rPr>
        <w:t>Abstract</w:t>
      </w:r>
      <w:r w:rsidRPr="00B14175">
        <w:rPr>
          <w:lang w:val="en-US"/>
        </w:rPr>
        <w:t>. The article discusses the socio-economic aspects of the transformation of the paradigm of education in the information society in modern conditions. It is shown that in recent decades there has been a special humanization of education. This means that the emphasis is on the development of the individuality of each student through the use of personality-oriented and developing educational technologies. The development of information and communication technologies is gradually erasing national borders and creating separate zones for the dissemination, exchange and cooperation of information and knowledge in the field of education. The emerging global knowledge system unites various national cultures and encompasses economics, politics, science and education. Therefore, one of the key tasks of education is the formation of students’ ability to learn independently and prepare them for continuous improvement of their educational and professional level throughout their lives. It is shown that from the point of view of the new paradigm of education, professional competence is primarily a new quality of a person capable of self–determination, self–awareness, self-development and self-discipline - another social innovation that should be implemented in the modern educational space.</w:t>
      </w:r>
    </w:p>
    <w:p w:rsidR="00B14175" w:rsidRPr="00B14175" w:rsidRDefault="00B14175" w:rsidP="00B14175">
      <w:pPr>
        <w:pStyle w:val="a8"/>
        <w:rPr>
          <w:lang w:val="en-US"/>
        </w:rPr>
      </w:pPr>
      <w:r w:rsidRPr="00B14175">
        <w:rPr>
          <w:spacing w:val="43"/>
          <w:lang w:val="en-US"/>
        </w:rPr>
        <w:t>Keywords</w:t>
      </w:r>
      <w:r w:rsidRPr="00B14175">
        <w:rPr>
          <w:lang w:val="en-US"/>
        </w:rPr>
        <w:t>: education; paradigm; socio-economic aspects; industrial society; information society; Internet professions.</w:t>
      </w:r>
    </w:p>
    <w:p w:rsidR="00B14175" w:rsidRPr="00B14175" w:rsidRDefault="00B14175" w:rsidP="00B14175">
      <w:pPr>
        <w:pStyle w:val="ad"/>
        <w:rPr>
          <w:lang w:val="en-US"/>
        </w:rPr>
      </w:pPr>
      <w:r w:rsidRPr="00B14175">
        <w:rPr>
          <w:spacing w:val="43"/>
          <w:lang w:val="en-US"/>
        </w:rPr>
        <w:t>For citation</w:t>
      </w:r>
      <w:r w:rsidRPr="00B14175">
        <w:rPr>
          <w:lang w:val="en-US"/>
        </w:rPr>
        <w:t xml:space="preserve">: </w:t>
      </w:r>
      <w:proofErr w:type="spellStart"/>
      <w:r w:rsidRPr="00B14175">
        <w:rPr>
          <w:lang w:val="en-US"/>
        </w:rPr>
        <w:t>Filatov</w:t>
      </w:r>
      <w:proofErr w:type="spellEnd"/>
      <w:r w:rsidRPr="00B14175">
        <w:rPr>
          <w:lang w:val="en-US"/>
        </w:rPr>
        <w:t xml:space="preserve"> V. V., </w:t>
      </w:r>
      <w:proofErr w:type="spellStart"/>
      <w:r w:rsidRPr="00B14175">
        <w:rPr>
          <w:lang w:val="en-US"/>
        </w:rPr>
        <w:t>Polyanskaya</w:t>
      </w:r>
      <w:proofErr w:type="spellEnd"/>
      <w:r w:rsidRPr="00B14175">
        <w:rPr>
          <w:lang w:val="en-US"/>
        </w:rPr>
        <w:t xml:space="preserve"> O. A., </w:t>
      </w:r>
      <w:proofErr w:type="spellStart"/>
      <w:r w:rsidRPr="00B14175">
        <w:rPr>
          <w:lang w:val="en-US"/>
        </w:rPr>
        <w:t>Polozhentseva</w:t>
      </w:r>
      <w:proofErr w:type="spellEnd"/>
      <w:r w:rsidRPr="00B14175">
        <w:rPr>
          <w:lang w:val="en-US"/>
        </w:rPr>
        <w:t xml:space="preserve"> I. V., </w:t>
      </w:r>
      <w:proofErr w:type="spellStart"/>
      <w:r w:rsidRPr="00B14175">
        <w:rPr>
          <w:lang w:val="en-US"/>
        </w:rPr>
        <w:t>Yesina</w:t>
      </w:r>
      <w:proofErr w:type="spellEnd"/>
      <w:r w:rsidRPr="00B14175">
        <w:rPr>
          <w:lang w:val="en-US"/>
        </w:rPr>
        <w:t xml:space="preserve"> O. I. Socio-economic aspects of the transformation of the educational paradigm in the information society. </w:t>
      </w:r>
      <w:r w:rsidRPr="00B14175">
        <w:rPr>
          <w:i/>
          <w:iCs/>
          <w:lang w:val="en-US"/>
        </w:rPr>
        <w:t>Innovative economy: information, analysis, prognoses,</w:t>
      </w:r>
      <w:r w:rsidRPr="00B14175">
        <w:rPr>
          <w:lang w:val="en-US"/>
        </w:rPr>
        <w:t xml:space="preserve"> 2023, no. 4, pp. 59–68. https://doi. org/10.47576/2411-9520_2023_4_59.</w:t>
      </w:r>
    </w:p>
    <w:p w:rsidR="00B14175" w:rsidRDefault="00B14175"/>
    <w:p w:rsidR="00B14175" w:rsidRPr="00204DE1" w:rsidRDefault="00B14175" w:rsidP="00B14175">
      <w:pPr>
        <w:pStyle w:val="a3"/>
        <w:rPr>
          <w:lang w:val="ru-RU"/>
        </w:rPr>
      </w:pPr>
      <w:r w:rsidRPr="00204DE1">
        <w:rPr>
          <w:lang w:val="ru-RU"/>
        </w:rPr>
        <w:lastRenderedPageBreak/>
        <w:t>Научная статья</w:t>
      </w:r>
    </w:p>
    <w:p w:rsidR="00B14175" w:rsidRPr="00204DE1" w:rsidRDefault="00B14175" w:rsidP="00B14175">
      <w:pPr>
        <w:pStyle w:val="a4"/>
        <w:rPr>
          <w:lang w:val="ru-RU"/>
        </w:rPr>
      </w:pPr>
      <w:r w:rsidRPr="00204DE1">
        <w:rPr>
          <w:lang w:val="ru-RU"/>
        </w:rPr>
        <w:t>УДК 332.1</w:t>
      </w:r>
    </w:p>
    <w:p w:rsidR="00B14175" w:rsidRPr="00204DE1" w:rsidRDefault="00B14175" w:rsidP="00B14175">
      <w:pPr>
        <w:pStyle w:val="doi"/>
        <w:rPr>
          <w:lang w:val="ru-RU"/>
        </w:rPr>
      </w:pPr>
      <w:proofErr w:type="spellStart"/>
      <w:proofErr w:type="gramStart"/>
      <w:r>
        <w:t>doi</w:t>
      </w:r>
      <w:proofErr w:type="spellEnd"/>
      <w:proofErr w:type="gramEnd"/>
      <w:r w:rsidRPr="00204DE1">
        <w:rPr>
          <w:lang w:val="ru-RU"/>
        </w:rPr>
        <w:t>: 10.47576/2411-9520_2023_4_69</w:t>
      </w:r>
    </w:p>
    <w:p w:rsidR="00B14175" w:rsidRDefault="00B14175" w:rsidP="00B14175">
      <w:pPr>
        <w:pStyle w:val="a5"/>
      </w:pPr>
      <w:r>
        <w:t>К вопросу продовольственной безопасности в системе регионального развития внешнеэкономической деятельности</w:t>
      </w:r>
    </w:p>
    <w:p w:rsidR="00B14175" w:rsidRDefault="00B14175" w:rsidP="00B14175">
      <w:pPr>
        <w:pStyle w:val="a6"/>
      </w:pPr>
      <w:r>
        <w:t>Ковалева Ирина Валериевна</w:t>
      </w:r>
    </w:p>
    <w:p w:rsidR="00B14175" w:rsidRDefault="00B14175" w:rsidP="00B14175">
      <w:pPr>
        <w:pStyle w:val="a7"/>
      </w:pPr>
      <w:r>
        <w:t xml:space="preserve">Алтайский государственный технический университет имени </w:t>
      </w:r>
      <w:r>
        <w:br/>
        <w:t>И. И. Ползунова, Барнаул, Россия</w:t>
      </w:r>
    </w:p>
    <w:p w:rsidR="00B14175" w:rsidRDefault="00B14175" w:rsidP="00B14175">
      <w:pPr>
        <w:pStyle w:val="a7"/>
      </w:pPr>
      <w:r>
        <w:t xml:space="preserve">Алтайский государственный аграрный университет, Барнаул, Россия </w:t>
      </w:r>
    </w:p>
    <w:p w:rsidR="00B14175" w:rsidRDefault="00B14175" w:rsidP="00B14175">
      <w:pPr>
        <w:pStyle w:val="a7"/>
      </w:pPr>
      <w:r>
        <w:t>irakovaleva20051@rambler.ru</w:t>
      </w:r>
    </w:p>
    <w:p w:rsidR="00B14175" w:rsidRDefault="00B14175" w:rsidP="00B14175">
      <w:pPr>
        <w:pStyle w:val="a8"/>
      </w:pPr>
      <w:r>
        <w:rPr>
          <w:spacing w:val="43"/>
        </w:rPr>
        <w:t>Аннотация</w:t>
      </w:r>
      <w:r>
        <w:t xml:space="preserve">. В статье рассматривается продовольственная безопасность в системе регионального развития внешнеэкономической деятельности. Отмечается, что ведущая составляющая национальной безопасности государства – продовольственная безопасность, направленная на производство качественных продуктов питания и снабжение страны всеми видами продовольствия. Алтайский край входит в число базовых регионов, обеспечивающих данный вид безопасности России. Результатом оценки современного состояния уровня продовольственной безопасности стал вывод о необходимости расширения границ внешнеэкономической деятельности и формирования устойчивых международных связей. Для региона важны поддержка экспортно-ориентированного бизнеса, повышение финансовой стабильности и инвестиционной привлекательности территории. Дальнейшее увеличение объемов экспорта, расширение географии рынков сбыта создадут в крае дополнительные возможности для привлечения инвестиций, внедрения новых технологий, повышения уровня его конкурентоспособности. Основными стратегическими направлениями в развитии региональной экономики в ближайшие годы станут промышленное производство, сельское хозяйство и торговля. Для успешной реализации экспортного потенциала Алтайского края важно не только увеличить объем </w:t>
      </w:r>
      <w:proofErr w:type="spellStart"/>
      <w:r>
        <w:t>несырьевого</w:t>
      </w:r>
      <w:proofErr w:type="spellEnd"/>
      <w:r>
        <w:t xml:space="preserve"> экспорта, но также наладить каналы поставок товаров и услуг. В связи с этим содействие предприятиям-экспортерам в выходе на зарубежные рынки является важным направлением региональной политики.</w:t>
      </w:r>
    </w:p>
    <w:p w:rsidR="00B14175" w:rsidRDefault="00B14175" w:rsidP="00B14175">
      <w:pPr>
        <w:pStyle w:val="a8"/>
      </w:pPr>
      <w:proofErr w:type="gramStart"/>
      <w:r>
        <w:rPr>
          <w:spacing w:val="43"/>
        </w:rPr>
        <w:t>Ключевые слова</w:t>
      </w:r>
      <w:r>
        <w:t>: продовольственная безопасность; регион; деятельность; внешнеэкономический экспорт; потенциал; международные связи; оценка.</w:t>
      </w:r>
      <w:proofErr w:type="gramEnd"/>
    </w:p>
    <w:p w:rsidR="00B14175" w:rsidRDefault="00B14175" w:rsidP="00B14175">
      <w:pPr>
        <w:pStyle w:val="a9"/>
      </w:pPr>
      <w:r>
        <w:rPr>
          <w:spacing w:val="43"/>
        </w:rPr>
        <w:t>Для цитирования</w:t>
      </w:r>
      <w:r>
        <w:t xml:space="preserve">: Ковалева И. В. К вопросу продовольственной безопасности в системе регионального развития внешнеэкономической деятельности // Инновационная экономика: информация, аналитика, прогнозы. – 2023. – № 4. – С. 69–77. https://doi. </w:t>
      </w:r>
      <w:proofErr w:type="spellStart"/>
      <w:r>
        <w:t>org</w:t>
      </w:r>
      <w:proofErr w:type="spellEnd"/>
      <w:r>
        <w:t>/10.47576/2411-9520_2023_4_69.</w:t>
      </w:r>
    </w:p>
    <w:p w:rsidR="00B14175" w:rsidRDefault="00B14175" w:rsidP="00B14175">
      <w:pPr>
        <w:pStyle w:val="original"/>
      </w:pPr>
      <w:r>
        <w:t>Original article</w:t>
      </w:r>
    </w:p>
    <w:p w:rsidR="00B14175" w:rsidRPr="00B14175" w:rsidRDefault="00B14175" w:rsidP="00B14175">
      <w:pPr>
        <w:pStyle w:val="aa"/>
        <w:rPr>
          <w:lang w:val="en-US"/>
        </w:rPr>
      </w:pPr>
      <w:r w:rsidRPr="00B14175">
        <w:rPr>
          <w:lang w:val="en-US"/>
        </w:rPr>
        <w:t xml:space="preserve">On the issue of food security in the system </w:t>
      </w:r>
      <w:r w:rsidRPr="00B14175">
        <w:rPr>
          <w:lang w:val="en-US"/>
        </w:rPr>
        <w:br/>
        <w:t>of regional development of foreign economic activity</w:t>
      </w:r>
    </w:p>
    <w:p w:rsidR="00B14175" w:rsidRPr="00B14175" w:rsidRDefault="00B14175" w:rsidP="00B14175">
      <w:pPr>
        <w:pStyle w:val="ab"/>
        <w:rPr>
          <w:lang w:val="en-US"/>
        </w:rPr>
      </w:pPr>
      <w:proofErr w:type="spellStart"/>
      <w:r w:rsidRPr="00B14175">
        <w:rPr>
          <w:lang w:val="en-US"/>
        </w:rPr>
        <w:t>Kovaleva</w:t>
      </w:r>
      <w:proofErr w:type="spellEnd"/>
      <w:r w:rsidRPr="00B14175">
        <w:rPr>
          <w:lang w:val="en-US"/>
        </w:rPr>
        <w:t xml:space="preserve"> Irina V.</w:t>
      </w:r>
    </w:p>
    <w:p w:rsidR="00B14175" w:rsidRPr="00B14175" w:rsidRDefault="00B14175" w:rsidP="00B14175">
      <w:pPr>
        <w:pStyle w:val="ac"/>
        <w:rPr>
          <w:lang w:val="en-US"/>
        </w:rPr>
      </w:pPr>
      <w:r w:rsidRPr="00B14175">
        <w:rPr>
          <w:lang w:val="en-US"/>
        </w:rPr>
        <w:t xml:space="preserve">Altai State Technical University named after I. I. </w:t>
      </w:r>
      <w:proofErr w:type="spellStart"/>
      <w:r w:rsidRPr="00B14175">
        <w:rPr>
          <w:lang w:val="en-US"/>
        </w:rPr>
        <w:t>Polzunov</w:t>
      </w:r>
      <w:proofErr w:type="spellEnd"/>
      <w:r w:rsidRPr="00B14175">
        <w:rPr>
          <w:lang w:val="en-US"/>
        </w:rPr>
        <w:t>, Barnaul, Russia</w:t>
      </w:r>
    </w:p>
    <w:p w:rsidR="00B14175" w:rsidRPr="00B14175" w:rsidRDefault="00B14175" w:rsidP="00B14175">
      <w:pPr>
        <w:pStyle w:val="ac"/>
        <w:rPr>
          <w:lang w:val="en-US"/>
        </w:rPr>
      </w:pPr>
      <w:r w:rsidRPr="00B14175">
        <w:rPr>
          <w:lang w:val="en-US"/>
        </w:rPr>
        <w:t>Altai State Agrarian University, Barnaul, Russia</w:t>
      </w:r>
    </w:p>
    <w:p w:rsidR="00B14175" w:rsidRPr="00B14175" w:rsidRDefault="00B14175" w:rsidP="00B14175">
      <w:pPr>
        <w:pStyle w:val="ac"/>
        <w:rPr>
          <w:lang w:val="en-US"/>
        </w:rPr>
      </w:pPr>
      <w:r w:rsidRPr="00B14175">
        <w:rPr>
          <w:lang w:val="en-US"/>
        </w:rPr>
        <w:t>irakovaleva20051@rambler.ru</w:t>
      </w:r>
    </w:p>
    <w:p w:rsidR="00B14175" w:rsidRPr="00204DE1" w:rsidRDefault="00B14175" w:rsidP="00B14175">
      <w:pPr>
        <w:pStyle w:val="a8"/>
        <w:rPr>
          <w:lang w:val="en-US"/>
        </w:rPr>
      </w:pPr>
      <w:r w:rsidRPr="00B14175">
        <w:rPr>
          <w:spacing w:val="43"/>
          <w:lang w:val="en-US"/>
        </w:rPr>
        <w:lastRenderedPageBreak/>
        <w:t>Abstract</w:t>
      </w:r>
      <w:r w:rsidRPr="00B14175">
        <w:rPr>
          <w:lang w:val="en-US"/>
        </w:rPr>
        <w:t xml:space="preserve">. The article considers food security in the system of regional development of foreign economic activity. It is noted that the leading component of the national security of the state is food security, aimed at producing high–quality food and supplying the country with all types of food. Altai </w:t>
      </w:r>
      <w:proofErr w:type="spellStart"/>
      <w:r w:rsidRPr="00B14175">
        <w:rPr>
          <w:lang w:val="en-US"/>
        </w:rPr>
        <w:t>Krai</w:t>
      </w:r>
      <w:proofErr w:type="spellEnd"/>
      <w:r w:rsidRPr="00B14175">
        <w:rPr>
          <w:lang w:val="en-US"/>
        </w:rPr>
        <w:t xml:space="preserve"> is one of the basic regions that provide this type of security in Russia. The result of the assessment of the current state of the level of food security was the conclusion about the need to expand the boundaries of foreign economic activity and the formation of stable international relations. It is important for the region to support export-oriented business, increase financial stability and investment attractiveness of the territory. Further increase in export volumes, expansion of the geography of sales markets will create additional opportunities in the region to attract investment, introduce new technologies, and increase its competitiveness. </w:t>
      </w:r>
      <w:r w:rsidRPr="00204DE1">
        <w:rPr>
          <w:lang w:val="en-US"/>
        </w:rPr>
        <w:t>The main strategic directions in the development of the regional economy in the coming years will be industrial production, agriculture and trade. For the successful realization of the export potential of the Altai Territory, it is important not only to increase the volume of non-primary exports, but also to establish supply channels for goods and services. In this regard, assistance to exporting enterprises in entering foreign markets is an important area of regional policy.</w:t>
      </w:r>
    </w:p>
    <w:p w:rsidR="00B14175" w:rsidRPr="00204DE1" w:rsidRDefault="00B14175" w:rsidP="00B14175">
      <w:pPr>
        <w:pStyle w:val="a8"/>
        <w:rPr>
          <w:lang w:val="en-US"/>
        </w:rPr>
      </w:pPr>
      <w:r w:rsidRPr="00204DE1">
        <w:rPr>
          <w:spacing w:val="43"/>
          <w:lang w:val="en-US"/>
        </w:rPr>
        <w:t>Keywords</w:t>
      </w:r>
      <w:r w:rsidRPr="00204DE1">
        <w:rPr>
          <w:lang w:val="en-US"/>
        </w:rPr>
        <w:t>: food security; region; activity; foreign economic export; potential; international relations; assessment.</w:t>
      </w:r>
    </w:p>
    <w:p w:rsidR="00B14175" w:rsidRPr="00204DE1" w:rsidRDefault="00B14175" w:rsidP="00B14175">
      <w:pPr>
        <w:pStyle w:val="ad"/>
        <w:rPr>
          <w:lang w:val="en-US"/>
        </w:rPr>
      </w:pPr>
      <w:r w:rsidRPr="00204DE1">
        <w:rPr>
          <w:spacing w:val="43"/>
          <w:lang w:val="en-US"/>
        </w:rPr>
        <w:t>For citation</w:t>
      </w:r>
      <w:r w:rsidRPr="00204DE1">
        <w:rPr>
          <w:lang w:val="en-US"/>
        </w:rPr>
        <w:t xml:space="preserve">: </w:t>
      </w:r>
      <w:proofErr w:type="spellStart"/>
      <w:r w:rsidRPr="00204DE1">
        <w:rPr>
          <w:lang w:val="en-US"/>
        </w:rPr>
        <w:t>Kovaleva</w:t>
      </w:r>
      <w:proofErr w:type="spellEnd"/>
      <w:r w:rsidRPr="00204DE1">
        <w:rPr>
          <w:lang w:val="en-US"/>
        </w:rPr>
        <w:t xml:space="preserve"> I. V. </w:t>
      </w:r>
      <w:proofErr w:type="gramStart"/>
      <w:r w:rsidRPr="00204DE1">
        <w:rPr>
          <w:lang w:val="en-US"/>
        </w:rPr>
        <w:t>On the issue of food security in the system of regional development of foreign economic activity.</w:t>
      </w:r>
      <w:proofErr w:type="gramEnd"/>
      <w:r w:rsidRPr="00204DE1">
        <w:rPr>
          <w:i/>
          <w:iCs/>
          <w:lang w:val="en-US"/>
        </w:rPr>
        <w:t xml:space="preserve"> Innovative economy: information, analysis, prognoses</w:t>
      </w:r>
      <w:r w:rsidRPr="00204DE1">
        <w:rPr>
          <w:lang w:val="en-US"/>
        </w:rPr>
        <w:t>, 2023, no. 4, pp. 69–77. https://doi.org/10.47576/2411-9520_2023_4_69.</w:t>
      </w:r>
    </w:p>
    <w:p w:rsidR="00B14175" w:rsidRDefault="00B14175"/>
    <w:p w:rsidR="00204DE1" w:rsidRDefault="00204DE1" w:rsidP="00204DE1">
      <w:pPr>
        <w:pStyle w:val="a3"/>
      </w:pPr>
      <w:proofErr w:type="spellStart"/>
      <w:r>
        <w:t>Научная</w:t>
      </w:r>
      <w:proofErr w:type="spellEnd"/>
      <w:r>
        <w:t xml:space="preserve"> </w:t>
      </w:r>
      <w:proofErr w:type="spellStart"/>
      <w:r>
        <w:t>статья</w:t>
      </w:r>
      <w:proofErr w:type="spellEnd"/>
    </w:p>
    <w:p w:rsidR="00204DE1" w:rsidRDefault="00204DE1" w:rsidP="00204DE1">
      <w:pPr>
        <w:pStyle w:val="a4"/>
      </w:pPr>
      <w:r>
        <w:t>УДК 338:004</w:t>
      </w:r>
    </w:p>
    <w:p w:rsidR="00204DE1" w:rsidRDefault="00204DE1" w:rsidP="00204DE1">
      <w:pPr>
        <w:pStyle w:val="doi"/>
      </w:pPr>
      <w:proofErr w:type="spellStart"/>
      <w:proofErr w:type="gramStart"/>
      <w:r>
        <w:t>doi</w:t>
      </w:r>
      <w:proofErr w:type="spellEnd"/>
      <w:proofErr w:type="gramEnd"/>
      <w:r>
        <w:t>: 10.47576/2411-9520_2023_4_78</w:t>
      </w:r>
    </w:p>
    <w:p w:rsidR="00204DE1" w:rsidRDefault="00204DE1" w:rsidP="00204DE1">
      <w:pPr>
        <w:pStyle w:val="a5"/>
      </w:pPr>
      <w:r>
        <w:t xml:space="preserve">Механизм оптимизации системы управления инновационными рисками мегапроектов </w:t>
      </w:r>
      <w:r>
        <w:br/>
        <w:t>с учетом цифровизации</w:t>
      </w:r>
    </w:p>
    <w:p w:rsidR="00204DE1" w:rsidRDefault="00204DE1" w:rsidP="00204DE1">
      <w:pPr>
        <w:pStyle w:val="a6"/>
      </w:pPr>
      <w:proofErr w:type="spellStart"/>
      <w:r>
        <w:t>Добряхина</w:t>
      </w:r>
      <w:proofErr w:type="spellEnd"/>
      <w:r>
        <w:t xml:space="preserve"> Олеся Павловна </w:t>
      </w:r>
    </w:p>
    <w:p w:rsidR="00204DE1" w:rsidRDefault="00204DE1" w:rsidP="00204DE1">
      <w:pPr>
        <w:pStyle w:val="a7"/>
      </w:pPr>
      <w:r>
        <w:t>Владимирский государственный университет имени А. Г. и Н. Г. Столетовых, Владимир, Россия, Dobryakhina@gmail.com</w:t>
      </w:r>
    </w:p>
    <w:p w:rsidR="00204DE1" w:rsidRDefault="00204DE1" w:rsidP="00204DE1">
      <w:pPr>
        <w:pStyle w:val="a8"/>
      </w:pPr>
      <w:r>
        <w:rPr>
          <w:spacing w:val="43"/>
        </w:rPr>
        <w:t>Аннотация</w:t>
      </w:r>
      <w:r>
        <w:t xml:space="preserve">. В статье представлен механизм оптимизации системы управления инновационными рисками </w:t>
      </w:r>
      <w:proofErr w:type="spellStart"/>
      <w:r>
        <w:t>мегапроектов</w:t>
      </w:r>
      <w:proofErr w:type="spellEnd"/>
      <w:r>
        <w:t xml:space="preserve"> с учетом </w:t>
      </w:r>
      <w:proofErr w:type="spellStart"/>
      <w:r>
        <w:t>цифровизации</w:t>
      </w:r>
      <w:proofErr w:type="spellEnd"/>
      <w:r>
        <w:t xml:space="preserve">. Данный механизм предполагает оптимизацию нормативной документации в системе управления инновационными рисками </w:t>
      </w:r>
      <w:proofErr w:type="spellStart"/>
      <w:r>
        <w:t>мегапроекта</w:t>
      </w:r>
      <w:proofErr w:type="spellEnd"/>
      <w:r>
        <w:t xml:space="preserve"> и процедур идентификации инновационных рисков.</w:t>
      </w:r>
    </w:p>
    <w:p w:rsidR="00204DE1" w:rsidRDefault="00204DE1" w:rsidP="00204DE1">
      <w:pPr>
        <w:pStyle w:val="a8"/>
      </w:pPr>
      <w:r>
        <w:rPr>
          <w:spacing w:val="43"/>
        </w:rPr>
        <w:t>Ключевые слова:</w:t>
      </w:r>
      <w:r>
        <w:t xml:space="preserve"> механизм; система; инновационный риск; </w:t>
      </w:r>
      <w:proofErr w:type="spellStart"/>
      <w:r>
        <w:t>мегапроект</w:t>
      </w:r>
      <w:proofErr w:type="spellEnd"/>
      <w:r>
        <w:t xml:space="preserve">; цифровизация. </w:t>
      </w:r>
    </w:p>
    <w:p w:rsidR="00204DE1" w:rsidRDefault="00204DE1" w:rsidP="00204DE1">
      <w:pPr>
        <w:pStyle w:val="a9"/>
      </w:pPr>
      <w:r>
        <w:rPr>
          <w:spacing w:val="43"/>
        </w:rPr>
        <w:t>Для цитирования</w:t>
      </w:r>
      <w:r>
        <w:t xml:space="preserve">: </w:t>
      </w:r>
      <w:proofErr w:type="spellStart"/>
      <w:r>
        <w:t>Добряхина</w:t>
      </w:r>
      <w:proofErr w:type="spellEnd"/>
      <w:r>
        <w:t xml:space="preserve"> О. П. Механизм оптимизации системы управления инновационными рисками </w:t>
      </w:r>
      <w:proofErr w:type="spellStart"/>
      <w:r>
        <w:t>мегапроектов</w:t>
      </w:r>
      <w:proofErr w:type="spellEnd"/>
      <w:r>
        <w:t xml:space="preserve"> с учетом </w:t>
      </w:r>
      <w:proofErr w:type="spellStart"/>
      <w:r>
        <w:t>цифровизации</w:t>
      </w:r>
      <w:proofErr w:type="spellEnd"/>
      <w:r>
        <w:t xml:space="preserve"> // Инновационная экономика: информация, аналитика, прогнозы. – 2023. – № 4. – С. 78–85. https://doi.org/10.47576/2411-9520_2023_4_78.</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The mechanism of optimization of the innovation risk management system of megaprojects taking into account digitalization</w:t>
      </w:r>
    </w:p>
    <w:p w:rsidR="00204DE1" w:rsidRPr="00204DE1" w:rsidRDefault="00204DE1" w:rsidP="00204DE1">
      <w:pPr>
        <w:pStyle w:val="ab"/>
        <w:rPr>
          <w:lang w:val="en-US"/>
        </w:rPr>
      </w:pPr>
      <w:proofErr w:type="spellStart"/>
      <w:r w:rsidRPr="00204DE1">
        <w:rPr>
          <w:lang w:val="en-US"/>
        </w:rPr>
        <w:t>Dobryakhina</w:t>
      </w:r>
      <w:proofErr w:type="spellEnd"/>
      <w:r w:rsidRPr="00204DE1">
        <w:rPr>
          <w:lang w:val="en-US"/>
        </w:rPr>
        <w:t xml:space="preserve"> </w:t>
      </w:r>
      <w:proofErr w:type="spellStart"/>
      <w:r w:rsidRPr="00204DE1">
        <w:rPr>
          <w:lang w:val="en-US"/>
        </w:rPr>
        <w:t>Olesya</w:t>
      </w:r>
      <w:proofErr w:type="spellEnd"/>
      <w:r w:rsidRPr="00204DE1">
        <w:rPr>
          <w:lang w:val="en-US"/>
        </w:rPr>
        <w:t xml:space="preserve"> P.</w:t>
      </w:r>
    </w:p>
    <w:p w:rsidR="00204DE1" w:rsidRPr="00204DE1" w:rsidRDefault="00204DE1" w:rsidP="00204DE1">
      <w:pPr>
        <w:pStyle w:val="ac"/>
        <w:rPr>
          <w:lang w:val="en-US"/>
        </w:rPr>
      </w:pPr>
      <w:r w:rsidRPr="00204DE1">
        <w:rPr>
          <w:lang w:val="en-US"/>
        </w:rPr>
        <w:lastRenderedPageBreak/>
        <w:t xml:space="preserve">Vladimir State University named after A. G. and N. G. </w:t>
      </w:r>
      <w:proofErr w:type="spellStart"/>
      <w:r w:rsidRPr="00204DE1">
        <w:rPr>
          <w:lang w:val="en-US"/>
        </w:rPr>
        <w:t>Stoletov</w:t>
      </w:r>
      <w:proofErr w:type="spellEnd"/>
      <w:r w:rsidRPr="00204DE1">
        <w:rPr>
          <w:lang w:val="en-US"/>
        </w:rPr>
        <w:t>, Vladimir, Russia, Dobryakhina@gmail.com</w:t>
      </w:r>
    </w:p>
    <w:p w:rsidR="00204DE1" w:rsidRPr="00204DE1" w:rsidRDefault="00204DE1" w:rsidP="00204DE1">
      <w:pPr>
        <w:pStyle w:val="a8"/>
        <w:rPr>
          <w:lang w:val="en-US"/>
        </w:rPr>
      </w:pPr>
      <w:r w:rsidRPr="00204DE1">
        <w:rPr>
          <w:spacing w:val="43"/>
          <w:lang w:val="en-US"/>
        </w:rPr>
        <w:t>Abstract</w:t>
      </w:r>
      <w:r w:rsidRPr="00204DE1">
        <w:rPr>
          <w:lang w:val="en-US"/>
        </w:rPr>
        <w:t>. The article presents a mechanism for optimizing the innovation risk management system of megaprojects, taking into account digitalization. This mechanism involves the optimization of regulatory documentation in the innovation risk management system of a megaproject and procedures for identifying innovative risks.</w:t>
      </w:r>
    </w:p>
    <w:p w:rsidR="00204DE1" w:rsidRPr="00204DE1" w:rsidRDefault="00204DE1" w:rsidP="00204DE1">
      <w:pPr>
        <w:pStyle w:val="a8"/>
        <w:rPr>
          <w:lang w:val="en-US"/>
        </w:rPr>
      </w:pPr>
      <w:r w:rsidRPr="00204DE1">
        <w:rPr>
          <w:spacing w:val="43"/>
          <w:lang w:val="en-US"/>
        </w:rPr>
        <w:t>Keywords</w:t>
      </w:r>
      <w:r w:rsidRPr="00204DE1">
        <w:rPr>
          <w:lang w:val="en-US"/>
        </w:rPr>
        <w:t>: mechanism; system; innovation risk; megaproject; digitalization.</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Dobryakhina</w:t>
      </w:r>
      <w:proofErr w:type="spellEnd"/>
      <w:r w:rsidRPr="00204DE1">
        <w:rPr>
          <w:lang w:val="en-US"/>
        </w:rPr>
        <w:t xml:space="preserve"> O. P. </w:t>
      </w:r>
      <w:proofErr w:type="gramStart"/>
      <w:r w:rsidRPr="00204DE1">
        <w:rPr>
          <w:lang w:val="en-US"/>
        </w:rPr>
        <w:t>The mechanism of optimization of the innovation risk management system of megaprojects taking into account digitalization.</w:t>
      </w:r>
      <w:proofErr w:type="gramEnd"/>
      <w:r w:rsidRPr="00204DE1">
        <w:rPr>
          <w:i/>
          <w:iCs/>
          <w:lang w:val="en-US"/>
        </w:rPr>
        <w:t xml:space="preserve"> Innovative economy: information, analysis, prognoses</w:t>
      </w:r>
      <w:r w:rsidRPr="00204DE1">
        <w:rPr>
          <w:lang w:val="en-US"/>
        </w:rPr>
        <w:t>, 2023, no. 4, pp. 78–85. https://doi.org/10.47576/2411-9520_2023_4_78.</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332.1</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10.47576/2411-9520_2023_4_86</w:t>
      </w:r>
    </w:p>
    <w:p w:rsidR="00204DE1" w:rsidRDefault="00204DE1" w:rsidP="00204DE1">
      <w:pPr>
        <w:pStyle w:val="a5"/>
      </w:pPr>
      <w:r>
        <w:t>Влияние энергоемкости региональных экономик на повышение энергоэффективности регионов</w:t>
      </w:r>
    </w:p>
    <w:p w:rsidR="00204DE1" w:rsidRDefault="00204DE1" w:rsidP="00204DE1">
      <w:pPr>
        <w:pStyle w:val="a6"/>
      </w:pPr>
      <w:r>
        <w:t xml:space="preserve">Белов Валерий Игоревич </w:t>
      </w:r>
    </w:p>
    <w:p w:rsidR="00204DE1" w:rsidRDefault="00204DE1" w:rsidP="00204DE1">
      <w:pPr>
        <w:pStyle w:val="a7"/>
      </w:pPr>
      <w:r>
        <w:t xml:space="preserve">Северо-Западный институт управления – филиал </w:t>
      </w:r>
      <w:proofErr w:type="spellStart"/>
      <w:r>
        <w:t>РАНХиГС</w:t>
      </w:r>
      <w:proofErr w:type="spellEnd"/>
      <w:r>
        <w:t xml:space="preserve">, </w:t>
      </w:r>
      <w:r>
        <w:br/>
        <w:t>Санкт-Петербург, Россия</w:t>
      </w:r>
    </w:p>
    <w:p w:rsidR="00204DE1" w:rsidRDefault="00204DE1" w:rsidP="00204DE1">
      <w:pPr>
        <w:pStyle w:val="ac"/>
      </w:pPr>
      <w:r>
        <w:t xml:space="preserve">Ленинградский государственный университет имени А. С. Пушкина, </w:t>
      </w:r>
      <w:r>
        <w:br/>
        <w:t xml:space="preserve">Санкт-Петербург, Россия </w:t>
      </w:r>
    </w:p>
    <w:p w:rsidR="00204DE1" w:rsidRDefault="00204DE1" w:rsidP="00204DE1">
      <w:pPr>
        <w:pStyle w:val="ac"/>
      </w:pPr>
      <w:r>
        <w:t>v.i.belov@bk.ru</w:t>
      </w:r>
    </w:p>
    <w:p w:rsidR="00204DE1" w:rsidRDefault="00204DE1" w:rsidP="00204DE1">
      <w:pPr>
        <w:pStyle w:val="a8"/>
      </w:pPr>
      <w:r>
        <w:rPr>
          <w:spacing w:val="43"/>
        </w:rPr>
        <w:t>Аннотация</w:t>
      </w:r>
      <w:r>
        <w:t xml:space="preserve">. В статье дается краткий обзор проблем энергосбережения в период существования СССР и в настоящее время, обозначается одна из причин </w:t>
      </w:r>
      <w:proofErr w:type="spellStart"/>
      <w:r>
        <w:t>недостижения</w:t>
      </w:r>
      <w:proofErr w:type="spellEnd"/>
      <w:r>
        <w:t xml:space="preserve"> законодательно установленных целевых параметров по энергоемкости российской экономики. Акцент делается на недоучете специфики и особенностей развития регионов страны. Проводится анализ энергоемкости региональных экономик, определяются главные </w:t>
      </w:r>
      <w:proofErr w:type="spellStart"/>
      <w:r>
        <w:t>энергопотребители</w:t>
      </w:r>
      <w:proofErr w:type="spellEnd"/>
      <w:r>
        <w:t xml:space="preserve"> в каждом субъекте, рассматривается отраслевая структура региональной экономики, осуществляется типологическая группировка регионов, которая позволяет определить не только стратегические направления повышения </w:t>
      </w:r>
      <w:proofErr w:type="spellStart"/>
      <w:r>
        <w:t>энергоэффективности</w:t>
      </w:r>
      <w:proofErr w:type="spellEnd"/>
      <w:r>
        <w:t xml:space="preserve"> регионов, но и выработать тактические действия с учетом влияния различных условий и факторов на энергопотребление. Представленная методика исследования и результаты проведенного анализа могут быть полезными как научному сообществу, занимающемуся вопросами </w:t>
      </w:r>
      <w:proofErr w:type="spellStart"/>
      <w:r>
        <w:t>энергоэффективности</w:t>
      </w:r>
      <w:proofErr w:type="spellEnd"/>
      <w:r>
        <w:t xml:space="preserve">, так и в практической деятельности региональным органам власти, непосредственно связанными с принятием решений в области энергосбережения. </w:t>
      </w:r>
    </w:p>
    <w:p w:rsidR="00204DE1" w:rsidRDefault="00204DE1" w:rsidP="00204DE1">
      <w:pPr>
        <w:pStyle w:val="a8"/>
      </w:pPr>
      <w:proofErr w:type="gramStart"/>
      <w:r>
        <w:rPr>
          <w:spacing w:val="43"/>
        </w:rPr>
        <w:t>Ключевые слова:</w:t>
      </w:r>
      <w:r>
        <w:t xml:space="preserve"> энергоемкость региона; </w:t>
      </w:r>
      <w:proofErr w:type="spellStart"/>
      <w:r>
        <w:t>энергоэффективность</w:t>
      </w:r>
      <w:proofErr w:type="spellEnd"/>
      <w:r>
        <w:t xml:space="preserve"> региона; энергосбережение; энергопотребление; группировка регионов; устойчивое развитие; энергоресурсы.</w:t>
      </w:r>
      <w:proofErr w:type="gramEnd"/>
    </w:p>
    <w:p w:rsidR="00204DE1" w:rsidRDefault="00204DE1" w:rsidP="00204DE1">
      <w:pPr>
        <w:pStyle w:val="a9"/>
      </w:pPr>
      <w:r>
        <w:rPr>
          <w:spacing w:val="43"/>
        </w:rPr>
        <w:t>Для цитирования:</w:t>
      </w:r>
      <w:r>
        <w:t xml:space="preserve"> Белов В. И. Влияние энергоемкости региональных экономик на повышение </w:t>
      </w:r>
      <w:proofErr w:type="spellStart"/>
      <w:r>
        <w:t>энергоэффективности</w:t>
      </w:r>
      <w:proofErr w:type="spellEnd"/>
      <w:r>
        <w:t xml:space="preserve"> регионов // Инновационная экономика: информация, аналитика, прогнозы. – 2023. – № 4. – С. 86–92. https://doi.org/10.47576/2411-9520_2023_4_86.</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lastRenderedPageBreak/>
        <w:t xml:space="preserve">The impact of the energy intensity </w:t>
      </w:r>
      <w:r w:rsidRPr="00204DE1">
        <w:rPr>
          <w:lang w:val="en-US"/>
        </w:rPr>
        <w:br/>
        <w:t xml:space="preserve">of regional economies on improving </w:t>
      </w:r>
      <w:r w:rsidRPr="00204DE1">
        <w:rPr>
          <w:lang w:val="en-US"/>
        </w:rPr>
        <w:br/>
        <w:t>the energy efficiency of regions</w:t>
      </w:r>
    </w:p>
    <w:p w:rsidR="00204DE1" w:rsidRPr="00204DE1" w:rsidRDefault="00204DE1" w:rsidP="00204DE1">
      <w:pPr>
        <w:pStyle w:val="ab"/>
        <w:rPr>
          <w:lang w:val="en-US"/>
        </w:rPr>
      </w:pPr>
      <w:proofErr w:type="spellStart"/>
      <w:r w:rsidRPr="00204DE1">
        <w:rPr>
          <w:lang w:val="en-US"/>
        </w:rPr>
        <w:t>Belov</w:t>
      </w:r>
      <w:proofErr w:type="spellEnd"/>
      <w:r w:rsidRPr="00204DE1">
        <w:rPr>
          <w:lang w:val="en-US"/>
        </w:rPr>
        <w:t xml:space="preserve"> Valery I.</w:t>
      </w:r>
    </w:p>
    <w:p w:rsidR="00204DE1" w:rsidRPr="00204DE1" w:rsidRDefault="00204DE1" w:rsidP="00204DE1">
      <w:pPr>
        <w:pStyle w:val="ac"/>
        <w:rPr>
          <w:lang w:val="en-US"/>
        </w:rPr>
      </w:pPr>
      <w:r w:rsidRPr="00204DE1">
        <w:rPr>
          <w:lang w:val="en-US"/>
        </w:rPr>
        <w:t>Northwest Institute of Management – Branch of RANEPA, St. Petersburg, Russia</w:t>
      </w:r>
    </w:p>
    <w:p w:rsidR="00204DE1" w:rsidRPr="00204DE1" w:rsidRDefault="00204DE1" w:rsidP="00204DE1">
      <w:pPr>
        <w:pStyle w:val="ac"/>
        <w:rPr>
          <w:lang w:val="en-US"/>
        </w:rPr>
      </w:pPr>
      <w:r w:rsidRPr="00204DE1">
        <w:rPr>
          <w:lang w:val="en-US"/>
        </w:rPr>
        <w:t xml:space="preserve">A. S. Pushkin Leningrad State University, Saint Petersburg, Russia </w:t>
      </w:r>
    </w:p>
    <w:p w:rsidR="00204DE1" w:rsidRPr="00204DE1" w:rsidRDefault="00204DE1" w:rsidP="00204DE1">
      <w:pPr>
        <w:pStyle w:val="ac"/>
        <w:rPr>
          <w:lang w:val="en-US"/>
        </w:rPr>
      </w:pPr>
      <w:r w:rsidRPr="00204DE1">
        <w:rPr>
          <w:lang w:val="en-US"/>
        </w:rPr>
        <w:t>v.i.belov@bk.ru</w:t>
      </w:r>
    </w:p>
    <w:p w:rsidR="00204DE1" w:rsidRPr="00204DE1" w:rsidRDefault="00204DE1" w:rsidP="00204DE1">
      <w:pPr>
        <w:pStyle w:val="a8"/>
        <w:rPr>
          <w:lang w:val="en-US"/>
        </w:rPr>
      </w:pPr>
      <w:r w:rsidRPr="00204DE1">
        <w:rPr>
          <w:spacing w:val="43"/>
          <w:lang w:val="en-US"/>
        </w:rPr>
        <w:t>Abstract</w:t>
      </w:r>
      <w:r w:rsidRPr="00204DE1">
        <w:rPr>
          <w:lang w:val="en-US"/>
        </w:rPr>
        <w:t xml:space="preserve">. The article gives a brief overview of the problems of energy saving during the existence of the USSR and at the present time, identifies one of the reasons for the failure to achieve the legally established target parameters for the energy intensity of the Russian economy. The emphasis is on underestimating the specifics and peculiarities of the development of the country’s regions. The analysis of the energy intensity of regional economies is carried out, the main energy consumers in each subject are determined, the </w:t>
      </w:r>
      <w:proofErr w:type="spellStart"/>
      <w:r w:rsidRPr="00204DE1">
        <w:rPr>
          <w:lang w:val="en-US"/>
        </w:rPr>
        <w:t>sectoral</w:t>
      </w:r>
      <w:proofErr w:type="spellEnd"/>
      <w:r w:rsidRPr="00204DE1">
        <w:rPr>
          <w:lang w:val="en-US"/>
        </w:rPr>
        <w:t xml:space="preserve"> structure of the regional economy is considered, a typological grouping of regions is carried out, which makes it possible to determine not only strategic directions for improving the energy efficiency of regions, but also to develop tactical actions taking into account the influence of various conditions and factors on energy consumption. The presented research methodology and the results of the analysis can be useful both to the scientific community dealing with energy efficiency issues and in the practical activities of regional authorities directly related to decision-making in the field of energy conservation.</w:t>
      </w:r>
    </w:p>
    <w:p w:rsidR="00204DE1" w:rsidRPr="00204DE1" w:rsidRDefault="00204DE1" w:rsidP="00204DE1">
      <w:pPr>
        <w:pStyle w:val="a8"/>
        <w:rPr>
          <w:lang w:val="en-US"/>
        </w:rPr>
      </w:pPr>
      <w:r w:rsidRPr="00204DE1">
        <w:rPr>
          <w:spacing w:val="43"/>
          <w:lang w:val="en-US"/>
        </w:rPr>
        <w:t>Keywords</w:t>
      </w:r>
      <w:r w:rsidRPr="00204DE1">
        <w:rPr>
          <w:lang w:val="en-US"/>
        </w:rPr>
        <w:t>: energy intensity of the region; energy efficiency of the region; energy conservation; energy consumption; grouping of regions; sustainable development; energy resources.</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Belov</w:t>
      </w:r>
      <w:proofErr w:type="spellEnd"/>
      <w:r w:rsidRPr="00204DE1">
        <w:rPr>
          <w:lang w:val="en-US"/>
        </w:rPr>
        <w:t xml:space="preserve"> V. I. </w:t>
      </w:r>
      <w:proofErr w:type="gramStart"/>
      <w:r w:rsidRPr="00204DE1">
        <w:rPr>
          <w:lang w:val="en-US"/>
        </w:rPr>
        <w:t>The impact of the energy intensity of regional economies on improving the energy efficiency of regions.</w:t>
      </w:r>
      <w:proofErr w:type="gramEnd"/>
      <w:r w:rsidRPr="00204DE1">
        <w:rPr>
          <w:lang w:val="en-US"/>
        </w:rPr>
        <w:t xml:space="preserve"> </w:t>
      </w:r>
      <w:r w:rsidRPr="00204DE1">
        <w:rPr>
          <w:i/>
          <w:iCs/>
          <w:lang w:val="en-US"/>
        </w:rPr>
        <w:t xml:space="preserve">Innovative economy: information, analysis, prognoses, </w:t>
      </w:r>
      <w:r w:rsidRPr="00204DE1">
        <w:rPr>
          <w:lang w:val="en-US"/>
        </w:rPr>
        <w:t xml:space="preserve">2023, </w:t>
      </w:r>
      <w:r w:rsidRPr="00204DE1">
        <w:rPr>
          <w:lang w:val="en-US"/>
        </w:rPr>
        <w:br/>
        <w:t>no. 4, pp. 86–92. https://doi.org/10.47576/2411-9520_2023_4_86.</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338:004</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10.47576/2411-9520_2023_4_93</w:t>
      </w:r>
    </w:p>
    <w:p w:rsidR="00204DE1" w:rsidRDefault="00204DE1" w:rsidP="00204DE1">
      <w:pPr>
        <w:pStyle w:val="a5"/>
      </w:pPr>
      <w:r>
        <w:t>Роль коммерциализации высоких технологий в научно-производственной кооперации</w:t>
      </w:r>
    </w:p>
    <w:p w:rsidR="00204DE1" w:rsidRDefault="00204DE1" w:rsidP="00204DE1">
      <w:pPr>
        <w:pStyle w:val="a6"/>
      </w:pPr>
      <w:r>
        <w:t xml:space="preserve">Садыков </w:t>
      </w:r>
      <w:proofErr w:type="spellStart"/>
      <w:r>
        <w:t>Саит</w:t>
      </w:r>
      <w:proofErr w:type="spellEnd"/>
      <w:r>
        <w:t xml:space="preserve"> </w:t>
      </w:r>
      <w:proofErr w:type="spellStart"/>
      <w:r>
        <w:t>Фанилович</w:t>
      </w:r>
      <w:proofErr w:type="spellEnd"/>
    </w:p>
    <w:p w:rsidR="00204DE1" w:rsidRDefault="00204DE1" w:rsidP="00204DE1">
      <w:pPr>
        <w:pStyle w:val="a7"/>
      </w:pPr>
      <w:r>
        <w:t xml:space="preserve">Российский экономический университет имени Г. В. Плеханова, </w:t>
      </w:r>
      <w:r>
        <w:br/>
        <w:t xml:space="preserve">Москва, Россия </w:t>
      </w:r>
    </w:p>
    <w:p w:rsidR="00204DE1" w:rsidRDefault="00204DE1" w:rsidP="00204DE1">
      <w:pPr>
        <w:pStyle w:val="a6"/>
      </w:pPr>
      <w:r>
        <w:t>Соколов Алексей Павлович</w:t>
      </w:r>
    </w:p>
    <w:p w:rsidR="00204DE1" w:rsidRDefault="00204DE1" w:rsidP="00204DE1">
      <w:pPr>
        <w:pStyle w:val="a7"/>
      </w:pPr>
      <w:r>
        <w:t xml:space="preserve">Российский экономический университет имени Г. В. Плеханова, </w:t>
      </w:r>
      <w:r>
        <w:br/>
        <w:t>Москва, Россия</w:t>
      </w:r>
    </w:p>
    <w:p w:rsidR="00204DE1" w:rsidRDefault="00204DE1" w:rsidP="00204DE1">
      <w:pPr>
        <w:pStyle w:val="a7"/>
      </w:pPr>
      <w:r>
        <w:t>Российская таможенная академия, Москва, Россия</w:t>
      </w:r>
    </w:p>
    <w:p w:rsidR="00204DE1" w:rsidRDefault="00204DE1" w:rsidP="00204DE1">
      <w:pPr>
        <w:pStyle w:val="a8"/>
      </w:pPr>
      <w:r>
        <w:rPr>
          <w:spacing w:val="43"/>
        </w:rPr>
        <w:t>Аннотация</w:t>
      </w:r>
      <w:r>
        <w:t xml:space="preserve">. </w:t>
      </w:r>
      <w:proofErr w:type="gramStart"/>
      <w:r>
        <w:t>В статье раскрыты роль и значение  видов высокотехнологичной продукции с учетом международной практики, отечественной официальной статистики и классификации товаров внешнеэкономической деятельности.</w:t>
      </w:r>
      <w:proofErr w:type="gramEnd"/>
      <w:r>
        <w:t xml:space="preserve"> Установлено, что в ряде случаев инновационная и высокотехнологичная продукция отождествляются. Выявлено, что в настоящее время наиболее высокотехнологичными являются производство основных фармацевтических продуктов и препаратов, биотехнологии, производство компьютеров, электронной и оптической продукции; </w:t>
      </w:r>
      <w:r>
        <w:lastRenderedPageBreak/>
        <w:t xml:space="preserve">производство разнообразных воздушных и космических летательных аппаратов. Рассмотрены ключевые региональные лидеры в сфере производства высокотехнологичной продукции. По результатам анализа понятий «инновация» и «технология»  «коммерциализация инноваций» и «коммерциализация высокотехнологичной продукции» предложено авторское видение трактовок с обоснованием того, что </w:t>
      </w:r>
      <w:proofErr w:type="spellStart"/>
      <w:r>
        <w:t>инновационность</w:t>
      </w:r>
      <w:proofErr w:type="spellEnd"/>
      <w:r>
        <w:t xml:space="preserve"> фактически выступает дополнительным признаком высокотехнологичной продукции. Проведено исследование видов коммерциализации высокотехнологичной продукции, по результатам которого предложена авторская классификация по содержанию, уровню эффективности, количеству субъектов коммерциализации, географического охвата субъектов коммерциализации и способов финансирования.</w:t>
      </w:r>
    </w:p>
    <w:p w:rsidR="00204DE1" w:rsidRDefault="00204DE1" w:rsidP="00204DE1">
      <w:pPr>
        <w:pStyle w:val="a8"/>
      </w:pPr>
      <w:r>
        <w:rPr>
          <w:spacing w:val="43"/>
        </w:rPr>
        <w:t>Ключевые слова</w:t>
      </w:r>
      <w:r>
        <w:t>: инновации; высокотехнологичная продукция; коммерциализация.</w:t>
      </w:r>
    </w:p>
    <w:p w:rsidR="00204DE1" w:rsidRDefault="00204DE1" w:rsidP="00204DE1">
      <w:pPr>
        <w:pStyle w:val="a9"/>
      </w:pPr>
      <w:r>
        <w:rPr>
          <w:spacing w:val="43"/>
        </w:rPr>
        <w:t>Для цитирования</w:t>
      </w:r>
      <w:r>
        <w:t>: Садыков С. Ф., Соколов А. П. Роль коммерциализации высоких технологий в научно-производственной кооперации // Инновационная экономика: информация, аналитика, прогнозы. – 2023. – № 4. – С. 93–102. https://doi.org/10.47576/2411-9520_2023_4_93.</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The role of commercialization of high technologies in scientific and industrial cooperation</w:t>
      </w:r>
    </w:p>
    <w:p w:rsidR="00204DE1" w:rsidRPr="00204DE1" w:rsidRDefault="00204DE1" w:rsidP="00204DE1">
      <w:pPr>
        <w:pStyle w:val="ab"/>
        <w:rPr>
          <w:lang w:val="en-US"/>
        </w:rPr>
      </w:pPr>
      <w:proofErr w:type="spellStart"/>
      <w:r w:rsidRPr="00204DE1">
        <w:rPr>
          <w:lang w:val="en-US"/>
        </w:rPr>
        <w:t>Sadykov</w:t>
      </w:r>
      <w:proofErr w:type="spellEnd"/>
      <w:r w:rsidRPr="00204DE1">
        <w:rPr>
          <w:lang w:val="en-US"/>
        </w:rPr>
        <w:t xml:space="preserve"> </w:t>
      </w:r>
      <w:proofErr w:type="spellStart"/>
      <w:r w:rsidRPr="00204DE1">
        <w:rPr>
          <w:lang w:val="en-US"/>
        </w:rPr>
        <w:t>Sait</w:t>
      </w:r>
      <w:proofErr w:type="spellEnd"/>
      <w:r w:rsidRPr="00204DE1">
        <w:rPr>
          <w:lang w:val="en-US"/>
        </w:rPr>
        <w:t xml:space="preserve"> F.</w:t>
      </w:r>
    </w:p>
    <w:p w:rsidR="00204DE1" w:rsidRPr="00204DE1" w:rsidRDefault="00204DE1" w:rsidP="00204DE1">
      <w:pPr>
        <w:pStyle w:val="ac"/>
        <w:rPr>
          <w:lang w:val="en-US"/>
        </w:rPr>
      </w:pPr>
      <w:r w:rsidRPr="00204DE1">
        <w:rPr>
          <w:lang w:val="en-US"/>
        </w:rPr>
        <w:t>Plekhanov Russian University of Economics, Moscow, Russia</w:t>
      </w:r>
    </w:p>
    <w:p w:rsidR="00204DE1" w:rsidRPr="00204DE1" w:rsidRDefault="00204DE1" w:rsidP="00204DE1">
      <w:pPr>
        <w:pStyle w:val="ab"/>
        <w:rPr>
          <w:lang w:val="en-US"/>
        </w:rPr>
      </w:pPr>
      <w:proofErr w:type="spellStart"/>
      <w:r w:rsidRPr="00204DE1">
        <w:rPr>
          <w:lang w:val="en-US"/>
        </w:rPr>
        <w:t>Sokolov</w:t>
      </w:r>
      <w:proofErr w:type="spellEnd"/>
      <w:r w:rsidRPr="00204DE1">
        <w:rPr>
          <w:lang w:val="en-US"/>
        </w:rPr>
        <w:t xml:space="preserve"> Alexey P.</w:t>
      </w:r>
    </w:p>
    <w:p w:rsidR="00204DE1" w:rsidRPr="00204DE1" w:rsidRDefault="00204DE1" w:rsidP="00204DE1">
      <w:pPr>
        <w:pStyle w:val="ac"/>
        <w:rPr>
          <w:lang w:val="en-US"/>
        </w:rPr>
      </w:pPr>
      <w:r w:rsidRPr="00204DE1">
        <w:rPr>
          <w:lang w:val="en-US"/>
        </w:rPr>
        <w:t>Plekhanov Russian University of Economics, Moscow, Russia</w:t>
      </w:r>
    </w:p>
    <w:p w:rsidR="00204DE1" w:rsidRPr="00204DE1" w:rsidRDefault="00204DE1" w:rsidP="00204DE1">
      <w:pPr>
        <w:pStyle w:val="ac"/>
        <w:rPr>
          <w:lang w:val="en-US"/>
        </w:rPr>
      </w:pPr>
      <w:r w:rsidRPr="00204DE1">
        <w:rPr>
          <w:lang w:val="en-US"/>
        </w:rPr>
        <w:t>Russian Customs Academy, Moscow, Russia</w:t>
      </w:r>
    </w:p>
    <w:p w:rsidR="00204DE1" w:rsidRPr="00204DE1" w:rsidRDefault="00204DE1" w:rsidP="00204DE1">
      <w:pPr>
        <w:pStyle w:val="a8"/>
        <w:rPr>
          <w:lang w:val="en-US"/>
        </w:rPr>
      </w:pPr>
      <w:r w:rsidRPr="00204DE1">
        <w:rPr>
          <w:rFonts w:ascii="Arial Narrow" w:hAnsi="Arial Narrow" w:cs="Arial Narrow"/>
          <w:spacing w:val="43"/>
          <w:lang w:val="en-US"/>
        </w:rPr>
        <w:t>Abstract</w:t>
      </w:r>
      <w:r w:rsidRPr="00204DE1">
        <w:rPr>
          <w:lang w:val="en-US"/>
        </w:rPr>
        <w:t>. The article reveals the role and importance of types of high-tech products, taking into account international practice, domestic official statistics and classification of goods of foreign economic activity. It is established that in some cases innovative and high-tech products are identified. It is revealed that currently the most high-tech are the production of basic pharmaceutical products and pharmaceuticals, biotechnology, the production of computers, electronic and optical products; production of various air and space aircraft. The key regional leaders in the production of high-tech products in the world by region are considered. Based on the results of the consideration of the concepts of “innovation” and “technology”, “commercialization of innovations” and “commercialization of high-tech products”, the author’s vision of interpretations is proposed, with the justification that innovativeness actually acts as an additional feature of high-tech products. A study of the types of commercialization of high-tech products was conducted, according to the results of which the author’s classification was proposed according to the content, level of efficiency, number of subjects of commercialization, geographical coverage of subjects of commercialization and methods of financing.</w:t>
      </w:r>
    </w:p>
    <w:p w:rsidR="00204DE1" w:rsidRPr="00204DE1" w:rsidRDefault="00204DE1" w:rsidP="00204DE1">
      <w:pPr>
        <w:pStyle w:val="a8"/>
        <w:rPr>
          <w:lang w:val="en-US"/>
        </w:rPr>
      </w:pPr>
      <w:r w:rsidRPr="00204DE1">
        <w:rPr>
          <w:spacing w:val="43"/>
          <w:lang w:val="en-US"/>
        </w:rPr>
        <w:t>Keywords</w:t>
      </w:r>
      <w:r w:rsidRPr="00204DE1">
        <w:rPr>
          <w:lang w:val="en-US"/>
        </w:rPr>
        <w:t>: innovations; high-tech products; commercialization.</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Sadykov</w:t>
      </w:r>
      <w:proofErr w:type="spellEnd"/>
      <w:r w:rsidRPr="00204DE1">
        <w:rPr>
          <w:lang w:val="en-US"/>
        </w:rPr>
        <w:t xml:space="preserve"> S. F., </w:t>
      </w:r>
      <w:proofErr w:type="spellStart"/>
      <w:r w:rsidRPr="00204DE1">
        <w:rPr>
          <w:lang w:val="en-US"/>
        </w:rPr>
        <w:t>Sokolov</w:t>
      </w:r>
      <w:proofErr w:type="spellEnd"/>
      <w:r w:rsidRPr="00204DE1">
        <w:rPr>
          <w:lang w:val="en-US"/>
        </w:rPr>
        <w:t xml:space="preserve"> A. P. </w:t>
      </w:r>
      <w:proofErr w:type="gramStart"/>
      <w:r w:rsidRPr="00204DE1">
        <w:rPr>
          <w:lang w:val="en-US"/>
        </w:rPr>
        <w:t>The role of commercialization of high technologies in scientific and industrial cooperation.</w:t>
      </w:r>
      <w:proofErr w:type="gramEnd"/>
      <w:r w:rsidRPr="00204DE1">
        <w:rPr>
          <w:lang w:val="en-US"/>
        </w:rPr>
        <w:t xml:space="preserve"> </w:t>
      </w:r>
      <w:r w:rsidRPr="00204DE1">
        <w:rPr>
          <w:i/>
          <w:iCs/>
          <w:lang w:val="en-US"/>
        </w:rPr>
        <w:t xml:space="preserve">Innovative economy: information, analysis, prognoses, </w:t>
      </w:r>
      <w:r w:rsidRPr="00204DE1">
        <w:rPr>
          <w:lang w:val="en-US"/>
        </w:rPr>
        <w:t>2023, no. 4, pp. 93–102. https://doi.org/10.47576/2411-9520_2023_4_93.</w:t>
      </w:r>
    </w:p>
    <w:p w:rsidR="00204DE1" w:rsidRDefault="00204DE1"/>
    <w:p w:rsidR="00204DE1" w:rsidRDefault="00204DE1" w:rsidP="00204DE1">
      <w:pPr>
        <w:pStyle w:val="a3"/>
      </w:pPr>
      <w:proofErr w:type="spellStart"/>
      <w:r>
        <w:t>Научная</w:t>
      </w:r>
      <w:proofErr w:type="spellEnd"/>
      <w:r>
        <w:t xml:space="preserve"> </w:t>
      </w:r>
      <w:proofErr w:type="spellStart"/>
      <w:r>
        <w:t>статья</w:t>
      </w:r>
      <w:proofErr w:type="spellEnd"/>
    </w:p>
    <w:p w:rsidR="00204DE1" w:rsidRDefault="00204DE1" w:rsidP="00204DE1">
      <w:pPr>
        <w:pStyle w:val="a4"/>
      </w:pPr>
      <w:r>
        <w:t>УДК 334.02</w:t>
      </w:r>
    </w:p>
    <w:p w:rsidR="00204DE1" w:rsidRDefault="00204DE1" w:rsidP="00204DE1">
      <w:pPr>
        <w:pStyle w:val="doi"/>
      </w:pPr>
      <w:proofErr w:type="spellStart"/>
      <w:proofErr w:type="gramStart"/>
      <w:r>
        <w:t>doi</w:t>
      </w:r>
      <w:proofErr w:type="spellEnd"/>
      <w:proofErr w:type="gramEnd"/>
      <w:r>
        <w:t>: 10.47576/2411-9520_2023_4_103</w:t>
      </w:r>
    </w:p>
    <w:p w:rsidR="00204DE1" w:rsidRDefault="00204DE1" w:rsidP="00204DE1">
      <w:pPr>
        <w:pStyle w:val="a5"/>
      </w:pPr>
      <w:r>
        <w:t>Информационно-аналитический инструментарий гибкого управления организацией</w:t>
      </w:r>
    </w:p>
    <w:p w:rsidR="00204DE1" w:rsidRDefault="00204DE1" w:rsidP="00204DE1">
      <w:pPr>
        <w:pStyle w:val="a6"/>
      </w:pPr>
      <w:proofErr w:type="spellStart"/>
      <w:r>
        <w:lastRenderedPageBreak/>
        <w:t>Улисков</w:t>
      </w:r>
      <w:proofErr w:type="spellEnd"/>
      <w:r>
        <w:t xml:space="preserve"> Александр Александрович</w:t>
      </w:r>
    </w:p>
    <w:p w:rsidR="00204DE1" w:rsidRDefault="00204DE1" w:rsidP="00204DE1">
      <w:pPr>
        <w:pStyle w:val="a7"/>
      </w:pPr>
      <w:r>
        <w:t>Владимирский государственный университет, Владимир, Россия</w:t>
      </w:r>
    </w:p>
    <w:p w:rsidR="00204DE1" w:rsidRDefault="00204DE1" w:rsidP="00204DE1">
      <w:pPr>
        <w:pStyle w:val="a8"/>
      </w:pPr>
      <w:r>
        <w:rPr>
          <w:spacing w:val="43"/>
        </w:rPr>
        <w:t>Аннотация</w:t>
      </w:r>
      <w:r>
        <w:t>. В статье предпринимается попытка проанализировать теоретико-методологические и практические аспекты внедрения информационно-аналитического инструментария гибкого управления организации на базе последних тенденций и мирового опыта.</w:t>
      </w:r>
    </w:p>
    <w:p w:rsidR="00204DE1" w:rsidRDefault="00204DE1" w:rsidP="00204DE1">
      <w:pPr>
        <w:pStyle w:val="a8"/>
      </w:pPr>
      <w:proofErr w:type="gramStart"/>
      <w:r>
        <w:rPr>
          <w:spacing w:val="43"/>
        </w:rPr>
        <w:t>Ключевые слова</w:t>
      </w:r>
      <w:r>
        <w:t>: организация; информационная система; гибкое управление; инструментарий; требования; внутренний контроль.</w:t>
      </w:r>
      <w:proofErr w:type="gramEnd"/>
    </w:p>
    <w:p w:rsidR="00204DE1" w:rsidRDefault="00204DE1" w:rsidP="00204DE1">
      <w:pPr>
        <w:pStyle w:val="a9"/>
      </w:pPr>
      <w:r>
        <w:rPr>
          <w:spacing w:val="43"/>
        </w:rPr>
        <w:t>Для цитирования</w:t>
      </w:r>
      <w:r>
        <w:t xml:space="preserve">: </w:t>
      </w:r>
      <w:proofErr w:type="spellStart"/>
      <w:r>
        <w:t>Улисков</w:t>
      </w:r>
      <w:proofErr w:type="spellEnd"/>
      <w:r>
        <w:t xml:space="preserve"> А. А. Информационно-аналитический инструментарий гибкого управления организацией // Инновационная экономика: информация, аналитика, прогнозы. – 2023. – № 4. – С. 103–109. https://doi.org/10.47576/2411-9520_2023_4_103.</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Information and analytical tools for flexible organization management</w:t>
      </w:r>
    </w:p>
    <w:p w:rsidR="00204DE1" w:rsidRPr="00204DE1" w:rsidRDefault="00204DE1" w:rsidP="00204DE1">
      <w:pPr>
        <w:pStyle w:val="ab"/>
        <w:rPr>
          <w:lang w:val="en-US"/>
        </w:rPr>
      </w:pPr>
      <w:proofErr w:type="spellStart"/>
      <w:proofErr w:type="gramStart"/>
      <w:r w:rsidRPr="00204DE1">
        <w:rPr>
          <w:lang w:val="en-US"/>
        </w:rPr>
        <w:t>Gliskov</w:t>
      </w:r>
      <w:proofErr w:type="spellEnd"/>
      <w:r w:rsidRPr="00204DE1">
        <w:rPr>
          <w:lang w:val="en-US"/>
        </w:rPr>
        <w:t xml:space="preserve"> Alexander A.</w:t>
      </w:r>
      <w:proofErr w:type="gramEnd"/>
    </w:p>
    <w:p w:rsidR="00204DE1" w:rsidRPr="00204DE1" w:rsidRDefault="00204DE1" w:rsidP="00204DE1">
      <w:pPr>
        <w:pStyle w:val="ac"/>
        <w:rPr>
          <w:lang w:val="en-US"/>
        </w:rPr>
      </w:pPr>
      <w:r w:rsidRPr="00204DE1">
        <w:rPr>
          <w:lang w:val="en-US"/>
        </w:rPr>
        <w:t>Vladimir State University, Vladimir, Russia</w:t>
      </w:r>
    </w:p>
    <w:p w:rsidR="00204DE1" w:rsidRPr="00204DE1" w:rsidRDefault="00204DE1" w:rsidP="00204DE1">
      <w:pPr>
        <w:pStyle w:val="a8"/>
        <w:rPr>
          <w:lang w:val="en-US"/>
        </w:rPr>
      </w:pPr>
      <w:r w:rsidRPr="00204DE1">
        <w:rPr>
          <w:spacing w:val="43"/>
          <w:lang w:val="en-US"/>
        </w:rPr>
        <w:t>Abstract</w:t>
      </w:r>
      <w:r w:rsidRPr="00204DE1">
        <w:rPr>
          <w:lang w:val="en-US"/>
        </w:rPr>
        <w:t>. At this article, this article, the author attempts to consider the theoretical, methodological and practical aspects of the introduction of information and analytical tools for flexible management of the organization based on the latest trends and world experience.</w:t>
      </w:r>
    </w:p>
    <w:p w:rsidR="00204DE1" w:rsidRPr="00204DE1" w:rsidRDefault="00204DE1" w:rsidP="00204DE1">
      <w:pPr>
        <w:pStyle w:val="a8"/>
        <w:rPr>
          <w:lang w:val="en-US"/>
        </w:rPr>
      </w:pPr>
      <w:r w:rsidRPr="00204DE1">
        <w:rPr>
          <w:spacing w:val="43"/>
          <w:lang w:val="en-US"/>
        </w:rPr>
        <w:t>Keywords</w:t>
      </w:r>
      <w:r w:rsidRPr="00204DE1">
        <w:rPr>
          <w:lang w:val="en-US"/>
        </w:rPr>
        <w:t>: organization; information system; flexible management; tools; requirements; internal control.</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Gliskov</w:t>
      </w:r>
      <w:proofErr w:type="spellEnd"/>
      <w:r w:rsidRPr="00204DE1">
        <w:rPr>
          <w:lang w:val="en-US"/>
        </w:rPr>
        <w:t xml:space="preserve"> A. A. Information and analytical tools for flexible organization management.</w:t>
      </w:r>
      <w:r w:rsidRPr="00204DE1">
        <w:rPr>
          <w:i/>
          <w:iCs/>
          <w:lang w:val="en-US"/>
        </w:rPr>
        <w:t xml:space="preserve"> Innovative economy: information, analysis, prognoses,</w:t>
      </w:r>
      <w:r w:rsidRPr="00204DE1">
        <w:rPr>
          <w:lang w:val="en-US"/>
        </w:rPr>
        <w:t xml:space="preserve"> 2023, no. 4, pp. 103–109. https://doi.org/10.47576/2411-9520_2023_4_103.</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338</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10.47576/2411-9520_2023_4_110</w:t>
      </w:r>
    </w:p>
    <w:p w:rsidR="00204DE1" w:rsidRDefault="00204DE1" w:rsidP="00204DE1">
      <w:pPr>
        <w:pStyle w:val="a5"/>
      </w:pPr>
      <w:r>
        <w:t>Особенности современных методов управления проектами</w:t>
      </w:r>
    </w:p>
    <w:p w:rsidR="00204DE1" w:rsidRDefault="00204DE1" w:rsidP="00204DE1">
      <w:pPr>
        <w:pStyle w:val="a6"/>
      </w:pPr>
      <w:r>
        <w:t>Ильин Иван Владимирович</w:t>
      </w:r>
    </w:p>
    <w:p w:rsidR="00204DE1" w:rsidRDefault="00204DE1" w:rsidP="00204DE1">
      <w:pPr>
        <w:pStyle w:val="a7"/>
      </w:pPr>
      <w:r>
        <w:t xml:space="preserve">Среднерусский институт управления – филиал </w:t>
      </w:r>
      <w:proofErr w:type="spellStart"/>
      <w:r>
        <w:t>РАНХиГС</w:t>
      </w:r>
      <w:proofErr w:type="spellEnd"/>
      <w:r>
        <w:t xml:space="preserve">, Орел, Россия, </w:t>
      </w:r>
      <w:r>
        <w:br/>
        <w:t>ilin-iv@ranepa.ru</w:t>
      </w:r>
    </w:p>
    <w:p w:rsidR="00204DE1" w:rsidRDefault="00204DE1" w:rsidP="00204DE1">
      <w:pPr>
        <w:pStyle w:val="a6"/>
      </w:pPr>
      <w:proofErr w:type="spellStart"/>
      <w:r>
        <w:t>Тарновский</w:t>
      </w:r>
      <w:proofErr w:type="spellEnd"/>
      <w:r>
        <w:t xml:space="preserve"> Владимир Викторович </w:t>
      </w:r>
    </w:p>
    <w:p w:rsidR="00204DE1" w:rsidRDefault="00204DE1" w:rsidP="00204DE1">
      <w:pPr>
        <w:pStyle w:val="a7"/>
      </w:pPr>
      <w:r>
        <w:t xml:space="preserve">Юго-Западный государственный университет, Курск, Россия, </w:t>
      </w:r>
      <w:r>
        <w:br/>
        <w:t>kafedramunh@mail.ru</w:t>
      </w:r>
    </w:p>
    <w:p w:rsidR="00204DE1" w:rsidRDefault="00204DE1" w:rsidP="00204DE1">
      <w:pPr>
        <w:pStyle w:val="a8"/>
      </w:pPr>
      <w:r>
        <w:rPr>
          <w:spacing w:val="43"/>
        </w:rPr>
        <w:t>Аннотация</w:t>
      </w:r>
      <w:r>
        <w:t xml:space="preserve">. В статье анализируются современные методы управления проектами. Рассмотрены особенности проектной деятельности. Дана характеристика методов управления проектами на основе анализа примеров их практического применения, определены их особенности по сравнению с традиционным проектным управлением. Сделан вывод, что особенности современных проектов обусловливают актуальность применения гибких и адаптивных, а также ситуативных и гибридных подходов, объединяющих элементы различных </w:t>
      </w:r>
      <w:r>
        <w:lastRenderedPageBreak/>
        <w:t>методологий управления проектами. Это требует от участников проектной деятельности высокого уровня тактической гибкости, коммуникационной компетентности и инновационной активности.</w:t>
      </w:r>
    </w:p>
    <w:p w:rsidR="00204DE1" w:rsidRDefault="00204DE1" w:rsidP="00204DE1">
      <w:pPr>
        <w:pStyle w:val="a8"/>
      </w:pPr>
      <w:r>
        <w:rPr>
          <w:spacing w:val="43"/>
        </w:rPr>
        <w:t>Ключевые слова</w:t>
      </w:r>
      <w:r>
        <w:t>: современная проектная деятельность; гибкие методы управления проектами; команда проекта; информационные технологии управления проектами.</w:t>
      </w:r>
    </w:p>
    <w:p w:rsidR="00204DE1" w:rsidRDefault="00204DE1" w:rsidP="00204DE1">
      <w:pPr>
        <w:pStyle w:val="a9"/>
      </w:pPr>
      <w:r>
        <w:rPr>
          <w:spacing w:val="43"/>
        </w:rPr>
        <w:t>Для цитирования:</w:t>
      </w:r>
      <w:r>
        <w:t xml:space="preserve"> Ильин И. В., </w:t>
      </w:r>
      <w:proofErr w:type="spellStart"/>
      <w:r>
        <w:t>Тарновский</w:t>
      </w:r>
      <w:proofErr w:type="spellEnd"/>
      <w:r>
        <w:t xml:space="preserve"> В. В. Особенности современных методов управления проектами // Инновационная экономика: информация, аналитика, прогнозы. – 2023. – № 4. – С. 110–116. https://doi.org/10.47576/2411-9520_2023_4_110.</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Features of modern project management methods</w:t>
      </w:r>
    </w:p>
    <w:p w:rsidR="00204DE1" w:rsidRPr="00204DE1" w:rsidRDefault="00204DE1" w:rsidP="00204DE1">
      <w:pPr>
        <w:pStyle w:val="ab"/>
        <w:rPr>
          <w:lang w:val="en-US"/>
        </w:rPr>
      </w:pPr>
      <w:proofErr w:type="spellStart"/>
      <w:r w:rsidRPr="00204DE1">
        <w:rPr>
          <w:lang w:val="en-US"/>
        </w:rPr>
        <w:t>Ilin</w:t>
      </w:r>
      <w:proofErr w:type="spellEnd"/>
      <w:r w:rsidRPr="00204DE1">
        <w:rPr>
          <w:lang w:val="en-US"/>
        </w:rPr>
        <w:t xml:space="preserve"> Ivan V. </w:t>
      </w:r>
    </w:p>
    <w:p w:rsidR="00204DE1" w:rsidRPr="00204DE1" w:rsidRDefault="00204DE1" w:rsidP="00204DE1">
      <w:pPr>
        <w:pStyle w:val="ac"/>
        <w:rPr>
          <w:lang w:val="en-US"/>
        </w:rPr>
      </w:pPr>
      <w:r w:rsidRPr="00204DE1">
        <w:rPr>
          <w:lang w:val="en-US"/>
        </w:rPr>
        <w:t>The Central Russian Institute of management – branch of RANEPA, Orel, Russia, ilin-iv@ranepa.ru</w:t>
      </w:r>
    </w:p>
    <w:p w:rsidR="00204DE1" w:rsidRPr="00204DE1" w:rsidRDefault="00204DE1" w:rsidP="00204DE1">
      <w:pPr>
        <w:pStyle w:val="ab"/>
        <w:rPr>
          <w:lang w:val="en-US"/>
        </w:rPr>
      </w:pPr>
      <w:proofErr w:type="spellStart"/>
      <w:r w:rsidRPr="00204DE1">
        <w:rPr>
          <w:lang w:val="en-US"/>
        </w:rPr>
        <w:t>Tarnovsky</w:t>
      </w:r>
      <w:proofErr w:type="spellEnd"/>
      <w:r w:rsidRPr="00204DE1">
        <w:rPr>
          <w:lang w:val="en-US"/>
        </w:rPr>
        <w:t xml:space="preserve"> Vladimir V. </w:t>
      </w:r>
    </w:p>
    <w:p w:rsidR="00204DE1" w:rsidRPr="00204DE1" w:rsidRDefault="00204DE1" w:rsidP="00204DE1">
      <w:pPr>
        <w:pStyle w:val="ac"/>
        <w:rPr>
          <w:lang w:val="en-US"/>
        </w:rPr>
      </w:pPr>
      <w:r w:rsidRPr="00204DE1">
        <w:rPr>
          <w:lang w:val="en-US"/>
        </w:rPr>
        <w:t>The Southwest State University, Kursk, Russia, kafedramunh@mail.ru</w:t>
      </w:r>
    </w:p>
    <w:p w:rsidR="00204DE1" w:rsidRPr="00204DE1" w:rsidRDefault="00204DE1" w:rsidP="00204DE1">
      <w:pPr>
        <w:pStyle w:val="a8"/>
        <w:rPr>
          <w:lang w:val="en-US"/>
        </w:rPr>
      </w:pPr>
      <w:r w:rsidRPr="00204DE1">
        <w:rPr>
          <w:spacing w:val="43"/>
          <w:lang w:val="en-US"/>
        </w:rPr>
        <w:t>Abstract</w:t>
      </w:r>
      <w:r w:rsidRPr="00204DE1">
        <w:rPr>
          <w:lang w:val="en-US"/>
        </w:rPr>
        <w:t>. The article analyzes the features of modern project management methods. The features of modern project activity are considered. The characteristics of modern project management methods are given based on the analysis of examples of their practical application, their features are determined in comparison with traditional project management. It is concluded that the features of modern projects determine the relevance of the use of flexible and adaptive, as well as situational and hybrid approaches that combine elements of various project management methodologies. This requires a high level of tactical flexibility, communication competence and innovation activity from project participants.</w:t>
      </w:r>
    </w:p>
    <w:p w:rsidR="00204DE1" w:rsidRPr="00204DE1" w:rsidRDefault="00204DE1" w:rsidP="00204DE1">
      <w:pPr>
        <w:pStyle w:val="a8"/>
        <w:rPr>
          <w:lang w:val="en-US"/>
        </w:rPr>
      </w:pPr>
      <w:r w:rsidRPr="00204DE1">
        <w:rPr>
          <w:spacing w:val="43"/>
          <w:lang w:val="en-US"/>
        </w:rPr>
        <w:t>Keywords</w:t>
      </w:r>
      <w:r w:rsidRPr="00204DE1">
        <w:rPr>
          <w:lang w:val="en-US"/>
        </w:rPr>
        <w:t>: modern project activity; agile project methods; project team; project management information technologies.</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Ilin</w:t>
      </w:r>
      <w:proofErr w:type="spellEnd"/>
      <w:r w:rsidRPr="00204DE1">
        <w:rPr>
          <w:lang w:val="en-US"/>
        </w:rPr>
        <w:t xml:space="preserve"> I. V., </w:t>
      </w:r>
      <w:proofErr w:type="spellStart"/>
      <w:r w:rsidRPr="00204DE1">
        <w:rPr>
          <w:lang w:val="en-US"/>
        </w:rPr>
        <w:t>Tarnovsky</w:t>
      </w:r>
      <w:proofErr w:type="spellEnd"/>
      <w:r w:rsidRPr="00204DE1">
        <w:rPr>
          <w:lang w:val="en-US"/>
        </w:rPr>
        <w:t xml:space="preserve"> V. V. Features of modern project management methods.</w:t>
      </w:r>
      <w:r w:rsidRPr="00204DE1">
        <w:rPr>
          <w:i/>
          <w:iCs/>
          <w:lang w:val="en-US"/>
        </w:rPr>
        <w:t xml:space="preserve"> Innovative economy: information, analysis, prognoses, </w:t>
      </w:r>
      <w:r w:rsidRPr="00204DE1">
        <w:rPr>
          <w:lang w:val="en-US"/>
        </w:rPr>
        <w:t>2023, no. 4, pp. 110–116. https://doi.org/10.47576/2411-9520_2023_4_110.</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334.02</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10.47576/2411-9520_2023_4_117</w:t>
      </w:r>
    </w:p>
    <w:p w:rsidR="00204DE1" w:rsidRDefault="00204DE1" w:rsidP="00204DE1">
      <w:pPr>
        <w:pStyle w:val="a5"/>
      </w:pPr>
      <w:r>
        <w:t>Стратегическая гибкость организации: теоретико-методологический аспект</w:t>
      </w:r>
    </w:p>
    <w:p w:rsidR="00204DE1" w:rsidRDefault="00204DE1" w:rsidP="00204DE1">
      <w:pPr>
        <w:pStyle w:val="a6"/>
      </w:pPr>
      <w:proofErr w:type="spellStart"/>
      <w:r>
        <w:t>Улисков</w:t>
      </w:r>
      <w:proofErr w:type="spellEnd"/>
      <w:r>
        <w:t xml:space="preserve"> Александр Александрович</w:t>
      </w:r>
    </w:p>
    <w:p w:rsidR="00204DE1" w:rsidRDefault="00204DE1" w:rsidP="00204DE1">
      <w:pPr>
        <w:pStyle w:val="a7"/>
      </w:pPr>
      <w:r>
        <w:t>Владимирский государственный университет, Владимир, Россия</w:t>
      </w:r>
    </w:p>
    <w:p w:rsidR="00204DE1" w:rsidRDefault="00204DE1" w:rsidP="00204DE1">
      <w:pPr>
        <w:pStyle w:val="a8"/>
      </w:pPr>
      <w:r>
        <w:rPr>
          <w:spacing w:val="43"/>
        </w:rPr>
        <w:t>Аннотация</w:t>
      </w:r>
      <w:r>
        <w:t>. В статье предпринимается попытка рассмотрения теоретико-методологических основ стратегической гибкости в управлении современными организациями. Предлагается авторское определение понятия стратегической гибкости управления с целью развития терминологического аппарата данной области исследования.</w:t>
      </w:r>
    </w:p>
    <w:p w:rsidR="00204DE1" w:rsidRDefault="00204DE1" w:rsidP="00204DE1">
      <w:pPr>
        <w:pStyle w:val="a8"/>
      </w:pPr>
      <w:r>
        <w:rPr>
          <w:spacing w:val="43"/>
        </w:rPr>
        <w:t>Ключевые слова:</w:t>
      </w:r>
      <w:r>
        <w:t xml:space="preserve"> стратегическая гибкость; гибкое управление; теория гибкости; развитие организации.</w:t>
      </w:r>
    </w:p>
    <w:p w:rsidR="00204DE1" w:rsidRDefault="00204DE1" w:rsidP="00204DE1">
      <w:pPr>
        <w:pStyle w:val="a9"/>
      </w:pPr>
      <w:r>
        <w:rPr>
          <w:spacing w:val="43"/>
        </w:rPr>
        <w:t>Для цитирования:</w:t>
      </w:r>
      <w:r>
        <w:t xml:space="preserve"> </w:t>
      </w:r>
      <w:proofErr w:type="spellStart"/>
      <w:r>
        <w:t>Улисков</w:t>
      </w:r>
      <w:proofErr w:type="spellEnd"/>
      <w:r>
        <w:t xml:space="preserve"> А. А. Стратегическая гибкость организации: теоретико-методологический аспект // Инновационная экономика: информация, аналитика, прогнозы. – 2023. – № 4. – С. 117–122. https://doi.org/10.47576/2411-9520_2023_4_117.</w:t>
      </w:r>
    </w:p>
    <w:p w:rsidR="00204DE1" w:rsidRDefault="00204DE1" w:rsidP="00204DE1">
      <w:pPr>
        <w:pStyle w:val="original"/>
      </w:pPr>
      <w:r>
        <w:lastRenderedPageBreak/>
        <w:t>Original article</w:t>
      </w:r>
    </w:p>
    <w:p w:rsidR="00204DE1" w:rsidRPr="00204DE1" w:rsidRDefault="00204DE1" w:rsidP="00204DE1">
      <w:pPr>
        <w:pStyle w:val="aa"/>
        <w:rPr>
          <w:lang w:val="en-US"/>
        </w:rPr>
      </w:pPr>
      <w:r w:rsidRPr="00204DE1">
        <w:rPr>
          <w:lang w:val="en-US"/>
        </w:rPr>
        <w:t>Strategic flexibility of the organization: theoretical and methodological aspect</w:t>
      </w:r>
    </w:p>
    <w:p w:rsidR="00204DE1" w:rsidRPr="00204DE1" w:rsidRDefault="00204DE1" w:rsidP="00204DE1">
      <w:pPr>
        <w:pStyle w:val="ab"/>
        <w:rPr>
          <w:lang w:val="en-US"/>
        </w:rPr>
      </w:pPr>
      <w:proofErr w:type="spellStart"/>
      <w:proofErr w:type="gramStart"/>
      <w:r w:rsidRPr="00204DE1">
        <w:rPr>
          <w:lang w:val="en-US"/>
        </w:rPr>
        <w:t>Uliskov</w:t>
      </w:r>
      <w:proofErr w:type="spellEnd"/>
      <w:r w:rsidRPr="00204DE1">
        <w:rPr>
          <w:lang w:val="en-US"/>
        </w:rPr>
        <w:t xml:space="preserve"> Alexander A.</w:t>
      </w:r>
      <w:proofErr w:type="gramEnd"/>
    </w:p>
    <w:p w:rsidR="00204DE1" w:rsidRPr="00204DE1" w:rsidRDefault="00204DE1" w:rsidP="00204DE1">
      <w:pPr>
        <w:pStyle w:val="ac"/>
        <w:rPr>
          <w:lang w:val="en-US"/>
        </w:rPr>
      </w:pPr>
      <w:r w:rsidRPr="00204DE1">
        <w:rPr>
          <w:lang w:val="en-US"/>
        </w:rPr>
        <w:t>Vladimir State University, Vladimir, Russia</w:t>
      </w:r>
    </w:p>
    <w:p w:rsidR="00204DE1" w:rsidRPr="00204DE1" w:rsidRDefault="00204DE1" w:rsidP="00204DE1">
      <w:pPr>
        <w:pStyle w:val="a8"/>
        <w:rPr>
          <w:lang w:val="en-US"/>
        </w:rPr>
      </w:pPr>
      <w:r w:rsidRPr="00204DE1">
        <w:rPr>
          <w:spacing w:val="43"/>
          <w:lang w:val="en-US"/>
        </w:rPr>
        <w:t>Abstract</w:t>
      </w:r>
      <w:r w:rsidRPr="00204DE1">
        <w:rPr>
          <w:lang w:val="en-US"/>
        </w:rPr>
        <w:t>. The article attempts to consider the theoretical and methodological foundations of strategic flexibility in the management of modern organizations. The author’s definition of the concept of strategic management flexibility is proposed in order to develop the terminological apparatus of this field of research.</w:t>
      </w:r>
    </w:p>
    <w:p w:rsidR="00204DE1" w:rsidRPr="00204DE1" w:rsidRDefault="00204DE1" w:rsidP="00204DE1">
      <w:pPr>
        <w:pStyle w:val="a8"/>
        <w:rPr>
          <w:lang w:val="en-US"/>
        </w:rPr>
      </w:pPr>
      <w:r w:rsidRPr="00204DE1">
        <w:rPr>
          <w:spacing w:val="43"/>
          <w:lang w:val="en-US"/>
        </w:rPr>
        <w:t>Keywords</w:t>
      </w:r>
      <w:r w:rsidRPr="00204DE1">
        <w:rPr>
          <w:lang w:val="en-US"/>
        </w:rPr>
        <w:t>: strategic flexibility; flexible management; theory of flexibility; organization development.</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Uliskov</w:t>
      </w:r>
      <w:proofErr w:type="spellEnd"/>
      <w:r w:rsidRPr="00204DE1">
        <w:rPr>
          <w:lang w:val="en-US"/>
        </w:rPr>
        <w:t xml:space="preserve"> A. A. Strategic flexibility of the organization: theoretical and methodological aspect. </w:t>
      </w:r>
      <w:r w:rsidRPr="00204DE1">
        <w:rPr>
          <w:i/>
          <w:iCs/>
          <w:lang w:val="en-US"/>
        </w:rPr>
        <w:t>Innovative economy: information, analysis, prognoses</w:t>
      </w:r>
      <w:r w:rsidRPr="00204DE1">
        <w:rPr>
          <w:lang w:val="en-US"/>
        </w:rPr>
        <w:t xml:space="preserve">, 2023, no. 4, </w:t>
      </w:r>
      <w:r w:rsidRPr="00204DE1">
        <w:rPr>
          <w:lang w:val="en-US"/>
        </w:rPr>
        <w:br/>
        <w:t>pp. 117–122. https://doi.org/10.47576/2411-9520_2023_4_117.</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338</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10.47576/2411-9520_2023_4_123</w:t>
      </w:r>
    </w:p>
    <w:p w:rsidR="00204DE1" w:rsidRDefault="00204DE1" w:rsidP="00204DE1">
      <w:pPr>
        <w:pStyle w:val="a5"/>
      </w:pPr>
      <w:r>
        <w:t>Эффективное управление рисками в процессе реализации инвестиционного строительного проекта</w:t>
      </w:r>
    </w:p>
    <w:p w:rsidR="00204DE1" w:rsidRDefault="00204DE1" w:rsidP="00204DE1">
      <w:pPr>
        <w:pStyle w:val="a6"/>
      </w:pPr>
      <w:proofErr w:type="spellStart"/>
      <w:r>
        <w:t>Гуреев</w:t>
      </w:r>
      <w:proofErr w:type="spellEnd"/>
      <w:r>
        <w:t xml:space="preserve"> Кирилл Александрович</w:t>
      </w:r>
    </w:p>
    <w:p w:rsidR="00204DE1" w:rsidRDefault="00204DE1" w:rsidP="00204DE1">
      <w:pPr>
        <w:pStyle w:val="a7"/>
      </w:pPr>
      <w:r>
        <w:t>Пермский национальный исследовательский политехнический университет, Пермь, Россия, gureev.prof@gmail.com</w:t>
      </w:r>
    </w:p>
    <w:p w:rsidR="00204DE1" w:rsidRDefault="00204DE1" w:rsidP="00204DE1">
      <w:pPr>
        <w:pStyle w:val="a6"/>
      </w:pPr>
      <w:r>
        <w:t>Субботин Данила Владимирович</w:t>
      </w:r>
    </w:p>
    <w:p w:rsidR="00204DE1" w:rsidRDefault="00204DE1" w:rsidP="00204DE1">
      <w:pPr>
        <w:pStyle w:val="a7"/>
      </w:pPr>
      <w:r>
        <w:t>Пермский национальный исследовательский политехнический университет, Пермь, Россия, sdv@skmechanism.ru</w:t>
      </w:r>
    </w:p>
    <w:p w:rsidR="00204DE1" w:rsidRDefault="00204DE1" w:rsidP="00204DE1">
      <w:pPr>
        <w:pStyle w:val="a8"/>
      </w:pPr>
      <w:r>
        <w:rPr>
          <w:spacing w:val="43"/>
        </w:rPr>
        <w:t>Аннотация</w:t>
      </w:r>
      <w:r>
        <w:t>. В статье рассматриваются основные аспекты управления рисками в инвестиционном строительстве и подробно разбираются, какие методы и инструменты позволяют минимизировать вероятность возникновения рисков и свести их последствия к минимуму. Управление рисками в процессе реализации инвестиционного строительного проекта является необходимым условием для достижения успеха. Инвестиционные строительные проекты являются одним из наиболее рискованных видов бизнеса, требующих серьезного подхода к управлению рисками. В процессе реализации таких проектов возникает множество факторов, которые могут оказать негативное влияние на их успешное завершение. Неправильное планирование, несоответствие проекта требованиям рынка, недостаточная контрольная функция и другие факторы могут привести к значительным потерям, как для инвесторов, так и для строительной компании.</w:t>
      </w:r>
    </w:p>
    <w:p w:rsidR="00204DE1" w:rsidRDefault="00204DE1" w:rsidP="00204DE1">
      <w:pPr>
        <w:pStyle w:val="a8"/>
      </w:pPr>
      <w:proofErr w:type="gramStart"/>
      <w:r>
        <w:rPr>
          <w:spacing w:val="43"/>
        </w:rPr>
        <w:t>Ключевые слова</w:t>
      </w:r>
      <w:r>
        <w:t>: моделирование; управление проектами; инвестиции; критерии выбора; риски; комплексная оценка; строительство.</w:t>
      </w:r>
      <w:proofErr w:type="gramEnd"/>
    </w:p>
    <w:p w:rsidR="00204DE1" w:rsidRDefault="00204DE1" w:rsidP="00204DE1">
      <w:pPr>
        <w:pStyle w:val="a9"/>
      </w:pPr>
      <w:r>
        <w:rPr>
          <w:spacing w:val="43"/>
        </w:rPr>
        <w:t>Для цитирования:</w:t>
      </w:r>
      <w:r>
        <w:t xml:space="preserve"> </w:t>
      </w:r>
      <w:proofErr w:type="spellStart"/>
      <w:r>
        <w:t>Гуреев</w:t>
      </w:r>
      <w:proofErr w:type="spellEnd"/>
      <w:r>
        <w:t xml:space="preserve"> К. А., Субботин Д. В. Эффективное управление рисками в процессе реализации инвестиционного строительного проекта // Инновационная экономика: информация, аналитика, прогнозы. – 2023. – № 4. – С. 123–130. https://doi. </w:t>
      </w:r>
      <w:proofErr w:type="spellStart"/>
      <w:r>
        <w:t>org</w:t>
      </w:r>
      <w:proofErr w:type="spellEnd"/>
      <w:r>
        <w:t>/10.47576/2411-9520_2023_4_123.</w:t>
      </w:r>
    </w:p>
    <w:p w:rsidR="00204DE1" w:rsidRDefault="00204DE1" w:rsidP="00204DE1">
      <w:pPr>
        <w:pStyle w:val="original"/>
      </w:pPr>
      <w:r>
        <w:lastRenderedPageBreak/>
        <w:t>Original article</w:t>
      </w:r>
    </w:p>
    <w:p w:rsidR="00204DE1" w:rsidRPr="00204DE1" w:rsidRDefault="00204DE1" w:rsidP="00204DE1">
      <w:pPr>
        <w:pStyle w:val="aa"/>
        <w:rPr>
          <w:lang w:val="en-US"/>
        </w:rPr>
      </w:pPr>
      <w:r w:rsidRPr="00204DE1">
        <w:rPr>
          <w:lang w:val="en-US"/>
        </w:rPr>
        <w:t>Effective risk management during the implementation of an investment construction project</w:t>
      </w:r>
    </w:p>
    <w:p w:rsidR="00204DE1" w:rsidRPr="00204DE1" w:rsidRDefault="00204DE1" w:rsidP="00204DE1">
      <w:pPr>
        <w:pStyle w:val="ab"/>
        <w:rPr>
          <w:lang w:val="en-US"/>
        </w:rPr>
      </w:pPr>
      <w:proofErr w:type="spellStart"/>
      <w:proofErr w:type="gramStart"/>
      <w:r w:rsidRPr="00204DE1">
        <w:rPr>
          <w:lang w:val="en-US"/>
        </w:rPr>
        <w:t>Gureev</w:t>
      </w:r>
      <w:proofErr w:type="spellEnd"/>
      <w:r w:rsidRPr="00204DE1">
        <w:rPr>
          <w:lang w:val="en-US"/>
        </w:rPr>
        <w:t xml:space="preserve"> Kirill A.</w:t>
      </w:r>
      <w:proofErr w:type="gramEnd"/>
      <w:r w:rsidRPr="00204DE1">
        <w:rPr>
          <w:lang w:val="en-US"/>
        </w:rPr>
        <w:t xml:space="preserve"> </w:t>
      </w:r>
    </w:p>
    <w:p w:rsidR="00204DE1" w:rsidRPr="00204DE1" w:rsidRDefault="00204DE1" w:rsidP="00204DE1">
      <w:pPr>
        <w:pStyle w:val="ac"/>
        <w:rPr>
          <w:lang w:val="en-US"/>
        </w:rPr>
      </w:pPr>
      <w:r w:rsidRPr="00204DE1">
        <w:rPr>
          <w:lang w:val="en-US"/>
        </w:rPr>
        <w:t>Perm National Research Polytechnic University, Perm, Russia, gureev.prof@gmail.com</w:t>
      </w:r>
    </w:p>
    <w:p w:rsidR="00204DE1" w:rsidRPr="00204DE1" w:rsidRDefault="00204DE1" w:rsidP="00204DE1">
      <w:pPr>
        <w:pStyle w:val="ab"/>
        <w:rPr>
          <w:lang w:val="en-US"/>
        </w:rPr>
      </w:pPr>
      <w:proofErr w:type="spellStart"/>
      <w:r w:rsidRPr="00204DE1">
        <w:rPr>
          <w:lang w:val="en-US"/>
        </w:rPr>
        <w:t>Subbotin</w:t>
      </w:r>
      <w:proofErr w:type="spellEnd"/>
      <w:r w:rsidRPr="00204DE1">
        <w:rPr>
          <w:lang w:val="en-US"/>
        </w:rPr>
        <w:t xml:space="preserve"> </w:t>
      </w:r>
      <w:proofErr w:type="spellStart"/>
      <w:r w:rsidRPr="00204DE1">
        <w:rPr>
          <w:lang w:val="en-US"/>
        </w:rPr>
        <w:t>Danila</w:t>
      </w:r>
      <w:proofErr w:type="spellEnd"/>
      <w:r w:rsidRPr="00204DE1">
        <w:rPr>
          <w:lang w:val="en-US"/>
        </w:rPr>
        <w:t xml:space="preserve"> V.</w:t>
      </w:r>
    </w:p>
    <w:p w:rsidR="00204DE1" w:rsidRPr="00204DE1" w:rsidRDefault="00204DE1" w:rsidP="00204DE1">
      <w:pPr>
        <w:pStyle w:val="ac"/>
        <w:rPr>
          <w:lang w:val="en-US"/>
        </w:rPr>
      </w:pPr>
      <w:r w:rsidRPr="00204DE1">
        <w:rPr>
          <w:lang w:val="en-US"/>
        </w:rPr>
        <w:t>Perm National Research Polytechnic University, Perm, Russia, sdv@skmechanism.ru</w:t>
      </w:r>
    </w:p>
    <w:p w:rsidR="00204DE1" w:rsidRPr="00204DE1" w:rsidRDefault="00204DE1" w:rsidP="00204DE1">
      <w:pPr>
        <w:pStyle w:val="a8"/>
        <w:rPr>
          <w:lang w:val="en-US"/>
        </w:rPr>
      </w:pPr>
      <w:r w:rsidRPr="00204DE1">
        <w:rPr>
          <w:spacing w:val="43"/>
          <w:lang w:val="en-US"/>
        </w:rPr>
        <w:t>Abstract</w:t>
      </w:r>
      <w:r w:rsidRPr="00204DE1">
        <w:rPr>
          <w:lang w:val="en-US"/>
        </w:rPr>
        <w:t xml:space="preserve">. This paper examines the main aspects of risk management in investment construction and examines in detail what methods and tools can minimize the likelihood of risks occurring and reduce their consequences to a minimum. Risk management during the implementation of an investment construction project is a necessary condition for achieving success in this area. Investment construction projects are one of the most risky types of business that require a serious approach to risk management. During the implementation of such projects, many factors arise that can have a negative impact on their successful completion. Incorrect planning, inconsistency of the project with market requirements, insufficient control function and other factors can lead to significant losses for both investors and the construction company. </w:t>
      </w:r>
    </w:p>
    <w:p w:rsidR="00204DE1" w:rsidRPr="00204DE1" w:rsidRDefault="00204DE1" w:rsidP="00204DE1">
      <w:pPr>
        <w:pStyle w:val="a8"/>
        <w:rPr>
          <w:lang w:val="en-US"/>
        </w:rPr>
      </w:pPr>
      <w:r w:rsidRPr="00204DE1">
        <w:rPr>
          <w:spacing w:val="43"/>
          <w:lang w:val="en-US"/>
        </w:rPr>
        <w:t>Keywords</w:t>
      </w:r>
      <w:r w:rsidRPr="00204DE1">
        <w:rPr>
          <w:lang w:val="en-US"/>
        </w:rPr>
        <w:t>: modeling; project management; investments; selection criteria; risks; comprehensive assessment; construction.</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Gureev</w:t>
      </w:r>
      <w:proofErr w:type="spellEnd"/>
      <w:r w:rsidRPr="00204DE1">
        <w:rPr>
          <w:lang w:val="en-US"/>
        </w:rPr>
        <w:t xml:space="preserve"> K. A., </w:t>
      </w:r>
      <w:proofErr w:type="spellStart"/>
      <w:r w:rsidRPr="00204DE1">
        <w:rPr>
          <w:lang w:val="en-US"/>
        </w:rPr>
        <w:t>Subbotin</w:t>
      </w:r>
      <w:proofErr w:type="spellEnd"/>
      <w:r w:rsidRPr="00204DE1">
        <w:rPr>
          <w:lang w:val="en-US"/>
        </w:rPr>
        <w:t xml:space="preserve"> D. V. Effective risk management during the implementation of an investment construction project.</w:t>
      </w:r>
      <w:r w:rsidRPr="00204DE1">
        <w:rPr>
          <w:i/>
          <w:iCs/>
          <w:lang w:val="en-US"/>
        </w:rPr>
        <w:t xml:space="preserve"> Innovative economy: information, analysis, prognoses, </w:t>
      </w:r>
      <w:r w:rsidRPr="00204DE1">
        <w:rPr>
          <w:lang w:val="en-US"/>
        </w:rPr>
        <w:t>2023, no. 4, pp. 123–130. https://doi. org/10.47576/2411-9520_2023_4_123.</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338.4</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10.47576/2411-9520_2023_4_131</w:t>
      </w:r>
    </w:p>
    <w:p w:rsidR="00204DE1" w:rsidRDefault="00204DE1" w:rsidP="00204DE1">
      <w:pPr>
        <w:pStyle w:val="a5"/>
      </w:pPr>
      <w:r>
        <w:t xml:space="preserve">Интерференция цифровых инноваций </w:t>
      </w:r>
      <w:r>
        <w:br/>
        <w:t>на экономику оборонно-промышленного комплекса</w:t>
      </w:r>
    </w:p>
    <w:p w:rsidR="00204DE1" w:rsidRDefault="00204DE1" w:rsidP="00204DE1">
      <w:pPr>
        <w:pStyle w:val="a6"/>
      </w:pPr>
      <w:r>
        <w:t xml:space="preserve">Ушакова Ольга Александровна </w:t>
      </w:r>
    </w:p>
    <w:p w:rsidR="00204DE1" w:rsidRDefault="00204DE1" w:rsidP="00204DE1">
      <w:pPr>
        <w:pStyle w:val="a7"/>
      </w:pPr>
      <w:r>
        <w:t xml:space="preserve">Военный университет имени князя А. Невского Министерства обороны </w:t>
      </w:r>
      <w:r>
        <w:br/>
        <w:t>Российской Федерации, Москва, Россия</w:t>
      </w:r>
    </w:p>
    <w:p w:rsidR="00204DE1" w:rsidRDefault="00204DE1" w:rsidP="00204DE1">
      <w:pPr>
        <w:pStyle w:val="a8"/>
      </w:pPr>
      <w:r>
        <w:rPr>
          <w:spacing w:val="43"/>
        </w:rPr>
        <w:t>Аннотация</w:t>
      </w:r>
      <w:r>
        <w:t xml:space="preserve">. В статье рассматривается влияние инноваций на оборонно-промышленный комплекс. Отмечается, что цифровые платформы для ведения процессов в оборонно-промышленном комплексе должны стать приоритетом. Платформенные IT-решения, поддерживающие внедрение в производство инновационных запатентованных изобретений, обеспечивают создание современных комплексов вооружений, военной и специальной техники в интересах укрепления обороноспособности страны. Рассмотрение современных гражданских цифровых платформ для обеспечения деятельности Госзаказа и Роспатента приводит к выводу о вероятностной компиляции их возможностей с нуждами Министерства обороны либо разработки Министерством обороны собственной </w:t>
      </w:r>
      <w:proofErr w:type="spellStart"/>
      <w:r>
        <w:t>инновационно</w:t>
      </w:r>
      <w:proofErr w:type="spellEnd"/>
      <w:r>
        <w:t>-патентной производственной площадки без услуг посреднических или аффилированных структур.</w:t>
      </w:r>
    </w:p>
    <w:p w:rsidR="00204DE1" w:rsidRDefault="00204DE1" w:rsidP="00204DE1">
      <w:pPr>
        <w:pStyle w:val="a8"/>
      </w:pPr>
      <w:proofErr w:type="gramStart"/>
      <w:r>
        <w:rPr>
          <w:spacing w:val="43"/>
        </w:rPr>
        <w:t>Ключевые слова</w:t>
      </w:r>
      <w:r>
        <w:t xml:space="preserve">: инновации; платформы; цифровизация; экономика; оборонно-промышленный комплекс; драйвер; Роспатент; АСТ </w:t>
      </w:r>
      <w:proofErr w:type="spellStart"/>
      <w:r>
        <w:t>Гособоронзаказ</w:t>
      </w:r>
      <w:proofErr w:type="spellEnd"/>
      <w:r>
        <w:t xml:space="preserve">; патент; изобретение; </w:t>
      </w:r>
      <w:r>
        <w:lastRenderedPageBreak/>
        <w:t>промышленный образец; полезная модель; программы для ЭВМ; базы данных; топология интегральных микросхем.</w:t>
      </w:r>
      <w:proofErr w:type="gramEnd"/>
    </w:p>
    <w:p w:rsidR="00204DE1" w:rsidRDefault="00204DE1" w:rsidP="00204DE1">
      <w:pPr>
        <w:pStyle w:val="a9"/>
      </w:pPr>
      <w:r>
        <w:rPr>
          <w:spacing w:val="43"/>
        </w:rPr>
        <w:t>Для цитирования:</w:t>
      </w:r>
      <w:r>
        <w:t xml:space="preserve"> Ушакова О. А. Интерференция цифровых инноваций на экономику оборонно-промышленного комплекса // Инновационная экономика: информация, аналитика, прогнозы. – 2023. – № 4. – С. 131–135. https://doi. </w:t>
      </w:r>
      <w:proofErr w:type="spellStart"/>
      <w:r>
        <w:t>org</w:t>
      </w:r>
      <w:proofErr w:type="spellEnd"/>
      <w:r>
        <w:t>/10.47576/2411-9520_2023_4_131.</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Interference of digital innovations on the economy of the military-industrial complex</w:t>
      </w:r>
    </w:p>
    <w:p w:rsidR="00204DE1" w:rsidRPr="00204DE1" w:rsidRDefault="00204DE1" w:rsidP="00204DE1">
      <w:pPr>
        <w:pStyle w:val="ab"/>
        <w:rPr>
          <w:lang w:val="en-US"/>
        </w:rPr>
      </w:pPr>
      <w:proofErr w:type="spellStart"/>
      <w:proofErr w:type="gramStart"/>
      <w:r w:rsidRPr="00204DE1">
        <w:rPr>
          <w:lang w:val="en-US"/>
        </w:rPr>
        <w:t>Ushakova</w:t>
      </w:r>
      <w:proofErr w:type="spellEnd"/>
      <w:r w:rsidRPr="00204DE1">
        <w:rPr>
          <w:lang w:val="en-US"/>
        </w:rPr>
        <w:t xml:space="preserve"> Olga A.</w:t>
      </w:r>
      <w:proofErr w:type="gramEnd"/>
    </w:p>
    <w:p w:rsidR="00204DE1" w:rsidRPr="00204DE1" w:rsidRDefault="00204DE1" w:rsidP="00204DE1">
      <w:pPr>
        <w:pStyle w:val="ac"/>
        <w:rPr>
          <w:lang w:val="en-US"/>
        </w:rPr>
      </w:pPr>
      <w:r w:rsidRPr="00204DE1">
        <w:rPr>
          <w:lang w:val="en-US"/>
        </w:rPr>
        <w:t xml:space="preserve">Prince A. </w:t>
      </w:r>
      <w:proofErr w:type="spellStart"/>
      <w:r w:rsidRPr="00204DE1">
        <w:rPr>
          <w:lang w:val="en-US"/>
        </w:rPr>
        <w:t>Nevsky</w:t>
      </w:r>
      <w:proofErr w:type="spellEnd"/>
      <w:r w:rsidRPr="00204DE1">
        <w:rPr>
          <w:lang w:val="en-US"/>
        </w:rPr>
        <w:t xml:space="preserve"> Military University of the Ministry of Defense of the Russian Federation, Moscow, Russia</w:t>
      </w:r>
    </w:p>
    <w:p w:rsidR="00204DE1" w:rsidRPr="00204DE1" w:rsidRDefault="00204DE1" w:rsidP="00204DE1">
      <w:pPr>
        <w:pStyle w:val="a8"/>
        <w:rPr>
          <w:lang w:val="en-US"/>
        </w:rPr>
      </w:pPr>
      <w:r w:rsidRPr="00204DE1">
        <w:rPr>
          <w:spacing w:val="43"/>
          <w:lang w:val="en-US"/>
        </w:rPr>
        <w:t>Abstract</w:t>
      </w:r>
      <w:r w:rsidRPr="00204DE1">
        <w:rPr>
          <w:lang w:val="en-US"/>
        </w:rPr>
        <w:t xml:space="preserve">. The article examines the impact of innovations on the military-industrial complex. It is noted that digital platforms for conducting processes in the military-industrial complex should become a priority. Platform IT solutions that support the introduction of innovative patented inventions into production ensure the creation of modern complexes of weapons, military and special equipment in the interests of strengthening the country’s defense capability. Consideration of modern civilian digital platforms to support the activities of the State Order and </w:t>
      </w:r>
      <w:proofErr w:type="spellStart"/>
      <w:r w:rsidRPr="00204DE1">
        <w:rPr>
          <w:lang w:val="en-US"/>
        </w:rPr>
        <w:t>Rospatent</w:t>
      </w:r>
      <w:proofErr w:type="spellEnd"/>
      <w:r w:rsidRPr="00204DE1">
        <w:rPr>
          <w:lang w:val="en-US"/>
        </w:rPr>
        <w:t xml:space="preserve"> leads to the conclusion about the probabilistic compilation of their capabilities with the needs of the Ministry of Defense or the development by the Ministry of Defense of its own innovation and patent production site without the services of intermediary or affiliated structures.</w:t>
      </w:r>
    </w:p>
    <w:p w:rsidR="00204DE1" w:rsidRPr="00204DE1" w:rsidRDefault="00204DE1" w:rsidP="00204DE1">
      <w:pPr>
        <w:pStyle w:val="a8"/>
        <w:rPr>
          <w:lang w:val="en-US"/>
        </w:rPr>
      </w:pPr>
      <w:r w:rsidRPr="00204DE1">
        <w:rPr>
          <w:spacing w:val="43"/>
          <w:lang w:val="en-US"/>
        </w:rPr>
        <w:t>Keywords</w:t>
      </w:r>
      <w:r w:rsidRPr="00204DE1">
        <w:rPr>
          <w:lang w:val="en-US"/>
        </w:rPr>
        <w:t xml:space="preserve">: innovations; platforms; digitalization; economy; military-industrial complex; driver; </w:t>
      </w:r>
      <w:proofErr w:type="spellStart"/>
      <w:r w:rsidRPr="00204DE1">
        <w:rPr>
          <w:lang w:val="en-US"/>
        </w:rPr>
        <w:t>Rospatent</w:t>
      </w:r>
      <w:proofErr w:type="spellEnd"/>
      <w:r w:rsidRPr="00204DE1">
        <w:rPr>
          <w:lang w:val="en-US"/>
        </w:rPr>
        <w:t>; AST State Defense order; patent; invention; industrial design; utility model; computer programs; databases; topology of integrated circuits.</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Ushakova</w:t>
      </w:r>
      <w:proofErr w:type="spellEnd"/>
      <w:r w:rsidRPr="00204DE1">
        <w:rPr>
          <w:lang w:val="en-US"/>
        </w:rPr>
        <w:t xml:space="preserve"> O. A. Interference of digital innovations on the economy of the military-industrial complex.</w:t>
      </w:r>
      <w:r w:rsidRPr="00204DE1">
        <w:rPr>
          <w:i/>
          <w:iCs/>
          <w:lang w:val="en-US"/>
        </w:rPr>
        <w:t xml:space="preserve"> Innovative economy: information, analysis, prognoses,</w:t>
      </w:r>
      <w:r w:rsidRPr="00204DE1">
        <w:rPr>
          <w:lang w:val="en-US"/>
        </w:rPr>
        <w:t xml:space="preserve"> 2023, no. 4, pp. 131–135. https://doi. org/10.47576/2411-9520_2023_4_131.</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338</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10.47576/2411-9520_2023_4_136</w:t>
      </w:r>
    </w:p>
    <w:p w:rsidR="00204DE1" w:rsidRDefault="00204DE1" w:rsidP="00204DE1">
      <w:pPr>
        <w:pStyle w:val="a5"/>
      </w:pPr>
      <w:r>
        <w:t xml:space="preserve">Применение корреляционного анализа </w:t>
      </w:r>
      <w:r>
        <w:br/>
        <w:t xml:space="preserve">для исследования влияния показателей </w:t>
      </w:r>
      <w:r>
        <w:br/>
        <w:t xml:space="preserve">на товарную продукцию и производственные бизнес-процессы промышленных предприятий </w:t>
      </w:r>
    </w:p>
    <w:p w:rsidR="00204DE1" w:rsidRDefault="00204DE1" w:rsidP="00204DE1">
      <w:pPr>
        <w:pStyle w:val="a6"/>
      </w:pPr>
      <w:r>
        <w:t>Пономарева Светлана Васильевна</w:t>
      </w:r>
    </w:p>
    <w:p w:rsidR="00204DE1" w:rsidRDefault="00204DE1" w:rsidP="00204DE1">
      <w:pPr>
        <w:pStyle w:val="a7"/>
      </w:pPr>
      <w:r>
        <w:t xml:space="preserve">Пермский национальный исследовательский политехнический университет, Пермь, Россия, </w:t>
      </w:r>
      <w:proofErr w:type="spellStart"/>
      <w:r>
        <w:rPr>
          <w:lang w:val="en-US"/>
        </w:rPr>
        <w:t>psvpon</w:t>
      </w:r>
      <w:proofErr w:type="spellEnd"/>
      <w:r>
        <w:t>@</w:t>
      </w:r>
      <w:r>
        <w:rPr>
          <w:lang w:val="en-US"/>
        </w:rPr>
        <w:t>mail</w:t>
      </w:r>
      <w:r>
        <w:t>.</w:t>
      </w:r>
      <w:proofErr w:type="spellStart"/>
      <w:r>
        <w:rPr>
          <w:lang w:val="en-US"/>
        </w:rPr>
        <w:t>ru</w:t>
      </w:r>
      <w:proofErr w:type="spellEnd"/>
    </w:p>
    <w:p w:rsidR="00204DE1" w:rsidRDefault="00204DE1" w:rsidP="00204DE1">
      <w:pPr>
        <w:pStyle w:val="a6"/>
      </w:pPr>
      <w:r>
        <w:t>Ежова Яна Андреевна</w:t>
      </w:r>
    </w:p>
    <w:p w:rsidR="00204DE1" w:rsidRDefault="00204DE1" w:rsidP="00204DE1">
      <w:pPr>
        <w:pStyle w:val="a7"/>
      </w:pPr>
      <w:r>
        <w:t xml:space="preserve">Пермский национальный исследовательский политехнический университет, Пермь, Россия, </w:t>
      </w:r>
      <w:proofErr w:type="spellStart"/>
      <w:r>
        <w:rPr>
          <w:lang w:val="en-US"/>
        </w:rPr>
        <w:t>yana</w:t>
      </w:r>
      <w:proofErr w:type="spellEnd"/>
      <w:r>
        <w:t>.</w:t>
      </w:r>
      <w:proofErr w:type="spellStart"/>
      <w:r>
        <w:rPr>
          <w:lang w:val="en-US"/>
        </w:rPr>
        <w:t>ezhova</w:t>
      </w:r>
      <w:proofErr w:type="spellEnd"/>
      <w:r>
        <w:t>.2000@</w:t>
      </w:r>
      <w:r>
        <w:rPr>
          <w:lang w:val="en-US"/>
        </w:rPr>
        <w:t>mail</w:t>
      </w:r>
      <w:r>
        <w:t>.</w:t>
      </w:r>
      <w:proofErr w:type="spellStart"/>
      <w:r>
        <w:rPr>
          <w:lang w:val="en-US"/>
        </w:rPr>
        <w:t>ru</w:t>
      </w:r>
      <w:proofErr w:type="spellEnd"/>
    </w:p>
    <w:p w:rsidR="00204DE1" w:rsidRDefault="00204DE1" w:rsidP="00204DE1">
      <w:pPr>
        <w:pStyle w:val="a8"/>
      </w:pPr>
      <w:r>
        <w:rPr>
          <w:spacing w:val="43"/>
        </w:rPr>
        <w:t>Аннотация</w:t>
      </w:r>
      <w:r>
        <w:t xml:space="preserve">. Статья посвящена применению корреляционного анализа для исследования влияния основных показателей на товарную продукцию и производственные бизнес-процессы </w:t>
      </w:r>
      <w:r>
        <w:lastRenderedPageBreak/>
        <w:t>промышленных предприятий. Рассмотрена эконометрическая модель, которая позволила выявить ряд факторов, оказывающих существенное влияние на товарную продукцию предприятия. Для определения степени влияния выбранных факторов был осуществлен анализ корреляционной связи во временном аспекте (все месяцы 2019-2021 гг.). Полученные выводы стали основой для конкретизации направлений управления основными производственными бизнес-процессами предприятия с целью повышения эффективности его деятельности. Перспективы дальнейших исследований авторы связывают с моделированием производственных бизнес-процессов при помощи отечественных передовых программ</w:t>
      </w:r>
      <w:r w:rsidR="005804B7">
        <w:t>н</w:t>
      </w:r>
      <w:r>
        <w:t>ых продуктов.</w:t>
      </w:r>
    </w:p>
    <w:p w:rsidR="00204DE1" w:rsidRDefault="00204DE1" w:rsidP="00204DE1">
      <w:pPr>
        <w:pStyle w:val="a8"/>
      </w:pPr>
      <w:proofErr w:type="gramStart"/>
      <w:r>
        <w:rPr>
          <w:spacing w:val="43"/>
        </w:rPr>
        <w:t>Ключевые слова</w:t>
      </w:r>
      <w:r>
        <w:t>: эконометрическая модель; корреляционный анализ; факторы; взаимосвязь; бизнес-процессы; промышленность; производство.</w:t>
      </w:r>
      <w:proofErr w:type="gramEnd"/>
    </w:p>
    <w:p w:rsidR="00204DE1" w:rsidRDefault="00204DE1" w:rsidP="00204DE1">
      <w:pPr>
        <w:pStyle w:val="a9"/>
      </w:pPr>
      <w:r>
        <w:rPr>
          <w:spacing w:val="43"/>
        </w:rPr>
        <w:t>Для цитирования:</w:t>
      </w:r>
      <w:r>
        <w:t xml:space="preserve"> Пономарева С. В., Ежова Я.А. Применение корреляционного анализа для исследования влияния показателей на товарную продукцию и производственные бизнес-процессы промышленных предприятий // Инновационная экономика: информация, аналитика, прогнозы. – 2023. – № 4. – С. 136–147. https://doi.org/10.47576/2411-9520_2023_4_136.</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Application of correlation analysis to study the influence of indicators on commercial products and production business processes of industrial enterprises</w:t>
      </w:r>
    </w:p>
    <w:p w:rsidR="00204DE1" w:rsidRPr="00204DE1" w:rsidRDefault="00204DE1" w:rsidP="00204DE1">
      <w:pPr>
        <w:pStyle w:val="ab"/>
        <w:rPr>
          <w:lang w:val="en-US"/>
        </w:rPr>
      </w:pPr>
      <w:proofErr w:type="spellStart"/>
      <w:r w:rsidRPr="00204DE1">
        <w:rPr>
          <w:lang w:val="en-US"/>
        </w:rPr>
        <w:t>Ponomareva</w:t>
      </w:r>
      <w:proofErr w:type="spellEnd"/>
      <w:r w:rsidRPr="00204DE1">
        <w:rPr>
          <w:lang w:val="en-US"/>
        </w:rPr>
        <w:t xml:space="preserve"> Svetlana V.</w:t>
      </w:r>
    </w:p>
    <w:p w:rsidR="00204DE1" w:rsidRPr="00204DE1" w:rsidRDefault="00204DE1" w:rsidP="00204DE1">
      <w:pPr>
        <w:pStyle w:val="ac"/>
        <w:rPr>
          <w:lang w:val="en-US"/>
        </w:rPr>
      </w:pPr>
      <w:r w:rsidRPr="00204DE1">
        <w:rPr>
          <w:lang w:val="en-US"/>
        </w:rPr>
        <w:t>Perm National Research Polytechnic University, Perm, Russia, psvpon@mai.ru</w:t>
      </w:r>
    </w:p>
    <w:p w:rsidR="00204DE1" w:rsidRPr="00204DE1" w:rsidRDefault="00204DE1" w:rsidP="00204DE1">
      <w:pPr>
        <w:pStyle w:val="ab"/>
        <w:rPr>
          <w:lang w:val="en-US"/>
        </w:rPr>
      </w:pPr>
      <w:proofErr w:type="spellStart"/>
      <w:r w:rsidRPr="00204DE1">
        <w:rPr>
          <w:lang w:val="en-US"/>
        </w:rPr>
        <w:t>Ezhova</w:t>
      </w:r>
      <w:proofErr w:type="spellEnd"/>
      <w:r w:rsidRPr="00204DE1">
        <w:rPr>
          <w:lang w:val="en-US"/>
        </w:rPr>
        <w:t xml:space="preserve"> Yana A. </w:t>
      </w:r>
    </w:p>
    <w:p w:rsidR="00204DE1" w:rsidRPr="00204DE1" w:rsidRDefault="00204DE1" w:rsidP="00204DE1">
      <w:pPr>
        <w:pStyle w:val="ac"/>
        <w:rPr>
          <w:lang w:val="en-US"/>
        </w:rPr>
      </w:pPr>
      <w:r w:rsidRPr="00204DE1">
        <w:rPr>
          <w:lang w:val="en-US"/>
        </w:rPr>
        <w:t xml:space="preserve">Perm National Research Polytechnic University, Perm, Russia, </w:t>
      </w:r>
      <w:r w:rsidRPr="00204DE1">
        <w:rPr>
          <w:lang w:val="en-US"/>
        </w:rPr>
        <w:br/>
        <w:t>yana.ezhova.2000@mail.ru</w:t>
      </w:r>
    </w:p>
    <w:p w:rsidR="00204DE1" w:rsidRPr="00204DE1" w:rsidRDefault="00204DE1" w:rsidP="00204DE1">
      <w:pPr>
        <w:pStyle w:val="a8"/>
        <w:rPr>
          <w:lang w:val="en-US"/>
        </w:rPr>
      </w:pPr>
      <w:r w:rsidRPr="00204DE1">
        <w:rPr>
          <w:spacing w:val="43"/>
          <w:lang w:val="en-US"/>
        </w:rPr>
        <w:t>Abstract</w:t>
      </w:r>
      <w:r w:rsidRPr="00204DE1">
        <w:rPr>
          <w:lang w:val="en-US"/>
        </w:rPr>
        <w:t>. The scientific article is devoted to the use of correlation analysis to study the influence of key indicators on marketable products and production business processes of industrial enterprises. The paper examines an econometric model, which made it possible to identify a number of factors that have a significant impact on the commercial output of the enterprise. To determine the degree of influence of the selected factors, a correlation analysis was carried out in a temporal aspect (all months of 2019-2021). The findings became the basis for specifying the directions for managing the main production business processes of the enterprise, in order to increase the efficiency of its activities. The authors associate the prospects for their further research with modeling production business processes using domestic advanced product programs.</w:t>
      </w:r>
    </w:p>
    <w:p w:rsidR="00204DE1" w:rsidRPr="00204DE1" w:rsidRDefault="00204DE1" w:rsidP="00204DE1">
      <w:pPr>
        <w:pStyle w:val="a8"/>
        <w:rPr>
          <w:lang w:val="en-US"/>
        </w:rPr>
      </w:pPr>
      <w:r w:rsidRPr="00204DE1">
        <w:rPr>
          <w:spacing w:val="43"/>
          <w:lang w:val="en-US"/>
        </w:rPr>
        <w:t>Keywords</w:t>
      </w:r>
      <w:r w:rsidRPr="00204DE1">
        <w:rPr>
          <w:lang w:val="en-US"/>
        </w:rPr>
        <w:t>: econometric model; correlation analysis; factors; relationship; business processes; industry; production.</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Ponomareva</w:t>
      </w:r>
      <w:proofErr w:type="spellEnd"/>
      <w:r w:rsidRPr="00204DE1">
        <w:rPr>
          <w:lang w:val="en-US"/>
        </w:rPr>
        <w:t xml:space="preserve"> S. V., </w:t>
      </w:r>
      <w:proofErr w:type="spellStart"/>
      <w:r w:rsidRPr="00204DE1">
        <w:rPr>
          <w:lang w:val="en-US"/>
        </w:rPr>
        <w:t>Ezhova</w:t>
      </w:r>
      <w:proofErr w:type="spellEnd"/>
      <w:r w:rsidRPr="00204DE1">
        <w:rPr>
          <w:lang w:val="en-US"/>
        </w:rPr>
        <w:t xml:space="preserve"> </w:t>
      </w:r>
      <w:proofErr w:type="spellStart"/>
      <w:r w:rsidRPr="00204DE1">
        <w:rPr>
          <w:lang w:val="en-US"/>
        </w:rPr>
        <w:t>Ya</w:t>
      </w:r>
      <w:proofErr w:type="spellEnd"/>
      <w:r w:rsidRPr="00204DE1">
        <w:rPr>
          <w:lang w:val="en-US"/>
        </w:rPr>
        <w:t xml:space="preserve">. A. Application of correlation analysis to study the influence of indicators on commercial products and production business processes of industrial enterprises. </w:t>
      </w:r>
      <w:r w:rsidRPr="00204DE1">
        <w:rPr>
          <w:i/>
          <w:iCs/>
          <w:lang w:val="en-US"/>
        </w:rPr>
        <w:t xml:space="preserve">Innovative economy: information, analysis, prognoses, </w:t>
      </w:r>
      <w:r w:rsidRPr="00204DE1">
        <w:rPr>
          <w:lang w:val="en-US"/>
        </w:rPr>
        <w:t>2023, no. 4, pp. 136–147. https://doi.org/10.47576/2411-9520_2023_4_136.</w:t>
      </w:r>
    </w:p>
    <w:p w:rsidR="00204DE1" w:rsidRDefault="00204DE1"/>
    <w:p w:rsidR="00204DE1" w:rsidRPr="00204DE1" w:rsidRDefault="00204DE1" w:rsidP="00204DE1">
      <w:pPr>
        <w:pStyle w:val="a4"/>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338</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10.47576/2411-9520_2023_4_148</w:t>
      </w:r>
    </w:p>
    <w:p w:rsidR="00204DE1" w:rsidRDefault="00204DE1" w:rsidP="00204DE1">
      <w:pPr>
        <w:pStyle w:val="a5"/>
      </w:pPr>
      <w:r>
        <w:t>Автоматизация управленческого учета</w:t>
      </w:r>
    </w:p>
    <w:p w:rsidR="00204DE1" w:rsidRDefault="00204DE1" w:rsidP="00204DE1">
      <w:pPr>
        <w:pStyle w:val="a6"/>
      </w:pPr>
      <w:proofErr w:type="spellStart"/>
      <w:r>
        <w:lastRenderedPageBreak/>
        <w:t>Рикматуллаев</w:t>
      </w:r>
      <w:proofErr w:type="spellEnd"/>
      <w:r>
        <w:t xml:space="preserve"> Гаджи </w:t>
      </w:r>
      <w:proofErr w:type="spellStart"/>
      <w:r>
        <w:t>Рикматуллаевич</w:t>
      </w:r>
      <w:proofErr w:type="spellEnd"/>
      <w:r>
        <w:t xml:space="preserve"> </w:t>
      </w:r>
    </w:p>
    <w:p w:rsidR="00204DE1" w:rsidRDefault="00204DE1" w:rsidP="00204DE1">
      <w:pPr>
        <w:pStyle w:val="a7"/>
      </w:pPr>
      <w:r>
        <w:t xml:space="preserve">Дагестанский государственный университет, Махачкала, Россия </w:t>
      </w:r>
    </w:p>
    <w:p w:rsidR="00204DE1" w:rsidRDefault="00204DE1" w:rsidP="00204DE1">
      <w:pPr>
        <w:pStyle w:val="a6"/>
      </w:pPr>
      <w:proofErr w:type="spellStart"/>
      <w:r>
        <w:t>Омарова</w:t>
      </w:r>
      <w:proofErr w:type="spellEnd"/>
      <w:r>
        <w:t xml:space="preserve"> Ольга Федоровна</w:t>
      </w:r>
    </w:p>
    <w:p w:rsidR="00204DE1" w:rsidRDefault="00204DE1" w:rsidP="00204DE1">
      <w:pPr>
        <w:pStyle w:val="a7"/>
      </w:pPr>
      <w:r>
        <w:t>Дагестанский государственный университет, Махачкала, Россия, Omarovaolga.53@mail.ru</w:t>
      </w:r>
    </w:p>
    <w:p w:rsidR="00204DE1" w:rsidRDefault="00204DE1" w:rsidP="00204DE1">
      <w:pPr>
        <w:pStyle w:val="a8"/>
      </w:pPr>
      <w:r>
        <w:rPr>
          <w:spacing w:val="43"/>
        </w:rPr>
        <w:t>Аннотация</w:t>
      </w:r>
      <w:r>
        <w:t xml:space="preserve">. В статье рассматриваются проблемы автоматизации управленческого учета. Эффективное управление предприятием является сложной задачей, требующей значительных временных усилий со стороны руководства. Для принятия управленческих решений необходимо провести анализ различных аспектов компании, таких как </w:t>
      </w:r>
      <w:proofErr w:type="gramStart"/>
      <w:r>
        <w:t>управление</w:t>
      </w:r>
      <w:proofErr w:type="gramEnd"/>
      <w:r>
        <w:t xml:space="preserve"> продажами, закупками, персоналом, рекламой, инвестициями и их взаимосвязи. Важно выражать влияние каждого из этих факторов в финансовых терминах, поскольку финансы являются жизненно важным аспектом бизнеса. Поэтому для управленцев критически важно иметь точную и понятную финансовую модель функционирования компании. Управленческий учет позволяет создать такую модель, которая учитывает все внутренние взаимосвязи и представляет все аспекты деятельности предприятия. </w:t>
      </w:r>
    </w:p>
    <w:p w:rsidR="00204DE1" w:rsidRDefault="00204DE1" w:rsidP="00204DE1">
      <w:pPr>
        <w:pStyle w:val="a8"/>
      </w:pPr>
      <w:r>
        <w:rPr>
          <w:spacing w:val="43"/>
        </w:rPr>
        <w:t>Ключевые слова</w:t>
      </w:r>
      <w:r>
        <w:t>: управленческий учет; управленческий контроль; автоматизация; управленческие решения.</w:t>
      </w:r>
    </w:p>
    <w:p w:rsidR="00204DE1" w:rsidRDefault="00204DE1" w:rsidP="00204DE1">
      <w:pPr>
        <w:pStyle w:val="a9"/>
      </w:pPr>
      <w:r>
        <w:rPr>
          <w:spacing w:val="43"/>
        </w:rPr>
        <w:t>Для цитирования:</w:t>
      </w:r>
      <w:r>
        <w:t xml:space="preserve"> </w:t>
      </w:r>
      <w:proofErr w:type="spellStart"/>
      <w:r>
        <w:t>Рикматуллаев</w:t>
      </w:r>
      <w:proofErr w:type="spellEnd"/>
      <w:r>
        <w:t xml:space="preserve"> Г. Р., </w:t>
      </w:r>
      <w:proofErr w:type="spellStart"/>
      <w:r>
        <w:t>Омарова</w:t>
      </w:r>
      <w:proofErr w:type="spellEnd"/>
      <w:r>
        <w:t xml:space="preserve"> О. Ф. Автоматизация управленческого учета // Инновационная экономика: информация, аналитика, прогнозы. – 2023. – </w:t>
      </w:r>
      <w:r>
        <w:br/>
        <w:t>№ 4. – С. 148–154. https://doi.org/10.47576/2411-9520_2023_4_148.</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Automation of management accounting</w:t>
      </w:r>
    </w:p>
    <w:p w:rsidR="00204DE1" w:rsidRPr="00204DE1" w:rsidRDefault="00204DE1" w:rsidP="00204DE1">
      <w:pPr>
        <w:pStyle w:val="ab"/>
        <w:rPr>
          <w:lang w:val="en-US"/>
        </w:rPr>
      </w:pPr>
      <w:proofErr w:type="spellStart"/>
      <w:r w:rsidRPr="00204DE1">
        <w:rPr>
          <w:lang w:val="en-US"/>
        </w:rPr>
        <w:t>Rikmatullaev</w:t>
      </w:r>
      <w:proofErr w:type="spellEnd"/>
      <w:r w:rsidRPr="00204DE1">
        <w:rPr>
          <w:lang w:val="en-US"/>
        </w:rPr>
        <w:t xml:space="preserve"> </w:t>
      </w:r>
      <w:proofErr w:type="spellStart"/>
      <w:r w:rsidRPr="00204DE1">
        <w:rPr>
          <w:lang w:val="en-US"/>
        </w:rPr>
        <w:t>Gadzhi</w:t>
      </w:r>
      <w:proofErr w:type="spellEnd"/>
      <w:r w:rsidRPr="00204DE1">
        <w:rPr>
          <w:lang w:val="en-US"/>
        </w:rPr>
        <w:t xml:space="preserve"> R.</w:t>
      </w:r>
    </w:p>
    <w:p w:rsidR="00204DE1" w:rsidRPr="00204DE1" w:rsidRDefault="00204DE1" w:rsidP="00204DE1">
      <w:pPr>
        <w:pStyle w:val="ac"/>
        <w:rPr>
          <w:lang w:val="en-US"/>
        </w:rPr>
      </w:pPr>
      <w:r w:rsidRPr="00204DE1">
        <w:rPr>
          <w:lang w:val="en-US"/>
        </w:rPr>
        <w:t>Dagestan State of University, Makhachkala, Russia</w:t>
      </w:r>
    </w:p>
    <w:p w:rsidR="00204DE1" w:rsidRPr="00204DE1" w:rsidRDefault="00204DE1" w:rsidP="00204DE1">
      <w:pPr>
        <w:pStyle w:val="ab"/>
        <w:rPr>
          <w:lang w:val="en-US"/>
        </w:rPr>
      </w:pPr>
      <w:proofErr w:type="spellStart"/>
      <w:r w:rsidRPr="00204DE1">
        <w:rPr>
          <w:lang w:val="en-US"/>
        </w:rPr>
        <w:t>Omarova</w:t>
      </w:r>
      <w:proofErr w:type="spellEnd"/>
      <w:r w:rsidRPr="00204DE1">
        <w:rPr>
          <w:lang w:val="en-US"/>
        </w:rPr>
        <w:t xml:space="preserve"> Olga F.</w:t>
      </w:r>
    </w:p>
    <w:p w:rsidR="00204DE1" w:rsidRPr="00204DE1" w:rsidRDefault="00204DE1" w:rsidP="00204DE1">
      <w:pPr>
        <w:pStyle w:val="ac"/>
        <w:rPr>
          <w:lang w:val="en-US"/>
        </w:rPr>
      </w:pPr>
      <w:r w:rsidRPr="00204DE1">
        <w:rPr>
          <w:lang w:val="en-US"/>
        </w:rPr>
        <w:t>Dagestan State of University, Makhachkala, Russia, Omarovaolga.53@mail.ru</w:t>
      </w:r>
    </w:p>
    <w:p w:rsidR="00204DE1" w:rsidRPr="00204DE1" w:rsidRDefault="00204DE1" w:rsidP="00204DE1">
      <w:pPr>
        <w:pStyle w:val="a8"/>
        <w:rPr>
          <w:lang w:val="en-US"/>
        </w:rPr>
      </w:pPr>
      <w:r w:rsidRPr="00204DE1">
        <w:rPr>
          <w:spacing w:val="43"/>
          <w:lang w:val="en-US"/>
        </w:rPr>
        <w:t>Abstract</w:t>
      </w:r>
      <w:r w:rsidRPr="00204DE1">
        <w:rPr>
          <w:lang w:val="en-US"/>
        </w:rPr>
        <w:t>. The article discusses the problems of automation of management accounting. Managing a business effectively is a complex task that requires an enormous investment of managers’ time. To make managerial decisions, it is necessary to analyze the components of the company’s activities: management of sales, purchases, employees, advertising, investments and their relationship. The influence of each factor is evaluated primarily in terms of money, since money is the «blood of business». Therefore, it is important for managers to have a reliable and understandable financial model for the functioning of the company. Management accounting allows you to create a financial model of the company, which will take into account all internal relationships and present all aspects of the company’s activities.</w:t>
      </w:r>
    </w:p>
    <w:p w:rsidR="00204DE1" w:rsidRPr="00204DE1" w:rsidRDefault="00204DE1" w:rsidP="00204DE1">
      <w:pPr>
        <w:pStyle w:val="a8"/>
        <w:rPr>
          <w:lang w:val="en-US"/>
        </w:rPr>
      </w:pPr>
      <w:r w:rsidRPr="00204DE1">
        <w:rPr>
          <w:spacing w:val="43"/>
          <w:lang w:val="en-US"/>
        </w:rPr>
        <w:t>Keywords</w:t>
      </w:r>
      <w:r w:rsidRPr="00204DE1">
        <w:rPr>
          <w:lang w:val="en-US"/>
        </w:rPr>
        <w:t>: management accounting; management control; automation; management decisions.</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Rikmatullaev</w:t>
      </w:r>
      <w:proofErr w:type="spellEnd"/>
      <w:r w:rsidRPr="00204DE1">
        <w:rPr>
          <w:lang w:val="en-US"/>
        </w:rPr>
        <w:t xml:space="preserve"> G. R., </w:t>
      </w:r>
      <w:proofErr w:type="spellStart"/>
      <w:r w:rsidRPr="00204DE1">
        <w:rPr>
          <w:lang w:val="en-US"/>
        </w:rPr>
        <w:t>Omarova</w:t>
      </w:r>
      <w:proofErr w:type="spellEnd"/>
      <w:r w:rsidRPr="00204DE1">
        <w:rPr>
          <w:lang w:val="en-US"/>
        </w:rPr>
        <w:t xml:space="preserve"> O. F. Automation of management accounting. </w:t>
      </w:r>
      <w:r w:rsidRPr="00204DE1">
        <w:rPr>
          <w:i/>
          <w:iCs/>
          <w:lang w:val="en-US"/>
        </w:rPr>
        <w:t xml:space="preserve">Innovative economy: information, analysis, prognoses, </w:t>
      </w:r>
      <w:r w:rsidRPr="00204DE1">
        <w:rPr>
          <w:lang w:val="en-US"/>
        </w:rPr>
        <w:t>2023, no. 4, pp. 148–154. https://doi. org/10.47576/2411-9520_2023_4_148.</w:t>
      </w:r>
    </w:p>
    <w:p w:rsidR="00204DE1" w:rsidRDefault="00204DE1"/>
    <w:p w:rsidR="00204DE1" w:rsidRPr="00204DE1" w:rsidRDefault="00204DE1" w:rsidP="00204DE1">
      <w:pPr>
        <w:pStyle w:val="a3"/>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339</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10.47576/2411-9520_2023_4_155</w:t>
      </w:r>
    </w:p>
    <w:p w:rsidR="00204DE1" w:rsidRDefault="00204DE1" w:rsidP="00204DE1">
      <w:pPr>
        <w:pStyle w:val="a5"/>
      </w:pPr>
      <w:r>
        <w:lastRenderedPageBreak/>
        <w:t>Современный зарубежный опыт в управлении закупками</w:t>
      </w:r>
    </w:p>
    <w:p w:rsidR="00204DE1" w:rsidRDefault="00204DE1" w:rsidP="00204DE1">
      <w:pPr>
        <w:pStyle w:val="a6"/>
      </w:pPr>
      <w:proofErr w:type="spellStart"/>
      <w:r>
        <w:t>Мырзабек</w:t>
      </w:r>
      <w:proofErr w:type="spellEnd"/>
      <w:r>
        <w:t xml:space="preserve"> </w:t>
      </w:r>
      <w:proofErr w:type="spellStart"/>
      <w:r>
        <w:t>уулу</w:t>
      </w:r>
      <w:proofErr w:type="spellEnd"/>
      <w:r>
        <w:t xml:space="preserve"> </w:t>
      </w:r>
      <w:proofErr w:type="spellStart"/>
      <w:r>
        <w:t>Урмат</w:t>
      </w:r>
      <w:proofErr w:type="spellEnd"/>
      <w:r>
        <w:t xml:space="preserve"> </w:t>
      </w:r>
    </w:p>
    <w:p w:rsidR="00204DE1" w:rsidRDefault="00204DE1" w:rsidP="00204DE1">
      <w:pPr>
        <w:pStyle w:val="a7"/>
      </w:pPr>
      <w:r>
        <w:t>Государственное предприятие «</w:t>
      </w:r>
      <w:proofErr w:type="spellStart"/>
      <w:r>
        <w:t>Инфоком</w:t>
      </w:r>
      <w:proofErr w:type="spellEnd"/>
      <w:r>
        <w:t xml:space="preserve">» при Министерстве </w:t>
      </w:r>
      <w:r>
        <w:br/>
        <w:t xml:space="preserve">цифрового развития Кыргызской Республики, Бишкек, </w:t>
      </w:r>
      <w:r>
        <w:br/>
        <w:t>Кыргызская Республика, u.myrzabek@gmail.com</w:t>
      </w:r>
    </w:p>
    <w:p w:rsidR="00204DE1" w:rsidRDefault="00204DE1" w:rsidP="00204DE1">
      <w:pPr>
        <w:pStyle w:val="a8"/>
      </w:pPr>
      <w:r>
        <w:rPr>
          <w:spacing w:val="43"/>
        </w:rPr>
        <w:t>Аннотация</w:t>
      </w:r>
      <w:r>
        <w:t xml:space="preserve">. В статье рассматривается современный зарубежный опыт в управлении закупками как ключевой элемент успешного бизнеса. Представлены три основные модели управления закупками: американская, европейская и азиатская, раскрываются их особенности и важность в современном контексте. Рассматриваются инновации и технологии, изменяющие способы управления закупками, а также роли нормативных актов и требований, связанных с прозрачностью, социальной ответственностью и экологическими стандартами. Делается вывод, что управление закупками остается важной дисциплиной для компаний, требующей постоянного развития и адаптации к новым вызовам, чтобы обеспечить конкурентоспособность и устойчивость в </w:t>
      </w:r>
      <w:proofErr w:type="gramStart"/>
      <w:r>
        <w:t>современном</w:t>
      </w:r>
      <w:proofErr w:type="gramEnd"/>
      <w:r>
        <w:t xml:space="preserve"> бизнес-мире.</w:t>
      </w:r>
    </w:p>
    <w:p w:rsidR="00204DE1" w:rsidRDefault="00204DE1" w:rsidP="00204DE1">
      <w:pPr>
        <w:pStyle w:val="a8"/>
      </w:pPr>
      <w:r>
        <w:rPr>
          <w:spacing w:val="43"/>
        </w:rPr>
        <w:t>Ключевые слова:</w:t>
      </w:r>
      <w:r>
        <w:t xml:space="preserve"> управление; закупки; эффективность; инновации; нормативы.</w:t>
      </w:r>
    </w:p>
    <w:p w:rsidR="00204DE1" w:rsidRDefault="00204DE1" w:rsidP="00204DE1">
      <w:pPr>
        <w:pStyle w:val="a9"/>
      </w:pPr>
      <w:r>
        <w:rPr>
          <w:spacing w:val="43"/>
        </w:rPr>
        <w:t>Для цитирования:</w:t>
      </w:r>
      <w:r>
        <w:t xml:space="preserve"> </w:t>
      </w:r>
      <w:proofErr w:type="spellStart"/>
      <w:r>
        <w:t>Мырзабек</w:t>
      </w:r>
      <w:proofErr w:type="spellEnd"/>
      <w:r>
        <w:t xml:space="preserve"> </w:t>
      </w:r>
      <w:proofErr w:type="spellStart"/>
      <w:r>
        <w:t>уулу</w:t>
      </w:r>
      <w:proofErr w:type="spellEnd"/>
      <w:r>
        <w:t xml:space="preserve"> </w:t>
      </w:r>
      <w:proofErr w:type="spellStart"/>
      <w:r>
        <w:t>Урмат</w:t>
      </w:r>
      <w:proofErr w:type="spellEnd"/>
      <w:r>
        <w:t>. Современный зарубежный опыт в управлении закупками // Инновационная экономика: информация, аналитика, прогнозы. – 2023. – № 4. – С. 155–160. https://doi.org/10.47576/2411-9520_2023_4_155.</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Modern foreign experience in procurement management</w:t>
      </w:r>
    </w:p>
    <w:p w:rsidR="00204DE1" w:rsidRPr="00204DE1" w:rsidRDefault="00204DE1" w:rsidP="00204DE1">
      <w:pPr>
        <w:pStyle w:val="ab"/>
        <w:rPr>
          <w:lang w:val="en-US"/>
        </w:rPr>
      </w:pPr>
      <w:proofErr w:type="spellStart"/>
      <w:r w:rsidRPr="00204DE1">
        <w:rPr>
          <w:lang w:val="en-US"/>
        </w:rPr>
        <w:t>Myrzabek</w:t>
      </w:r>
      <w:proofErr w:type="spellEnd"/>
      <w:r w:rsidRPr="00204DE1">
        <w:rPr>
          <w:lang w:val="en-US"/>
        </w:rPr>
        <w:t xml:space="preserve"> </w:t>
      </w:r>
      <w:proofErr w:type="spellStart"/>
      <w:r w:rsidRPr="00204DE1">
        <w:rPr>
          <w:lang w:val="en-US"/>
        </w:rPr>
        <w:t>uulu</w:t>
      </w:r>
      <w:proofErr w:type="spellEnd"/>
      <w:r w:rsidRPr="00204DE1">
        <w:rPr>
          <w:lang w:val="en-US"/>
        </w:rPr>
        <w:t xml:space="preserve"> </w:t>
      </w:r>
      <w:proofErr w:type="spellStart"/>
      <w:r w:rsidRPr="00204DE1">
        <w:rPr>
          <w:lang w:val="en-US"/>
        </w:rPr>
        <w:t>Urmat</w:t>
      </w:r>
      <w:proofErr w:type="spellEnd"/>
      <w:r w:rsidRPr="00204DE1">
        <w:rPr>
          <w:lang w:val="en-US"/>
        </w:rPr>
        <w:t xml:space="preserve"> </w:t>
      </w:r>
    </w:p>
    <w:p w:rsidR="00204DE1" w:rsidRPr="00204DE1" w:rsidRDefault="00204DE1" w:rsidP="00204DE1">
      <w:pPr>
        <w:pStyle w:val="ac"/>
        <w:rPr>
          <w:lang w:val="en-US"/>
        </w:rPr>
      </w:pPr>
      <w:r w:rsidRPr="00204DE1">
        <w:rPr>
          <w:lang w:val="en-US"/>
        </w:rPr>
        <w:t>State Enterprise «</w:t>
      </w:r>
      <w:proofErr w:type="spellStart"/>
      <w:r w:rsidRPr="00204DE1">
        <w:rPr>
          <w:lang w:val="en-US"/>
        </w:rPr>
        <w:t>Infocom</w:t>
      </w:r>
      <w:proofErr w:type="spellEnd"/>
      <w:r w:rsidRPr="00204DE1">
        <w:rPr>
          <w:lang w:val="en-US"/>
        </w:rPr>
        <w:t>» of the Ministry of Digital Development of the Kyrgyz Republic, Bishkek, Kyrgyz Republic</w:t>
      </w:r>
    </w:p>
    <w:p w:rsidR="00204DE1" w:rsidRPr="00204DE1" w:rsidRDefault="00204DE1" w:rsidP="00204DE1">
      <w:pPr>
        <w:pStyle w:val="a8"/>
        <w:rPr>
          <w:lang w:val="en-US"/>
        </w:rPr>
      </w:pPr>
      <w:r w:rsidRPr="00204DE1">
        <w:rPr>
          <w:spacing w:val="43"/>
          <w:lang w:val="en-US"/>
        </w:rPr>
        <w:t>Abstract</w:t>
      </w:r>
      <w:r w:rsidRPr="00204DE1">
        <w:rPr>
          <w:lang w:val="en-US"/>
        </w:rPr>
        <w:t>. The article examines modern foreign experience in procurement management as a key element of a successful business. The analysis presents three main purchasing management models: American, European and Asian, highlighting their characteristics and importance in the modern context. Discusses innovations and technologies that are changing the way procurement is managed, as well as the role of regulations and requirements related to transparency, social responsibility and environmental standards. The article’s message is that procurement management remains an important discipline for companies, requiring constant development and adaptation to new challenges to ensure competitiveness and sustainability in the modern business world.</w:t>
      </w:r>
    </w:p>
    <w:p w:rsidR="00204DE1" w:rsidRPr="00204DE1" w:rsidRDefault="00204DE1" w:rsidP="00204DE1">
      <w:pPr>
        <w:pStyle w:val="a8"/>
        <w:rPr>
          <w:lang w:val="en-US"/>
        </w:rPr>
      </w:pPr>
      <w:r w:rsidRPr="00204DE1">
        <w:rPr>
          <w:spacing w:val="43"/>
          <w:lang w:val="en-US"/>
        </w:rPr>
        <w:t>Keywords</w:t>
      </w:r>
      <w:r w:rsidRPr="00204DE1">
        <w:rPr>
          <w:lang w:val="en-US"/>
        </w:rPr>
        <w:t>: management; procurement; efficiency; innovation; standards.</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Myrzabek</w:t>
      </w:r>
      <w:proofErr w:type="spellEnd"/>
      <w:r w:rsidRPr="00204DE1">
        <w:rPr>
          <w:lang w:val="en-US"/>
        </w:rPr>
        <w:t xml:space="preserve"> </w:t>
      </w:r>
      <w:proofErr w:type="spellStart"/>
      <w:r w:rsidRPr="00204DE1">
        <w:rPr>
          <w:lang w:val="en-US"/>
        </w:rPr>
        <w:t>uulu</w:t>
      </w:r>
      <w:proofErr w:type="spellEnd"/>
      <w:r w:rsidRPr="00204DE1">
        <w:rPr>
          <w:lang w:val="en-US"/>
        </w:rPr>
        <w:t xml:space="preserve"> </w:t>
      </w:r>
      <w:proofErr w:type="spellStart"/>
      <w:r w:rsidRPr="00204DE1">
        <w:rPr>
          <w:lang w:val="en-US"/>
        </w:rPr>
        <w:t>Urmat</w:t>
      </w:r>
      <w:proofErr w:type="spellEnd"/>
      <w:r w:rsidRPr="00204DE1">
        <w:rPr>
          <w:lang w:val="en-US"/>
        </w:rPr>
        <w:t xml:space="preserve">. </w:t>
      </w:r>
      <w:proofErr w:type="gramStart"/>
      <w:r w:rsidRPr="00204DE1">
        <w:rPr>
          <w:lang w:val="en-US"/>
        </w:rPr>
        <w:t>Modern foreign experience in procurement management.</w:t>
      </w:r>
      <w:proofErr w:type="gramEnd"/>
      <w:r w:rsidRPr="00204DE1">
        <w:rPr>
          <w:lang w:val="en-US"/>
        </w:rPr>
        <w:t xml:space="preserve"> </w:t>
      </w:r>
      <w:r w:rsidRPr="00204DE1">
        <w:rPr>
          <w:i/>
          <w:iCs/>
          <w:lang w:val="en-US"/>
        </w:rPr>
        <w:t>Innovative economy: information, analysis, prognoses</w:t>
      </w:r>
      <w:r w:rsidRPr="00204DE1">
        <w:rPr>
          <w:lang w:val="en-US"/>
        </w:rPr>
        <w:t>, 2023, no. 4, pp. 155–160. https://doi. org/10.47576/2411-9520_2023_4_155.</w:t>
      </w:r>
    </w:p>
    <w:p w:rsidR="00204DE1" w:rsidRDefault="00204DE1"/>
    <w:p w:rsidR="00204DE1" w:rsidRPr="00204DE1" w:rsidRDefault="00204DE1" w:rsidP="00204DE1">
      <w:pPr>
        <w:pStyle w:val="a4"/>
        <w:rPr>
          <w:lang w:val="ru-RU"/>
        </w:rPr>
      </w:pPr>
      <w:r w:rsidRPr="00204DE1">
        <w:rPr>
          <w:lang w:val="ru-RU"/>
        </w:rPr>
        <w:t>Научная статья</w:t>
      </w:r>
    </w:p>
    <w:p w:rsidR="00204DE1" w:rsidRPr="00204DE1" w:rsidRDefault="00204DE1" w:rsidP="00204DE1">
      <w:pPr>
        <w:pStyle w:val="a4"/>
        <w:rPr>
          <w:lang w:val="ru-RU"/>
        </w:rPr>
      </w:pPr>
      <w:r w:rsidRPr="00204DE1">
        <w:rPr>
          <w:lang w:val="ru-RU"/>
        </w:rPr>
        <w:t>УДК 338:004</w:t>
      </w:r>
    </w:p>
    <w:p w:rsidR="00204DE1" w:rsidRPr="00204DE1" w:rsidRDefault="00204DE1" w:rsidP="00204DE1">
      <w:pPr>
        <w:pStyle w:val="doi"/>
        <w:rPr>
          <w:lang w:val="ru-RU"/>
        </w:rPr>
      </w:pPr>
      <w:proofErr w:type="spellStart"/>
      <w:proofErr w:type="gramStart"/>
      <w:r>
        <w:t>doi</w:t>
      </w:r>
      <w:proofErr w:type="spellEnd"/>
      <w:proofErr w:type="gramEnd"/>
      <w:r w:rsidRPr="00204DE1">
        <w:rPr>
          <w:lang w:val="ru-RU"/>
        </w:rPr>
        <w:t>: 10.47576/2411-9520_2023_4_161</w:t>
      </w:r>
    </w:p>
    <w:p w:rsidR="00204DE1" w:rsidRDefault="00204DE1" w:rsidP="00204DE1">
      <w:pPr>
        <w:pStyle w:val="a5"/>
      </w:pPr>
      <w:r>
        <w:lastRenderedPageBreak/>
        <w:t>Финансовая грамотность и доступность цифровых финансовых услуг: барьеры и пути решения</w:t>
      </w:r>
    </w:p>
    <w:p w:rsidR="00204DE1" w:rsidRDefault="00204DE1" w:rsidP="00204DE1">
      <w:pPr>
        <w:pStyle w:val="a6"/>
      </w:pPr>
      <w:r>
        <w:t xml:space="preserve">Бойко Светлана Владимировна </w:t>
      </w:r>
    </w:p>
    <w:p w:rsidR="00204DE1" w:rsidRDefault="00204DE1" w:rsidP="00204DE1">
      <w:pPr>
        <w:pStyle w:val="a7"/>
      </w:pPr>
      <w:r>
        <w:t xml:space="preserve">Донецкая академия управления и государственной службы (ДОНАУИГС), </w:t>
      </w:r>
      <w:r>
        <w:br/>
        <w:t>Донецк, Донецкая Народная Республика</w:t>
      </w:r>
    </w:p>
    <w:p w:rsidR="00204DE1" w:rsidRDefault="00204DE1" w:rsidP="00204DE1">
      <w:pPr>
        <w:pStyle w:val="a8"/>
      </w:pPr>
      <w:r>
        <w:rPr>
          <w:spacing w:val="43"/>
        </w:rPr>
        <w:t>Аннотация</w:t>
      </w:r>
      <w:r>
        <w:t>. Статья посвящена рассмотрению финансовой грамотности как ключевого фактора расширения доступа к цифровым финансовым услугам и неотъемлемой части государственной политики. Определены барьеры, препятствующие повышению цифровой финансовой грамотности населения. Предложены мероприятия, которые органы власти могут предпринять для устранения некоторых барьеров на пути к развитию финансовой грамотности населения, с особым акцентом на связи между доступом к цифровым финансовым услугам и финансовой грамотностью.</w:t>
      </w:r>
    </w:p>
    <w:p w:rsidR="00204DE1" w:rsidRDefault="00204DE1" w:rsidP="00204DE1">
      <w:pPr>
        <w:pStyle w:val="a8"/>
      </w:pPr>
      <w:proofErr w:type="gramStart"/>
      <w:r>
        <w:rPr>
          <w:spacing w:val="43"/>
        </w:rPr>
        <w:t>Ключевые слова:</w:t>
      </w:r>
      <w:r>
        <w:t xml:space="preserve"> финансовая грамотность; финансовые услуги; барьеры; цифровая грамотность; мероприятия; население; цифровые финансовые услуги; фактор.</w:t>
      </w:r>
      <w:proofErr w:type="gramEnd"/>
    </w:p>
    <w:p w:rsidR="00204DE1" w:rsidRDefault="00204DE1" w:rsidP="00204DE1">
      <w:pPr>
        <w:pStyle w:val="a9"/>
      </w:pPr>
      <w:r>
        <w:rPr>
          <w:spacing w:val="43"/>
        </w:rPr>
        <w:t>Для цитирования:</w:t>
      </w:r>
      <w:r>
        <w:t xml:space="preserve"> Бойко С. В. Финансовая грамотность и доступность цифровых финансовых услуг: барьеры и пути решения // Инновационная экономика: информация, аналитика, прогнозы. – 2023. – № 4. – С. 161–167. https://doi.org/10.47576/2411-9520_2023_4_161.</w:t>
      </w:r>
    </w:p>
    <w:p w:rsidR="00204DE1" w:rsidRDefault="00204DE1" w:rsidP="00204DE1">
      <w:pPr>
        <w:pStyle w:val="original"/>
      </w:pPr>
      <w:r>
        <w:t>Original article</w:t>
      </w:r>
    </w:p>
    <w:p w:rsidR="00204DE1" w:rsidRPr="00204DE1" w:rsidRDefault="00204DE1" w:rsidP="00204DE1">
      <w:pPr>
        <w:pStyle w:val="aa"/>
        <w:rPr>
          <w:lang w:val="en-US"/>
        </w:rPr>
      </w:pPr>
      <w:r w:rsidRPr="00204DE1">
        <w:rPr>
          <w:lang w:val="en-US"/>
        </w:rPr>
        <w:t>Financial literacy and accessibility of digital financial services: barriers and solutions</w:t>
      </w:r>
    </w:p>
    <w:p w:rsidR="00204DE1" w:rsidRPr="00204DE1" w:rsidRDefault="00204DE1" w:rsidP="00204DE1">
      <w:pPr>
        <w:pStyle w:val="ab"/>
        <w:rPr>
          <w:lang w:val="en-US"/>
        </w:rPr>
      </w:pPr>
      <w:proofErr w:type="spellStart"/>
      <w:r w:rsidRPr="00204DE1">
        <w:rPr>
          <w:lang w:val="en-US"/>
        </w:rPr>
        <w:t>Boyko</w:t>
      </w:r>
      <w:proofErr w:type="spellEnd"/>
      <w:r w:rsidRPr="00204DE1">
        <w:rPr>
          <w:lang w:val="en-US"/>
        </w:rPr>
        <w:t xml:space="preserve"> Svetlana V.</w:t>
      </w:r>
    </w:p>
    <w:p w:rsidR="00204DE1" w:rsidRPr="00204DE1" w:rsidRDefault="00204DE1" w:rsidP="00204DE1">
      <w:pPr>
        <w:pStyle w:val="ac"/>
        <w:rPr>
          <w:lang w:val="en-US"/>
        </w:rPr>
      </w:pPr>
      <w:r w:rsidRPr="00204DE1">
        <w:rPr>
          <w:lang w:val="en-US"/>
        </w:rPr>
        <w:t xml:space="preserve">Donetsk Academy of Management and Public Service (DONAUIGS), </w:t>
      </w:r>
      <w:r w:rsidRPr="00204DE1">
        <w:rPr>
          <w:lang w:val="en-US"/>
        </w:rPr>
        <w:br/>
        <w:t>Donetsk, Donetsk People’s Republic, el-teplo@bk.ru</w:t>
      </w:r>
    </w:p>
    <w:p w:rsidR="00204DE1" w:rsidRPr="00204DE1" w:rsidRDefault="00204DE1" w:rsidP="00204DE1">
      <w:pPr>
        <w:pStyle w:val="a8"/>
        <w:rPr>
          <w:lang w:val="en-US"/>
        </w:rPr>
      </w:pPr>
      <w:r w:rsidRPr="00204DE1">
        <w:rPr>
          <w:spacing w:val="43"/>
          <w:lang w:val="en-US"/>
        </w:rPr>
        <w:t>Abstract</w:t>
      </w:r>
      <w:r w:rsidRPr="00204DE1">
        <w:rPr>
          <w:lang w:val="en-US"/>
        </w:rPr>
        <w:t>. The article is devoted to the consideration of financial literacy as a key factor in expanding access to digital financial services and an integral part of public policy. It identifies the barriers that impede the improvement of digital financial literacy of the population. It proposes actions that authorities can take to remove some of the barriers to the development of financial literacy, with a special focus on the link between access to digital financial services and financial literacy.</w:t>
      </w:r>
    </w:p>
    <w:p w:rsidR="00204DE1" w:rsidRPr="00204DE1" w:rsidRDefault="00204DE1" w:rsidP="00204DE1">
      <w:pPr>
        <w:pStyle w:val="a8"/>
        <w:rPr>
          <w:lang w:val="en-US"/>
        </w:rPr>
      </w:pPr>
      <w:r w:rsidRPr="00204DE1">
        <w:rPr>
          <w:lang w:val="en-US"/>
        </w:rPr>
        <w:t>Keywords: financial literacy; financial services; barriers; digital literacy; events; population; digital financial services; factor.</w:t>
      </w:r>
    </w:p>
    <w:p w:rsidR="00204DE1" w:rsidRPr="00204DE1" w:rsidRDefault="00204DE1" w:rsidP="00204DE1">
      <w:pPr>
        <w:pStyle w:val="ad"/>
        <w:rPr>
          <w:lang w:val="en-US"/>
        </w:rPr>
      </w:pPr>
      <w:r w:rsidRPr="00204DE1">
        <w:rPr>
          <w:spacing w:val="43"/>
          <w:lang w:val="en-US"/>
        </w:rPr>
        <w:t>For citation:</w:t>
      </w:r>
      <w:r w:rsidRPr="00204DE1">
        <w:rPr>
          <w:lang w:val="en-US"/>
        </w:rPr>
        <w:t xml:space="preserve"> </w:t>
      </w:r>
      <w:proofErr w:type="spellStart"/>
      <w:r w:rsidRPr="00204DE1">
        <w:rPr>
          <w:lang w:val="en-US"/>
        </w:rPr>
        <w:t>Boyko</w:t>
      </w:r>
      <w:proofErr w:type="spellEnd"/>
      <w:r w:rsidRPr="00204DE1">
        <w:rPr>
          <w:lang w:val="en-US"/>
        </w:rPr>
        <w:t xml:space="preserve"> S. V. Financial literacy and accessibility of digital financial services: barriers and solutions. </w:t>
      </w:r>
      <w:r w:rsidRPr="00204DE1">
        <w:rPr>
          <w:i/>
          <w:iCs/>
          <w:lang w:val="en-US"/>
        </w:rPr>
        <w:t>Innovative economy: information, analysis, prognoses</w:t>
      </w:r>
      <w:r w:rsidRPr="00204DE1">
        <w:rPr>
          <w:lang w:val="en-US"/>
        </w:rPr>
        <w:t xml:space="preserve">, 2023, no. 4, </w:t>
      </w:r>
      <w:r w:rsidRPr="00204DE1">
        <w:rPr>
          <w:lang w:val="en-US"/>
        </w:rPr>
        <w:br/>
        <w:t>pp. 161–167. https://doi. org/10.47576/2411-9520_2023_4_161.</w:t>
      </w:r>
    </w:p>
    <w:p w:rsidR="00204DE1" w:rsidRDefault="00204DE1"/>
    <w:p w:rsidR="005804B7" w:rsidRPr="005804B7" w:rsidRDefault="005804B7" w:rsidP="005804B7">
      <w:pPr>
        <w:pStyle w:val="a3"/>
        <w:rPr>
          <w:lang w:val="ru-RU"/>
        </w:rPr>
      </w:pPr>
      <w:r w:rsidRPr="005804B7">
        <w:rPr>
          <w:lang w:val="ru-RU"/>
        </w:rPr>
        <w:t>Научная статья</w:t>
      </w:r>
    </w:p>
    <w:p w:rsidR="005804B7" w:rsidRPr="005804B7" w:rsidRDefault="005804B7" w:rsidP="005804B7">
      <w:pPr>
        <w:pStyle w:val="a4"/>
        <w:rPr>
          <w:lang w:val="ru-RU"/>
        </w:rPr>
      </w:pPr>
      <w:r w:rsidRPr="005804B7">
        <w:rPr>
          <w:lang w:val="ru-RU"/>
        </w:rPr>
        <w:t>УДК 338</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10.47576/2411-9520_2023_4_168</w:t>
      </w:r>
    </w:p>
    <w:p w:rsidR="005804B7" w:rsidRDefault="005804B7" w:rsidP="005804B7">
      <w:pPr>
        <w:pStyle w:val="a5"/>
      </w:pPr>
      <w:r>
        <w:t xml:space="preserve">Гибкий менеджмент в </w:t>
      </w:r>
      <w:proofErr w:type="gramStart"/>
      <w:r>
        <w:t>технологических</w:t>
      </w:r>
      <w:proofErr w:type="gramEnd"/>
      <w:r>
        <w:t xml:space="preserve"> стартапах</w:t>
      </w:r>
    </w:p>
    <w:p w:rsidR="005804B7" w:rsidRDefault="005804B7" w:rsidP="005804B7">
      <w:pPr>
        <w:pStyle w:val="a6"/>
      </w:pPr>
      <w:proofErr w:type="spellStart"/>
      <w:r>
        <w:t>Полтарыхин</w:t>
      </w:r>
      <w:proofErr w:type="spellEnd"/>
      <w:r>
        <w:t xml:space="preserve"> Андрей Леонидович</w:t>
      </w:r>
    </w:p>
    <w:p w:rsidR="005804B7" w:rsidRDefault="005804B7" w:rsidP="005804B7">
      <w:pPr>
        <w:pStyle w:val="a7"/>
      </w:pPr>
      <w:r>
        <w:t xml:space="preserve">Российский экономический университет имени Г. В. Плеханова, </w:t>
      </w:r>
      <w:r>
        <w:br/>
        <w:t>Москва, Россия, corp.innovation@rea.ru</w:t>
      </w:r>
    </w:p>
    <w:p w:rsidR="005804B7" w:rsidRDefault="005804B7" w:rsidP="005804B7">
      <w:pPr>
        <w:pStyle w:val="a6"/>
      </w:pPr>
      <w:r>
        <w:t>Великороссов Владимир Викторович</w:t>
      </w:r>
    </w:p>
    <w:p w:rsidR="005804B7" w:rsidRDefault="005804B7" w:rsidP="005804B7">
      <w:pPr>
        <w:pStyle w:val="a7"/>
      </w:pPr>
      <w:r>
        <w:lastRenderedPageBreak/>
        <w:t xml:space="preserve">Российский экономический университет имени Г. В. Плеханова, </w:t>
      </w:r>
      <w:r>
        <w:br/>
        <w:t>Москва, Россия, velikorossov.vv@rea.ru</w:t>
      </w:r>
    </w:p>
    <w:p w:rsidR="005804B7" w:rsidRDefault="005804B7" w:rsidP="005804B7">
      <w:pPr>
        <w:pStyle w:val="a6"/>
      </w:pPr>
      <w:proofErr w:type="spellStart"/>
      <w:r>
        <w:t>Кокорев</w:t>
      </w:r>
      <w:proofErr w:type="spellEnd"/>
      <w:r>
        <w:t xml:space="preserve"> Игорь Анатольевич</w:t>
      </w:r>
    </w:p>
    <w:p w:rsidR="005804B7" w:rsidRDefault="005804B7" w:rsidP="005804B7">
      <w:pPr>
        <w:pStyle w:val="a7"/>
      </w:pPr>
      <w:r>
        <w:t>Российский экономический университет имени Г. В. Плеханова</w:t>
      </w:r>
    </w:p>
    <w:p w:rsidR="005804B7" w:rsidRDefault="005804B7" w:rsidP="005804B7">
      <w:pPr>
        <w:pStyle w:val="a7"/>
      </w:pPr>
      <w:r>
        <w:t>Российский университет транспорта (МИИТ)</w:t>
      </w:r>
    </w:p>
    <w:p w:rsidR="005804B7" w:rsidRDefault="005804B7" w:rsidP="005804B7">
      <w:pPr>
        <w:pStyle w:val="a7"/>
      </w:pPr>
      <w:r>
        <w:t>Москва, Россия, Kokorev.IA@rea.ru</w:t>
      </w:r>
    </w:p>
    <w:p w:rsidR="005804B7" w:rsidRDefault="005804B7" w:rsidP="005804B7">
      <w:pPr>
        <w:pStyle w:val="a6"/>
      </w:pPr>
      <w:proofErr w:type="spellStart"/>
      <w:r>
        <w:t>Дун</w:t>
      </w:r>
      <w:proofErr w:type="spellEnd"/>
      <w:r>
        <w:t xml:space="preserve"> </w:t>
      </w:r>
      <w:proofErr w:type="spellStart"/>
      <w:r>
        <w:t>Чжао</w:t>
      </w:r>
      <w:proofErr w:type="spellEnd"/>
      <w:r>
        <w:t xml:space="preserve"> </w:t>
      </w:r>
    </w:p>
    <w:p w:rsidR="005804B7" w:rsidRDefault="005804B7" w:rsidP="005804B7">
      <w:pPr>
        <w:pStyle w:val="a7"/>
      </w:pPr>
      <w:r>
        <w:t xml:space="preserve">Университет Циндао, провинция </w:t>
      </w:r>
      <w:proofErr w:type="spellStart"/>
      <w:r>
        <w:t>Шандонг</w:t>
      </w:r>
      <w:proofErr w:type="spellEnd"/>
      <w:r>
        <w:t>, Циндао, КНР, dongzhao87@163.com</w:t>
      </w:r>
    </w:p>
    <w:p w:rsidR="005804B7" w:rsidRDefault="005804B7" w:rsidP="005804B7">
      <w:pPr>
        <w:pStyle w:val="a6"/>
      </w:pPr>
      <w:proofErr w:type="spellStart"/>
      <w:r>
        <w:t>Кокорев</w:t>
      </w:r>
      <w:proofErr w:type="spellEnd"/>
      <w:r>
        <w:t xml:space="preserve"> Павел Игоревич </w:t>
      </w:r>
    </w:p>
    <w:p w:rsidR="005804B7" w:rsidRDefault="005804B7" w:rsidP="005804B7">
      <w:pPr>
        <w:pStyle w:val="a7"/>
      </w:pPr>
      <w:r>
        <w:t xml:space="preserve">Московский финансово-промышленный университет «Синергия», </w:t>
      </w:r>
      <w:r>
        <w:br/>
        <w:t>Москва, Россия, 9660127056@bk.ru</w:t>
      </w:r>
    </w:p>
    <w:p w:rsidR="005804B7" w:rsidRDefault="005804B7" w:rsidP="005804B7">
      <w:pPr>
        <w:pStyle w:val="a8"/>
      </w:pPr>
      <w:r>
        <w:rPr>
          <w:spacing w:val="43"/>
        </w:rPr>
        <w:t>Аннотация</w:t>
      </w:r>
      <w:r>
        <w:t xml:space="preserve">. В статье рассматривается гибкий менеджмент в </w:t>
      </w:r>
      <w:proofErr w:type="gramStart"/>
      <w:r>
        <w:t>технологических</w:t>
      </w:r>
      <w:proofErr w:type="gramEnd"/>
      <w:r>
        <w:t xml:space="preserve"> </w:t>
      </w:r>
      <w:proofErr w:type="spellStart"/>
      <w:r>
        <w:t>стартапах</w:t>
      </w:r>
      <w:proofErr w:type="spellEnd"/>
      <w:r>
        <w:t xml:space="preserve">. Отмечается, что </w:t>
      </w:r>
      <w:proofErr w:type="gramStart"/>
      <w:r>
        <w:t>технологический</w:t>
      </w:r>
      <w:proofErr w:type="gramEnd"/>
      <w:r>
        <w:t xml:space="preserve"> </w:t>
      </w:r>
      <w:proofErr w:type="spellStart"/>
      <w:r>
        <w:t>стартап</w:t>
      </w:r>
      <w:proofErr w:type="spellEnd"/>
      <w:r>
        <w:t xml:space="preserve"> является подходящей моделью для бизнеса, при грамотной организации обладает бережливым характером. Варианты по реализации инновационных идей присутствуют и в России, существующий потенциал будущей экосистемы </w:t>
      </w:r>
      <w:proofErr w:type="spellStart"/>
      <w:r>
        <w:t>стартапов</w:t>
      </w:r>
      <w:proofErr w:type="spellEnd"/>
      <w:r>
        <w:t xml:space="preserve"> увеличивает активность предпринимателей в развитии инноваций.</w:t>
      </w:r>
    </w:p>
    <w:p w:rsidR="005804B7" w:rsidRDefault="005804B7" w:rsidP="005804B7">
      <w:pPr>
        <w:pStyle w:val="a8"/>
      </w:pPr>
      <w:r>
        <w:rPr>
          <w:spacing w:val="43"/>
        </w:rPr>
        <w:t>Ключевые слова:</w:t>
      </w:r>
      <w:r>
        <w:t xml:space="preserve"> менеджмент; технологии; </w:t>
      </w:r>
      <w:proofErr w:type="spellStart"/>
      <w:r>
        <w:t>стартапы</w:t>
      </w:r>
      <w:proofErr w:type="spellEnd"/>
      <w:r>
        <w:t>; инновации; предпринимательство.</w:t>
      </w:r>
    </w:p>
    <w:p w:rsidR="005804B7" w:rsidRDefault="005804B7" w:rsidP="005804B7">
      <w:pPr>
        <w:pStyle w:val="a9"/>
      </w:pPr>
      <w:r>
        <w:rPr>
          <w:spacing w:val="43"/>
        </w:rPr>
        <w:t>Для цитирования:</w:t>
      </w:r>
      <w:r>
        <w:t xml:space="preserve"> </w:t>
      </w:r>
      <w:proofErr w:type="spellStart"/>
      <w:proofErr w:type="gramStart"/>
      <w:r>
        <w:t>Полтарыхин</w:t>
      </w:r>
      <w:proofErr w:type="spellEnd"/>
      <w:r>
        <w:t xml:space="preserve"> А. Л., Великороссов В. В., </w:t>
      </w:r>
      <w:proofErr w:type="spellStart"/>
      <w:r>
        <w:t>Кокорев</w:t>
      </w:r>
      <w:proofErr w:type="spellEnd"/>
      <w:r>
        <w:t xml:space="preserve"> И. А., </w:t>
      </w:r>
      <w:proofErr w:type="spellStart"/>
      <w:r>
        <w:t>Дун</w:t>
      </w:r>
      <w:proofErr w:type="spellEnd"/>
      <w:r>
        <w:t xml:space="preserve"> </w:t>
      </w:r>
      <w:proofErr w:type="spellStart"/>
      <w:r>
        <w:t>Чжао</w:t>
      </w:r>
      <w:proofErr w:type="spellEnd"/>
      <w:r>
        <w:t xml:space="preserve">, </w:t>
      </w:r>
      <w:proofErr w:type="spellStart"/>
      <w:r>
        <w:t>Кокорев</w:t>
      </w:r>
      <w:proofErr w:type="spellEnd"/>
      <w:r>
        <w:t xml:space="preserve"> П. И. Гибкий менеджмент в технологических </w:t>
      </w:r>
      <w:proofErr w:type="spellStart"/>
      <w:r>
        <w:t>стартапах</w:t>
      </w:r>
      <w:proofErr w:type="spellEnd"/>
      <w:r>
        <w:t xml:space="preserve"> // Инновационная экономика: информация, аналитика, прогнозы. – 2023. – № 4.</w:t>
      </w:r>
      <w:proofErr w:type="gramEnd"/>
      <w:r>
        <w:t> – С. 168–175. https://doi.org/10.47576/2411-9520_2023_4_168.</w:t>
      </w:r>
    </w:p>
    <w:p w:rsidR="005804B7" w:rsidRDefault="005804B7" w:rsidP="005804B7">
      <w:pPr>
        <w:pStyle w:val="original"/>
      </w:pPr>
      <w:r>
        <w:t>Original article</w:t>
      </w:r>
    </w:p>
    <w:p w:rsidR="005804B7" w:rsidRPr="005804B7" w:rsidRDefault="005804B7" w:rsidP="005804B7">
      <w:pPr>
        <w:pStyle w:val="aa"/>
        <w:spacing w:before="57"/>
        <w:rPr>
          <w:lang w:val="en-US"/>
        </w:rPr>
      </w:pPr>
      <w:r w:rsidRPr="005804B7">
        <w:rPr>
          <w:lang w:val="en-US"/>
        </w:rPr>
        <w:t>Flexible management in technology startups</w:t>
      </w:r>
    </w:p>
    <w:p w:rsidR="005804B7" w:rsidRPr="005804B7" w:rsidRDefault="005804B7" w:rsidP="005804B7">
      <w:pPr>
        <w:pStyle w:val="ab"/>
        <w:rPr>
          <w:lang w:val="en-US"/>
        </w:rPr>
      </w:pPr>
      <w:proofErr w:type="spellStart"/>
      <w:r w:rsidRPr="005804B7">
        <w:rPr>
          <w:lang w:val="en-US"/>
        </w:rPr>
        <w:t>Poltarykhin</w:t>
      </w:r>
      <w:proofErr w:type="spellEnd"/>
      <w:r w:rsidRPr="005804B7">
        <w:rPr>
          <w:lang w:val="en-US"/>
        </w:rPr>
        <w:t xml:space="preserve"> </w:t>
      </w:r>
      <w:proofErr w:type="spellStart"/>
      <w:r w:rsidRPr="005804B7">
        <w:rPr>
          <w:lang w:val="en-US"/>
        </w:rPr>
        <w:t>Andrey</w:t>
      </w:r>
      <w:proofErr w:type="spellEnd"/>
      <w:r w:rsidRPr="005804B7">
        <w:rPr>
          <w:lang w:val="en-US"/>
        </w:rPr>
        <w:t xml:space="preserve"> L. </w:t>
      </w:r>
    </w:p>
    <w:p w:rsidR="005804B7" w:rsidRPr="005804B7" w:rsidRDefault="005804B7" w:rsidP="005804B7">
      <w:pPr>
        <w:pStyle w:val="ac"/>
        <w:rPr>
          <w:lang w:val="en-US"/>
        </w:rPr>
      </w:pPr>
      <w:r w:rsidRPr="005804B7">
        <w:rPr>
          <w:lang w:val="en-US"/>
        </w:rPr>
        <w:t>Plekhanov Russian University of Economics, Moscow, Russia, corp.innovation@rea.ru</w:t>
      </w:r>
    </w:p>
    <w:p w:rsidR="005804B7" w:rsidRPr="005804B7" w:rsidRDefault="005804B7" w:rsidP="005804B7">
      <w:pPr>
        <w:pStyle w:val="ab"/>
        <w:rPr>
          <w:lang w:val="en-US"/>
        </w:rPr>
      </w:pPr>
      <w:proofErr w:type="spellStart"/>
      <w:r w:rsidRPr="005804B7">
        <w:rPr>
          <w:lang w:val="en-US"/>
        </w:rPr>
        <w:t>Velikorossov</w:t>
      </w:r>
      <w:proofErr w:type="spellEnd"/>
      <w:r w:rsidRPr="005804B7">
        <w:rPr>
          <w:lang w:val="en-US"/>
        </w:rPr>
        <w:t xml:space="preserve"> Vladimir V. </w:t>
      </w:r>
    </w:p>
    <w:p w:rsidR="005804B7" w:rsidRPr="005804B7" w:rsidRDefault="005804B7" w:rsidP="005804B7">
      <w:pPr>
        <w:pStyle w:val="ac"/>
        <w:rPr>
          <w:lang w:val="en-US"/>
        </w:rPr>
      </w:pPr>
      <w:r w:rsidRPr="005804B7">
        <w:rPr>
          <w:lang w:val="en-US"/>
        </w:rPr>
        <w:t xml:space="preserve">Plekhanov Russian University of Economics, Moscow, Russia, velikorossov.vv@rea.ru </w:t>
      </w:r>
    </w:p>
    <w:p w:rsidR="005804B7" w:rsidRPr="005804B7" w:rsidRDefault="005804B7" w:rsidP="005804B7">
      <w:pPr>
        <w:pStyle w:val="ab"/>
        <w:rPr>
          <w:lang w:val="en-US"/>
        </w:rPr>
      </w:pPr>
      <w:proofErr w:type="spellStart"/>
      <w:proofErr w:type="gramStart"/>
      <w:r w:rsidRPr="005804B7">
        <w:rPr>
          <w:lang w:val="en-US"/>
        </w:rPr>
        <w:t>Kokorev</w:t>
      </w:r>
      <w:proofErr w:type="spellEnd"/>
      <w:r w:rsidRPr="005804B7">
        <w:rPr>
          <w:lang w:val="en-US"/>
        </w:rPr>
        <w:t xml:space="preserve"> Igor A.</w:t>
      </w:r>
      <w:proofErr w:type="gramEnd"/>
    </w:p>
    <w:p w:rsidR="005804B7" w:rsidRPr="005804B7" w:rsidRDefault="005804B7" w:rsidP="005804B7">
      <w:pPr>
        <w:pStyle w:val="ac"/>
        <w:rPr>
          <w:lang w:val="en-US"/>
        </w:rPr>
      </w:pPr>
      <w:r w:rsidRPr="005804B7">
        <w:rPr>
          <w:lang w:val="en-US"/>
        </w:rPr>
        <w:t>Plekhanov Russian University of Economics</w:t>
      </w:r>
      <w:r w:rsidRPr="005804B7">
        <w:rPr>
          <w:lang w:val="en-US"/>
        </w:rPr>
        <w:br/>
        <w:t>RUTH (MIIT</w:t>
      </w:r>
      <w:proofErr w:type="gramStart"/>
      <w:r w:rsidRPr="005804B7">
        <w:rPr>
          <w:lang w:val="en-US"/>
        </w:rPr>
        <w:t>)</w:t>
      </w:r>
      <w:proofErr w:type="gramEnd"/>
      <w:r w:rsidRPr="005804B7">
        <w:rPr>
          <w:lang w:val="en-US"/>
        </w:rPr>
        <w:br/>
        <w:t>Moscow, Russia, Kokorev.IA@rea.ru</w:t>
      </w:r>
    </w:p>
    <w:p w:rsidR="005804B7" w:rsidRPr="005804B7" w:rsidRDefault="005804B7" w:rsidP="005804B7">
      <w:pPr>
        <w:pStyle w:val="ab"/>
        <w:rPr>
          <w:lang w:val="en-US"/>
        </w:rPr>
      </w:pPr>
      <w:r w:rsidRPr="005804B7">
        <w:rPr>
          <w:lang w:val="en-US"/>
        </w:rPr>
        <w:t xml:space="preserve">Dong Zhao </w:t>
      </w:r>
    </w:p>
    <w:p w:rsidR="005804B7" w:rsidRPr="005804B7" w:rsidRDefault="005804B7" w:rsidP="005804B7">
      <w:pPr>
        <w:pStyle w:val="ac"/>
        <w:rPr>
          <w:lang w:val="en-US"/>
        </w:rPr>
      </w:pPr>
      <w:r w:rsidRPr="005804B7">
        <w:rPr>
          <w:lang w:val="en-US"/>
        </w:rPr>
        <w:t>Qingdao University, Shandong Province, City Qingdao, China, dongzhao87@163.com</w:t>
      </w:r>
    </w:p>
    <w:p w:rsidR="005804B7" w:rsidRPr="005804B7" w:rsidRDefault="005804B7" w:rsidP="005804B7">
      <w:pPr>
        <w:pStyle w:val="ab"/>
        <w:rPr>
          <w:lang w:val="en-US"/>
        </w:rPr>
      </w:pPr>
      <w:proofErr w:type="spellStart"/>
      <w:r w:rsidRPr="005804B7">
        <w:rPr>
          <w:lang w:val="en-US"/>
        </w:rPr>
        <w:t>Kokorev</w:t>
      </w:r>
      <w:proofErr w:type="spellEnd"/>
      <w:r w:rsidRPr="005804B7">
        <w:rPr>
          <w:lang w:val="en-US"/>
        </w:rPr>
        <w:t xml:space="preserve"> </w:t>
      </w:r>
      <w:proofErr w:type="spellStart"/>
      <w:r w:rsidRPr="005804B7">
        <w:rPr>
          <w:lang w:val="en-US"/>
        </w:rPr>
        <w:t>Pavel</w:t>
      </w:r>
      <w:proofErr w:type="spellEnd"/>
      <w:r w:rsidRPr="005804B7">
        <w:rPr>
          <w:lang w:val="en-US"/>
        </w:rPr>
        <w:t xml:space="preserve"> I. </w:t>
      </w:r>
    </w:p>
    <w:p w:rsidR="005804B7" w:rsidRPr="005804B7" w:rsidRDefault="005804B7" w:rsidP="005804B7">
      <w:pPr>
        <w:pStyle w:val="ac"/>
        <w:rPr>
          <w:lang w:val="en-US"/>
        </w:rPr>
      </w:pPr>
      <w:r w:rsidRPr="005804B7">
        <w:rPr>
          <w:lang w:val="en-US"/>
        </w:rPr>
        <w:t>Moscow Financial and Industrial University “Synergy”, Moscow, Russia, 9660127056@bk.ru</w:t>
      </w:r>
    </w:p>
    <w:p w:rsidR="005804B7" w:rsidRPr="005804B7" w:rsidRDefault="005804B7" w:rsidP="005804B7">
      <w:pPr>
        <w:pStyle w:val="a8"/>
        <w:rPr>
          <w:lang w:val="en-US"/>
        </w:rPr>
      </w:pPr>
      <w:r w:rsidRPr="005804B7">
        <w:rPr>
          <w:spacing w:val="43"/>
          <w:lang w:val="en-US"/>
        </w:rPr>
        <w:t>Abstract</w:t>
      </w:r>
      <w:r w:rsidRPr="005804B7">
        <w:rPr>
          <w:lang w:val="en-US"/>
        </w:rPr>
        <w:t xml:space="preserve">. The article discusses flexible management in technology startups. It is noted that a technology startup is a suitable business </w:t>
      </w:r>
      <w:proofErr w:type="gramStart"/>
      <w:r w:rsidRPr="005804B7">
        <w:rPr>
          <w:lang w:val="en-US"/>
        </w:rPr>
        <w:t>model,</w:t>
      </w:r>
      <w:proofErr w:type="gramEnd"/>
      <w:r w:rsidRPr="005804B7">
        <w:rPr>
          <w:lang w:val="en-US"/>
        </w:rPr>
        <w:t xml:space="preserve"> with a competent organization it has a lean character. Options for the implementation of innovative ideas are also present in </w:t>
      </w:r>
      <w:proofErr w:type="gramStart"/>
      <w:r w:rsidRPr="005804B7">
        <w:rPr>
          <w:lang w:val="en-US"/>
        </w:rPr>
        <w:t>Russia,</w:t>
      </w:r>
      <w:proofErr w:type="gramEnd"/>
      <w:r w:rsidRPr="005804B7">
        <w:rPr>
          <w:lang w:val="en-US"/>
        </w:rPr>
        <w:t xml:space="preserve"> the existing potential of the future ecosystem of startups increases the activity of entrepreneurs in the development of innovations.</w:t>
      </w:r>
    </w:p>
    <w:p w:rsidR="005804B7" w:rsidRPr="005804B7" w:rsidRDefault="005804B7" w:rsidP="005804B7">
      <w:pPr>
        <w:pStyle w:val="a8"/>
        <w:rPr>
          <w:lang w:val="en-US"/>
        </w:rPr>
      </w:pPr>
      <w:r w:rsidRPr="005804B7">
        <w:rPr>
          <w:spacing w:val="43"/>
          <w:lang w:val="en-US"/>
        </w:rPr>
        <w:t>Keywords</w:t>
      </w:r>
      <w:r w:rsidRPr="005804B7">
        <w:rPr>
          <w:lang w:val="en-US"/>
        </w:rPr>
        <w:t>: management; technology; startups; innovation; entrepreneurship.</w:t>
      </w:r>
    </w:p>
    <w:p w:rsidR="005804B7" w:rsidRPr="005804B7" w:rsidRDefault="005804B7" w:rsidP="005804B7">
      <w:pPr>
        <w:pStyle w:val="ad"/>
        <w:rPr>
          <w:lang w:val="en-US"/>
        </w:rPr>
      </w:pPr>
      <w:r w:rsidRPr="005804B7">
        <w:rPr>
          <w:spacing w:val="1"/>
          <w:lang w:val="en-US"/>
        </w:rPr>
        <w:t>For citation:</w:t>
      </w:r>
      <w:r w:rsidRPr="005804B7">
        <w:rPr>
          <w:lang w:val="en-US"/>
        </w:rPr>
        <w:t xml:space="preserve"> </w:t>
      </w:r>
      <w:proofErr w:type="spellStart"/>
      <w:r w:rsidRPr="005804B7">
        <w:rPr>
          <w:lang w:val="en-US"/>
        </w:rPr>
        <w:t>Poltarykhin</w:t>
      </w:r>
      <w:proofErr w:type="spellEnd"/>
      <w:r w:rsidRPr="005804B7">
        <w:rPr>
          <w:lang w:val="en-US"/>
        </w:rPr>
        <w:t xml:space="preserve"> A. L., </w:t>
      </w:r>
      <w:proofErr w:type="spellStart"/>
      <w:r w:rsidRPr="005804B7">
        <w:rPr>
          <w:lang w:val="en-US"/>
        </w:rPr>
        <w:t>Velikorossov</w:t>
      </w:r>
      <w:proofErr w:type="spellEnd"/>
      <w:r w:rsidRPr="005804B7">
        <w:rPr>
          <w:lang w:val="en-US"/>
        </w:rPr>
        <w:t xml:space="preserve"> V. V., </w:t>
      </w:r>
      <w:proofErr w:type="spellStart"/>
      <w:r w:rsidRPr="005804B7">
        <w:rPr>
          <w:lang w:val="en-US"/>
        </w:rPr>
        <w:t>Kokorev</w:t>
      </w:r>
      <w:proofErr w:type="spellEnd"/>
      <w:r w:rsidRPr="005804B7">
        <w:rPr>
          <w:lang w:val="en-US"/>
        </w:rPr>
        <w:t xml:space="preserve"> I. A., Dong </w:t>
      </w:r>
      <w:proofErr w:type="spellStart"/>
      <w:r w:rsidRPr="005804B7">
        <w:rPr>
          <w:lang w:val="en-US"/>
        </w:rPr>
        <w:t>Zh</w:t>
      </w:r>
      <w:proofErr w:type="spellEnd"/>
      <w:r w:rsidRPr="005804B7">
        <w:rPr>
          <w:lang w:val="en-US"/>
        </w:rPr>
        <w:t xml:space="preserve">., </w:t>
      </w:r>
      <w:proofErr w:type="spellStart"/>
      <w:r w:rsidRPr="005804B7">
        <w:rPr>
          <w:lang w:val="en-US"/>
        </w:rPr>
        <w:t>Kokorev</w:t>
      </w:r>
      <w:proofErr w:type="spellEnd"/>
      <w:r w:rsidRPr="005804B7">
        <w:rPr>
          <w:lang w:val="en-US"/>
        </w:rPr>
        <w:t xml:space="preserve"> P. I. Flexible management in technology startups. </w:t>
      </w:r>
      <w:r w:rsidRPr="005804B7">
        <w:rPr>
          <w:i/>
          <w:iCs/>
          <w:lang w:val="en-US"/>
        </w:rPr>
        <w:t xml:space="preserve">Innovative economy: information, analysis, prognoses, </w:t>
      </w:r>
      <w:r w:rsidRPr="005804B7">
        <w:rPr>
          <w:lang w:val="en-US"/>
        </w:rPr>
        <w:t>2023, no. 4, pp. 168–175. https://doi. org/10.47576/2411-9520_2023_4_168.</w:t>
      </w:r>
    </w:p>
    <w:p w:rsidR="005804B7" w:rsidRDefault="005804B7"/>
    <w:p w:rsidR="005804B7" w:rsidRPr="005804B7" w:rsidRDefault="005804B7" w:rsidP="005804B7">
      <w:pPr>
        <w:pStyle w:val="a3"/>
        <w:rPr>
          <w:lang w:val="ru-RU"/>
        </w:rPr>
      </w:pPr>
      <w:r w:rsidRPr="005804B7">
        <w:rPr>
          <w:lang w:val="ru-RU"/>
        </w:rPr>
        <w:lastRenderedPageBreak/>
        <w:t>Научная статья</w:t>
      </w:r>
    </w:p>
    <w:p w:rsidR="005804B7" w:rsidRPr="005804B7" w:rsidRDefault="005804B7" w:rsidP="005804B7">
      <w:pPr>
        <w:pStyle w:val="a4"/>
        <w:rPr>
          <w:lang w:val="ru-RU"/>
        </w:rPr>
      </w:pPr>
      <w:r w:rsidRPr="005804B7">
        <w:rPr>
          <w:lang w:val="ru-RU"/>
        </w:rPr>
        <w:t>УДК 338</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10.47576/2411-9520_2023_4_176</w:t>
      </w:r>
    </w:p>
    <w:p w:rsidR="005804B7" w:rsidRDefault="005804B7" w:rsidP="005804B7">
      <w:pPr>
        <w:pStyle w:val="a5"/>
      </w:pPr>
      <w:r>
        <w:t>Стратегический подход к сравнительному анализу методов оценки потенциала региона для развития агроэкотуризма</w:t>
      </w:r>
    </w:p>
    <w:p w:rsidR="005804B7" w:rsidRDefault="005804B7" w:rsidP="005804B7">
      <w:pPr>
        <w:pStyle w:val="a6"/>
      </w:pPr>
      <w:proofErr w:type="spellStart"/>
      <w:r>
        <w:t>Хачев</w:t>
      </w:r>
      <w:proofErr w:type="spellEnd"/>
      <w:r>
        <w:t xml:space="preserve"> </w:t>
      </w:r>
      <w:proofErr w:type="spellStart"/>
      <w:r>
        <w:t>Мухадин</w:t>
      </w:r>
      <w:proofErr w:type="spellEnd"/>
      <w:r>
        <w:t xml:space="preserve"> </w:t>
      </w:r>
      <w:proofErr w:type="spellStart"/>
      <w:r>
        <w:t>Мухарбиевич</w:t>
      </w:r>
      <w:proofErr w:type="spellEnd"/>
      <w:r>
        <w:t xml:space="preserve"> </w:t>
      </w:r>
    </w:p>
    <w:p w:rsidR="005804B7" w:rsidRDefault="005804B7" w:rsidP="005804B7">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5804B7" w:rsidRDefault="005804B7" w:rsidP="005804B7">
      <w:pPr>
        <w:pStyle w:val="a6"/>
      </w:pPr>
      <w:r>
        <w:t xml:space="preserve">Коков Николай </w:t>
      </w:r>
      <w:proofErr w:type="spellStart"/>
      <w:r>
        <w:t>Султанович</w:t>
      </w:r>
      <w:proofErr w:type="spellEnd"/>
      <w:r>
        <w:t xml:space="preserve"> </w:t>
      </w:r>
    </w:p>
    <w:p w:rsidR="005804B7" w:rsidRDefault="005804B7" w:rsidP="005804B7">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5804B7" w:rsidRDefault="005804B7" w:rsidP="005804B7">
      <w:pPr>
        <w:pStyle w:val="a6"/>
      </w:pPr>
      <w:proofErr w:type="spellStart"/>
      <w:r>
        <w:t>Кокова</w:t>
      </w:r>
      <w:proofErr w:type="spellEnd"/>
      <w:r>
        <w:t xml:space="preserve"> Светлана </w:t>
      </w:r>
      <w:proofErr w:type="spellStart"/>
      <w:r>
        <w:t>Фатаховна</w:t>
      </w:r>
      <w:proofErr w:type="spellEnd"/>
      <w:r>
        <w:t xml:space="preserve"> </w:t>
      </w:r>
    </w:p>
    <w:p w:rsidR="005804B7" w:rsidRDefault="005804B7" w:rsidP="005804B7">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5804B7" w:rsidRDefault="005804B7" w:rsidP="005804B7">
      <w:pPr>
        <w:pStyle w:val="a8"/>
      </w:pPr>
      <w:r>
        <w:rPr>
          <w:spacing w:val="43"/>
        </w:rPr>
        <w:t>Аннотация</w:t>
      </w:r>
      <w:r>
        <w:t xml:space="preserve">. В статье представлен стратегический подход к сравнительному анализу основных методов оценки потенциала региона для функционирования и развития </w:t>
      </w:r>
      <w:proofErr w:type="spellStart"/>
      <w:r>
        <w:t>агроэкотуризма</w:t>
      </w:r>
      <w:proofErr w:type="spellEnd"/>
      <w:r>
        <w:t xml:space="preserve">. В основу анализа подходов оценки туристического потенциала заложены количественные, качественные, стоимостные, бальные, экспертные и интегральные методы оценки. Исходя перечня подходов оценки, определяется метод, наиболее полно отражающий </w:t>
      </w:r>
      <w:proofErr w:type="spellStart"/>
      <w:r>
        <w:t>агроэкотуристический</w:t>
      </w:r>
      <w:proofErr w:type="spellEnd"/>
      <w:r>
        <w:t xml:space="preserve"> потенциал региона.</w:t>
      </w:r>
    </w:p>
    <w:p w:rsidR="005804B7" w:rsidRDefault="005804B7" w:rsidP="005804B7">
      <w:pPr>
        <w:pStyle w:val="a8"/>
      </w:pPr>
      <w:proofErr w:type="gramStart"/>
      <w:r>
        <w:rPr>
          <w:spacing w:val="43"/>
        </w:rPr>
        <w:t>Ключевые слова:</w:t>
      </w:r>
      <w:r>
        <w:t xml:space="preserve"> стратегия; подход; метод; </w:t>
      </w:r>
      <w:proofErr w:type="spellStart"/>
      <w:r>
        <w:t>агроэкотуризм</w:t>
      </w:r>
      <w:proofErr w:type="spellEnd"/>
      <w:r>
        <w:t>; регион; потенциал; природно-ресурсный подход; туристические ресурсы; туристическая инфраструктура.</w:t>
      </w:r>
      <w:proofErr w:type="gramEnd"/>
    </w:p>
    <w:p w:rsidR="005804B7" w:rsidRDefault="005804B7" w:rsidP="005804B7">
      <w:pPr>
        <w:pStyle w:val="a9"/>
      </w:pPr>
      <w:r>
        <w:rPr>
          <w:spacing w:val="43"/>
        </w:rPr>
        <w:t>Для цитирования:</w:t>
      </w:r>
      <w:r>
        <w:t xml:space="preserve"> </w:t>
      </w:r>
      <w:proofErr w:type="spellStart"/>
      <w:r>
        <w:t>Хачев</w:t>
      </w:r>
      <w:proofErr w:type="spellEnd"/>
      <w:r>
        <w:t xml:space="preserve"> М. М., Коков Н. С., </w:t>
      </w:r>
      <w:proofErr w:type="spellStart"/>
      <w:r>
        <w:t>Кокова</w:t>
      </w:r>
      <w:proofErr w:type="spellEnd"/>
      <w:r>
        <w:t xml:space="preserve"> С. Ф. Стратегический подход к сравнительному анализу методов оценки потенциала региона для развития </w:t>
      </w:r>
      <w:proofErr w:type="spellStart"/>
      <w:r>
        <w:t>агроэкотуризма</w:t>
      </w:r>
      <w:proofErr w:type="spellEnd"/>
      <w:r>
        <w:t xml:space="preserve"> // Инновационная экономика: информация, аналитика, прогнозы. – 2023. – № 4. – </w:t>
      </w:r>
      <w:r>
        <w:br/>
        <w:t>С. 176–184. https://doi.org/10.47576/2411-9520_2023_4_176.</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t xml:space="preserve">Strategic approach to comparative analysis </w:t>
      </w:r>
      <w:r w:rsidRPr="005804B7">
        <w:rPr>
          <w:lang w:val="en-US"/>
        </w:rPr>
        <w:br/>
        <w:t>of methods for assessing the region’s potential for the development of agroecotourism</w:t>
      </w:r>
    </w:p>
    <w:p w:rsidR="005804B7" w:rsidRPr="005804B7" w:rsidRDefault="005804B7" w:rsidP="005804B7">
      <w:pPr>
        <w:pStyle w:val="ab"/>
        <w:rPr>
          <w:lang w:val="en-US"/>
        </w:rPr>
      </w:pPr>
      <w:proofErr w:type="spellStart"/>
      <w:r w:rsidRPr="005804B7">
        <w:rPr>
          <w:lang w:val="en-US"/>
        </w:rPr>
        <w:t>Khachev</w:t>
      </w:r>
      <w:proofErr w:type="spellEnd"/>
      <w:r w:rsidRPr="005804B7">
        <w:rPr>
          <w:lang w:val="en-US"/>
        </w:rPr>
        <w:t xml:space="preserve"> </w:t>
      </w:r>
      <w:proofErr w:type="spellStart"/>
      <w:r w:rsidRPr="005804B7">
        <w:rPr>
          <w:lang w:val="en-US"/>
        </w:rPr>
        <w:t>Mukhadin</w:t>
      </w:r>
      <w:proofErr w:type="spellEnd"/>
      <w:r w:rsidRPr="005804B7">
        <w:rPr>
          <w:lang w:val="en-US"/>
        </w:rPr>
        <w:t xml:space="preserve"> M.</w:t>
      </w:r>
    </w:p>
    <w:p w:rsidR="005804B7" w:rsidRPr="005804B7" w:rsidRDefault="005804B7" w:rsidP="005804B7">
      <w:pPr>
        <w:pStyle w:val="ac"/>
        <w:rPr>
          <w:lang w:val="en-US"/>
        </w:rPr>
      </w:pPr>
      <w:proofErr w:type="spellStart"/>
      <w:r w:rsidRPr="005804B7">
        <w:rPr>
          <w:lang w:val="en-US"/>
        </w:rPr>
        <w:t>Kabardino-Balkarian</w:t>
      </w:r>
      <w:proofErr w:type="spellEnd"/>
      <w:r w:rsidRPr="005804B7">
        <w:rPr>
          <w:lang w:val="en-US"/>
        </w:rPr>
        <w:t xml:space="preserve"> State Agrarian University named after V.M. </w:t>
      </w:r>
      <w:proofErr w:type="spellStart"/>
      <w:r w:rsidRPr="005804B7">
        <w:rPr>
          <w:lang w:val="en-US"/>
        </w:rPr>
        <w:t>Kokov</w:t>
      </w:r>
      <w:proofErr w:type="spellEnd"/>
      <w:r w:rsidRPr="005804B7">
        <w:rPr>
          <w:lang w:val="en-US"/>
        </w:rPr>
        <w:t xml:space="preserve">, </w:t>
      </w:r>
      <w:r w:rsidRPr="005804B7">
        <w:rPr>
          <w:lang w:val="en-US"/>
        </w:rPr>
        <w:br/>
        <w:t>Nalchik, Russia</w:t>
      </w:r>
    </w:p>
    <w:p w:rsidR="005804B7" w:rsidRPr="005804B7" w:rsidRDefault="005804B7" w:rsidP="005804B7">
      <w:pPr>
        <w:pStyle w:val="ab"/>
        <w:rPr>
          <w:lang w:val="en-US"/>
        </w:rPr>
      </w:pPr>
      <w:proofErr w:type="spellStart"/>
      <w:r w:rsidRPr="005804B7">
        <w:rPr>
          <w:lang w:val="en-US"/>
        </w:rPr>
        <w:t>Kokov</w:t>
      </w:r>
      <w:proofErr w:type="spellEnd"/>
      <w:r w:rsidRPr="005804B7">
        <w:rPr>
          <w:lang w:val="en-US"/>
        </w:rPr>
        <w:t xml:space="preserve"> </w:t>
      </w:r>
      <w:proofErr w:type="spellStart"/>
      <w:r w:rsidRPr="005804B7">
        <w:rPr>
          <w:lang w:val="en-US"/>
        </w:rPr>
        <w:t>Nikolay</w:t>
      </w:r>
      <w:proofErr w:type="spellEnd"/>
      <w:r w:rsidRPr="005804B7">
        <w:rPr>
          <w:lang w:val="en-US"/>
        </w:rPr>
        <w:t xml:space="preserve"> S.</w:t>
      </w:r>
    </w:p>
    <w:p w:rsidR="005804B7" w:rsidRPr="005804B7" w:rsidRDefault="005804B7" w:rsidP="005804B7">
      <w:pPr>
        <w:pStyle w:val="ac"/>
        <w:rPr>
          <w:lang w:val="en-US"/>
        </w:rPr>
      </w:pPr>
      <w:proofErr w:type="spellStart"/>
      <w:r w:rsidRPr="005804B7">
        <w:rPr>
          <w:lang w:val="en-US"/>
        </w:rPr>
        <w:t>Kabardino-Balkarian</w:t>
      </w:r>
      <w:proofErr w:type="spellEnd"/>
      <w:r w:rsidRPr="005804B7">
        <w:rPr>
          <w:lang w:val="en-US"/>
        </w:rPr>
        <w:t xml:space="preserve"> State Agrarian University named after V.M. </w:t>
      </w:r>
      <w:proofErr w:type="spellStart"/>
      <w:r w:rsidRPr="005804B7">
        <w:rPr>
          <w:lang w:val="en-US"/>
        </w:rPr>
        <w:t>Kokov</w:t>
      </w:r>
      <w:proofErr w:type="spellEnd"/>
      <w:r w:rsidRPr="005804B7">
        <w:rPr>
          <w:lang w:val="en-US"/>
        </w:rPr>
        <w:t xml:space="preserve">, </w:t>
      </w:r>
      <w:r w:rsidRPr="005804B7">
        <w:rPr>
          <w:lang w:val="en-US"/>
        </w:rPr>
        <w:br/>
        <w:t>Nalchik, Russia</w:t>
      </w:r>
    </w:p>
    <w:p w:rsidR="005804B7" w:rsidRPr="005804B7" w:rsidRDefault="005804B7" w:rsidP="005804B7">
      <w:pPr>
        <w:pStyle w:val="ab"/>
        <w:rPr>
          <w:lang w:val="en-US"/>
        </w:rPr>
      </w:pPr>
      <w:proofErr w:type="spellStart"/>
      <w:r w:rsidRPr="005804B7">
        <w:rPr>
          <w:lang w:val="en-US"/>
        </w:rPr>
        <w:t>Kokova</w:t>
      </w:r>
      <w:proofErr w:type="spellEnd"/>
      <w:r w:rsidRPr="005804B7">
        <w:rPr>
          <w:lang w:val="en-US"/>
        </w:rPr>
        <w:t xml:space="preserve"> Svetlana F.</w:t>
      </w:r>
    </w:p>
    <w:p w:rsidR="005804B7" w:rsidRPr="005804B7" w:rsidRDefault="005804B7" w:rsidP="005804B7">
      <w:pPr>
        <w:pStyle w:val="ac"/>
        <w:rPr>
          <w:lang w:val="en-US"/>
        </w:rPr>
      </w:pPr>
      <w:proofErr w:type="spellStart"/>
      <w:r w:rsidRPr="005804B7">
        <w:rPr>
          <w:lang w:val="en-US"/>
        </w:rPr>
        <w:t>Kabardino-Balkarian</w:t>
      </w:r>
      <w:proofErr w:type="spellEnd"/>
      <w:r w:rsidRPr="005804B7">
        <w:rPr>
          <w:lang w:val="en-US"/>
        </w:rPr>
        <w:t xml:space="preserve"> State Agrarian University named after V.M. </w:t>
      </w:r>
      <w:proofErr w:type="spellStart"/>
      <w:r w:rsidRPr="005804B7">
        <w:rPr>
          <w:lang w:val="en-US"/>
        </w:rPr>
        <w:t>Kokov</w:t>
      </w:r>
      <w:proofErr w:type="spellEnd"/>
      <w:r w:rsidRPr="005804B7">
        <w:rPr>
          <w:lang w:val="en-US"/>
        </w:rPr>
        <w:t xml:space="preserve">, </w:t>
      </w:r>
      <w:r w:rsidRPr="005804B7">
        <w:rPr>
          <w:lang w:val="en-US"/>
        </w:rPr>
        <w:br/>
        <w:t>Nalchik, Russia</w:t>
      </w:r>
    </w:p>
    <w:p w:rsidR="005804B7" w:rsidRPr="005804B7" w:rsidRDefault="005804B7" w:rsidP="005804B7">
      <w:pPr>
        <w:pStyle w:val="a8"/>
        <w:rPr>
          <w:lang w:val="en-US"/>
        </w:rPr>
      </w:pPr>
      <w:r w:rsidRPr="005804B7">
        <w:rPr>
          <w:spacing w:val="43"/>
          <w:lang w:val="en-US"/>
        </w:rPr>
        <w:t>Abstract</w:t>
      </w:r>
      <w:r w:rsidRPr="005804B7">
        <w:rPr>
          <w:lang w:val="en-US"/>
        </w:rPr>
        <w:t xml:space="preserve">. The article presents a strategic approach to a comparative analysis of the main methods for assessing the potential of a region for the functioning and development of </w:t>
      </w:r>
      <w:proofErr w:type="spellStart"/>
      <w:r w:rsidRPr="005804B7">
        <w:rPr>
          <w:lang w:val="en-US"/>
        </w:rPr>
        <w:t>agroecotourism</w:t>
      </w:r>
      <w:proofErr w:type="spellEnd"/>
      <w:r w:rsidRPr="005804B7">
        <w:rPr>
          <w:lang w:val="en-US"/>
        </w:rPr>
        <w:t xml:space="preserve">. The analysis </w:t>
      </w:r>
      <w:r w:rsidRPr="005804B7">
        <w:rPr>
          <w:lang w:val="en-US"/>
        </w:rPr>
        <w:lastRenderedPageBreak/>
        <w:t>of approaches to assessing tourism potential is based on a diverse nature, such as quantitative, qualitative, cost, point, expert and integral assessment methods. Based on the list of assessment approaches, we are faced with the task of determining the method that most fully reflects the agro-ecotourism potential of the region.</w:t>
      </w:r>
    </w:p>
    <w:p w:rsidR="005804B7" w:rsidRPr="005804B7" w:rsidRDefault="005804B7" w:rsidP="005804B7">
      <w:pPr>
        <w:pStyle w:val="a8"/>
        <w:rPr>
          <w:lang w:val="en-US"/>
        </w:rPr>
      </w:pPr>
      <w:r w:rsidRPr="005804B7">
        <w:rPr>
          <w:spacing w:val="43"/>
          <w:lang w:val="en-US"/>
        </w:rPr>
        <w:t>Keywords</w:t>
      </w:r>
      <w:r w:rsidRPr="005804B7">
        <w:rPr>
          <w:lang w:val="en-US"/>
        </w:rPr>
        <w:t xml:space="preserve">: strategy; approach; method; </w:t>
      </w:r>
      <w:proofErr w:type="spellStart"/>
      <w:r w:rsidRPr="005804B7">
        <w:rPr>
          <w:lang w:val="en-US"/>
        </w:rPr>
        <w:t>agroecotourism</w:t>
      </w:r>
      <w:proofErr w:type="spellEnd"/>
      <w:r w:rsidRPr="005804B7">
        <w:rPr>
          <w:lang w:val="en-US"/>
        </w:rPr>
        <w:t>; region; potential; natural resources; tourism resources; tourism infrastructure.</w:t>
      </w:r>
    </w:p>
    <w:p w:rsidR="005804B7" w:rsidRPr="005804B7" w:rsidRDefault="005804B7" w:rsidP="005804B7">
      <w:pPr>
        <w:pStyle w:val="ad"/>
        <w:rPr>
          <w:lang w:val="en-US"/>
        </w:rPr>
      </w:pPr>
      <w:r w:rsidRPr="005804B7">
        <w:rPr>
          <w:spacing w:val="43"/>
          <w:lang w:val="en-US"/>
        </w:rPr>
        <w:t>For citation</w:t>
      </w:r>
      <w:r w:rsidRPr="005804B7">
        <w:rPr>
          <w:lang w:val="en-US"/>
        </w:rPr>
        <w:t xml:space="preserve">: </w:t>
      </w:r>
      <w:proofErr w:type="spellStart"/>
      <w:r w:rsidRPr="005804B7">
        <w:rPr>
          <w:lang w:val="en-US"/>
        </w:rPr>
        <w:t>Khachev</w:t>
      </w:r>
      <w:proofErr w:type="spellEnd"/>
      <w:r w:rsidRPr="005804B7">
        <w:rPr>
          <w:lang w:val="en-US"/>
        </w:rPr>
        <w:t xml:space="preserve"> M. M., </w:t>
      </w:r>
      <w:proofErr w:type="spellStart"/>
      <w:r w:rsidRPr="005804B7">
        <w:rPr>
          <w:lang w:val="en-US"/>
        </w:rPr>
        <w:t>Kokov</w:t>
      </w:r>
      <w:proofErr w:type="spellEnd"/>
      <w:r w:rsidRPr="005804B7">
        <w:rPr>
          <w:lang w:val="en-US"/>
        </w:rPr>
        <w:t xml:space="preserve"> N. S., </w:t>
      </w:r>
      <w:proofErr w:type="spellStart"/>
      <w:r w:rsidRPr="005804B7">
        <w:rPr>
          <w:lang w:val="en-US"/>
        </w:rPr>
        <w:t>Kokova</w:t>
      </w:r>
      <w:proofErr w:type="spellEnd"/>
      <w:r w:rsidRPr="005804B7">
        <w:rPr>
          <w:lang w:val="en-US"/>
        </w:rPr>
        <w:t xml:space="preserve"> S. F. Strategic approach to comparative analysis of methods for assessing the region’s potential for the development of </w:t>
      </w:r>
      <w:proofErr w:type="spellStart"/>
      <w:r w:rsidRPr="005804B7">
        <w:rPr>
          <w:lang w:val="en-US"/>
        </w:rPr>
        <w:t>agroecotourism</w:t>
      </w:r>
      <w:proofErr w:type="spellEnd"/>
      <w:r w:rsidRPr="005804B7">
        <w:rPr>
          <w:lang w:val="en-US"/>
        </w:rPr>
        <w:t xml:space="preserve">. </w:t>
      </w:r>
      <w:r w:rsidRPr="005804B7">
        <w:rPr>
          <w:i/>
          <w:iCs/>
          <w:lang w:val="en-US"/>
        </w:rPr>
        <w:t xml:space="preserve">Innovative economy: information, analysis, prognoses, </w:t>
      </w:r>
      <w:r w:rsidRPr="005804B7">
        <w:rPr>
          <w:lang w:val="en-US"/>
        </w:rPr>
        <w:t>2023, no. 4, pp. 176–184. https://doi. org/10.47576/2411-9520_2023_4_176.</w:t>
      </w:r>
    </w:p>
    <w:p w:rsidR="005804B7" w:rsidRDefault="005804B7"/>
    <w:p w:rsidR="005804B7" w:rsidRPr="005804B7" w:rsidRDefault="005804B7" w:rsidP="005804B7">
      <w:pPr>
        <w:pStyle w:val="a3"/>
        <w:rPr>
          <w:lang w:val="ru-RU"/>
        </w:rPr>
      </w:pPr>
      <w:r w:rsidRPr="005804B7">
        <w:rPr>
          <w:lang w:val="ru-RU"/>
        </w:rPr>
        <w:t>Научная статья</w:t>
      </w:r>
    </w:p>
    <w:p w:rsidR="005804B7" w:rsidRPr="005804B7" w:rsidRDefault="005804B7" w:rsidP="005804B7">
      <w:pPr>
        <w:pStyle w:val="a4"/>
        <w:rPr>
          <w:lang w:val="ru-RU"/>
        </w:rPr>
      </w:pPr>
      <w:r w:rsidRPr="005804B7">
        <w:rPr>
          <w:lang w:val="ru-RU"/>
        </w:rPr>
        <w:t>УДК 338</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10.47576/2411-9520_2023_4_185</w:t>
      </w:r>
    </w:p>
    <w:p w:rsidR="005804B7" w:rsidRDefault="005804B7" w:rsidP="005804B7">
      <w:pPr>
        <w:pStyle w:val="a5"/>
      </w:pPr>
      <w:r>
        <w:t>Эволюция теории и методологии  управления проектами</w:t>
      </w:r>
    </w:p>
    <w:p w:rsidR="005804B7" w:rsidRDefault="005804B7" w:rsidP="005804B7">
      <w:pPr>
        <w:pStyle w:val="a6"/>
      </w:pPr>
      <w:proofErr w:type="spellStart"/>
      <w:r>
        <w:t>Горбова</w:t>
      </w:r>
      <w:proofErr w:type="spellEnd"/>
      <w:r>
        <w:t xml:space="preserve"> Ирина Николаевна,</w:t>
      </w:r>
    </w:p>
    <w:p w:rsidR="005804B7" w:rsidRDefault="005804B7" w:rsidP="005804B7">
      <w:pPr>
        <w:pStyle w:val="a7"/>
      </w:pPr>
      <w:r>
        <w:t>Российская академия народного хозяйства и государственной службы при Президенте Российской Федерации (Среднерусский институт управления – ф?????),</w:t>
      </w:r>
      <w:proofErr w:type="gramStart"/>
      <w:r>
        <w:t xml:space="preserve"> ?</w:t>
      </w:r>
      <w:proofErr w:type="gramEnd"/>
      <w:r>
        <w:t>???, ??????, igorbova.ru@gmail.com</w:t>
      </w:r>
    </w:p>
    <w:p w:rsidR="005804B7" w:rsidRDefault="005804B7" w:rsidP="005804B7">
      <w:pPr>
        <w:pStyle w:val="a7"/>
      </w:pPr>
      <w:proofErr w:type="spellStart"/>
      <w:proofErr w:type="gramStart"/>
      <w:r>
        <w:t>илиал</w:t>
      </w:r>
      <w:proofErr w:type="spellEnd"/>
      <w:r>
        <w:t>), Орел, Россия, igorbova.ru@gmail.com</w:t>
      </w:r>
      <w:proofErr w:type="gramEnd"/>
    </w:p>
    <w:p w:rsidR="005804B7" w:rsidRDefault="005804B7" w:rsidP="005804B7">
      <w:pPr>
        <w:pStyle w:val="a6"/>
      </w:pPr>
      <w:proofErr w:type="spellStart"/>
      <w:r>
        <w:t>Тарновский</w:t>
      </w:r>
      <w:proofErr w:type="spellEnd"/>
      <w:r>
        <w:t xml:space="preserve"> Владимир Викторович,</w:t>
      </w:r>
    </w:p>
    <w:p w:rsidR="005804B7" w:rsidRDefault="005804B7" w:rsidP="005804B7">
      <w:pPr>
        <w:pStyle w:val="a7"/>
      </w:pPr>
      <w:r>
        <w:t>Юго-Западный государственный университет, Курск, Россия</w:t>
      </w:r>
    </w:p>
    <w:p w:rsidR="005804B7" w:rsidRDefault="005804B7" w:rsidP="005804B7">
      <w:pPr>
        <w:pStyle w:val="a8"/>
      </w:pPr>
      <w:r>
        <w:rPr>
          <w:spacing w:val="43"/>
        </w:rPr>
        <w:t>Аннотация</w:t>
      </w:r>
      <w:r>
        <w:t>. В статье рассматривается эволюционное развитие управления проектами от зарождения до их использования в современных экономических условиях. Представлены исторические этапы теории управления проектами  за рубежом и в России. Продемонстрировано применение методологии управления проектами. Показана целесообразность внедрения методологических подходов в деятельность компаний. Сделаны выводы и дана оценка применения управления проектами в практической деятельности предприятий.</w:t>
      </w:r>
    </w:p>
    <w:p w:rsidR="005804B7" w:rsidRDefault="005804B7" w:rsidP="005804B7">
      <w:pPr>
        <w:pStyle w:val="a8"/>
      </w:pPr>
      <w:proofErr w:type="gramStart"/>
      <w:r>
        <w:rPr>
          <w:spacing w:val="43"/>
        </w:rPr>
        <w:t>Ключевые слова</w:t>
      </w:r>
      <w:r>
        <w:t>: управление проектами; проектная деятельность; проект; методология; организационные структуры; предприятия; планирование; система.</w:t>
      </w:r>
      <w:proofErr w:type="gramEnd"/>
    </w:p>
    <w:p w:rsidR="005804B7" w:rsidRDefault="005804B7" w:rsidP="005804B7">
      <w:pPr>
        <w:pStyle w:val="a9"/>
      </w:pPr>
      <w:r>
        <w:rPr>
          <w:spacing w:val="43"/>
        </w:rPr>
        <w:t>Для цитирования:</w:t>
      </w:r>
      <w:r>
        <w:t xml:space="preserve"> </w:t>
      </w:r>
      <w:proofErr w:type="spellStart"/>
      <w:r>
        <w:t>Горбова</w:t>
      </w:r>
      <w:proofErr w:type="spellEnd"/>
      <w:r>
        <w:t xml:space="preserve"> И. Н., </w:t>
      </w:r>
      <w:proofErr w:type="spellStart"/>
      <w:r>
        <w:t>Тарновский</w:t>
      </w:r>
      <w:proofErr w:type="spellEnd"/>
      <w:r>
        <w:t xml:space="preserve"> В. В. Эволюция теории и методологии  управления проектами // Инновационная экономика: информация, аналитика, прогнозы. – 2023. – № 4. – С. 185–190. https://doi.org/10.47576/2411-9520_2023_4_185.</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t xml:space="preserve">Evolution of project management theory </w:t>
      </w:r>
      <w:r w:rsidRPr="005804B7">
        <w:rPr>
          <w:lang w:val="en-US"/>
        </w:rPr>
        <w:br/>
        <w:t>and methodology</w:t>
      </w:r>
    </w:p>
    <w:p w:rsidR="005804B7" w:rsidRPr="005804B7" w:rsidRDefault="005804B7" w:rsidP="005804B7">
      <w:pPr>
        <w:pStyle w:val="ab"/>
        <w:rPr>
          <w:lang w:val="en-US"/>
        </w:rPr>
      </w:pPr>
      <w:proofErr w:type="spellStart"/>
      <w:r w:rsidRPr="005804B7">
        <w:rPr>
          <w:lang w:val="en-US"/>
        </w:rPr>
        <w:t>Gorbova</w:t>
      </w:r>
      <w:proofErr w:type="spellEnd"/>
      <w:r w:rsidRPr="005804B7">
        <w:rPr>
          <w:lang w:val="en-US"/>
        </w:rPr>
        <w:t xml:space="preserve"> Irina N.</w:t>
      </w:r>
    </w:p>
    <w:p w:rsidR="005804B7" w:rsidRPr="005804B7" w:rsidRDefault="005804B7" w:rsidP="005804B7">
      <w:pPr>
        <w:pStyle w:val="ac"/>
        <w:rPr>
          <w:lang w:val="en-US"/>
        </w:rPr>
      </w:pPr>
      <w:r w:rsidRPr="005804B7">
        <w:rPr>
          <w:lang w:val="en-US"/>
        </w:rPr>
        <w:t>Russian Academy of National Economy and Public Administration under the President of the Russian Federation (Central Russian Institute of Management – branch), Orel, Russia</w:t>
      </w:r>
    </w:p>
    <w:p w:rsidR="005804B7" w:rsidRPr="005804B7" w:rsidRDefault="005804B7" w:rsidP="005804B7">
      <w:pPr>
        <w:pStyle w:val="ab"/>
        <w:rPr>
          <w:lang w:val="en-US"/>
        </w:rPr>
      </w:pPr>
      <w:proofErr w:type="spellStart"/>
      <w:r w:rsidRPr="005804B7">
        <w:rPr>
          <w:lang w:val="en-US"/>
        </w:rPr>
        <w:t>Tarnovsky</w:t>
      </w:r>
      <w:proofErr w:type="spellEnd"/>
      <w:r w:rsidRPr="005804B7">
        <w:rPr>
          <w:lang w:val="en-US"/>
        </w:rPr>
        <w:t xml:space="preserve"> Vladimir V.</w:t>
      </w:r>
    </w:p>
    <w:p w:rsidR="005804B7" w:rsidRPr="005804B7" w:rsidRDefault="005804B7" w:rsidP="005804B7">
      <w:pPr>
        <w:pStyle w:val="ac"/>
        <w:rPr>
          <w:lang w:val="en-US"/>
        </w:rPr>
      </w:pPr>
      <w:r w:rsidRPr="005804B7">
        <w:rPr>
          <w:lang w:val="en-US"/>
        </w:rPr>
        <w:t>South-Western State University, Kursk, Russia</w:t>
      </w:r>
    </w:p>
    <w:p w:rsidR="005804B7" w:rsidRPr="005804B7" w:rsidRDefault="005804B7" w:rsidP="005804B7">
      <w:pPr>
        <w:pStyle w:val="a8"/>
        <w:rPr>
          <w:lang w:val="en-US"/>
        </w:rPr>
      </w:pPr>
      <w:r w:rsidRPr="005804B7">
        <w:rPr>
          <w:spacing w:val="43"/>
          <w:lang w:val="en-US"/>
        </w:rPr>
        <w:lastRenderedPageBreak/>
        <w:t>Abstract</w:t>
      </w:r>
      <w:r w:rsidRPr="005804B7">
        <w:rPr>
          <w:lang w:val="en-US"/>
        </w:rPr>
        <w:t xml:space="preserve">. The purpose of this article is to consider the evolutionary development of project management from its inception to its use in modern economic conditions. The article presents the historical stages of the theory of project management abroad and in Russia. </w:t>
      </w:r>
      <w:proofErr w:type="gramStart"/>
      <w:r w:rsidRPr="005804B7">
        <w:rPr>
          <w:lang w:val="en-US"/>
        </w:rPr>
        <w:t>Demonstrated application of project management methodology.</w:t>
      </w:r>
      <w:proofErr w:type="gramEnd"/>
      <w:r w:rsidRPr="005804B7">
        <w:rPr>
          <w:lang w:val="en-US"/>
        </w:rPr>
        <w:t xml:space="preserve"> The feasibility of introducing methodological approaches into the activities of companies is shown. Conclusions are drawn and an assessment is given of the application of project management in the practical activities of enterprises.</w:t>
      </w:r>
    </w:p>
    <w:p w:rsidR="005804B7" w:rsidRPr="005804B7" w:rsidRDefault="005804B7" w:rsidP="005804B7">
      <w:pPr>
        <w:pStyle w:val="a8"/>
        <w:rPr>
          <w:lang w:val="en-US"/>
        </w:rPr>
      </w:pPr>
      <w:r w:rsidRPr="005804B7">
        <w:rPr>
          <w:spacing w:val="43"/>
          <w:lang w:val="en-US"/>
        </w:rPr>
        <w:t>Keywords</w:t>
      </w:r>
      <w:r w:rsidRPr="005804B7">
        <w:rPr>
          <w:lang w:val="en-US"/>
        </w:rPr>
        <w:t>: project management; project activities; project; methodology; organizational structures; enterprises; planning; system.</w:t>
      </w:r>
    </w:p>
    <w:p w:rsidR="005804B7" w:rsidRPr="005804B7" w:rsidRDefault="005804B7" w:rsidP="005804B7">
      <w:pPr>
        <w:pStyle w:val="ad"/>
        <w:rPr>
          <w:lang w:val="en-US"/>
        </w:rPr>
      </w:pPr>
      <w:r w:rsidRPr="005804B7">
        <w:rPr>
          <w:spacing w:val="43"/>
          <w:lang w:val="en-US"/>
        </w:rPr>
        <w:t>For citation:</w:t>
      </w:r>
      <w:r w:rsidRPr="005804B7">
        <w:rPr>
          <w:lang w:val="en-US"/>
        </w:rPr>
        <w:t xml:space="preserve"> </w:t>
      </w:r>
      <w:proofErr w:type="spellStart"/>
      <w:r w:rsidRPr="005804B7">
        <w:rPr>
          <w:lang w:val="en-US"/>
        </w:rPr>
        <w:t>Gorbova</w:t>
      </w:r>
      <w:proofErr w:type="spellEnd"/>
      <w:r w:rsidRPr="005804B7">
        <w:rPr>
          <w:lang w:val="en-US"/>
        </w:rPr>
        <w:t xml:space="preserve"> I. N., </w:t>
      </w:r>
      <w:proofErr w:type="spellStart"/>
      <w:r w:rsidRPr="005804B7">
        <w:rPr>
          <w:lang w:val="en-US"/>
        </w:rPr>
        <w:t>Tarnovsky</w:t>
      </w:r>
      <w:proofErr w:type="spellEnd"/>
      <w:r w:rsidRPr="005804B7">
        <w:rPr>
          <w:lang w:val="en-US"/>
        </w:rPr>
        <w:t xml:space="preserve"> V. V. Evolution of project management theory and methodology. </w:t>
      </w:r>
      <w:r w:rsidRPr="005804B7">
        <w:rPr>
          <w:i/>
          <w:iCs/>
          <w:lang w:val="en-US"/>
        </w:rPr>
        <w:t xml:space="preserve">Innovative economy: information, analysis, prognoses, </w:t>
      </w:r>
      <w:r w:rsidRPr="005804B7">
        <w:rPr>
          <w:lang w:val="en-US"/>
        </w:rPr>
        <w:t>2023, no. 4, pp. 185–190. https://doi. org/10.47576/2411-9520_2023_4_185.</w:t>
      </w:r>
    </w:p>
    <w:p w:rsidR="005804B7" w:rsidRDefault="005804B7"/>
    <w:p w:rsidR="005804B7" w:rsidRPr="005804B7" w:rsidRDefault="005804B7" w:rsidP="005804B7">
      <w:pPr>
        <w:pStyle w:val="a3"/>
        <w:rPr>
          <w:lang w:val="ru-RU"/>
        </w:rPr>
      </w:pPr>
      <w:r w:rsidRPr="005804B7">
        <w:rPr>
          <w:lang w:val="ru-RU"/>
        </w:rPr>
        <w:t>Научная статья</w:t>
      </w:r>
    </w:p>
    <w:p w:rsidR="005804B7" w:rsidRPr="005804B7" w:rsidRDefault="005804B7" w:rsidP="005804B7">
      <w:pPr>
        <w:pStyle w:val="a4"/>
        <w:rPr>
          <w:lang w:val="ru-RU"/>
        </w:rPr>
      </w:pPr>
      <w:r w:rsidRPr="005804B7">
        <w:rPr>
          <w:lang w:val="ru-RU"/>
        </w:rPr>
        <w:t>УДК 332.1</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10.47576/2411-9520_2023_4_191</w:t>
      </w:r>
    </w:p>
    <w:p w:rsidR="005804B7" w:rsidRDefault="005804B7" w:rsidP="005804B7">
      <w:pPr>
        <w:pStyle w:val="a5"/>
      </w:pPr>
      <w:r>
        <w:t xml:space="preserve">Социальная безопасность региональной экономической системы: теоретические </w:t>
      </w:r>
      <w:r>
        <w:br/>
        <w:t>и методологические особенности</w:t>
      </w:r>
    </w:p>
    <w:p w:rsidR="005804B7" w:rsidRDefault="005804B7" w:rsidP="005804B7">
      <w:pPr>
        <w:pStyle w:val="a6"/>
      </w:pPr>
      <w:r>
        <w:t>Савельева Надежда Константиновна</w:t>
      </w:r>
    </w:p>
    <w:p w:rsidR="005804B7" w:rsidRDefault="005804B7" w:rsidP="005804B7">
      <w:pPr>
        <w:pStyle w:val="a7"/>
        <w:rPr>
          <w:spacing w:val="-2"/>
        </w:rPr>
      </w:pPr>
      <w:r>
        <w:rPr>
          <w:spacing w:val="-2"/>
        </w:rPr>
        <w:t>Вятский государственный университет, Киров, Россия, nk_savelyeva@vyatsu.ru</w:t>
      </w:r>
    </w:p>
    <w:p w:rsidR="005804B7" w:rsidRDefault="005804B7" w:rsidP="005804B7">
      <w:pPr>
        <w:pStyle w:val="a6"/>
      </w:pPr>
      <w:proofErr w:type="spellStart"/>
      <w:r>
        <w:t>Сайдакова</w:t>
      </w:r>
      <w:proofErr w:type="spellEnd"/>
      <w:r>
        <w:t xml:space="preserve"> Виктория Андреевна</w:t>
      </w:r>
    </w:p>
    <w:p w:rsidR="005804B7" w:rsidRDefault="005804B7" w:rsidP="005804B7">
      <w:pPr>
        <w:pStyle w:val="a7"/>
      </w:pPr>
      <w:r>
        <w:t>Вятский государственный университет, Киров, Россия, usr21787@vyatsu.ru</w:t>
      </w:r>
    </w:p>
    <w:p w:rsidR="005804B7" w:rsidRDefault="005804B7" w:rsidP="005804B7">
      <w:pPr>
        <w:pStyle w:val="a8"/>
      </w:pPr>
      <w:r>
        <w:rPr>
          <w:spacing w:val="43"/>
        </w:rPr>
        <w:t>Аннотация</w:t>
      </w:r>
      <w:r>
        <w:t>. Данное исследование сконцентрировано на теоретических и методологических особенностях социальной безопасности региональной экономической системы. В современных условиях протекания экономико-политических процессов социальная сфера нуждается в особом внимании. С точки зрения обеспечения безопасности необходимо уделять внимание характеристикам социальной безопасности: систематизация угроз, блоки и индикаторы безопасности, оценка эффективности региональной политики через анализ государственных программ, алгоритм по управлению социальной безопасности региональной экономической системы.</w:t>
      </w:r>
    </w:p>
    <w:p w:rsidR="005804B7" w:rsidRDefault="005804B7" w:rsidP="005804B7">
      <w:pPr>
        <w:pStyle w:val="a8"/>
      </w:pPr>
      <w:r>
        <w:rPr>
          <w:spacing w:val="43"/>
        </w:rPr>
        <w:t>Ключевые слова</w:t>
      </w:r>
      <w:r>
        <w:t>: социальная безопасность; региональные экономические системы; угрозы; алгоритм; эффективность.</w:t>
      </w:r>
    </w:p>
    <w:p w:rsidR="005804B7" w:rsidRDefault="005804B7" w:rsidP="005804B7">
      <w:pPr>
        <w:pStyle w:val="a9"/>
      </w:pPr>
      <w:r>
        <w:rPr>
          <w:spacing w:val="43"/>
        </w:rPr>
        <w:t>Для цитирования:</w:t>
      </w:r>
      <w:r>
        <w:t xml:space="preserve"> Савельева Н. К., </w:t>
      </w:r>
      <w:proofErr w:type="spellStart"/>
      <w:r>
        <w:t>Сайдакова</w:t>
      </w:r>
      <w:proofErr w:type="spellEnd"/>
      <w:r>
        <w:t xml:space="preserve"> В. А. Социальная безопасность региональной экономической системы: теоретические и методологические особенности // Инновационная экономика: информация, аналитика, прогнозы. – 2023. – № 4. – С. 191–198. https://doi.org/10.47576/2411-9520_2023_4_191.</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t>Social security of the regional economic system: theoretical and methodological features</w:t>
      </w:r>
    </w:p>
    <w:p w:rsidR="005804B7" w:rsidRPr="005804B7" w:rsidRDefault="005804B7" w:rsidP="005804B7">
      <w:pPr>
        <w:pStyle w:val="ab"/>
        <w:rPr>
          <w:lang w:val="en-US"/>
        </w:rPr>
      </w:pPr>
      <w:proofErr w:type="spellStart"/>
      <w:proofErr w:type="gramStart"/>
      <w:r w:rsidRPr="005804B7">
        <w:rPr>
          <w:lang w:val="en-US"/>
        </w:rPr>
        <w:t>Savel’eva</w:t>
      </w:r>
      <w:proofErr w:type="spellEnd"/>
      <w:r w:rsidRPr="005804B7">
        <w:rPr>
          <w:lang w:val="en-US"/>
        </w:rPr>
        <w:t xml:space="preserve"> </w:t>
      </w:r>
      <w:proofErr w:type="spellStart"/>
      <w:r w:rsidRPr="005804B7">
        <w:rPr>
          <w:lang w:val="en-US"/>
        </w:rPr>
        <w:t>Nadezhda</w:t>
      </w:r>
      <w:proofErr w:type="spellEnd"/>
      <w:r w:rsidRPr="005804B7">
        <w:rPr>
          <w:lang w:val="en-US"/>
        </w:rPr>
        <w:t xml:space="preserve"> K.</w:t>
      </w:r>
      <w:proofErr w:type="gramEnd"/>
    </w:p>
    <w:p w:rsidR="005804B7" w:rsidRPr="005804B7" w:rsidRDefault="005804B7" w:rsidP="005804B7">
      <w:pPr>
        <w:pStyle w:val="ac"/>
        <w:rPr>
          <w:lang w:val="en-US"/>
        </w:rPr>
      </w:pPr>
      <w:r w:rsidRPr="005804B7">
        <w:rPr>
          <w:lang w:val="en-US"/>
        </w:rPr>
        <w:t>Vyatka State University, Kirov, Russia, nk_savelyeva@vyatsu.ru</w:t>
      </w:r>
    </w:p>
    <w:p w:rsidR="005804B7" w:rsidRPr="005804B7" w:rsidRDefault="005804B7" w:rsidP="005804B7">
      <w:pPr>
        <w:pStyle w:val="ab"/>
        <w:rPr>
          <w:lang w:val="en-US"/>
        </w:rPr>
      </w:pPr>
      <w:proofErr w:type="spellStart"/>
      <w:proofErr w:type="gramStart"/>
      <w:r w:rsidRPr="005804B7">
        <w:rPr>
          <w:lang w:val="en-US"/>
        </w:rPr>
        <w:t>Saidakova</w:t>
      </w:r>
      <w:proofErr w:type="spellEnd"/>
      <w:r w:rsidRPr="005804B7">
        <w:rPr>
          <w:lang w:val="en-US"/>
        </w:rPr>
        <w:t xml:space="preserve"> Victoria A.</w:t>
      </w:r>
      <w:proofErr w:type="gramEnd"/>
    </w:p>
    <w:p w:rsidR="005804B7" w:rsidRPr="005804B7" w:rsidRDefault="005804B7" w:rsidP="005804B7">
      <w:pPr>
        <w:pStyle w:val="ac"/>
        <w:rPr>
          <w:lang w:val="en-US"/>
        </w:rPr>
      </w:pPr>
      <w:r w:rsidRPr="005804B7">
        <w:rPr>
          <w:lang w:val="en-US"/>
        </w:rPr>
        <w:lastRenderedPageBreak/>
        <w:t>Vyatka State University, Kirov, Russia, usr21787@vyatsu.ru</w:t>
      </w:r>
    </w:p>
    <w:p w:rsidR="005804B7" w:rsidRPr="005804B7" w:rsidRDefault="005804B7" w:rsidP="005804B7">
      <w:pPr>
        <w:pStyle w:val="a8"/>
        <w:rPr>
          <w:lang w:val="en-US"/>
        </w:rPr>
      </w:pPr>
      <w:r w:rsidRPr="005804B7">
        <w:rPr>
          <w:spacing w:val="43"/>
          <w:lang w:val="en-US"/>
        </w:rPr>
        <w:t>Abstract</w:t>
      </w:r>
      <w:r w:rsidRPr="005804B7">
        <w:rPr>
          <w:lang w:val="en-US"/>
        </w:rPr>
        <w:t>. This study focuses on the theoretical and methodological features of the social security of the regional economic system. In modern conditions of economic and political processes, the social sphere needs special attention. From the point of view of ensuring security, it is necessary to pay attention to the characteristics of social security: systematization of threats, security blocks and indicators, social equations, evaluation of the effectiveness of regional policy through the analysis of state programs, an algorithm for managing the social security of the regional economic system.</w:t>
      </w:r>
    </w:p>
    <w:p w:rsidR="005804B7" w:rsidRPr="005804B7" w:rsidRDefault="005804B7" w:rsidP="005804B7">
      <w:pPr>
        <w:pStyle w:val="a8"/>
        <w:rPr>
          <w:lang w:val="en-US"/>
        </w:rPr>
      </w:pPr>
      <w:r w:rsidRPr="005804B7">
        <w:rPr>
          <w:lang w:val="en-US"/>
        </w:rPr>
        <w:t>Keywords: social security; regional economic systems; threats; algorithm; efficiency.</w:t>
      </w:r>
    </w:p>
    <w:p w:rsidR="005804B7" w:rsidRPr="005804B7" w:rsidRDefault="005804B7" w:rsidP="005804B7">
      <w:pPr>
        <w:pStyle w:val="ad"/>
        <w:rPr>
          <w:lang w:val="en-US"/>
        </w:rPr>
      </w:pPr>
      <w:r w:rsidRPr="005804B7">
        <w:rPr>
          <w:spacing w:val="43"/>
          <w:lang w:val="en-US"/>
        </w:rPr>
        <w:t>For citation</w:t>
      </w:r>
      <w:r w:rsidRPr="005804B7">
        <w:rPr>
          <w:lang w:val="en-US"/>
        </w:rPr>
        <w:t xml:space="preserve">: </w:t>
      </w:r>
      <w:proofErr w:type="spellStart"/>
      <w:r w:rsidRPr="005804B7">
        <w:rPr>
          <w:lang w:val="en-US"/>
        </w:rPr>
        <w:t>Savel’eva</w:t>
      </w:r>
      <w:proofErr w:type="spellEnd"/>
      <w:r w:rsidRPr="005804B7">
        <w:rPr>
          <w:lang w:val="en-US"/>
        </w:rPr>
        <w:t xml:space="preserve"> N. K., </w:t>
      </w:r>
      <w:proofErr w:type="spellStart"/>
      <w:r w:rsidRPr="005804B7">
        <w:rPr>
          <w:lang w:val="en-US"/>
        </w:rPr>
        <w:t>Saidakova</w:t>
      </w:r>
      <w:proofErr w:type="spellEnd"/>
      <w:r w:rsidRPr="005804B7">
        <w:rPr>
          <w:lang w:val="en-US"/>
        </w:rPr>
        <w:t xml:space="preserve"> V. A. Social security of the regional economic system: theoretical and methodological features. </w:t>
      </w:r>
      <w:r w:rsidRPr="005804B7">
        <w:rPr>
          <w:i/>
          <w:iCs/>
          <w:lang w:val="en-US"/>
        </w:rPr>
        <w:t xml:space="preserve">Innovative economy: information, analysis, prognoses, </w:t>
      </w:r>
      <w:r w:rsidRPr="005804B7">
        <w:rPr>
          <w:lang w:val="en-US"/>
        </w:rPr>
        <w:t>2023, no. 4, pp. 191–198. https://doi. org/10.47576/2411-9520_2023_4_191.</w:t>
      </w:r>
    </w:p>
    <w:p w:rsidR="005804B7" w:rsidRDefault="005804B7"/>
    <w:p w:rsidR="005804B7" w:rsidRPr="005804B7" w:rsidRDefault="005804B7" w:rsidP="005804B7">
      <w:pPr>
        <w:pStyle w:val="a3"/>
        <w:rPr>
          <w:lang w:val="ru-RU"/>
        </w:rPr>
      </w:pPr>
      <w:r w:rsidRPr="005804B7">
        <w:rPr>
          <w:lang w:val="ru-RU"/>
        </w:rPr>
        <w:t>Научная статья</w:t>
      </w:r>
    </w:p>
    <w:p w:rsidR="005804B7" w:rsidRPr="005804B7" w:rsidRDefault="005804B7" w:rsidP="005804B7">
      <w:pPr>
        <w:pStyle w:val="a4"/>
        <w:rPr>
          <w:lang w:val="ru-RU"/>
        </w:rPr>
      </w:pPr>
      <w:r w:rsidRPr="005804B7">
        <w:rPr>
          <w:lang w:val="ru-RU"/>
        </w:rPr>
        <w:t>УДК 338</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10.47576/2411-9520_2023_4_199</w:t>
      </w:r>
    </w:p>
    <w:p w:rsidR="005804B7" w:rsidRDefault="005804B7" w:rsidP="005804B7">
      <w:pPr>
        <w:pStyle w:val="a5"/>
      </w:pPr>
      <w:r>
        <w:t>Механизм формирования маркетинговой стратегии предприятия турист</w:t>
      </w:r>
      <w:proofErr w:type="gramStart"/>
      <w:r>
        <w:t>c</w:t>
      </w:r>
      <w:proofErr w:type="gramEnd"/>
      <w:r>
        <w:t>кой о??????</w:t>
      </w:r>
    </w:p>
    <w:p w:rsidR="005804B7" w:rsidRDefault="005804B7" w:rsidP="005804B7">
      <w:pPr>
        <w:pStyle w:val="a5"/>
      </w:pPr>
      <w:r>
        <w:t>трасли</w:t>
      </w:r>
    </w:p>
    <w:p w:rsidR="005804B7" w:rsidRDefault="005804B7" w:rsidP="005804B7">
      <w:pPr>
        <w:pStyle w:val="a6"/>
      </w:pPr>
      <w:r>
        <w:t>Созинова Анастасия Андреевна</w:t>
      </w:r>
    </w:p>
    <w:p w:rsidR="005804B7" w:rsidRDefault="005804B7" w:rsidP="005804B7">
      <w:pPr>
        <w:pStyle w:val="a7"/>
      </w:pPr>
      <w:r>
        <w:t xml:space="preserve">Вятский государственный университет, Киров, Россия, aa_sozinova@vyatsu.ru </w:t>
      </w:r>
    </w:p>
    <w:p w:rsidR="005804B7" w:rsidRDefault="005804B7" w:rsidP="005804B7">
      <w:pPr>
        <w:pStyle w:val="a6"/>
      </w:pPr>
      <w:proofErr w:type="spellStart"/>
      <w:r>
        <w:t>Лутошкина</w:t>
      </w:r>
      <w:proofErr w:type="spellEnd"/>
      <w:r>
        <w:t xml:space="preserve"> Анна Константиновна</w:t>
      </w:r>
    </w:p>
    <w:p w:rsidR="005804B7" w:rsidRDefault="005804B7" w:rsidP="005804B7">
      <w:pPr>
        <w:pStyle w:val="a7"/>
      </w:pPr>
      <w:r>
        <w:t xml:space="preserve">Вятский государственный университет, Киров, Россия, an-lu@inbox.ru </w:t>
      </w:r>
    </w:p>
    <w:p w:rsidR="005804B7" w:rsidRDefault="005804B7" w:rsidP="005804B7">
      <w:pPr>
        <w:pStyle w:val="a8"/>
      </w:pPr>
      <w:r>
        <w:rPr>
          <w:spacing w:val="43"/>
        </w:rPr>
        <w:t>Аннотация</w:t>
      </w:r>
      <w:r>
        <w:t xml:space="preserve">. В статье рассмотрены пути взаимодействия хозяйствующего субъекта с потребителями услуг с целью повышения потребительской активности на рынке туристских услуг. Проанализирован механизм формирования маркетинговой стратегии с применением современных цифровых технологий. Предложены поэтапный механизм формирования маркетинговой стратегии как основа для взаимодействия с потребителями услуг и пути воздействия на повышение потребительской активности. </w:t>
      </w:r>
    </w:p>
    <w:p w:rsidR="005804B7" w:rsidRDefault="005804B7" w:rsidP="005804B7">
      <w:pPr>
        <w:pStyle w:val="a8"/>
      </w:pPr>
      <w:r>
        <w:rPr>
          <w:spacing w:val="43"/>
        </w:rPr>
        <w:t>Ключевые слова:</w:t>
      </w:r>
      <w:r>
        <w:t xml:space="preserve"> маркетинговая стратегия; механизм формирования; цифровые технологии; потребительская активность.</w:t>
      </w:r>
    </w:p>
    <w:p w:rsidR="005804B7" w:rsidRDefault="005804B7" w:rsidP="005804B7">
      <w:pPr>
        <w:pStyle w:val="a9"/>
      </w:pPr>
      <w:r>
        <w:rPr>
          <w:spacing w:val="43"/>
        </w:rPr>
        <w:t>Для цитирования</w:t>
      </w:r>
      <w:r>
        <w:t xml:space="preserve">: Созинова А. А., </w:t>
      </w:r>
      <w:proofErr w:type="spellStart"/>
      <w:r>
        <w:t>Лутошкина</w:t>
      </w:r>
      <w:proofErr w:type="spellEnd"/>
      <w:r>
        <w:t xml:space="preserve"> А. К. Механизм формирования маркетинговой стратегии предприятия </w:t>
      </w:r>
      <w:proofErr w:type="spellStart"/>
      <w:r>
        <w:t>турист</w:t>
      </w:r>
      <w:proofErr w:type="gramStart"/>
      <w:r>
        <w:t>c</w:t>
      </w:r>
      <w:proofErr w:type="gramEnd"/>
      <w:r>
        <w:t>кой</w:t>
      </w:r>
      <w:proofErr w:type="spellEnd"/>
      <w:r>
        <w:t> отрасли // Инновационная экономика: информация, аналитика, прогнозы. – 2023. – № 4. – С. 199–203. https://doi.org/10.47576/2411-9520_2023_4_199.</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t>Mechanism for forming the marketing strategy of a tourist enterprise</w:t>
      </w:r>
    </w:p>
    <w:p w:rsidR="005804B7" w:rsidRPr="005804B7" w:rsidRDefault="005804B7" w:rsidP="005804B7">
      <w:pPr>
        <w:pStyle w:val="ab"/>
        <w:rPr>
          <w:lang w:val="en-US"/>
        </w:rPr>
      </w:pPr>
      <w:proofErr w:type="spellStart"/>
      <w:proofErr w:type="gramStart"/>
      <w:r w:rsidRPr="005804B7">
        <w:rPr>
          <w:lang w:val="en-US"/>
        </w:rPr>
        <w:t>Sozinova</w:t>
      </w:r>
      <w:proofErr w:type="spellEnd"/>
      <w:r w:rsidRPr="005804B7">
        <w:rPr>
          <w:lang w:val="en-US"/>
        </w:rPr>
        <w:t xml:space="preserve"> Anastasia A.</w:t>
      </w:r>
      <w:proofErr w:type="gramEnd"/>
    </w:p>
    <w:p w:rsidR="005804B7" w:rsidRPr="005804B7" w:rsidRDefault="005804B7" w:rsidP="005804B7">
      <w:pPr>
        <w:pStyle w:val="ac"/>
        <w:rPr>
          <w:lang w:val="en-US"/>
        </w:rPr>
      </w:pPr>
      <w:r w:rsidRPr="005804B7">
        <w:rPr>
          <w:lang w:val="en-US"/>
        </w:rPr>
        <w:t>Vyatka State University, Russia, Kirov, aa_sozinova@vyatsu.ru</w:t>
      </w:r>
    </w:p>
    <w:p w:rsidR="005804B7" w:rsidRPr="005804B7" w:rsidRDefault="005804B7" w:rsidP="005804B7">
      <w:pPr>
        <w:pStyle w:val="ab"/>
        <w:rPr>
          <w:lang w:val="en-US"/>
        </w:rPr>
      </w:pPr>
      <w:proofErr w:type="spellStart"/>
      <w:r w:rsidRPr="005804B7">
        <w:rPr>
          <w:lang w:val="en-US"/>
        </w:rPr>
        <w:t>Lutoshkina</w:t>
      </w:r>
      <w:proofErr w:type="spellEnd"/>
      <w:r w:rsidRPr="005804B7">
        <w:rPr>
          <w:lang w:val="en-US"/>
        </w:rPr>
        <w:t xml:space="preserve"> Anna K.</w:t>
      </w:r>
    </w:p>
    <w:p w:rsidR="005804B7" w:rsidRPr="005804B7" w:rsidRDefault="005804B7" w:rsidP="005804B7">
      <w:pPr>
        <w:pStyle w:val="ac"/>
        <w:rPr>
          <w:lang w:val="en-US"/>
        </w:rPr>
      </w:pPr>
      <w:r w:rsidRPr="005804B7">
        <w:rPr>
          <w:lang w:val="en-US"/>
        </w:rPr>
        <w:t xml:space="preserve">Vyatka State University, </w:t>
      </w:r>
      <w:proofErr w:type="gramStart"/>
      <w:r w:rsidRPr="005804B7">
        <w:rPr>
          <w:lang w:val="en-US"/>
        </w:rPr>
        <w:t>Kirov ,</w:t>
      </w:r>
      <w:proofErr w:type="gramEnd"/>
      <w:r w:rsidRPr="005804B7">
        <w:rPr>
          <w:lang w:val="en-US"/>
        </w:rPr>
        <w:t>Russia, an-lu@inbox.ru</w:t>
      </w:r>
    </w:p>
    <w:p w:rsidR="005804B7" w:rsidRPr="005804B7" w:rsidRDefault="005804B7" w:rsidP="005804B7">
      <w:pPr>
        <w:pStyle w:val="a8"/>
        <w:rPr>
          <w:lang w:val="en-US"/>
        </w:rPr>
      </w:pPr>
      <w:r w:rsidRPr="005804B7">
        <w:rPr>
          <w:spacing w:val="43"/>
          <w:lang w:val="en-US"/>
        </w:rPr>
        <w:lastRenderedPageBreak/>
        <w:t>Abstract</w:t>
      </w:r>
      <w:r w:rsidRPr="005804B7">
        <w:rPr>
          <w:lang w:val="en-US"/>
        </w:rPr>
        <w:t xml:space="preserve">.  The article considers ways of interaction of an economic entity with consumers of services in order to increase consumer activity in the market of tourist services. The author considers scientific literature, in which the mechanism of formation of marketing strategy with the use of modern digital technologies is analyzed. The step-by-step mechanism of formation of marketing strategy as a basis for interaction with consumers of services and ways of influence on increase of consumer activity is offered. </w:t>
      </w:r>
    </w:p>
    <w:p w:rsidR="005804B7" w:rsidRPr="005804B7" w:rsidRDefault="005804B7" w:rsidP="005804B7">
      <w:pPr>
        <w:pStyle w:val="a8"/>
        <w:rPr>
          <w:lang w:val="en-US"/>
        </w:rPr>
      </w:pPr>
      <w:r w:rsidRPr="005804B7">
        <w:rPr>
          <w:spacing w:val="43"/>
          <w:lang w:val="en-US"/>
        </w:rPr>
        <w:t>Keywords</w:t>
      </w:r>
      <w:r w:rsidRPr="005804B7">
        <w:rPr>
          <w:lang w:val="en-US"/>
        </w:rPr>
        <w:t xml:space="preserve">: marketing strategy; formation mechanism; digital technologies; consumer activity. </w:t>
      </w:r>
    </w:p>
    <w:p w:rsidR="005804B7" w:rsidRPr="005804B7" w:rsidRDefault="005804B7" w:rsidP="005804B7">
      <w:pPr>
        <w:pStyle w:val="ad"/>
        <w:rPr>
          <w:lang w:val="en-US"/>
        </w:rPr>
      </w:pPr>
      <w:r w:rsidRPr="005804B7">
        <w:rPr>
          <w:spacing w:val="43"/>
          <w:lang w:val="en-US"/>
        </w:rPr>
        <w:t>For citation</w:t>
      </w:r>
      <w:r w:rsidRPr="005804B7">
        <w:rPr>
          <w:lang w:val="en-US"/>
        </w:rPr>
        <w:t xml:space="preserve">: </w:t>
      </w:r>
      <w:proofErr w:type="spellStart"/>
      <w:r w:rsidRPr="005804B7">
        <w:rPr>
          <w:lang w:val="en-US"/>
        </w:rPr>
        <w:t>Sozinova</w:t>
      </w:r>
      <w:proofErr w:type="spellEnd"/>
      <w:r w:rsidRPr="005804B7">
        <w:rPr>
          <w:lang w:val="en-US"/>
        </w:rPr>
        <w:t xml:space="preserve"> A. A., </w:t>
      </w:r>
      <w:proofErr w:type="spellStart"/>
      <w:r w:rsidRPr="005804B7">
        <w:rPr>
          <w:lang w:val="en-US"/>
        </w:rPr>
        <w:t>Lutoshkina</w:t>
      </w:r>
      <w:proofErr w:type="spellEnd"/>
      <w:r w:rsidRPr="005804B7">
        <w:rPr>
          <w:lang w:val="en-US"/>
        </w:rPr>
        <w:t xml:space="preserve"> A. K. Mechanism for forming the marketing strategy of a tourist enterprise. </w:t>
      </w:r>
      <w:r w:rsidRPr="005804B7">
        <w:rPr>
          <w:i/>
          <w:iCs/>
          <w:lang w:val="en-US"/>
        </w:rPr>
        <w:t>Innovative economy: information, analysis, prognoses,</w:t>
      </w:r>
      <w:r w:rsidRPr="005804B7">
        <w:rPr>
          <w:lang w:val="en-US"/>
        </w:rPr>
        <w:t xml:space="preserve"> 2023, no. 4, </w:t>
      </w:r>
      <w:r w:rsidRPr="005804B7">
        <w:rPr>
          <w:lang w:val="en-US"/>
        </w:rPr>
        <w:br/>
        <w:t>pp. 199–203. https://doi. org/10.47576/2411-9520_2023_4_199.</w:t>
      </w:r>
    </w:p>
    <w:p w:rsidR="005804B7" w:rsidRDefault="005804B7"/>
    <w:p w:rsidR="005804B7" w:rsidRDefault="005804B7" w:rsidP="005804B7">
      <w:pPr>
        <w:pStyle w:val="a3"/>
      </w:pPr>
      <w:proofErr w:type="spellStart"/>
      <w:r>
        <w:t>Научная</w:t>
      </w:r>
      <w:proofErr w:type="spellEnd"/>
      <w:r>
        <w:t xml:space="preserve"> </w:t>
      </w:r>
      <w:proofErr w:type="spellStart"/>
      <w:r>
        <w:t>статья</w:t>
      </w:r>
      <w:proofErr w:type="spellEnd"/>
    </w:p>
    <w:p w:rsidR="005804B7" w:rsidRDefault="005804B7" w:rsidP="005804B7">
      <w:pPr>
        <w:pStyle w:val="a4"/>
      </w:pPr>
      <w:r>
        <w:t>УДК 338</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10.47576/2411-9520_2023_4_204</w:t>
      </w:r>
    </w:p>
    <w:p w:rsidR="005804B7" w:rsidRDefault="005804B7" w:rsidP="005804B7">
      <w:pPr>
        <w:pStyle w:val="a5"/>
      </w:pPr>
      <w:r>
        <w:t>Экологические вызовы вьетнамской сталелитейной промышленности</w:t>
      </w:r>
    </w:p>
    <w:p w:rsidR="005804B7" w:rsidRDefault="005804B7" w:rsidP="005804B7">
      <w:pPr>
        <w:pStyle w:val="a6"/>
      </w:pPr>
      <w:proofErr w:type="spellStart"/>
      <w:r>
        <w:t>Нгуен</w:t>
      </w:r>
      <w:proofErr w:type="spellEnd"/>
      <w:r>
        <w:t xml:space="preserve"> </w:t>
      </w:r>
      <w:proofErr w:type="spellStart"/>
      <w:r>
        <w:t>Хонг</w:t>
      </w:r>
      <w:proofErr w:type="spellEnd"/>
      <w:r>
        <w:t xml:space="preserve"> </w:t>
      </w:r>
      <w:proofErr w:type="spellStart"/>
      <w:r>
        <w:t>Тхань</w:t>
      </w:r>
      <w:proofErr w:type="spellEnd"/>
    </w:p>
    <w:p w:rsidR="005804B7" w:rsidRDefault="005804B7" w:rsidP="005804B7">
      <w:pPr>
        <w:pStyle w:val="a7"/>
      </w:pPr>
      <w:r>
        <w:t>Институт проблем рынка РАН, Москва, Россия</w:t>
      </w:r>
    </w:p>
    <w:p w:rsidR="005804B7" w:rsidRDefault="005804B7" w:rsidP="005804B7">
      <w:pPr>
        <w:pStyle w:val="a8"/>
      </w:pPr>
      <w:r>
        <w:rPr>
          <w:spacing w:val="43"/>
        </w:rPr>
        <w:t>Аннотация</w:t>
      </w:r>
      <w:r>
        <w:t xml:space="preserve">. В статье исследуются экологические проблемы, с которыми сталкивается вьетнамская сталелитейная промышленность, рассматриваются вопросы устойчивого развития отрасли. Анализируются проблемы, связанные с загрязнением окружающей среды, </w:t>
      </w:r>
      <w:proofErr w:type="spellStart"/>
      <w:r>
        <w:t>энергоэффективностью</w:t>
      </w:r>
      <w:proofErr w:type="spellEnd"/>
      <w:r>
        <w:t xml:space="preserve"> и управлением отходами, предлагаются рекомендации и стратегии для обеспечения устойчивого развития сталелитейного сектора во Вьетнаме.</w:t>
      </w:r>
    </w:p>
    <w:p w:rsidR="005804B7" w:rsidRDefault="005804B7" w:rsidP="005804B7">
      <w:pPr>
        <w:pStyle w:val="a8"/>
      </w:pPr>
      <w:proofErr w:type="gramStart"/>
      <w:r>
        <w:rPr>
          <w:spacing w:val="43"/>
        </w:rPr>
        <w:t>Ключевые слова:</w:t>
      </w:r>
      <w:r>
        <w:t xml:space="preserve"> сталелитейная промышленность; Вьетнам; проблемы; развитие; сырьевая база; технологические ограничения; экологические вопросы; кадровый дефицит; перспективы.</w:t>
      </w:r>
      <w:proofErr w:type="gramEnd"/>
    </w:p>
    <w:p w:rsidR="005804B7" w:rsidRDefault="005804B7" w:rsidP="005804B7">
      <w:pPr>
        <w:pStyle w:val="a9"/>
      </w:pPr>
      <w:r>
        <w:rPr>
          <w:spacing w:val="43"/>
        </w:rPr>
        <w:t>Для цитирования</w:t>
      </w:r>
      <w:r>
        <w:t xml:space="preserve">: </w:t>
      </w:r>
      <w:proofErr w:type="spellStart"/>
      <w:r>
        <w:t>Нгуен</w:t>
      </w:r>
      <w:proofErr w:type="spellEnd"/>
      <w:r>
        <w:t xml:space="preserve"> </w:t>
      </w:r>
      <w:proofErr w:type="spellStart"/>
      <w:r>
        <w:t>Хонг</w:t>
      </w:r>
      <w:proofErr w:type="spellEnd"/>
      <w:r>
        <w:t xml:space="preserve"> </w:t>
      </w:r>
      <w:proofErr w:type="spellStart"/>
      <w:r>
        <w:t>Тхань</w:t>
      </w:r>
      <w:proofErr w:type="spellEnd"/>
      <w:r>
        <w:t xml:space="preserve"> Экологические вызовы вьетнамской сталелитейной промышленности // Инновационная экономика: информация, аналитика, прогнозы. – 2023. – № 4. – С. 204–209. https://doi.org/10.47576/2411-9520_2023_4_204.</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t>Environmental Challenges of the Vietnamese Steel Industry</w:t>
      </w:r>
    </w:p>
    <w:p w:rsidR="005804B7" w:rsidRPr="005804B7" w:rsidRDefault="005804B7" w:rsidP="005804B7">
      <w:pPr>
        <w:pStyle w:val="ab"/>
        <w:rPr>
          <w:lang w:val="en-US"/>
        </w:rPr>
      </w:pPr>
      <w:r w:rsidRPr="005804B7">
        <w:rPr>
          <w:lang w:val="en-US"/>
        </w:rPr>
        <w:t xml:space="preserve">Nguyen Hong </w:t>
      </w:r>
      <w:proofErr w:type="spellStart"/>
      <w:r w:rsidRPr="005804B7">
        <w:rPr>
          <w:lang w:val="en-US"/>
        </w:rPr>
        <w:t>Thanh</w:t>
      </w:r>
      <w:proofErr w:type="spellEnd"/>
    </w:p>
    <w:p w:rsidR="005804B7" w:rsidRPr="005804B7" w:rsidRDefault="005804B7" w:rsidP="005804B7">
      <w:pPr>
        <w:pStyle w:val="ac"/>
        <w:rPr>
          <w:lang w:val="en-US"/>
        </w:rPr>
      </w:pPr>
      <w:r w:rsidRPr="005804B7">
        <w:rPr>
          <w:lang w:val="en-US"/>
        </w:rPr>
        <w:t>Institute of Market Problems of the Russian Academy of Sciences, Moscow, Russia</w:t>
      </w:r>
    </w:p>
    <w:p w:rsidR="005804B7" w:rsidRPr="005804B7" w:rsidRDefault="005804B7" w:rsidP="005804B7">
      <w:pPr>
        <w:pStyle w:val="a8"/>
        <w:rPr>
          <w:lang w:val="en-US"/>
        </w:rPr>
      </w:pPr>
      <w:r w:rsidRPr="005804B7">
        <w:rPr>
          <w:spacing w:val="43"/>
          <w:lang w:val="en-US"/>
        </w:rPr>
        <w:t>Abstract</w:t>
      </w:r>
      <w:r w:rsidRPr="005804B7">
        <w:rPr>
          <w:lang w:val="en-US"/>
        </w:rPr>
        <w:t>. This article explores the environmental issues facing the Vietnamese steel industry and considers issues of sustainable development of the industry. Issues related to environmental pollution, energy efficiency and waste management are analyzed and recommendations and strategies are proposed to ensure sustainable development of the steel sector in Vietnam.</w:t>
      </w:r>
    </w:p>
    <w:p w:rsidR="005804B7" w:rsidRPr="005804B7" w:rsidRDefault="005804B7" w:rsidP="005804B7">
      <w:pPr>
        <w:pStyle w:val="a8"/>
        <w:rPr>
          <w:lang w:val="en-US"/>
        </w:rPr>
      </w:pPr>
      <w:r w:rsidRPr="005804B7">
        <w:rPr>
          <w:spacing w:val="43"/>
          <w:lang w:val="en-US"/>
        </w:rPr>
        <w:t>Keywords</w:t>
      </w:r>
      <w:r w:rsidRPr="005804B7">
        <w:rPr>
          <w:lang w:val="en-US"/>
        </w:rPr>
        <w:t>: steel industry; Vietnam; problems; development; raw material base; technological limitations; environmental issues; personnel shortage; prospects.</w:t>
      </w:r>
    </w:p>
    <w:p w:rsidR="005804B7" w:rsidRPr="005804B7" w:rsidRDefault="005804B7" w:rsidP="005804B7">
      <w:pPr>
        <w:pStyle w:val="ad"/>
        <w:rPr>
          <w:lang w:val="en-US"/>
        </w:rPr>
      </w:pPr>
      <w:r w:rsidRPr="005804B7">
        <w:rPr>
          <w:spacing w:val="43"/>
          <w:lang w:val="en-US"/>
        </w:rPr>
        <w:t>For citation</w:t>
      </w:r>
      <w:r w:rsidRPr="005804B7">
        <w:rPr>
          <w:lang w:val="en-US"/>
        </w:rPr>
        <w:t xml:space="preserve">: Nguyen Hong </w:t>
      </w:r>
      <w:proofErr w:type="spellStart"/>
      <w:r w:rsidRPr="005804B7">
        <w:rPr>
          <w:lang w:val="en-US"/>
        </w:rPr>
        <w:t>Thanh</w:t>
      </w:r>
      <w:proofErr w:type="spellEnd"/>
      <w:r w:rsidRPr="005804B7">
        <w:rPr>
          <w:lang w:val="en-US"/>
        </w:rPr>
        <w:t xml:space="preserve">. </w:t>
      </w:r>
      <w:proofErr w:type="gramStart"/>
      <w:r w:rsidRPr="005804B7">
        <w:rPr>
          <w:lang w:val="en-US"/>
        </w:rPr>
        <w:t>Environmental Challenges of the Vietnamese Steel Industry.</w:t>
      </w:r>
      <w:proofErr w:type="gramEnd"/>
      <w:r w:rsidRPr="005804B7">
        <w:rPr>
          <w:lang w:val="en-US"/>
        </w:rPr>
        <w:t xml:space="preserve"> </w:t>
      </w:r>
      <w:r w:rsidRPr="005804B7">
        <w:rPr>
          <w:i/>
          <w:iCs/>
          <w:lang w:val="en-US"/>
        </w:rPr>
        <w:t>Innovative economy: information, analysis, prognoses,</w:t>
      </w:r>
      <w:r w:rsidRPr="005804B7">
        <w:rPr>
          <w:lang w:val="en-US"/>
        </w:rPr>
        <w:t xml:space="preserve"> 2023, no. 4, pp. 204–209. https://doi. org/10.47576/2411-9520_2023_4_204.</w:t>
      </w:r>
    </w:p>
    <w:p w:rsidR="005804B7" w:rsidRDefault="005804B7"/>
    <w:p w:rsidR="005804B7" w:rsidRPr="005804B7" w:rsidRDefault="005804B7" w:rsidP="005804B7">
      <w:pPr>
        <w:pStyle w:val="a3"/>
        <w:rPr>
          <w:lang w:val="ru-RU"/>
        </w:rPr>
      </w:pPr>
      <w:r w:rsidRPr="005804B7">
        <w:rPr>
          <w:lang w:val="ru-RU"/>
        </w:rPr>
        <w:t>Научная статья</w:t>
      </w:r>
    </w:p>
    <w:p w:rsidR="005804B7" w:rsidRPr="005804B7" w:rsidRDefault="005804B7" w:rsidP="005804B7">
      <w:pPr>
        <w:pStyle w:val="a4"/>
        <w:rPr>
          <w:lang w:val="ru-RU"/>
        </w:rPr>
      </w:pPr>
      <w:r w:rsidRPr="005804B7">
        <w:rPr>
          <w:lang w:val="ru-RU"/>
        </w:rPr>
        <w:t>УДК 336</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10.47576/2411-9520_2023_4_210</w:t>
      </w:r>
    </w:p>
    <w:p w:rsidR="005804B7" w:rsidRDefault="005804B7" w:rsidP="005804B7">
      <w:pPr>
        <w:pStyle w:val="a5"/>
      </w:pPr>
      <w:r>
        <w:t xml:space="preserve">Отдельные вопросы по казначейскому сопровождению бюджетных средств </w:t>
      </w:r>
      <w:r>
        <w:br/>
        <w:t xml:space="preserve">и изменениям в законе о контрактной </w:t>
      </w:r>
      <w:r>
        <w:br/>
        <w:t>системе</w:t>
      </w:r>
    </w:p>
    <w:p w:rsidR="005804B7" w:rsidRDefault="005804B7" w:rsidP="005804B7">
      <w:pPr>
        <w:pStyle w:val="a6"/>
      </w:pPr>
      <w:proofErr w:type="spellStart"/>
      <w:r>
        <w:t>Эльбиева</w:t>
      </w:r>
      <w:proofErr w:type="spellEnd"/>
      <w:r>
        <w:t xml:space="preserve"> Лариса </w:t>
      </w:r>
      <w:proofErr w:type="spellStart"/>
      <w:r>
        <w:t>Резвановна</w:t>
      </w:r>
      <w:proofErr w:type="spellEnd"/>
    </w:p>
    <w:p w:rsidR="005804B7" w:rsidRDefault="005804B7" w:rsidP="005804B7">
      <w:pPr>
        <w:pStyle w:val="a7"/>
      </w:pPr>
      <w:r>
        <w:t xml:space="preserve">Чеченский государственный университет имени А. А. Кадырова, </w:t>
      </w:r>
      <w:r>
        <w:br/>
        <w:t>Грозный, Россия, larossa_2014@mail.ru</w:t>
      </w:r>
    </w:p>
    <w:p w:rsidR="005804B7" w:rsidRDefault="005804B7" w:rsidP="005804B7">
      <w:pPr>
        <w:pStyle w:val="a6"/>
      </w:pPr>
      <w:proofErr w:type="spellStart"/>
      <w:r>
        <w:t>Джамалова</w:t>
      </w:r>
      <w:proofErr w:type="spellEnd"/>
      <w:r>
        <w:t xml:space="preserve"> </w:t>
      </w:r>
      <w:proofErr w:type="spellStart"/>
      <w:r>
        <w:t>Патимат</w:t>
      </w:r>
      <w:proofErr w:type="spellEnd"/>
      <w:r>
        <w:t xml:space="preserve"> </w:t>
      </w:r>
      <w:proofErr w:type="spellStart"/>
      <w:r>
        <w:t>Ибрагимхалиловна</w:t>
      </w:r>
      <w:proofErr w:type="spellEnd"/>
      <w:r>
        <w:t xml:space="preserve"> </w:t>
      </w:r>
    </w:p>
    <w:p w:rsidR="005804B7" w:rsidRDefault="005804B7" w:rsidP="005804B7">
      <w:pPr>
        <w:pStyle w:val="a7"/>
      </w:pPr>
      <w:r>
        <w:t xml:space="preserve">Дагестанский государственный университет (филиал в г. Кизляре), </w:t>
      </w:r>
      <w:r>
        <w:br/>
        <w:t xml:space="preserve">Кизляр, Россия, p.dzhamalova@mail.ru </w:t>
      </w:r>
    </w:p>
    <w:p w:rsidR="005804B7" w:rsidRDefault="005804B7" w:rsidP="005804B7">
      <w:pPr>
        <w:pStyle w:val="a6"/>
      </w:pPr>
      <w:r>
        <w:t>Мусаева Таисия Магомедовна</w:t>
      </w:r>
    </w:p>
    <w:p w:rsidR="005804B7" w:rsidRDefault="005804B7" w:rsidP="005804B7">
      <w:pPr>
        <w:pStyle w:val="a7"/>
      </w:pPr>
      <w:r>
        <w:t>Институт гуманитарных исследований Академии наук Чеченской Республики, Грозный, Россия, musaeva-tm@mail.ru</w:t>
      </w:r>
    </w:p>
    <w:p w:rsidR="005804B7" w:rsidRDefault="005804B7" w:rsidP="005804B7">
      <w:pPr>
        <w:pStyle w:val="a8"/>
      </w:pPr>
      <w:r>
        <w:rPr>
          <w:spacing w:val="43"/>
        </w:rPr>
        <w:t>Аннотация</w:t>
      </w:r>
      <w:r>
        <w:t>. В статье рассматриваются отдельные вопросы казначейского сопровождения бюджетных средств и изменения в законе о контрактной системе. Установлены особенности, касающиеся перечисления денежных сре</w:t>
      </w:r>
      <w:proofErr w:type="gramStart"/>
      <w:r>
        <w:t>дств в сл</w:t>
      </w:r>
      <w:proofErr w:type="gramEnd"/>
      <w:r>
        <w:t xml:space="preserve">учаях, предусмотренных п. 1-6 ч. 10 ст. 44 закона о контрактной системе. До конца 2024 г. решено не </w:t>
      </w:r>
      <w:proofErr w:type="gramStart"/>
      <w:r>
        <w:t>применять</w:t>
      </w:r>
      <w:proofErr w:type="gramEnd"/>
      <w:r>
        <w:t xml:space="preserve"> данный закон к закупкам товаров, работ и услуг избирательными комиссиями, находящимися на территориях ДНР, ЛНР, Запорожской и Херсонской областей. </w:t>
      </w:r>
    </w:p>
    <w:p w:rsidR="005804B7" w:rsidRDefault="005804B7" w:rsidP="005804B7">
      <w:pPr>
        <w:pStyle w:val="a8"/>
      </w:pPr>
      <w:r>
        <w:rPr>
          <w:spacing w:val="43"/>
        </w:rPr>
        <w:t>Ключевые слова</w:t>
      </w:r>
      <w:r>
        <w:t>: денежные средства; органы федерального казначейства; участники бюджетного процесса; главные администраторы; казначейское сопровождение; контрактная система.</w:t>
      </w:r>
    </w:p>
    <w:p w:rsidR="005804B7" w:rsidRDefault="005804B7" w:rsidP="005804B7">
      <w:pPr>
        <w:pStyle w:val="a9"/>
      </w:pPr>
      <w:r>
        <w:rPr>
          <w:spacing w:val="43"/>
        </w:rPr>
        <w:t>Для цитирования</w:t>
      </w:r>
      <w:r>
        <w:t xml:space="preserve">: </w:t>
      </w:r>
      <w:proofErr w:type="spellStart"/>
      <w:r>
        <w:t>Эльбиева</w:t>
      </w:r>
      <w:proofErr w:type="spellEnd"/>
      <w:r>
        <w:t xml:space="preserve"> Л. Р., </w:t>
      </w:r>
      <w:proofErr w:type="spellStart"/>
      <w:r>
        <w:t>Джамалова</w:t>
      </w:r>
      <w:proofErr w:type="spellEnd"/>
      <w:r>
        <w:t xml:space="preserve"> П. И., Мусаева Т. М. Отдельные вопросы по казначейскому сопровождению бюджетных средств и изменениям в законе о контрактной системе // Инновационная экономика: информация, аналитика, прогнозы. – 2023. – № 4. – С. 210–216. https://doi.org/10.47576/2411-9520_2023_4_210.</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t>Separate issues on treasury support of budget funds and changes in the Law on the Contract System</w:t>
      </w:r>
    </w:p>
    <w:p w:rsidR="005804B7" w:rsidRPr="005804B7" w:rsidRDefault="005804B7" w:rsidP="005804B7">
      <w:pPr>
        <w:pStyle w:val="ab"/>
        <w:rPr>
          <w:lang w:val="en-US"/>
        </w:rPr>
      </w:pPr>
      <w:proofErr w:type="spellStart"/>
      <w:r w:rsidRPr="005804B7">
        <w:rPr>
          <w:lang w:val="en-US"/>
        </w:rPr>
        <w:t>Elbieva</w:t>
      </w:r>
      <w:proofErr w:type="spellEnd"/>
      <w:r w:rsidRPr="005804B7">
        <w:rPr>
          <w:lang w:val="en-US"/>
        </w:rPr>
        <w:t xml:space="preserve"> Larisa R.</w:t>
      </w:r>
    </w:p>
    <w:p w:rsidR="005804B7" w:rsidRPr="005804B7" w:rsidRDefault="005804B7" w:rsidP="005804B7">
      <w:pPr>
        <w:pStyle w:val="ac"/>
        <w:rPr>
          <w:lang w:val="en-US"/>
        </w:rPr>
      </w:pPr>
      <w:r w:rsidRPr="005804B7">
        <w:rPr>
          <w:lang w:val="en-US"/>
        </w:rPr>
        <w:t xml:space="preserve">A.A. </w:t>
      </w:r>
      <w:proofErr w:type="spellStart"/>
      <w:r w:rsidRPr="005804B7">
        <w:rPr>
          <w:lang w:val="en-US"/>
        </w:rPr>
        <w:t>Kadyrov</w:t>
      </w:r>
      <w:proofErr w:type="spellEnd"/>
      <w:r w:rsidRPr="005804B7">
        <w:rPr>
          <w:lang w:val="en-US"/>
        </w:rPr>
        <w:t xml:space="preserve"> Chechen State University, Grozny, Russia, larossa_2014@mail.ru</w:t>
      </w:r>
    </w:p>
    <w:p w:rsidR="005804B7" w:rsidRPr="005804B7" w:rsidRDefault="005804B7" w:rsidP="005804B7">
      <w:pPr>
        <w:pStyle w:val="ab"/>
        <w:rPr>
          <w:lang w:val="en-US"/>
        </w:rPr>
      </w:pPr>
      <w:proofErr w:type="spellStart"/>
      <w:r w:rsidRPr="005804B7">
        <w:rPr>
          <w:lang w:val="en-US"/>
        </w:rPr>
        <w:t>Dzhamalova</w:t>
      </w:r>
      <w:proofErr w:type="spellEnd"/>
      <w:r w:rsidRPr="005804B7">
        <w:rPr>
          <w:lang w:val="en-US"/>
        </w:rPr>
        <w:t xml:space="preserve"> </w:t>
      </w:r>
      <w:proofErr w:type="spellStart"/>
      <w:r w:rsidRPr="005804B7">
        <w:rPr>
          <w:lang w:val="en-US"/>
        </w:rPr>
        <w:t>Patimat</w:t>
      </w:r>
      <w:proofErr w:type="spellEnd"/>
      <w:r w:rsidRPr="005804B7">
        <w:rPr>
          <w:lang w:val="en-US"/>
        </w:rPr>
        <w:t xml:space="preserve"> I.</w:t>
      </w:r>
    </w:p>
    <w:p w:rsidR="005804B7" w:rsidRPr="005804B7" w:rsidRDefault="005804B7" w:rsidP="005804B7">
      <w:pPr>
        <w:pStyle w:val="ac"/>
        <w:rPr>
          <w:lang w:val="en-US"/>
        </w:rPr>
      </w:pPr>
      <w:r w:rsidRPr="005804B7">
        <w:rPr>
          <w:lang w:val="en-US"/>
        </w:rPr>
        <w:t xml:space="preserve">Dagestan State University (branch in </w:t>
      </w:r>
      <w:proofErr w:type="spellStart"/>
      <w:r w:rsidRPr="005804B7">
        <w:rPr>
          <w:lang w:val="en-US"/>
        </w:rPr>
        <w:t>Kizlyar</w:t>
      </w:r>
      <w:proofErr w:type="spellEnd"/>
      <w:r w:rsidRPr="005804B7">
        <w:rPr>
          <w:lang w:val="en-US"/>
        </w:rPr>
        <w:t xml:space="preserve">), </w:t>
      </w:r>
      <w:proofErr w:type="spellStart"/>
      <w:r w:rsidRPr="005804B7">
        <w:rPr>
          <w:lang w:val="en-US"/>
        </w:rPr>
        <w:t>Kizlyar</w:t>
      </w:r>
      <w:proofErr w:type="spellEnd"/>
      <w:r w:rsidRPr="005804B7">
        <w:rPr>
          <w:lang w:val="en-US"/>
        </w:rPr>
        <w:t xml:space="preserve">, Russia, p.dzhamalova@mail.ru </w:t>
      </w:r>
    </w:p>
    <w:p w:rsidR="005804B7" w:rsidRPr="005804B7" w:rsidRDefault="005804B7" w:rsidP="005804B7">
      <w:pPr>
        <w:pStyle w:val="ab"/>
        <w:rPr>
          <w:lang w:val="en-US"/>
        </w:rPr>
      </w:pPr>
      <w:proofErr w:type="spellStart"/>
      <w:r w:rsidRPr="005804B7">
        <w:rPr>
          <w:lang w:val="en-US"/>
        </w:rPr>
        <w:t>Musayeva</w:t>
      </w:r>
      <w:proofErr w:type="spellEnd"/>
      <w:r w:rsidRPr="005804B7">
        <w:rPr>
          <w:lang w:val="en-US"/>
        </w:rPr>
        <w:t xml:space="preserve"> </w:t>
      </w:r>
      <w:proofErr w:type="spellStart"/>
      <w:r w:rsidRPr="005804B7">
        <w:rPr>
          <w:lang w:val="en-US"/>
        </w:rPr>
        <w:t>Taisiya</w:t>
      </w:r>
      <w:proofErr w:type="spellEnd"/>
      <w:r w:rsidRPr="005804B7">
        <w:rPr>
          <w:lang w:val="en-US"/>
        </w:rPr>
        <w:t xml:space="preserve"> M.</w:t>
      </w:r>
    </w:p>
    <w:p w:rsidR="005804B7" w:rsidRPr="005804B7" w:rsidRDefault="005804B7" w:rsidP="005804B7">
      <w:pPr>
        <w:pStyle w:val="ac"/>
        <w:rPr>
          <w:lang w:val="en-US"/>
        </w:rPr>
      </w:pPr>
      <w:r w:rsidRPr="005804B7">
        <w:rPr>
          <w:lang w:val="en-US"/>
        </w:rPr>
        <w:t>Institute of Humanitarian Studies of the Academy of Sciences of the Chechen Republic, Grozny, Russia, musaeva-tm@mail.ru</w:t>
      </w:r>
    </w:p>
    <w:p w:rsidR="005804B7" w:rsidRPr="005804B7" w:rsidRDefault="005804B7" w:rsidP="005804B7">
      <w:pPr>
        <w:pStyle w:val="a8"/>
        <w:rPr>
          <w:lang w:val="en-US"/>
        </w:rPr>
      </w:pPr>
      <w:r w:rsidRPr="005804B7">
        <w:rPr>
          <w:spacing w:val="43"/>
          <w:lang w:val="en-US"/>
        </w:rPr>
        <w:lastRenderedPageBreak/>
        <w:t>Abstract</w:t>
      </w:r>
      <w:r w:rsidRPr="005804B7">
        <w:rPr>
          <w:lang w:val="en-US"/>
        </w:rPr>
        <w:t xml:space="preserve">. In this article, the author examines certain issues of treasury support of budget funds and changes in the Law on the Contract system. The specifics concerning, in particular, the transfer of funds in the cases provided for in paragraphs 1-6 of part 10 of Article 44 of the Law on the Contract System have been established. Until the end of 2024, it was decided not to apply the Law on the Contract System to the procurement of goods, works and services by election commissions located in the territories of the DPR, LPR, </w:t>
      </w:r>
      <w:proofErr w:type="spellStart"/>
      <w:r w:rsidRPr="005804B7">
        <w:rPr>
          <w:lang w:val="en-US"/>
        </w:rPr>
        <w:t>Zaporozhye</w:t>
      </w:r>
      <w:proofErr w:type="spellEnd"/>
      <w:r w:rsidRPr="005804B7">
        <w:rPr>
          <w:lang w:val="en-US"/>
        </w:rPr>
        <w:t xml:space="preserve"> and Kherson regions. This and much more is described in the article.</w:t>
      </w:r>
    </w:p>
    <w:p w:rsidR="005804B7" w:rsidRPr="005804B7" w:rsidRDefault="005804B7" w:rsidP="005804B7">
      <w:pPr>
        <w:pStyle w:val="a8"/>
        <w:rPr>
          <w:lang w:val="en-US"/>
        </w:rPr>
      </w:pPr>
      <w:r w:rsidRPr="005804B7">
        <w:rPr>
          <w:spacing w:val="43"/>
          <w:lang w:val="en-US"/>
        </w:rPr>
        <w:t>Keywords</w:t>
      </w:r>
      <w:r w:rsidRPr="005804B7">
        <w:rPr>
          <w:lang w:val="en-US"/>
        </w:rPr>
        <w:t>: monetary funds, Federal Treasury bodies, participants in the budget process, chief administrators, treasury support, contract system.</w:t>
      </w:r>
    </w:p>
    <w:p w:rsidR="005804B7" w:rsidRPr="005804B7" w:rsidRDefault="005804B7" w:rsidP="005804B7">
      <w:pPr>
        <w:pStyle w:val="ad"/>
        <w:rPr>
          <w:lang w:val="en-US"/>
        </w:rPr>
      </w:pPr>
      <w:r w:rsidRPr="005804B7">
        <w:rPr>
          <w:spacing w:val="43"/>
          <w:lang w:val="en-US"/>
        </w:rPr>
        <w:t>For citation</w:t>
      </w:r>
      <w:r w:rsidRPr="005804B7">
        <w:rPr>
          <w:lang w:val="en-US"/>
        </w:rPr>
        <w:t xml:space="preserve">: </w:t>
      </w:r>
      <w:proofErr w:type="spellStart"/>
      <w:r w:rsidRPr="005804B7">
        <w:rPr>
          <w:lang w:val="en-US"/>
        </w:rPr>
        <w:t>Elbieva</w:t>
      </w:r>
      <w:proofErr w:type="spellEnd"/>
      <w:r w:rsidRPr="005804B7">
        <w:rPr>
          <w:lang w:val="en-US"/>
        </w:rPr>
        <w:t xml:space="preserve"> L. R., </w:t>
      </w:r>
      <w:proofErr w:type="spellStart"/>
      <w:r w:rsidRPr="005804B7">
        <w:rPr>
          <w:lang w:val="en-US"/>
        </w:rPr>
        <w:t>Dzhamalova</w:t>
      </w:r>
      <w:proofErr w:type="spellEnd"/>
      <w:r w:rsidRPr="005804B7">
        <w:rPr>
          <w:lang w:val="en-US"/>
        </w:rPr>
        <w:t xml:space="preserve"> P. I., </w:t>
      </w:r>
      <w:proofErr w:type="spellStart"/>
      <w:r w:rsidRPr="005804B7">
        <w:rPr>
          <w:lang w:val="en-US"/>
        </w:rPr>
        <w:t>Musayeva</w:t>
      </w:r>
      <w:proofErr w:type="spellEnd"/>
      <w:r w:rsidRPr="005804B7">
        <w:rPr>
          <w:lang w:val="en-US"/>
        </w:rPr>
        <w:t xml:space="preserve"> T. M. Separate issues on treasury support of budget funds and changes in the Law on the Contract System. </w:t>
      </w:r>
      <w:r w:rsidRPr="005804B7">
        <w:rPr>
          <w:i/>
          <w:iCs/>
          <w:lang w:val="en-US"/>
        </w:rPr>
        <w:t xml:space="preserve">Innovative economy: information, analysis, prognoses, </w:t>
      </w:r>
      <w:r w:rsidRPr="005804B7">
        <w:rPr>
          <w:lang w:val="en-US"/>
        </w:rPr>
        <w:t>2023, no. 4, pp. 210–216. https://doi. org/10.47576/2411-9520_2023_4_210.</w:t>
      </w:r>
    </w:p>
    <w:p w:rsidR="005804B7" w:rsidRDefault="005804B7"/>
    <w:p w:rsidR="005804B7" w:rsidRPr="005804B7" w:rsidRDefault="005804B7" w:rsidP="005804B7">
      <w:pPr>
        <w:pStyle w:val="a4"/>
        <w:rPr>
          <w:lang w:val="ru-RU"/>
        </w:rPr>
      </w:pPr>
      <w:r w:rsidRPr="005804B7">
        <w:rPr>
          <w:lang w:val="ru-RU"/>
        </w:rPr>
        <w:t>Научная статья</w:t>
      </w:r>
    </w:p>
    <w:p w:rsidR="005804B7" w:rsidRPr="005804B7" w:rsidRDefault="005804B7" w:rsidP="005804B7">
      <w:pPr>
        <w:pStyle w:val="a4"/>
        <w:rPr>
          <w:lang w:val="ru-RU"/>
        </w:rPr>
      </w:pPr>
      <w:r w:rsidRPr="005804B7">
        <w:rPr>
          <w:lang w:val="ru-RU"/>
        </w:rPr>
        <w:t>УДК 338</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10.47576/2411-9520_2023_4_217</w:t>
      </w:r>
    </w:p>
    <w:p w:rsidR="005804B7" w:rsidRDefault="005804B7" w:rsidP="005804B7">
      <w:pPr>
        <w:pStyle w:val="a5"/>
      </w:pPr>
      <w:r>
        <w:t>Глобальное здравоохранение в контексте устойчивого развития</w:t>
      </w:r>
    </w:p>
    <w:p w:rsidR="005804B7" w:rsidRDefault="005804B7" w:rsidP="005804B7">
      <w:pPr>
        <w:pStyle w:val="a6"/>
      </w:pPr>
      <w:proofErr w:type="spellStart"/>
      <w:r>
        <w:t>Мацаева</w:t>
      </w:r>
      <w:proofErr w:type="spellEnd"/>
      <w:r>
        <w:t xml:space="preserve"> </w:t>
      </w:r>
      <w:proofErr w:type="spellStart"/>
      <w:r>
        <w:t>Амнат</w:t>
      </w:r>
      <w:proofErr w:type="spellEnd"/>
      <w:r>
        <w:t xml:space="preserve"> </w:t>
      </w:r>
      <w:proofErr w:type="spellStart"/>
      <w:r>
        <w:t>Жалавдиевна</w:t>
      </w:r>
      <w:proofErr w:type="spellEnd"/>
    </w:p>
    <w:p w:rsidR="005804B7" w:rsidRDefault="005804B7" w:rsidP="005804B7">
      <w:pPr>
        <w:pStyle w:val="a7"/>
      </w:pPr>
      <w:r>
        <w:t xml:space="preserve">Северо-Осетинская государственная медицинская академия, </w:t>
      </w:r>
      <w:r>
        <w:br/>
        <w:t xml:space="preserve">Владикавказ, Россия, matsayeva.amnat.99@mail.ru </w:t>
      </w:r>
    </w:p>
    <w:p w:rsidR="005804B7" w:rsidRDefault="005804B7" w:rsidP="005804B7">
      <w:pPr>
        <w:pStyle w:val="a6"/>
      </w:pPr>
      <w:proofErr w:type="spellStart"/>
      <w:r>
        <w:t>Бейбутова</w:t>
      </w:r>
      <w:proofErr w:type="spellEnd"/>
      <w:r>
        <w:t xml:space="preserve"> Аида </w:t>
      </w:r>
      <w:proofErr w:type="spellStart"/>
      <w:r>
        <w:t>Маликовна</w:t>
      </w:r>
      <w:proofErr w:type="spellEnd"/>
    </w:p>
    <w:p w:rsidR="005804B7" w:rsidRDefault="005804B7" w:rsidP="005804B7">
      <w:pPr>
        <w:pStyle w:val="a7"/>
      </w:pPr>
      <w:r>
        <w:t xml:space="preserve">Научно-клинический центр имени </w:t>
      </w:r>
      <w:proofErr w:type="spellStart"/>
      <w:r>
        <w:t>Башларова</w:t>
      </w:r>
      <w:proofErr w:type="spellEnd"/>
      <w:r>
        <w:t xml:space="preserve">, </w:t>
      </w:r>
      <w:r>
        <w:br/>
        <w:t>Махачкала, Россия, a.m.beibutova@mail.ru</w:t>
      </w:r>
    </w:p>
    <w:p w:rsidR="005804B7" w:rsidRDefault="005804B7" w:rsidP="005804B7">
      <w:pPr>
        <w:pStyle w:val="a8"/>
      </w:pPr>
      <w:r>
        <w:rPr>
          <w:spacing w:val="43"/>
        </w:rPr>
        <w:t>Аннотация</w:t>
      </w:r>
      <w:r>
        <w:t xml:space="preserve">. В статье анализируются тенденции глобального здравоохранения в контексте устойчивого развития. Отмечается, что пандемия имела ряд негативных последствий в таких областях, как медицина, политика и экономика. Она создала огромные различия между людьми по доходам, расовому признаку, а также способствовала развитию науки на базе новых технологий. Глобальное здравоохранение будет </w:t>
      </w:r>
      <w:proofErr w:type="gramStart"/>
      <w:r>
        <w:t>испытывать проблемы</w:t>
      </w:r>
      <w:proofErr w:type="gramEnd"/>
      <w:r>
        <w:t xml:space="preserve"> в будущем. Это в обозримой перспективе ухудшение психического здоровья, нехватка кадров здравоохранения и проблемы с цепочками поставок. Появляются макроэкономические трудности, нестабильность в связи изменением климата. Будут наблюдаться растущий спрос на услуги и возрастающий дефицит финансирования, отсутствие стимулов для инноваций, различия между общим состоянием здоровья человека без признаков болезней, но с переменным доступом к передовым методам лечения.</w:t>
      </w:r>
    </w:p>
    <w:p w:rsidR="005804B7" w:rsidRDefault="005804B7" w:rsidP="005804B7">
      <w:pPr>
        <w:pStyle w:val="a8"/>
      </w:pPr>
      <w:r>
        <w:rPr>
          <w:spacing w:val="43"/>
        </w:rPr>
        <w:t xml:space="preserve">Ключевые слова: </w:t>
      </w:r>
      <w:r>
        <w:t>здоровье; глобальное здравоохранение; инновации; медицина; пандемия.</w:t>
      </w:r>
    </w:p>
    <w:p w:rsidR="005804B7" w:rsidRDefault="005804B7" w:rsidP="005804B7">
      <w:pPr>
        <w:pStyle w:val="a9"/>
      </w:pPr>
      <w:r>
        <w:rPr>
          <w:spacing w:val="43"/>
        </w:rPr>
        <w:t>Для цитирования:</w:t>
      </w:r>
      <w:r>
        <w:t xml:space="preserve"> </w:t>
      </w:r>
      <w:proofErr w:type="spellStart"/>
      <w:r>
        <w:t>Мацаева</w:t>
      </w:r>
      <w:proofErr w:type="spellEnd"/>
      <w:r>
        <w:t xml:space="preserve"> А. Ж., </w:t>
      </w:r>
      <w:proofErr w:type="spellStart"/>
      <w:r>
        <w:t>Бейбутова</w:t>
      </w:r>
      <w:proofErr w:type="spellEnd"/>
      <w:r>
        <w:t xml:space="preserve"> А. М. Глобальное здравоохранение в контексте устойчивого развития // Инновационная экономика: информация, аналитика, прогнозы. – 2023. – № 4. – С. 217–221. https://doi.org/10.47576/2411-9520_2023_4_217.</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t>Global health in the context of sustainable development</w:t>
      </w:r>
    </w:p>
    <w:p w:rsidR="005804B7" w:rsidRPr="005804B7" w:rsidRDefault="005804B7" w:rsidP="005804B7">
      <w:pPr>
        <w:pStyle w:val="ab"/>
        <w:rPr>
          <w:lang w:val="en-US"/>
        </w:rPr>
      </w:pPr>
      <w:proofErr w:type="spellStart"/>
      <w:r w:rsidRPr="005804B7">
        <w:rPr>
          <w:lang w:val="en-US"/>
        </w:rPr>
        <w:t>Matsaeva</w:t>
      </w:r>
      <w:proofErr w:type="spellEnd"/>
      <w:r w:rsidRPr="005804B7">
        <w:rPr>
          <w:lang w:val="en-US"/>
        </w:rPr>
        <w:t xml:space="preserve"> </w:t>
      </w:r>
      <w:proofErr w:type="spellStart"/>
      <w:r w:rsidRPr="005804B7">
        <w:rPr>
          <w:lang w:val="en-US"/>
        </w:rPr>
        <w:t>Amnat</w:t>
      </w:r>
      <w:proofErr w:type="spellEnd"/>
      <w:r w:rsidRPr="005804B7">
        <w:rPr>
          <w:lang w:val="en-US"/>
        </w:rPr>
        <w:t xml:space="preserve"> </w:t>
      </w:r>
      <w:proofErr w:type="spellStart"/>
      <w:r w:rsidRPr="005804B7">
        <w:rPr>
          <w:lang w:val="en-US"/>
        </w:rPr>
        <w:t>Zh</w:t>
      </w:r>
      <w:proofErr w:type="spellEnd"/>
      <w:r w:rsidRPr="005804B7">
        <w:rPr>
          <w:lang w:val="en-US"/>
        </w:rPr>
        <w:t>.</w:t>
      </w:r>
    </w:p>
    <w:p w:rsidR="005804B7" w:rsidRPr="005804B7" w:rsidRDefault="005804B7" w:rsidP="005804B7">
      <w:pPr>
        <w:pStyle w:val="ac"/>
        <w:rPr>
          <w:lang w:val="en-US"/>
        </w:rPr>
      </w:pPr>
      <w:r w:rsidRPr="005804B7">
        <w:rPr>
          <w:lang w:val="en-US"/>
        </w:rPr>
        <w:lastRenderedPageBreak/>
        <w:t xml:space="preserve">North </w:t>
      </w:r>
      <w:proofErr w:type="spellStart"/>
      <w:r w:rsidRPr="005804B7">
        <w:rPr>
          <w:lang w:val="en-US"/>
        </w:rPr>
        <w:t>Ossetian</w:t>
      </w:r>
      <w:proofErr w:type="spellEnd"/>
      <w:r w:rsidRPr="005804B7">
        <w:rPr>
          <w:lang w:val="en-US"/>
        </w:rPr>
        <w:t xml:space="preserve"> State Medical Academy, </w:t>
      </w:r>
      <w:r w:rsidRPr="005804B7">
        <w:rPr>
          <w:lang w:val="en-US"/>
        </w:rPr>
        <w:br/>
      </w:r>
      <w:proofErr w:type="spellStart"/>
      <w:r w:rsidRPr="005804B7">
        <w:rPr>
          <w:lang w:val="en-US"/>
        </w:rPr>
        <w:t>Vladikavkaz</w:t>
      </w:r>
      <w:proofErr w:type="spellEnd"/>
      <w:r w:rsidRPr="005804B7">
        <w:rPr>
          <w:lang w:val="en-US"/>
        </w:rPr>
        <w:t>, Russia, matsayeva.amnat.99@mail.ru</w:t>
      </w:r>
    </w:p>
    <w:p w:rsidR="005804B7" w:rsidRPr="005804B7" w:rsidRDefault="005804B7" w:rsidP="005804B7">
      <w:pPr>
        <w:pStyle w:val="ab"/>
        <w:rPr>
          <w:lang w:val="en-US"/>
        </w:rPr>
      </w:pPr>
      <w:proofErr w:type="spellStart"/>
      <w:r w:rsidRPr="005804B7">
        <w:rPr>
          <w:lang w:val="en-US"/>
        </w:rPr>
        <w:t>Beybutova</w:t>
      </w:r>
      <w:proofErr w:type="spellEnd"/>
      <w:r w:rsidRPr="005804B7">
        <w:rPr>
          <w:lang w:val="en-US"/>
        </w:rPr>
        <w:t xml:space="preserve"> Aida M.</w:t>
      </w:r>
    </w:p>
    <w:p w:rsidR="005804B7" w:rsidRPr="005804B7" w:rsidRDefault="005804B7" w:rsidP="005804B7">
      <w:pPr>
        <w:pStyle w:val="ac"/>
        <w:rPr>
          <w:lang w:val="en-US"/>
        </w:rPr>
      </w:pPr>
      <w:proofErr w:type="spellStart"/>
      <w:r w:rsidRPr="005804B7">
        <w:rPr>
          <w:lang w:val="en-US"/>
        </w:rPr>
        <w:t>Bashlarov</w:t>
      </w:r>
      <w:proofErr w:type="spellEnd"/>
      <w:r w:rsidRPr="005804B7">
        <w:rPr>
          <w:lang w:val="en-US"/>
        </w:rPr>
        <w:t xml:space="preserve"> Scientific and Clinical Center, Makhachkala, Russia, </w:t>
      </w:r>
      <w:r w:rsidRPr="005804B7">
        <w:rPr>
          <w:lang w:val="en-US"/>
        </w:rPr>
        <w:br/>
        <w:t>a.m.beibutova@mail.ru</w:t>
      </w:r>
    </w:p>
    <w:p w:rsidR="005804B7" w:rsidRPr="005804B7" w:rsidRDefault="005804B7" w:rsidP="005804B7">
      <w:pPr>
        <w:pStyle w:val="a8"/>
        <w:rPr>
          <w:lang w:val="en-US"/>
        </w:rPr>
      </w:pPr>
      <w:r w:rsidRPr="005804B7">
        <w:rPr>
          <w:spacing w:val="43"/>
          <w:lang w:val="en-US"/>
        </w:rPr>
        <w:t>Abstract</w:t>
      </w:r>
      <w:r w:rsidRPr="005804B7">
        <w:rPr>
          <w:lang w:val="en-US"/>
        </w:rPr>
        <w:t xml:space="preserve">. The article analyzes the trends of global health in the context of sustainable development. It is noted that the pandemic had a number of negative consequences in such areas as medicine, politics and economics. It created huge differences between people by income, race, and also contributed to the development of science based on new technologies. Global health will face challenges in the future. This is </w:t>
      </w:r>
      <w:proofErr w:type="gramStart"/>
      <w:r w:rsidRPr="005804B7">
        <w:rPr>
          <w:lang w:val="en-US"/>
        </w:rPr>
        <w:t>a deterioration</w:t>
      </w:r>
      <w:proofErr w:type="gramEnd"/>
      <w:r w:rsidRPr="005804B7">
        <w:rPr>
          <w:lang w:val="en-US"/>
        </w:rPr>
        <w:t xml:space="preserve"> in mental health in the foreseeable future, a shortage of healthcare personnel and problems with supply chains. There are macroeconomic difficulties and instability due to climate change. There will be a growing demand for services and an increasing lack of funding, a lack of incentives for innovation, differences between the general </w:t>
      </w:r>
      <w:proofErr w:type="gramStart"/>
      <w:r w:rsidRPr="005804B7">
        <w:rPr>
          <w:lang w:val="en-US"/>
        </w:rPr>
        <w:t>state</w:t>
      </w:r>
      <w:proofErr w:type="gramEnd"/>
      <w:r w:rsidRPr="005804B7">
        <w:rPr>
          <w:lang w:val="en-US"/>
        </w:rPr>
        <w:t xml:space="preserve"> of human health without signs of disease, but with variable access to advanced treatments.</w:t>
      </w:r>
    </w:p>
    <w:p w:rsidR="005804B7" w:rsidRPr="005804B7" w:rsidRDefault="005804B7" w:rsidP="005804B7">
      <w:pPr>
        <w:pStyle w:val="a8"/>
        <w:rPr>
          <w:lang w:val="en-US"/>
        </w:rPr>
      </w:pPr>
      <w:r w:rsidRPr="005804B7">
        <w:rPr>
          <w:spacing w:val="43"/>
          <w:lang w:val="en-US"/>
        </w:rPr>
        <w:t>Keywords</w:t>
      </w:r>
      <w:r w:rsidRPr="005804B7">
        <w:rPr>
          <w:lang w:val="en-US"/>
        </w:rPr>
        <w:t>: health; global health; innovation; medicine; pandemic.</w:t>
      </w:r>
    </w:p>
    <w:p w:rsidR="005804B7" w:rsidRPr="005804B7" w:rsidRDefault="005804B7" w:rsidP="005804B7">
      <w:pPr>
        <w:pStyle w:val="ad"/>
        <w:rPr>
          <w:lang w:val="en-US"/>
        </w:rPr>
      </w:pPr>
      <w:r w:rsidRPr="005804B7">
        <w:rPr>
          <w:spacing w:val="43"/>
          <w:lang w:val="en-US"/>
        </w:rPr>
        <w:t>For citation:</w:t>
      </w:r>
      <w:r w:rsidRPr="005804B7">
        <w:rPr>
          <w:lang w:val="en-US"/>
        </w:rPr>
        <w:t xml:space="preserve"> </w:t>
      </w:r>
      <w:proofErr w:type="spellStart"/>
      <w:r w:rsidRPr="005804B7">
        <w:rPr>
          <w:lang w:val="en-US"/>
        </w:rPr>
        <w:t>Matsaeva</w:t>
      </w:r>
      <w:proofErr w:type="spellEnd"/>
      <w:r w:rsidRPr="005804B7">
        <w:rPr>
          <w:lang w:val="en-US"/>
        </w:rPr>
        <w:t xml:space="preserve"> A. </w:t>
      </w:r>
      <w:proofErr w:type="spellStart"/>
      <w:r w:rsidRPr="005804B7">
        <w:rPr>
          <w:lang w:val="en-US"/>
        </w:rPr>
        <w:t>Zh</w:t>
      </w:r>
      <w:proofErr w:type="spellEnd"/>
      <w:r w:rsidRPr="005804B7">
        <w:rPr>
          <w:lang w:val="en-US"/>
        </w:rPr>
        <w:t xml:space="preserve">., </w:t>
      </w:r>
      <w:proofErr w:type="spellStart"/>
      <w:r w:rsidRPr="005804B7">
        <w:rPr>
          <w:lang w:val="en-US"/>
        </w:rPr>
        <w:t>Beybutova</w:t>
      </w:r>
      <w:proofErr w:type="spellEnd"/>
      <w:r w:rsidRPr="005804B7">
        <w:rPr>
          <w:lang w:val="en-US"/>
        </w:rPr>
        <w:t xml:space="preserve"> A. </w:t>
      </w:r>
      <w:proofErr w:type="spellStart"/>
      <w:r w:rsidRPr="005804B7">
        <w:rPr>
          <w:lang w:val="en-US"/>
        </w:rPr>
        <w:t>M.Global</w:t>
      </w:r>
      <w:proofErr w:type="spellEnd"/>
      <w:r w:rsidRPr="005804B7">
        <w:rPr>
          <w:lang w:val="en-US"/>
        </w:rPr>
        <w:t xml:space="preserve"> health in the context of sustainable development.</w:t>
      </w:r>
      <w:r w:rsidRPr="005804B7">
        <w:rPr>
          <w:i/>
          <w:iCs/>
          <w:lang w:val="en-US"/>
        </w:rPr>
        <w:t xml:space="preserve"> Innovative economy: information, analysis, prognoses, </w:t>
      </w:r>
      <w:r w:rsidRPr="005804B7">
        <w:rPr>
          <w:lang w:val="en-US"/>
        </w:rPr>
        <w:t>2023, no. 4, pp. 217–221. https://doi.org/10.47576/2411-9520_2023_4_217.</w:t>
      </w:r>
    </w:p>
    <w:p w:rsidR="005804B7" w:rsidRDefault="005804B7"/>
    <w:p w:rsidR="005804B7" w:rsidRPr="005804B7" w:rsidRDefault="005804B7" w:rsidP="005804B7">
      <w:pPr>
        <w:pStyle w:val="a3"/>
        <w:rPr>
          <w:lang w:val="ru-RU"/>
        </w:rPr>
      </w:pPr>
      <w:r w:rsidRPr="005804B7">
        <w:rPr>
          <w:lang w:val="ru-RU"/>
        </w:rPr>
        <w:t>Научная статья</w:t>
      </w:r>
    </w:p>
    <w:p w:rsidR="005804B7" w:rsidRPr="005804B7" w:rsidRDefault="005804B7" w:rsidP="005804B7">
      <w:pPr>
        <w:pStyle w:val="a4"/>
        <w:rPr>
          <w:lang w:val="ru-RU"/>
        </w:rPr>
      </w:pPr>
      <w:r w:rsidRPr="005804B7">
        <w:rPr>
          <w:lang w:val="ru-RU"/>
        </w:rPr>
        <w:t>УД</w:t>
      </w:r>
      <w:proofErr w:type="gramStart"/>
      <w:r>
        <w:t>K</w:t>
      </w:r>
      <w:proofErr w:type="gramEnd"/>
      <w:r w:rsidRPr="005804B7">
        <w:rPr>
          <w:lang w:val="ru-RU"/>
        </w:rPr>
        <w:t xml:space="preserve"> 332.122.5</w:t>
      </w:r>
    </w:p>
    <w:p w:rsidR="005804B7" w:rsidRPr="005804B7" w:rsidRDefault="005804B7" w:rsidP="005804B7">
      <w:pPr>
        <w:pStyle w:val="doi"/>
        <w:rPr>
          <w:lang w:val="ru-RU"/>
        </w:rPr>
      </w:pPr>
      <w:proofErr w:type="spellStart"/>
      <w:proofErr w:type="gramStart"/>
      <w:r>
        <w:t>doi</w:t>
      </w:r>
      <w:proofErr w:type="spellEnd"/>
      <w:proofErr w:type="gramEnd"/>
      <w:r w:rsidRPr="005804B7">
        <w:rPr>
          <w:lang w:val="ru-RU"/>
        </w:rPr>
        <w:t>: 10.47576/2411-9520_2023_4_222</w:t>
      </w:r>
    </w:p>
    <w:p w:rsidR="005804B7" w:rsidRDefault="005804B7" w:rsidP="005804B7">
      <w:pPr>
        <w:pStyle w:val="a5"/>
      </w:pPr>
      <w:r>
        <w:t>Разработка инструментария повышения внешнеторговой безопасности регионов в условиях санкций недружественных государств</w:t>
      </w:r>
    </w:p>
    <w:p w:rsidR="005804B7" w:rsidRDefault="005804B7" w:rsidP="005804B7">
      <w:pPr>
        <w:pStyle w:val="a6"/>
      </w:pPr>
      <w:r>
        <w:t xml:space="preserve">Табачников Роман Андреевич </w:t>
      </w:r>
    </w:p>
    <w:p w:rsidR="005804B7" w:rsidRDefault="005804B7" w:rsidP="005804B7">
      <w:pPr>
        <w:pStyle w:val="a7"/>
      </w:pPr>
      <w:r>
        <w:t>Российский университет кооперации, Москва, Россия, romateba@yandex.ru</w:t>
      </w:r>
    </w:p>
    <w:p w:rsidR="005804B7" w:rsidRDefault="005804B7" w:rsidP="005804B7">
      <w:pPr>
        <w:pStyle w:val="a8"/>
      </w:pPr>
      <w:r>
        <w:rPr>
          <w:spacing w:val="43"/>
        </w:rPr>
        <w:t>Аннотация</w:t>
      </w:r>
      <w:r>
        <w:t xml:space="preserve">. В статье представлены результаты </w:t>
      </w:r>
      <w:proofErr w:type="gramStart"/>
      <w:r>
        <w:t>разработки инструментария повышения внешнеторговой безопасности регионов</w:t>
      </w:r>
      <w:proofErr w:type="gramEnd"/>
      <w:r>
        <w:t xml:space="preserve"> в условиях санкций недружественных государств, который состоит из алгоритма анализа конъюнктуры товарных и сырьевых рынков дружественных государств, а также алгоритма переориентации товарных потоков на их рынки. Доказано, что наиболее эффективным в отношении решения задачи формирования благоприятных условий для выхода продукции, производимой на территории Приволжского федерального округа, представляется комбинированный подход к исследованию конъюнктуры соответствующих рынков, в рамках которого совместно, последовательно и во взаимодополняющих сочетаниях применяются методы, принадлежащие к различным группам.</w:t>
      </w:r>
    </w:p>
    <w:p w:rsidR="005804B7" w:rsidRDefault="005804B7" w:rsidP="005804B7">
      <w:pPr>
        <w:pStyle w:val="a8"/>
      </w:pPr>
      <w:r>
        <w:rPr>
          <w:spacing w:val="43"/>
        </w:rPr>
        <w:t>Ключевые слова:</w:t>
      </w:r>
      <w:r>
        <w:t xml:space="preserve"> инструментарий; экономическая безопасность регионов; санкции; внешнеторговая безопасность.</w:t>
      </w:r>
    </w:p>
    <w:p w:rsidR="005804B7" w:rsidRDefault="005804B7" w:rsidP="005804B7">
      <w:pPr>
        <w:pStyle w:val="a9"/>
      </w:pPr>
      <w:r>
        <w:rPr>
          <w:spacing w:val="43"/>
        </w:rPr>
        <w:t>Для цитирования</w:t>
      </w:r>
      <w:r>
        <w:t>: Табачников Р. А. Разработка инструментария повышения внешнеторговой безопасности регионов в условиях санкций недружественных государств // Инновационная экономика: информация, аналитика, прогнозы. – 2023 – № 4 – С. 222–232. https://doi.org/10.47576/2411-9520_2023_4_222.</w:t>
      </w:r>
    </w:p>
    <w:p w:rsidR="005804B7" w:rsidRDefault="005804B7" w:rsidP="005804B7">
      <w:pPr>
        <w:pStyle w:val="original"/>
      </w:pPr>
      <w:r>
        <w:t>Original article</w:t>
      </w:r>
    </w:p>
    <w:p w:rsidR="005804B7" w:rsidRPr="005804B7" w:rsidRDefault="005804B7" w:rsidP="005804B7">
      <w:pPr>
        <w:pStyle w:val="aa"/>
        <w:rPr>
          <w:lang w:val="en-US"/>
        </w:rPr>
      </w:pPr>
      <w:r w:rsidRPr="005804B7">
        <w:rPr>
          <w:lang w:val="en-US"/>
        </w:rPr>
        <w:lastRenderedPageBreak/>
        <w:t>Development of a toolkit for increasing foreign trade security of regions under sanctions of non-friendly states</w:t>
      </w:r>
    </w:p>
    <w:p w:rsidR="005804B7" w:rsidRPr="005804B7" w:rsidRDefault="005804B7" w:rsidP="005804B7">
      <w:pPr>
        <w:pStyle w:val="ab"/>
        <w:rPr>
          <w:lang w:val="en-US"/>
        </w:rPr>
      </w:pPr>
      <w:proofErr w:type="spellStart"/>
      <w:proofErr w:type="gramStart"/>
      <w:r w:rsidRPr="005804B7">
        <w:rPr>
          <w:lang w:val="en-US"/>
        </w:rPr>
        <w:t>Tabachnikov</w:t>
      </w:r>
      <w:proofErr w:type="spellEnd"/>
      <w:r w:rsidRPr="005804B7">
        <w:rPr>
          <w:lang w:val="en-US"/>
        </w:rPr>
        <w:t xml:space="preserve"> Roman A.</w:t>
      </w:r>
      <w:proofErr w:type="gramEnd"/>
    </w:p>
    <w:p w:rsidR="005804B7" w:rsidRPr="005804B7" w:rsidRDefault="005804B7" w:rsidP="005804B7">
      <w:pPr>
        <w:pStyle w:val="ac"/>
        <w:rPr>
          <w:lang w:val="en-US"/>
        </w:rPr>
      </w:pPr>
      <w:r w:rsidRPr="005804B7">
        <w:rPr>
          <w:lang w:val="en-US"/>
        </w:rPr>
        <w:t>Russian University of Cooperation, Russia, Moscow, romateba@yandex.ru</w:t>
      </w:r>
    </w:p>
    <w:p w:rsidR="005804B7" w:rsidRPr="005804B7" w:rsidRDefault="005804B7" w:rsidP="005804B7">
      <w:pPr>
        <w:pStyle w:val="a8"/>
        <w:rPr>
          <w:lang w:val="en-US"/>
        </w:rPr>
      </w:pPr>
      <w:r w:rsidRPr="005804B7">
        <w:rPr>
          <w:spacing w:val="43"/>
          <w:lang w:val="en-US"/>
        </w:rPr>
        <w:t>Abstract</w:t>
      </w:r>
      <w:r w:rsidRPr="005804B7">
        <w:rPr>
          <w:lang w:val="en-US"/>
        </w:rPr>
        <w:t>. The article presents the results of developing tools for increasing the foreign trade security of regions in the context of sanctions from unfriendly states, which consists of an algorithm for analyzing the situation in commodity and raw materials markets of friendly states, as well as an algorithm for reorienting commodity flows to their markets. It has been proven that the most effective approach to solving the problem of creating favorable conditions for the output of products produced in the Volga Federal District seems to be a combined approach to studying the conditions of the relevant markets, within the framework of which methods belonging to different groups are used jointly, sequentially and in complementary combinations.</w:t>
      </w:r>
    </w:p>
    <w:p w:rsidR="005804B7" w:rsidRPr="005804B7" w:rsidRDefault="005804B7" w:rsidP="005804B7">
      <w:pPr>
        <w:pStyle w:val="a8"/>
        <w:rPr>
          <w:lang w:val="en-US"/>
        </w:rPr>
      </w:pPr>
      <w:r w:rsidRPr="005804B7">
        <w:rPr>
          <w:spacing w:val="43"/>
          <w:lang w:val="en-US"/>
        </w:rPr>
        <w:t>Keywords</w:t>
      </w:r>
      <w:r w:rsidRPr="005804B7">
        <w:rPr>
          <w:lang w:val="en-US"/>
        </w:rPr>
        <w:t>: tools; regional economic security; sanctions; foreign trade security.</w:t>
      </w:r>
    </w:p>
    <w:p w:rsidR="005804B7" w:rsidRPr="005804B7" w:rsidRDefault="005804B7" w:rsidP="005804B7">
      <w:pPr>
        <w:pStyle w:val="ad"/>
        <w:rPr>
          <w:lang w:val="en-US"/>
        </w:rPr>
      </w:pPr>
      <w:r w:rsidRPr="005804B7">
        <w:rPr>
          <w:spacing w:val="43"/>
          <w:lang w:val="en-US"/>
        </w:rPr>
        <w:t>For citation:</w:t>
      </w:r>
      <w:r w:rsidRPr="005804B7">
        <w:rPr>
          <w:lang w:val="en-US"/>
        </w:rPr>
        <w:t xml:space="preserve"> </w:t>
      </w:r>
      <w:proofErr w:type="spellStart"/>
      <w:r w:rsidRPr="005804B7">
        <w:rPr>
          <w:lang w:val="en-US"/>
        </w:rPr>
        <w:t>Tabachnikov</w:t>
      </w:r>
      <w:proofErr w:type="spellEnd"/>
      <w:r w:rsidRPr="005804B7">
        <w:rPr>
          <w:lang w:val="en-US"/>
        </w:rPr>
        <w:t xml:space="preserve"> R. A. Development of a toolkit for increasing foreign trade security of regions under sanctions of non-friendly states. </w:t>
      </w:r>
      <w:r w:rsidRPr="005804B7">
        <w:rPr>
          <w:i/>
          <w:iCs/>
          <w:lang w:val="en-US"/>
        </w:rPr>
        <w:t xml:space="preserve">Innovative economy: information, analysis, prognoses, </w:t>
      </w:r>
      <w:r w:rsidRPr="005804B7">
        <w:rPr>
          <w:lang w:val="en-US"/>
        </w:rPr>
        <w:t>2023, no. 4, pp. 222–232. https://doi.org/10.47576/2411-9520_2023_4_222.</w:t>
      </w:r>
    </w:p>
    <w:p w:rsidR="005804B7" w:rsidRPr="005804B7" w:rsidRDefault="005804B7">
      <w:pPr>
        <w:rPr>
          <w:lang w:val="en-US"/>
        </w:rPr>
      </w:pPr>
    </w:p>
    <w:sectPr w:rsidR="005804B7" w:rsidRPr="005804B7" w:rsidSect="0017301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2D"/>
    <w:rsid w:val="00204DE1"/>
    <w:rsid w:val="005804B7"/>
    <w:rsid w:val="00642029"/>
    <w:rsid w:val="00A3372D"/>
    <w:rsid w:val="00B14175"/>
    <w:rsid w:val="00D8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A3372D"/>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A3372D"/>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A3372D"/>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A3372D"/>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A3372D"/>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A3372D"/>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A3372D"/>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a9">
    <w:name w:val="для цитирования"/>
    <w:basedOn w:val="a"/>
    <w:uiPriority w:val="99"/>
    <w:rsid w:val="00A3372D"/>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original">
    <w:name w:val="original"/>
    <w:basedOn w:val="doi"/>
    <w:uiPriority w:val="99"/>
    <w:rsid w:val="00A3372D"/>
    <w:pPr>
      <w:spacing w:before="227"/>
    </w:pPr>
  </w:style>
  <w:style w:type="paragraph" w:customStyle="1" w:styleId="aa">
    <w:name w:val="Заголовок статьи_англ"/>
    <w:basedOn w:val="a5"/>
    <w:uiPriority w:val="99"/>
    <w:rsid w:val="00A3372D"/>
  </w:style>
  <w:style w:type="paragraph" w:customStyle="1" w:styleId="ab">
    <w:name w:val="Автор_англ"/>
    <w:basedOn w:val="a6"/>
    <w:uiPriority w:val="99"/>
    <w:rsid w:val="00A3372D"/>
  </w:style>
  <w:style w:type="paragraph" w:customStyle="1" w:styleId="ac">
    <w:name w:val="автор_кандидат_англ"/>
    <w:basedOn w:val="a7"/>
    <w:uiPriority w:val="99"/>
    <w:rsid w:val="00A3372D"/>
  </w:style>
  <w:style w:type="paragraph" w:customStyle="1" w:styleId="ad">
    <w:name w:val="для цитирования_англ"/>
    <w:basedOn w:val="a9"/>
    <w:uiPriority w:val="99"/>
    <w:rsid w:val="00A3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A3372D"/>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A3372D"/>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A3372D"/>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A3372D"/>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A3372D"/>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A3372D"/>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A3372D"/>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a9">
    <w:name w:val="для цитирования"/>
    <w:basedOn w:val="a"/>
    <w:uiPriority w:val="99"/>
    <w:rsid w:val="00A3372D"/>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original">
    <w:name w:val="original"/>
    <w:basedOn w:val="doi"/>
    <w:uiPriority w:val="99"/>
    <w:rsid w:val="00A3372D"/>
    <w:pPr>
      <w:spacing w:before="227"/>
    </w:pPr>
  </w:style>
  <w:style w:type="paragraph" w:customStyle="1" w:styleId="aa">
    <w:name w:val="Заголовок статьи_англ"/>
    <w:basedOn w:val="a5"/>
    <w:uiPriority w:val="99"/>
    <w:rsid w:val="00A3372D"/>
  </w:style>
  <w:style w:type="paragraph" w:customStyle="1" w:styleId="ab">
    <w:name w:val="Автор_англ"/>
    <w:basedOn w:val="a6"/>
    <w:uiPriority w:val="99"/>
    <w:rsid w:val="00A3372D"/>
  </w:style>
  <w:style w:type="paragraph" w:customStyle="1" w:styleId="ac">
    <w:name w:val="автор_кандидат_англ"/>
    <w:basedOn w:val="a7"/>
    <w:uiPriority w:val="99"/>
    <w:rsid w:val="00A3372D"/>
  </w:style>
  <w:style w:type="paragraph" w:customStyle="1" w:styleId="ad">
    <w:name w:val="для цитирования_англ"/>
    <w:basedOn w:val="a9"/>
    <w:uiPriority w:val="99"/>
    <w:rsid w:val="00A3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12773</Words>
  <Characters>72812</Characters>
  <Application>Microsoft Office Word</Application>
  <DocSecurity>0</DocSecurity>
  <Lines>606</Lines>
  <Paragraphs>170</Paragraphs>
  <ScaleCrop>false</ScaleCrop>
  <Company>Krokoz™</Company>
  <LinksUpToDate>false</LinksUpToDate>
  <CharactersWithSpaces>85415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2023-10-13T16:19:00Z</dcterms:created>
  <dcterms:modified xsi:type="dcterms:W3CDTF">2023-10-13T16:31:00Z</dcterms:modified>
</cp:coreProperties>
</file>