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391" w:rsidRPr="00E17391" w:rsidRDefault="00E17391" w:rsidP="00E17391">
      <w:pPr>
        <w:pStyle w:val="a3"/>
        <w:rPr>
          <w:b w:val="0"/>
          <w:bCs w:val="0"/>
          <w:lang w:val="ru-RU"/>
        </w:rPr>
      </w:pPr>
      <w:r>
        <w:t>DOI</w:t>
      </w:r>
      <w:r w:rsidRPr="00E17391">
        <w:rPr>
          <w:lang w:val="ru-RU"/>
        </w:rPr>
        <w:t xml:space="preserve"> 10.47576/</w:t>
      </w:r>
      <w:r w:rsidRPr="00E17391">
        <w:rPr>
          <w:b w:val="0"/>
          <w:bCs w:val="0"/>
          <w:lang w:val="ru-RU"/>
        </w:rPr>
        <w:t xml:space="preserve">2712-7559_2021_3_1_6 </w:t>
      </w:r>
    </w:p>
    <w:p w:rsidR="00E17391" w:rsidRPr="00E17391" w:rsidRDefault="00E17391" w:rsidP="00E17391">
      <w:pPr>
        <w:pStyle w:val="a3"/>
        <w:rPr>
          <w:lang w:val="ru-RU"/>
        </w:rPr>
      </w:pPr>
      <w:r w:rsidRPr="00E17391">
        <w:rPr>
          <w:lang w:val="ru-RU"/>
        </w:rPr>
        <w:t xml:space="preserve">УДК 332.055.2 </w:t>
      </w:r>
    </w:p>
    <w:p w:rsidR="00E17391" w:rsidRDefault="00E17391" w:rsidP="00E17391">
      <w:pPr>
        <w:pStyle w:val="a4"/>
      </w:pPr>
      <w:proofErr w:type="spellStart"/>
      <w:r>
        <w:t>Ярлыченко</w:t>
      </w:r>
      <w:proofErr w:type="spellEnd"/>
      <w:r>
        <w:t xml:space="preserve"> Алла Александровна, </w:t>
      </w:r>
    </w:p>
    <w:p w:rsidR="00E17391" w:rsidRDefault="00E17391" w:rsidP="00E17391">
      <w:pPr>
        <w:pStyle w:val="a5"/>
      </w:pPr>
      <w:r>
        <w:t xml:space="preserve">кандидат экономических наук, </w:t>
      </w:r>
      <w:r>
        <w:br/>
        <w:t xml:space="preserve">младший научный сотрудник кафедры логистики и управления, </w:t>
      </w:r>
      <w:r>
        <w:br/>
        <w:t xml:space="preserve">Казанский национальный исследовательский технологический </w:t>
      </w:r>
      <w:r>
        <w:br/>
        <w:t xml:space="preserve">университет, г. Казань, Россия, </w:t>
      </w:r>
      <w:r>
        <w:br/>
        <w:t>e-</w:t>
      </w:r>
      <w:proofErr w:type="spellStart"/>
      <w:r>
        <w:t>mail</w:t>
      </w:r>
      <w:proofErr w:type="spellEnd"/>
      <w:r>
        <w:t>: alla.yarlychenko@mail.ru</w:t>
      </w:r>
    </w:p>
    <w:p w:rsidR="00E17391" w:rsidRDefault="00E17391" w:rsidP="00E17391">
      <w:pPr>
        <w:pStyle w:val="a6"/>
      </w:pPr>
      <w:r>
        <w:t>Трансформация полюсов роста российской экономики в территориальные инновационные системы</w:t>
      </w:r>
      <w:proofErr w:type="gramStart"/>
      <w:r>
        <w:rPr>
          <w:vertAlign w:val="superscript"/>
        </w:rPr>
        <w:t>1</w:t>
      </w:r>
      <w:proofErr w:type="gramEnd"/>
    </w:p>
    <w:p w:rsidR="00E17391" w:rsidRDefault="00E17391" w:rsidP="00E17391">
      <w:pPr>
        <w:pStyle w:val="a7"/>
      </w:pPr>
      <w:r>
        <w:t xml:space="preserve">В статье анализируется роль полюсов роста в обеспечении поступательной динамики макроэкономических индикаторов и предпосылки их трансформации в территориальные инновационные системы. В ходе исследования проведен анализ кумулятивных теорий экономического роста и определен их гносеологический потенциал для изучения процессов </w:t>
      </w:r>
      <w:proofErr w:type="spellStart"/>
      <w:r>
        <w:t>дерегионализации</w:t>
      </w:r>
      <w:proofErr w:type="spellEnd"/>
      <w:r>
        <w:t xml:space="preserve"> и </w:t>
      </w:r>
      <w:proofErr w:type="spellStart"/>
      <w:r>
        <w:t>реиндустриализации</w:t>
      </w:r>
      <w:proofErr w:type="spellEnd"/>
      <w:r>
        <w:t xml:space="preserve"> российской экономики. Анализируются положительные внешние эффекты функционирования локальных инновационных систем для территории размещения их участников, а также для национальной экономики в целом. Отмечается, что полюса роста формируются как следствие пространственной вариабельности факторов производства и особенностей функционирования предприятий </w:t>
      </w:r>
      <w:proofErr w:type="spellStart"/>
      <w:r>
        <w:t>пропульсивных</w:t>
      </w:r>
      <w:proofErr w:type="spellEnd"/>
      <w:r>
        <w:t xml:space="preserve"> отраслей промышленности. Анализ состояния российской экономики подтвердил, что зоны опережающего развития сформировались в условиях индустриальной </w:t>
      </w:r>
      <w:proofErr w:type="gramStart"/>
      <w:r>
        <w:t>экономики</w:t>
      </w:r>
      <w:proofErr w:type="gramEnd"/>
      <w:r>
        <w:t xml:space="preserve"> и требуют модернизации с учетом процессов </w:t>
      </w:r>
      <w:proofErr w:type="spellStart"/>
      <w:r>
        <w:t>сетевизации</w:t>
      </w:r>
      <w:proofErr w:type="spellEnd"/>
      <w:r>
        <w:t xml:space="preserve"> и информатизации экономического пространства, определяющих возможность внедрения моделей «тройной» или «четырехзвенной» спирали. Сделан вывод, что при условии государственного регулирования инновационных процессов, разработки и реализации промышленными предприятиями стратегий инновационного развития, а также при создании институциональных условий для производства и диффузии открытых инноваций полюса роста могут трансформироваться в локальные инновационные системы. </w:t>
      </w:r>
    </w:p>
    <w:p w:rsidR="00E17391" w:rsidRDefault="00E17391" w:rsidP="00E17391">
      <w:pPr>
        <w:pStyle w:val="a7"/>
      </w:pPr>
      <w:proofErr w:type="gramStart"/>
      <w:r>
        <w:rPr>
          <w:spacing w:val="43"/>
        </w:rPr>
        <w:t>Ключевые слова:</w:t>
      </w:r>
      <w:r>
        <w:t xml:space="preserve"> кумулятивные теории экономического роста; полюс роста; открытые инновации; модели «тройной» или «четырехзвенной» спирали; территориальные (локальные) инновационные системы; </w:t>
      </w:r>
      <w:proofErr w:type="spellStart"/>
      <w:r>
        <w:t>пропульсивная</w:t>
      </w:r>
      <w:proofErr w:type="spellEnd"/>
      <w:r>
        <w:t xml:space="preserve"> отрасль; региональная экономика.</w:t>
      </w:r>
      <w:proofErr w:type="gramEnd"/>
    </w:p>
    <w:p w:rsidR="00E17391" w:rsidRDefault="00E17391" w:rsidP="00E17391">
      <w:pPr>
        <w:pStyle w:val="a3"/>
      </w:pPr>
      <w:r>
        <w:t>UDC 332.055.2</w:t>
      </w:r>
    </w:p>
    <w:p w:rsidR="00E17391" w:rsidRPr="00E17391" w:rsidRDefault="00E17391" w:rsidP="00E17391">
      <w:pPr>
        <w:pStyle w:val="a4"/>
        <w:rPr>
          <w:lang w:val="en-US"/>
        </w:rPr>
      </w:pPr>
      <w:proofErr w:type="spellStart"/>
      <w:r w:rsidRPr="00E17391">
        <w:rPr>
          <w:lang w:val="en-US"/>
        </w:rPr>
        <w:t>Yarlychenko</w:t>
      </w:r>
      <w:proofErr w:type="spellEnd"/>
      <w:r w:rsidRPr="00E17391">
        <w:rPr>
          <w:lang w:val="en-US"/>
        </w:rPr>
        <w:t xml:space="preserve"> </w:t>
      </w:r>
      <w:proofErr w:type="spellStart"/>
      <w:r w:rsidRPr="00E17391">
        <w:rPr>
          <w:lang w:val="en-US"/>
        </w:rPr>
        <w:t>Alla</w:t>
      </w:r>
      <w:proofErr w:type="spellEnd"/>
      <w:r w:rsidRPr="00E17391">
        <w:rPr>
          <w:lang w:val="en-US"/>
        </w:rPr>
        <w:t xml:space="preserve"> </w:t>
      </w:r>
      <w:proofErr w:type="spellStart"/>
      <w:r w:rsidRPr="00E17391">
        <w:rPr>
          <w:lang w:val="en-US"/>
        </w:rPr>
        <w:t>Alexandrovna</w:t>
      </w:r>
      <w:proofErr w:type="spellEnd"/>
      <w:r w:rsidRPr="00E17391">
        <w:rPr>
          <w:lang w:val="en-US"/>
        </w:rPr>
        <w:t>,</w:t>
      </w:r>
    </w:p>
    <w:p w:rsidR="00E17391" w:rsidRPr="00E17391" w:rsidRDefault="00E17391" w:rsidP="00E17391">
      <w:pPr>
        <w:pStyle w:val="a5"/>
        <w:rPr>
          <w:lang w:val="en-US"/>
        </w:rPr>
      </w:pPr>
      <w:r w:rsidRPr="00E17391">
        <w:rPr>
          <w:lang w:val="en-US"/>
        </w:rPr>
        <w:t>Candidate of Economic Sciences, Junior Researcher, Department of Logistics and Management, Kazan National Research Technological University, Kazan, Russia, e-mail: alla.yarlychenko@mail.ru</w:t>
      </w:r>
    </w:p>
    <w:p w:rsidR="00E17391" w:rsidRPr="00E17391" w:rsidRDefault="00E17391" w:rsidP="00E17391">
      <w:pPr>
        <w:pStyle w:val="a6"/>
        <w:rPr>
          <w:lang w:val="en-US"/>
        </w:rPr>
      </w:pPr>
      <w:r w:rsidRPr="00E17391">
        <w:rPr>
          <w:lang w:val="en-US"/>
        </w:rPr>
        <w:t>Transformation of the growth poles of the Russian economy into territorial innovation systems</w:t>
      </w:r>
    </w:p>
    <w:p w:rsidR="00E17391" w:rsidRPr="00E17391" w:rsidRDefault="00E17391" w:rsidP="00E17391">
      <w:pPr>
        <w:pStyle w:val="a7"/>
        <w:rPr>
          <w:lang w:val="en-US"/>
        </w:rPr>
      </w:pPr>
      <w:r w:rsidRPr="00E17391">
        <w:rPr>
          <w:lang w:val="en-US"/>
        </w:rPr>
        <w:t xml:space="preserve">The article analyzes the role of growth poles in ensuring the progressive dynamics of macroeconomic indicators and the prerequisites for their transformation into territorial innovation systems. The study analyzed the cumulative theories of economic growth and determined their epistemological potential for studying the processes of </w:t>
      </w:r>
      <w:proofErr w:type="spellStart"/>
      <w:r w:rsidRPr="00E17391">
        <w:rPr>
          <w:lang w:val="en-US"/>
        </w:rPr>
        <w:t>deregionalization</w:t>
      </w:r>
      <w:proofErr w:type="spellEnd"/>
      <w:r w:rsidRPr="00E17391">
        <w:rPr>
          <w:lang w:val="en-US"/>
        </w:rPr>
        <w:t xml:space="preserve"> and reindustrialization of the Russian economy. Analyzed are the positive external effects of the functioning of local innovation systems for the territory where their participants are located, as well as for the national economy as a whole. It is noted that growth poles are formed as a consequence of the spatial variability of production factors and the peculiarities of the functioning of enterprises in propulsive industries. The </w:t>
      </w:r>
      <w:proofErr w:type="gramStart"/>
      <w:r w:rsidRPr="00E17391">
        <w:rPr>
          <w:lang w:val="en-US"/>
        </w:rPr>
        <w:t>analysis of the state of the Russian economy confirmed that the zones of advanced development were formed in the conditions of the industrial economy and require</w:t>
      </w:r>
      <w:proofErr w:type="gramEnd"/>
      <w:r w:rsidRPr="00E17391">
        <w:rPr>
          <w:lang w:val="en-US"/>
        </w:rPr>
        <w:t xml:space="preserve"> modernization, taking into account the processes of </w:t>
      </w:r>
      <w:proofErr w:type="spellStart"/>
      <w:r w:rsidRPr="00E17391">
        <w:rPr>
          <w:lang w:val="en-US"/>
        </w:rPr>
        <w:t>networkization</w:t>
      </w:r>
      <w:proofErr w:type="spellEnd"/>
      <w:r w:rsidRPr="00E17391">
        <w:rPr>
          <w:lang w:val="en-US"/>
        </w:rPr>
        <w:t xml:space="preserve"> and </w:t>
      </w:r>
      <w:proofErr w:type="spellStart"/>
      <w:r w:rsidRPr="00E17391">
        <w:rPr>
          <w:lang w:val="en-US"/>
        </w:rPr>
        <w:t>informatization</w:t>
      </w:r>
      <w:proofErr w:type="spellEnd"/>
      <w:r w:rsidRPr="00E17391">
        <w:rPr>
          <w:lang w:val="en-US"/>
        </w:rPr>
        <w:t xml:space="preserve"> of the economic space, which determine the possibility of introducing models of a «triple» or «four-link» spiral. It is concluded that under the condition of state regulation of innovation processes, the development and implementation of innovative development strategies by industrial enterprises, as well as the creation of institutional conditions for the production and diffusion of open innovations, growth poles can be transformed into local innovation systems.</w:t>
      </w:r>
    </w:p>
    <w:p w:rsidR="00E17391" w:rsidRPr="00E17391" w:rsidRDefault="00E17391" w:rsidP="00E17391">
      <w:pPr>
        <w:pStyle w:val="a7"/>
        <w:rPr>
          <w:lang w:val="en-US"/>
        </w:rPr>
      </w:pPr>
      <w:r w:rsidRPr="00E17391">
        <w:rPr>
          <w:spacing w:val="43"/>
          <w:lang w:val="en-US"/>
        </w:rPr>
        <w:t>Keywords</w:t>
      </w:r>
      <w:r w:rsidRPr="00E17391">
        <w:rPr>
          <w:lang w:val="en-US"/>
        </w:rPr>
        <w:t>: cumulative theories of economic growth; growth pole; open innovation; «triple» or «four-link» helix models; territorial (local) innovation systems; propulsion industry; regional economy.</w:t>
      </w:r>
    </w:p>
    <w:p w:rsidR="0062605D" w:rsidRDefault="0062605D"/>
    <w:p w:rsidR="00AB7FBC" w:rsidRDefault="00AB7FBC"/>
    <w:p w:rsidR="00AB7FBC" w:rsidRPr="00AB7FBC" w:rsidRDefault="00AB7FBC" w:rsidP="00AB7FBC">
      <w:pPr>
        <w:pStyle w:val="a3"/>
        <w:rPr>
          <w:b w:val="0"/>
          <w:bCs w:val="0"/>
          <w:lang w:val="ru-RU"/>
        </w:rPr>
      </w:pPr>
      <w:r>
        <w:lastRenderedPageBreak/>
        <w:t>DOI</w:t>
      </w:r>
      <w:r w:rsidRPr="00AB7FBC">
        <w:rPr>
          <w:lang w:val="ru-RU"/>
        </w:rPr>
        <w:t xml:space="preserve"> 10.47576/</w:t>
      </w:r>
      <w:r w:rsidRPr="00AB7FBC">
        <w:rPr>
          <w:b w:val="0"/>
          <w:bCs w:val="0"/>
          <w:lang w:val="ru-RU"/>
        </w:rPr>
        <w:t xml:space="preserve">2712-7559_2021_3_1_12 </w:t>
      </w:r>
    </w:p>
    <w:p w:rsidR="00AB7FBC" w:rsidRPr="00AB7FBC" w:rsidRDefault="00AB7FBC" w:rsidP="00AB7FBC">
      <w:pPr>
        <w:pStyle w:val="a3"/>
        <w:rPr>
          <w:lang w:val="ru-RU"/>
        </w:rPr>
      </w:pPr>
      <w:r w:rsidRPr="00AB7FBC">
        <w:rPr>
          <w:lang w:val="ru-RU"/>
        </w:rPr>
        <w:t>УДК 332.1</w:t>
      </w:r>
    </w:p>
    <w:p w:rsidR="00AB7FBC" w:rsidRDefault="00AB7FBC" w:rsidP="00AB7FBC">
      <w:pPr>
        <w:pStyle w:val="a4"/>
      </w:pPr>
      <w:proofErr w:type="spellStart"/>
      <w:r>
        <w:t>Джамалудинова</w:t>
      </w:r>
      <w:proofErr w:type="spellEnd"/>
      <w:r>
        <w:t xml:space="preserve"> </w:t>
      </w:r>
      <w:proofErr w:type="spellStart"/>
      <w:r>
        <w:t>Мадина</w:t>
      </w:r>
      <w:proofErr w:type="spellEnd"/>
      <w:r>
        <w:t xml:space="preserve"> </w:t>
      </w:r>
      <w:proofErr w:type="spellStart"/>
      <w:r>
        <w:t>Юнускадиевна</w:t>
      </w:r>
      <w:proofErr w:type="spellEnd"/>
      <w:r>
        <w:t xml:space="preserve">, </w:t>
      </w:r>
    </w:p>
    <w:p w:rsidR="00AB7FBC" w:rsidRDefault="00AB7FBC" w:rsidP="00AB7FBC">
      <w:pPr>
        <w:pStyle w:val="a5"/>
      </w:pPr>
      <w:r>
        <w:t xml:space="preserve">кандидат экономических наук, </w:t>
      </w:r>
      <w:r>
        <w:br/>
        <w:t xml:space="preserve">доцент кафедры государственного </w:t>
      </w:r>
      <w:r>
        <w:br/>
        <w:t xml:space="preserve">и муниципального управления, </w:t>
      </w:r>
      <w:r>
        <w:br/>
        <w:t xml:space="preserve">Дагестанский государственный </w:t>
      </w:r>
      <w:r>
        <w:br/>
        <w:t xml:space="preserve">университет, г. Махачкала, Россия, </w:t>
      </w:r>
      <w:r>
        <w:br/>
        <w:t>e-</w:t>
      </w:r>
      <w:proofErr w:type="spellStart"/>
      <w:r>
        <w:t>mail</w:t>
      </w:r>
      <w:proofErr w:type="spellEnd"/>
      <w:r>
        <w:t>: madina0880@mail.ru</w:t>
      </w:r>
    </w:p>
    <w:p w:rsidR="00AB7FBC" w:rsidRDefault="00AB7FBC" w:rsidP="00AB7FBC">
      <w:pPr>
        <w:pStyle w:val="a6"/>
      </w:pPr>
      <w:r>
        <w:t xml:space="preserve">Особенности </w:t>
      </w:r>
      <w:r>
        <w:br/>
        <w:t xml:space="preserve">управления экономикой </w:t>
      </w:r>
      <w:r>
        <w:br/>
        <w:t>на региональном уровне</w:t>
      </w:r>
    </w:p>
    <w:p w:rsidR="00AB7FBC" w:rsidRDefault="00AB7FBC" w:rsidP="00AB7FBC">
      <w:pPr>
        <w:pStyle w:val="a7"/>
      </w:pPr>
      <w:r>
        <w:t>В статье анализируются особенности управления экономикой на региональном уровне. Отмечается, что в настоящее время экономический рост имеет место, когда исследования, разработки, услуги и финансы доминируют и сосуществуют в структуре экономической деятельности, но только в том случае, если сотрудничество этих секторов хорошо налажено и поддерживается местными властями. Делается акцент на том, что основная задача регулирования развития регионов и их систем в рыночных условиях – создание условий для реструктуризации экономики и увеличения производства, достижения социального и экологического благополучия и прогресса. Это означает выполнение важнейших требований законов о региональном экономическом развитии и руководящих принципов региональной политики.</w:t>
      </w:r>
    </w:p>
    <w:p w:rsidR="00AB7FBC" w:rsidRDefault="00AB7FBC" w:rsidP="00AB7FBC">
      <w:pPr>
        <w:pStyle w:val="a7"/>
      </w:pPr>
      <w:r>
        <w:rPr>
          <w:spacing w:val="43"/>
        </w:rPr>
        <w:t>Ключевые слова:</w:t>
      </w:r>
      <w:r>
        <w:t xml:space="preserve"> региональная экономика; управление; социально-экономические проблемы; рыночный механизм.</w:t>
      </w:r>
    </w:p>
    <w:p w:rsidR="00AB7FBC" w:rsidRDefault="00AB7FBC" w:rsidP="00AB7FBC">
      <w:pPr>
        <w:pStyle w:val="a3"/>
      </w:pPr>
      <w:r>
        <w:t>UDC 332.1</w:t>
      </w:r>
    </w:p>
    <w:p w:rsidR="00AB7FBC" w:rsidRPr="00AB7FBC" w:rsidRDefault="00AB7FBC" w:rsidP="00AB7FBC">
      <w:pPr>
        <w:pStyle w:val="a4"/>
        <w:rPr>
          <w:lang w:val="en-US"/>
        </w:rPr>
      </w:pPr>
      <w:proofErr w:type="spellStart"/>
      <w:r w:rsidRPr="00AB7FBC">
        <w:rPr>
          <w:lang w:val="en-US"/>
        </w:rPr>
        <w:t>Jamaludinova</w:t>
      </w:r>
      <w:proofErr w:type="spellEnd"/>
      <w:r w:rsidRPr="00AB7FBC">
        <w:rPr>
          <w:lang w:val="en-US"/>
        </w:rPr>
        <w:t xml:space="preserve"> </w:t>
      </w:r>
      <w:proofErr w:type="spellStart"/>
      <w:r w:rsidRPr="00AB7FBC">
        <w:rPr>
          <w:lang w:val="en-US"/>
        </w:rPr>
        <w:t>Madina</w:t>
      </w:r>
      <w:proofErr w:type="spellEnd"/>
      <w:r w:rsidRPr="00AB7FBC">
        <w:rPr>
          <w:lang w:val="en-US"/>
        </w:rPr>
        <w:t xml:space="preserve"> </w:t>
      </w:r>
      <w:proofErr w:type="spellStart"/>
      <w:r w:rsidRPr="00AB7FBC">
        <w:rPr>
          <w:lang w:val="en-US"/>
        </w:rPr>
        <w:t>Yunuskadievna</w:t>
      </w:r>
      <w:proofErr w:type="spellEnd"/>
      <w:r w:rsidRPr="00AB7FBC">
        <w:rPr>
          <w:lang w:val="en-US"/>
        </w:rPr>
        <w:t>,</w:t>
      </w:r>
    </w:p>
    <w:p w:rsidR="00AB7FBC" w:rsidRPr="00AB7FBC" w:rsidRDefault="00AB7FBC" w:rsidP="00AB7FBC">
      <w:pPr>
        <w:pStyle w:val="a5"/>
        <w:rPr>
          <w:lang w:val="en-US"/>
        </w:rPr>
      </w:pPr>
      <w:r w:rsidRPr="00AB7FBC">
        <w:rPr>
          <w:lang w:val="en-US"/>
        </w:rPr>
        <w:t xml:space="preserve">Candidate of Economic Sciences, </w:t>
      </w:r>
      <w:r w:rsidRPr="00AB7FBC">
        <w:rPr>
          <w:lang w:val="en-US"/>
        </w:rPr>
        <w:br/>
        <w:t xml:space="preserve">Associate Professor of the Department of State and Municipal Administration, </w:t>
      </w:r>
      <w:r w:rsidRPr="00AB7FBC">
        <w:rPr>
          <w:lang w:val="en-US"/>
        </w:rPr>
        <w:br/>
        <w:t xml:space="preserve">Dagestan State University, </w:t>
      </w:r>
      <w:r w:rsidRPr="00AB7FBC">
        <w:rPr>
          <w:lang w:val="en-US"/>
        </w:rPr>
        <w:br/>
        <w:t xml:space="preserve">Makhachkala, Russia, </w:t>
      </w:r>
      <w:r w:rsidRPr="00AB7FBC">
        <w:rPr>
          <w:lang w:val="en-US"/>
        </w:rPr>
        <w:br/>
        <w:t>e-mail: madina0880@mail.ru</w:t>
      </w:r>
    </w:p>
    <w:p w:rsidR="00AB7FBC" w:rsidRPr="00AB7FBC" w:rsidRDefault="00AB7FBC" w:rsidP="00AB7FBC">
      <w:pPr>
        <w:pStyle w:val="a6"/>
        <w:rPr>
          <w:lang w:val="en-US"/>
        </w:rPr>
      </w:pPr>
      <w:r w:rsidRPr="00AB7FBC">
        <w:rPr>
          <w:lang w:val="en-US"/>
        </w:rPr>
        <w:t>Features of economic management at the regional level</w:t>
      </w:r>
    </w:p>
    <w:p w:rsidR="00AB7FBC" w:rsidRPr="00AB7FBC" w:rsidRDefault="00AB7FBC" w:rsidP="00AB7FBC">
      <w:pPr>
        <w:pStyle w:val="a7"/>
        <w:rPr>
          <w:lang w:val="en-US"/>
        </w:rPr>
      </w:pPr>
      <w:r w:rsidRPr="00AB7FBC">
        <w:rPr>
          <w:lang w:val="en-US"/>
        </w:rPr>
        <w:t>The article analyzes the features of economic management at the regional level. It is noted that at present, economic growth takes place when research, development, services and finance dominate and coexist in the structure of economic activity, but only if the cooperation of these sectors is well established and supported by local authorities. The emphasis is made on the fact that the main task of regulating the development of regions and their systems in market conditions is to create conditions for restructuring the economy and increasing production, achieving social and environmental well-being and progress. This means fulfilling the essential requirements of regional economic development laws and regional policy guidelines.</w:t>
      </w:r>
    </w:p>
    <w:p w:rsidR="00AB7FBC" w:rsidRPr="00AB7FBC" w:rsidRDefault="00AB7FBC" w:rsidP="00AB7FBC">
      <w:pPr>
        <w:pStyle w:val="a7"/>
        <w:rPr>
          <w:lang w:val="en-US"/>
        </w:rPr>
      </w:pPr>
      <w:r w:rsidRPr="00AB7FBC">
        <w:rPr>
          <w:spacing w:val="43"/>
          <w:lang w:val="en-US"/>
        </w:rPr>
        <w:t>Keywords</w:t>
      </w:r>
      <w:r w:rsidRPr="00AB7FBC">
        <w:rPr>
          <w:lang w:val="en-US"/>
        </w:rPr>
        <w:t>: regional economy; control; socio-economic problems; market mechanism.</w:t>
      </w:r>
    </w:p>
    <w:p w:rsidR="00AB7FBC" w:rsidRDefault="00AB7FBC"/>
    <w:p w:rsidR="00F55D2B" w:rsidRDefault="00F55D2B" w:rsidP="00F55D2B">
      <w:pPr>
        <w:pStyle w:val="a3"/>
        <w:rPr>
          <w:b w:val="0"/>
          <w:bCs w:val="0"/>
        </w:rPr>
      </w:pPr>
      <w:r>
        <w:t>DOI 10.47576/</w:t>
      </w:r>
      <w:r>
        <w:rPr>
          <w:b w:val="0"/>
          <w:bCs w:val="0"/>
        </w:rPr>
        <w:t xml:space="preserve">2712-7559_2021_3_1_17 </w:t>
      </w:r>
    </w:p>
    <w:p w:rsidR="00F55D2B" w:rsidRDefault="00F55D2B" w:rsidP="00F55D2B">
      <w:pPr>
        <w:pStyle w:val="a3"/>
      </w:pPr>
      <w:r>
        <w:t>УДК 331.108</w:t>
      </w:r>
    </w:p>
    <w:p w:rsidR="00F55D2B" w:rsidRDefault="00F55D2B" w:rsidP="00F55D2B">
      <w:pPr>
        <w:pStyle w:val="a4"/>
      </w:pPr>
      <w:proofErr w:type="spellStart"/>
      <w:r>
        <w:t>Асриянц</w:t>
      </w:r>
      <w:proofErr w:type="spellEnd"/>
      <w:r>
        <w:t xml:space="preserve"> </w:t>
      </w:r>
      <w:proofErr w:type="spellStart"/>
      <w:r>
        <w:t>Каринэ</w:t>
      </w:r>
      <w:proofErr w:type="spellEnd"/>
      <w:r>
        <w:t xml:space="preserve"> Геннадьевна,</w:t>
      </w:r>
    </w:p>
    <w:p w:rsidR="00F55D2B" w:rsidRDefault="00F55D2B" w:rsidP="00F55D2B">
      <w:pPr>
        <w:pStyle w:val="a5"/>
      </w:pPr>
      <w:r>
        <w:t xml:space="preserve">кандидат экономических наук, </w:t>
      </w:r>
      <w:r>
        <w:br/>
        <w:t xml:space="preserve">доцент кафедры государственного и муниципального управления, </w:t>
      </w:r>
      <w:r>
        <w:br/>
        <w:t>Дагестанский государственный университет, г. Махачкала, Россия, e-</w:t>
      </w:r>
      <w:proofErr w:type="spellStart"/>
      <w:r>
        <w:t>mail</w:t>
      </w:r>
      <w:proofErr w:type="spellEnd"/>
      <w:r>
        <w:t>: divikas@mail.ru</w:t>
      </w:r>
    </w:p>
    <w:p w:rsidR="00F55D2B" w:rsidRDefault="00F55D2B" w:rsidP="00F55D2B">
      <w:pPr>
        <w:pStyle w:val="a6"/>
      </w:pPr>
      <w:r>
        <w:t>Критерии и методы оценки эффективности государственных служащих</w:t>
      </w:r>
    </w:p>
    <w:p w:rsidR="00F55D2B" w:rsidRDefault="00F55D2B" w:rsidP="00F55D2B">
      <w:pPr>
        <w:pStyle w:val="a7"/>
      </w:pPr>
      <w:r>
        <w:lastRenderedPageBreak/>
        <w:t>В статье рассматривается проблема оценки эффективности государственной службы в современной России. Отмечается, что не существует единых критериев и методов оценки, что объясняется как большим количеством разновидностей государственной службы в нашей стране, так и многообразием подходов к оценке. Делается акцент на том, что в течение последних двадцати лет институт государственной гражданской службы постоянно развивается и реформируется с целью повышения эффективности государственного управления. Эффективность органов исполнительной власти находит отражение в ежегодных аналитических отчетах по итогам деятельности в соответствии с разработанными критериями и методами оценки. Одним из критериев оценки является эффективность работы и уровень подготовки кадрового состава служащих.</w:t>
      </w:r>
    </w:p>
    <w:p w:rsidR="00F55D2B" w:rsidRDefault="00F55D2B" w:rsidP="00F55D2B">
      <w:pPr>
        <w:pStyle w:val="a7"/>
      </w:pPr>
      <w:r>
        <w:rPr>
          <w:spacing w:val="43"/>
        </w:rPr>
        <w:t xml:space="preserve">Ключевые слова: </w:t>
      </w:r>
      <w:r>
        <w:t>государственная служба; государственные служащие; оценка эффективности; органы государственной власти.</w:t>
      </w:r>
    </w:p>
    <w:p w:rsidR="00F55D2B" w:rsidRDefault="00F55D2B" w:rsidP="00F55D2B">
      <w:pPr>
        <w:pStyle w:val="a3"/>
      </w:pPr>
      <w:r>
        <w:t>UDC 331.108</w:t>
      </w:r>
    </w:p>
    <w:p w:rsidR="00F55D2B" w:rsidRPr="00F55D2B" w:rsidRDefault="00F55D2B" w:rsidP="00F55D2B">
      <w:pPr>
        <w:pStyle w:val="a4"/>
        <w:rPr>
          <w:lang w:val="en-US"/>
        </w:rPr>
      </w:pPr>
      <w:proofErr w:type="spellStart"/>
      <w:r w:rsidRPr="00F55D2B">
        <w:rPr>
          <w:lang w:val="en-US"/>
        </w:rPr>
        <w:t>Asriyants</w:t>
      </w:r>
      <w:proofErr w:type="spellEnd"/>
      <w:r w:rsidRPr="00F55D2B">
        <w:rPr>
          <w:lang w:val="en-US"/>
        </w:rPr>
        <w:t xml:space="preserve"> </w:t>
      </w:r>
      <w:proofErr w:type="spellStart"/>
      <w:r w:rsidRPr="00F55D2B">
        <w:rPr>
          <w:lang w:val="en-US"/>
        </w:rPr>
        <w:t>Karine</w:t>
      </w:r>
      <w:proofErr w:type="spellEnd"/>
      <w:r w:rsidRPr="00F55D2B">
        <w:rPr>
          <w:lang w:val="en-US"/>
        </w:rPr>
        <w:t xml:space="preserve"> </w:t>
      </w:r>
      <w:proofErr w:type="spellStart"/>
      <w:r w:rsidRPr="00F55D2B">
        <w:rPr>
          <w:lang w:val="en-US"/>
        </w:rPr>
        <w:t>Gennadievna</w:t>
      </w:r>
      <w:proofErr w:type="spellEnd"/>
      <w:r w:rsidRPr="00F55D2B">
        <w:rPr>
          <w:lang w:val="en-US"/>
        </w:rPr>
        <w:t>,</w:t>
      </w:r>
    </w:p>
    <w:p w:rsidR="00F55D2B" w:rsidRPr="00F55D2B" w:rsidRDefault="00F55D2B" w:rsidP="00F55D2B">
      <w:pPr>
        <w:pStyle w:val="a5"/>
        <w:rPr>
          <w:lang w:val="en-US"/>
        </w:rPr>
      </w:pPr>
      <w:r w:rsidRPr="00F55D2B">
        <w:rPr>
          <w:lang w:val="en-US"/>
        </w:rPr>
        <w:t>Candidate of Economic Sciences, Associate Professor of the Department of State and Municipal Administration, Dagestan State University, Makhachkala, Russia, e-mail: divikas@mail.ru</w:t>
      </w:r>
    </w:p>
    <w:p w:rsidR="00F55D2B" w:rsidRPr="00F55D2B" w:rsidRDefault="00F55D2B" w:rsidP="00F55D2B">
      <w:pPr>
        <w:pStyle w:val="a6"/>
        <w:rPr>
          <w:lang w:val="en-US"/>
        </w:rPr>
      </w:pPr>
      <w:r w:rsidRPr="00F55D2B">
        <w:rPr>
          <w:lang w:val="en-US"/>
        </w:rPr>
        <w:t xml:space="preserve">Criteria and methods for assessing the effectiveness </w:t>
      </w:r>
      <w:r w:rsidRPr="00F55D2B">
        <w:rPr>
          <w:lang w:val="en-US"/>
        </w:rPr>
        <w:br/>
        <w:t>of civil servants</w:t>
      </w:r>
    </w:p>
    <w:p w:rsidR="00F55D2B" w:rsidRPr="00F55D2B" w:rsidRDefault="00F55D2B" w:rsidP="00F55D2B">
      <w:pPr>
        <w:pStyle w:val="a7"/>
        <w:rPr>
          <w:lang w:val="en-US"/>
        </w:rPr>
      </w:pPr>
      <w:r w:rsidRPr="00F55D2B">
        <w:rPr>
          <w:lang w:val="en-US"/>
        </w:rPr>
        <w:t>The article deals with the problem of assessing the effectiveness of public service in modern Russia. It is noted that there are no uniform criteria and assessment methods, which is explained both by the large number of varieties of public service in our country, and by the variety of approaches to assessment. The emphasis is made on the fact that over the past twenty years, the institution of public civil service has been constantly developing and reformed in order to improve the efficiency of public administration. The effectiveness of the executive authorities is reflected in the annual analytical reports on the results of activities in accordance with the developed criteria and assessment methods. One of the evaluation criteria is the efficiency of work and the level of training of the staff of employees.</w:t>
      </w:r>
    </w:p>
    <w:p w:rsidR="00F55D2B" w:rsidRPr="00F55D2B" w:rsidRDefault="00F55D2B" w:rsidP="00F55D2B">
      <w:pPr>
        <w:pStyle w:val="a7"/>
        <w:rPr>
          <w:lang w:val="en-US"/>
        </w:rPr>
      </w:pPr>
      <w:r w:rsidRPr="00F55D2B">
        <w:rPr>
          <w:spacing w:val="43"/>
          <w:lang w:val="en-US"/>
        </w:rPr>
        <w:t>Keywords</w:t>
      </w:r>
      <w:r w:rsidRPr="00F55D2B">
        <w:rPr>
          <w:lang w:val="en-US"/>
        </w:rPr>
        <w:t>: public service; civil servants; efficiency mark; government departments.</w:t>
      </w:r>
    </w:p>
    <w:p w:rsidR="00F55D2B" w:rsidRDefault="00F55D2B"/>
    <w:p w:rsidR="0074768C" w:rsidRPr="0074768C" w:rsidRDefault="0074768C" w:rsidP="0074768C">
      <w:pPr>
        <w:pStyle w:val="a3"/>
        <w:rPr>
          <w:b w:val="0"/>
          <w:bCs w:val="0"/>
          <w:lang w:val="ru-RU"/>
        </w:rPr>
      </w:pPr>
      <w:r>
        <w:t>DOI</w:t>
      </w:r>
      <w:r w:rsidRPr="0074768C">
        <w:rPr>
          <w:lang w:val="ru-RU"/>
        </w:rPr>
        <w:t xml:space="preserve"> 10.47576/</w:t>
      </w:r>
      <w:r w:rsidRPr="0074768C">
        <w:rPr>
          <w:b w:val="0"/>
          <w:bCs w:val="0"/>
          <w:lang w:val="ru-RU"/>
        </w:rPr>
        <w:t xml:space="preserve">2712-7559_2021_3_1_23 </w:t>
      </w:r>
    </w:p>
    <w:p w:rsidR="0074768C" w:rsidRPr="0074768C" w:rsidRDefault="0074768C" w:rsidP="0074768C">
      <w:pPr>
        <w:pStyle w:val="a3"/>
        <w:rPr>
          <w:lang w:val="ru-RU"/>
        </w:rPr>
      </w:pPr>
      <w:r w:rsidRPr="0074768C">
        <w:rPr>
          <w:lang w:val="ru-RU"/>
        </w:rPr>
        <w:t>УДК 331.108.2</w:t>
      </w:r>
    </w:p>
    <w:p w:rsidR="0074768C" w:rsidRDefault="0074768C" w:rsidP="0074768C">
      <w:pPr>
        <w:pStyle w:val="a4"/>
      </w:pPr>
      <w:proofErr w:type="spellStart"/>
      <w:r>
        <w:t>Останковская</w:t>
      </w:r>
      <w:proofErr w:type="spellEnd"/>
      <w:r>
        <w:t xml:space="preserve"> Марианна Александровна, </w:t>
      </w:r>
    </w:p>
    <w:p w:rsidR="0074768C" w:rsidRDefault="0074768C" w:rsidP="0074768C">
      <w:pPr>
        <w:pStyle w:val="a5"/>
      </w:pPr>
      <w:r>
        <w:t xml:space="preserve">старший преподаватель кафедры </w:t>
      </w:r>
      <w:r>
        <w:br/>
        <w:t xml:space="preserve">государственного и муниципального </w:t>
      </w:r>
      <w:r>
        <w:br/>
        <w:t xml:space="preserve">управления, Дагестанский государственный университет, г. Махачкала, Россия, </w:t>
      </w:r>
      <w:r>
        <w:br/>
        <w:t>e-</w:t>
      </w:r>
      <w:proofErr w:type="spellStart"/>
      <w:r>
        <w:t>mail</w:t>
      </w:r>
      <w:proofErr w:type="spellEnd"/>
      <w:r>
        <w:t>: ostankovskaya@mail.ru</w:t>
      </w:r>
    </w:p>
    <w:p w:rsidR="0074768C" w:rsidRDefault="0074768C" w:rsidP="0074768C">
      <w:pPr>
        <w:pStyle w:val="a6"/>
      </w:pPr>
      <w:r>
        <w:t>Реализация кадровой политики в органах муниципальной власти</w:t>
      </w:r>
    </w:p>
    <w:p w:rsidR="0074768C" w:rsidRDefault="0074768C" w:rsidP="0074768C">
      <w:pPr>
        <w:pStyle w:val="a7"/>
      </w:pPr>
      <w:r>
        <w:t>Статья посвящена рассмотрению проблем кадровой политики в органах муниципальной власти. Отмечается, что совершенствование системы управления, а именно муниципальной службы, является одним из основных условий успешного решения стоящих перед обществом и государством задач. Кадровый состав муниципальной службы может непосредственным образом воздействовать на развитие происходящих в стране реформ, обеспечивать реализацию решений, направленных на модернизацию жизни общества. Делается акцент на том, что одной из важнейших проблем является острый дефицит квалифицированных кадров. Обусловлено это тем, что система профессиональной подготовки муниципальных служащих окончательно не сложилась и не отвечает современным требованиям. Делается вывод, что главным условием решения социальных проблем муниципального образования является профессионализм муниципальных служащих, именно поэтому возросло значение основных форм проверки, контроля и оценки профессиональных и личностных качеств – аттестации.</w:t>
      </w:r>
    </w:p>
    <w:p w:rsidR="0074768C" w:rsidRDefault="0074768C" w:rsidP="0074768C">
      <w:pPr>
        <w:pStyle w:val="a7"/>
      </w:pPr>
      <w:r>
        <w:rPr>
          <w:spacing w:val="43"/>
        </w:rPr>
        <w:t>Ключевые слова</w:t>
      </w:r>
      <w:r>
        <w:t>: кадровая политика; муниципальное управление; муниципальная служба; кадры.</w:t>
      </w:r>
    </w:p>
    <w:p w:rsidR="0074768C" w:rsidRDefault="0074768C" w:rsidP="0074768C">
      <w:pPr>
        <w:pStyle w:val="a8"/>
        <w:rPr>
          <w:b/>
          <w:bCs/>
          <w:sz w:val="28"/>
          <w:szCs w:val="28"/>
          <w:lang w:val="en-US"/>
        </w:rPr>
      </w:pPr>
      <w:r>
        <w:rPr>
          <w:b/>
          <w:bCs/>
          <w:sz w:val="28"/>
          <w:szCs w:val="28"/>
          <w:lang w:val="en-US"/>
        </w:rPr>
        <w:t xml:space="preserve">UDC 331.108.2 </w:t>
      </w:r>
    </w:p>
    <w:p w:rsidR="0074768C" w:rsidRPr="0074768C" w:rsidRDefault="0074768C" w:rsidP="0074768C">
      <w:pPr>
        <w:pStyle w:val="a4"/>
        <w:rPr>
          <w:lang w:val="en-US"/>
        </w:rPr>
      </w:pPr>
      <w:proofErr w:type="spellStart"/>
      <w:r w:rsidRPr="0074768C">
        <w:rPr>
          <w:lang w:val="en-US"/>
        </w:rPr>
        <w:t>Ostankovskaya</w:t>
      </w:r>
      <w:proofErr w:type="spellEnd"/>
      <w:r w:rsidRPr="0074768C">
        <w:rPr>
          <w:lang w:val="en-US"/>
        </w:rPr>
        <w:t xml:space="preserve"> Marianna </w:t>
      </w:r>
      <w:proofErr w:type="spellStart"/>
      <w:r w:rsidRPr="0074768C">
        <w:rPr>
          <w:lang w:val="en-US"/>
        </w:rPr>
        <w:t>Alexandrovna</w:t>
      </w:r>
      <w:proofErr w:type="spellEnd"/>
      <w:r w:rsidRPr="0074768C">
        <w:rPr>
          <w:lang w:val="en-US"/>
        </w:rPr>
        <w:t>,</w:t>
      </w:r>
    </w:p>
    <w:p w:rsidR="0074768C" w:rsidRPr="0074768C" w:rsidRDefault="0074768C" w:rsidP="0074768C">
      <w:pPr>
        <w:pStyle w:val="a5"/>
        <w:rPr>
          <w:lang w:val="en-US"/>
        </w:rPr>
      </w:pPr>
      <w:r w:rsidRPr="0074768C">
        <w:rPr>
          <w:lang w:val="en-US"/>
        </w:rPr>
        <w:lastRenderedPageBreak/>
        <w:t xml:space="preserve">Senior Lecturer, Department of State </w:t>
      </w:r>
      <w:r w:rsidRPr="0074768C">
        <w:rPr>
          <w:lang w:val="en-US"/>
        </w:rPr>
        <w:br/>
        <w:t xml:space="preserve">and Municipal Administration, Dagestan State University, Makhachkala, Russia, </w:t>
      </w:r>
      <w:r w:rsidRPr="0074768C">
        <w:rPr>
          <w:lang w:val="en-US"/>
        </w:rPr>
        <w:br/>
        <w:t>e-mail: ostankovskaya@mail.ru</w:t>
      </w:r>
    </w:p>
    <w:p w:rsidR="0074768C" w:rsidRPr="0074768C" w:rsidRDefault="0074768C" w:rsidP="0074768C">
      <w:pPr>
        <w:pStyle w:val="a6"/>
        <w:rPr>
          <w:lang w:val="en-US"/>
        </w:rPr>
      </w:pPr>
      <w:r w:rsidRPr="0074768C">
        <w:rPr>
          <w:lang w:val="en-US"/>
        </w:rPr>
        <w:t xml:space="preserve">Implementation </w:t>
      </w:r>
      <w:r w:rsidRPr="0074768C">
        <w:rPr>
          <w:lang w:val="en-US"/>
        </w:rPr>
        <w:br/>
        <w:t xml:space="preserve">of personnel policy </w:t>
      </w:r>
      <w:r w:rsidRPr="0074768C">
        <w:rPr>
          <w:lang w:val="en-US"/>
        </w:rPr>
        <w:br/>
        <w:t>in municipal authorities</w:t>
      </w:r>
    </w:p>
    <w:p w:rsidR="0074768C" w:rsidRPr="0074768C" w:rsidRDefault="0074768C" w:rsidP="0074768C">
      <w:pPr>
        <w:pStyle w:val="a7"/>
        <w:rPr>
          <w:lang w:val="en-US"/>
        </w:rPr>
      </w:pPr>
      <w:r w:rsidRPr="0074768C">
        <w:rPr>
          <w:lang w:val="en-US"/>
        </w:rPr>
        <w:t>The article is devoted to the consideration of the problems of personnel policy in municipal authorities. It is noted that the improvement of the management system, namely the municipal service, is one of the main conditions for the successful solution of the problems facing society and the state. The cadre of the municipal service can directly influence the development of the reforms taking place in the country, ensure the implementation of decisions aimed at modernizing the life of society. The emphasis is made on the fact that one of the most important problems is an acute shortage of qualified personnel. This is due to the fact that the system of professional training of municipal employees has not finally taken shape and does not meet modern requirements. It is concluded that the main condition for solving social problems of a municipal formation is the professionalism of municipal employees, which is why the importance of the main forms of verification, control and assessment of professional and personal qualities - certification - has increased.</w:t>
      </w:r>
    </w:p>
    <w:p w:rsidR="0074768C" w:rsidRPr="0074768C" w:rsidRDefault="0074768C" w:rsidP="0074768C">
      <w:pPr>
        <w:pStyle w:val="a7"/>
        <w:rPr>
          <w:lang w:val="en-US"/>
        </w:rPr>
      </w:pPr>
      <w:r w:rsidRPr="0074768C">
        <w:rPr>
          <w:spacing w:val="43"/>
          <w:lang w:val="en-US"/>
        </w:rPr>
        <w:t>Keywords</w:t>
      </w:r>
      <w:r w:rsidRPr="0074768C">
        <w:rPr>
          <w:lang w:val="en-US"/>
        </w:rPr>
        <w:t>: personnel policy; municipal government; municipal service; frames.</w:t>
      </w:r>
    </w:p>
    <w:p w:rsidR="0074768C" w:rsidRDefault="0074768C"/>
    <w:p w:rsidR="009B6CBE" w:rsidRPr="009B6CBE" w:rsidRDefault="009B6CBE" w:rsidP="009B6CBE">
      <w:pPr>
        <w:pStyle w:val="a3"/>
        <w:rPr>
          <w:b w:val="0"/>
          <w:bCs w:val="0"/>
          <w:lang w:val="ru-RU"/>
        </w:rPr>
      </w:pPr>
      <w:r>
        <w:t>DOI</w:t>
      </w:r>
      <w:r w:rsidRPr="009B6CBE">
        <w:rPr>
          <w:lang w:val="ru-RU"/>
        </w:rPr>
        <w:t xml:space="preserve"> 10.47576/</w:t>
      </w:r>
      <w:r w:rsidRPr="009B6CBE">
        <w:rPr>
          <w:b w:val="0"/>
          <w:bCs w:val="0"/>
          <w:lang w:val="ru-RU"/>
        </w:rPr>
        <w:t xml:space="preserve">2712-7559_2021_3_1_28 </w:t>
      </w:r>
    </w:p>
    <w:p w:rsidR="009B6CBE" w:rsidRPr="009B6CBE" w:rsidRDefault="009B6CBE" w:rsidP="009B6CBE">
      <w:pPr>
        <w:pStyle w:val="a3"/>
        <w:rPr>
          <w:lang w:val="ru-RU"/>
        </w:rPr>
      </w:pPr>
      <w:r w:rsidRPr="009B6CBE">
        <w:rPr>
          <w:lang w:val="ru-RU"/>
        </w:rPr>
        <w:t>УДК 330.3:338.1</w:t>
      </w:r>
    </w:p>
    <w:p w:rsidR="009B6CBE" w:rsidRDefault="009B6CBE" w:rsidP="009B6CBE">
      <w:pPr>
        <w:pStyle w:val="a4"/>
      </w:pPr>
      <w:r>
        <w:t>Серебряный Владимир Геннадьевич,</w:t>
      </w:r>
    </w:p>
    <w:p w:rsidR="009B6CBE" w:rsidRDefault="009B6CBE" w:rsidP="009B6CBE">
      <w:pPr>
        <w:pStyle w:val="a5"/>
      </w:pPr>
      <w:r>
        <w:t xml:space="preserve">кандидат технических наук, </w:t>
      </w:r>
      <w:r>
        <w:br/>
        <w:t xml:space="preserve">доцент кафедры экономических дисциплин, </w:t>
      </w:r>
      <w:r>
        <w:br/>
        <w:t>Еврейский университет, г. Москва, Россия, e-</w:t>
      </w:r>
      <w:proofErr w:type="spellStart"/>
      <w:r>
        <w:t>mail</w:t>
      </w:r>
      <w:proofErr w:type="spellEnd"/>
      <w:r>
        <w:t>: silvervg1958@yandex.ru</w:t>
      </w:r>
    </w:p>
    <w:p w:rsidR="009B6CBE" w:rsidRDefault="009B6CBE" w:rsidP="009B6CBE">
      <w:pPr>
        <w:pStyle w:val="a6"/>
      </w:pPr>
      <w:r>
        <w:t>Анализ влияния баланса прямых и косвенных налогов на деятельность российских предприятий</w:t>
      </w:r>
    </w:p>
    <w:p w:rsidR="009B6CBE" w:rsidRDefault="009B6CBE" w:rsidP="009B6CBE">
      <w:pPr>
        <w:pStyle w:val="a7"/>
      </w:pPr>
      <w:r>
        <w:t xml:space="preserve">В статье анализируется взаимодействие налоговой системы, кредитных ставок и формирование денежных фондов развития предприятий. Отмечается, что современное развитие экономических субъектов зависит от уровня их обеспеченности оборотным капиталом и эффективности его использования. При этом большую роль играет реализуемая государством налоговая политика, в частности баланс прямых и косвенных налогов. </w:t>
      </w:r>
    </w:p>
    <w:p w:rsidR="009B6CBE" w:rsidRDefault="009B6CBE" w:rsidP="009B6CBE">
      <w:pPr>
        <w:pStyle w:val="a7"/>
      </w:pPr>
      <w:r>
        <w:rPr>
          <w:spacing w:val="43"/>
        </w:rPr>
        <w:t>Ключевые слова</w:t>
      </w:r>
      <w:r>
        <w:t>: эффективность деятельности предприятий; налоговая политика; оборотные средства; оборачиваемость; кредитные ставки; прямые налоги; косвенные налоги.</w:t>
      </w:r>
    </w:p>
    <w:p w:rsidR="009B6CBE" w:rsidRDefault="009B6CBE" w:rsidP="009B6CBE">
      <w:pPr>
        <w:pStyle w:val="a3"/>
      </w:pPr>
      <w:r>
        <w:t>UDC 330.3:338.1</w:t>
      </w:r>
    </w:p>
    <w:p w:rsidR="009B6CBE" w:rsidRPr="009B6CBE" w:rsidRDefault="009B6CBE" w:rsidP="009B6CBE">
      <w:pPr>
        <w:pStyle w:val="a4"/>
        <w:rPr>
          <w:lang w:val="en-US"/>
        </w:rPr>
      </w:pPr>
      <w:proofErr w:type="spellStart"/>
      <w:r w:rsidRPr="009B6CBE">
        <w:rPr>
          <w:lang w:val="en-US"/>
        </w:rPr>
        <w:t>Serebryany</w:t>
      </w:r>
      <w:proofErr w:type="spellEnd"/>
      <w:r w:rsidRPr="009B6CBE">
        <w:rPr>
          <w:lang w:val="en-US"/>
        </w:rPr>
        <w:t xml:space="preserve"> Vladimir </w:t>
      </w:r>
      <w:proofErr w:type="spellStart"/>
      <w:r w:rsidRPr="009B6CBE">
        <w:rPr>
          <w:lang w:val="en-US"/>
        </w:rPr>
        <w:t>Gennadievich</w:t>
      </w:r>
      <w:proofErr w:type="spellEnd"/>
      <w:r w:rsidRPr="009B6CBE">
        <w:rPr>
          <w:lang w:val="en-US"/>
        </w:rPr>
        <w:t>,</w:t>
      </w:r>
    </w:p>
    <w:p w:rsidR="009B6CBE" w:rsidRPr="009B6CBE" w:rsidRDefault="009B6CBE" w:rsidP="009B6CBE">
      <w:pPr>
        <w:pStyle w:val="a5"/>
        <w:rPr>
          <w:lang w:val="en-US"/>
        </w:rPr>
      </w:pPr>
      <w:r w:rsidRPr="009B6CBE">
        <w:rPr>
          <w:lang w:val="en-US"/>
        </w:rPr>
        <w:t xml:space="preserve">Candidate of Technical Sciences, </w:t>
      </w:r>
      <w:r w:rsidRPr="009B6CBE">
        <w:rPr>
          <w:lang w:val="en-US"/>
        </w:rPr>
        <w:br/>
        <w:t xml:space="preserve">Associate Professor of the Department </w:t>
      </w:r>
      <w:r w:rsidRPr="009B6CBE">
        <w:rPr>
          <w:lang w:val="en-US"/>
        </w:rPr>
        <w:br/>
        <w:t xml:space="preserve">of Economic Disciplines, </w:t>
      </w:r>
      <w:r w:rsidRPr="009B6CBE">
        <w:rPr>
          <w:lang w:val="en-US"/>
        </w:rPr>
        <w:br/>
        <w:t xml:space="preserve">Jewish University, Moscow, Russia, </w:t>
      </w:r>
      <w:r w:rsidRPr="009B6CBE">
        <w:rPr>
          <w:lang w:val="en-US"/>
        </w:rPr>
        <w:br/>
        <w:t>e-mail: silvervg1958@yandex.ru</w:t>
      </w:r>
    </w:p>
    <w:p w:rsidR="009B6CBE" w:rsidRPr="009B6CBE" w:rsidRDefault="009B6CBE" w:rsidP="009B6CBE">
      <w:pPr>
        <w:pStyle w:val="a6"/>
        <w:rPr>
          <w:lang w:val="en-US"/>
        </w:rPr>
      </w:pPr>
      <w:r w:rsidRPr="009B6CBE">
        <w:rPr>
          <w:lang w:val="en-US"/>
        </w:rPr>
        <w:t>Analysis of the impact of the balance of direct and indirect taxes on the activities of Russian enterprises</w:t>
      </w:r>
    </w:p>
    <w:p w:rsidR="009B6CBE" w:rsidRPr="009B6CBE" w:rsidRDefault="009B6CBE" w:rsidP="009B6CBE">
      <w:pPr>
        <w:pStyle w:val="a7"/>
        <w:rPr>
          <w:lang w:val="en-US"/>
        </w:rPr>
      </w:pPr>
      <w:r w:rsidRPr="009B6CBE">
        <w:rPr>
          <w:lang w:val="en-US"/>
        </w:rPr>
        <w:t>The article analyzes the interaction of the tax system, lending rates and the formation of funds for the development of enterprises. It is noted that the modern development of economic entities depends on the level of their provision with working capital and the efficiency of its use. At the same time, the tax policy implemented by the state plays an important role, in particular the balance of direct and indirect taxes.</w:t>
      </w:r>
    </w:p>
    <w:p w:rsidR="009B6CBE" w:rsidRPr="009B6CBE" w:rsidRDefault="009B6CBE" w:rsidP="009B6CBE">
      <w:pPr>
        <w:pStyle w:val="a7"/>
        <w:rPr>
          <w:lang w:val="en-US"/>
        </w:rPr>
      </w:pPr>
      <w:r w:rsidRPr="009B6CBE">
        <w:rPr>
          <w:spacing w:val="43"/>
          <w:lang w:val="en-US"/>
        </w:rPr>
        <w:t>Keywords</w:t>
      </w:r>
      <w:r w:rsidRPr="009B6CBE">
        <w:rPr>
          <w:lang w:val="en-US"/>
        </w:rPr>
        <w:t>: efficiency of enterprises’ activity; tax policy; working capital; turnover; lending rates; direct taxes; indirect taxes.</w:t>
      </w:r>
    </w:p>
    <w:p w:rsidR="009B6CBE" w:rsidRDefault="009B6CBE"/>
    <w:p w:rsidR="00CA5EF3" w:rsidRPr="00CA5EF3" w:rsidRDefault="00CA5EF3" w:rsidP="00CA5EF3">
      <w:pPr>
        <w:pStyle w:val="a3"/>
        <w:rPr>
          <w:b w:val="0"/>
          <w:bCs w:val="0"/>
          <w:lang w:val="ru-RU"/>
        </w:rPr>
      </w:pPr>
      <w:r>
        <w:lastRenderedPageBreak/>
        <w:t>DOI</w:t>
      </w:r>
      <w:r w:rsidRPr="00CA5EF3">
        <w:rPr>
          <w:lang w:val="ru-RU"/>
        </w:rPr>
        <w:t xml:space="preserve"> 10.47576/</w:t>
      </w:r>
      <w:r w:rsidRPr="00CA5EF3">
        <w:rPr>
          <w:b w:val="0"/>
          <w:bCs w:val="0"/>
          <w:lang w:val="ru-RU"/>
        </w:rPr>
        <w:t xml:space="preserve">2712-7559_2021_3_1_33 </w:t>
      </w:r>
    </w:p>
    <w:p w:rsidR="00CA5EF3" w:rsidRPr="00CA5EF3" w:rsidRDefault="00CA5EF3" w:rsidP="00CA5EF3">
      <w:pPr>
        <w:pStyle w:val="a3"/>
        <w:rPr>
          <w:lang w:val="ru-RU"/>
        </w:rPr>
      </w:pPr>
      <w:r w:rsidRPr="00CA5EF3">
        <w:rPr>
          <w:lang w:val="ru-RU"/>
        </w:rPr>
        <w:t>УДК 332.1</w:t>
      </w:r>
    </w:p>
    <w:p w:rsidR="00CA5EF3" w:rsidRDefault="00CA5EF3" w:rsidP="00CA5EF3">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CA5EF3" w:rsidRDefault="00CA5EF3" w:rsidP="00CA5EF3">
      <w:pPr>
        <w:pStyle w:val="a5"/>
      </w:pPr>
      <w:r>
        <w:t xml:space="preserve">кандидат экономических наук., доцент, заведующий кафедры экономических и гуманитарных дисциплин, </w:t>
      </w:r>
      <w:r>
        <w:br/>
      </w:r>
      <w:proofErr w:type="spellStart"/>
      <w:r>
        <w:t>Набережночелнинский</w:t>
      </w:r>
      <w:proofErr w:type="spellEnd"/>
      <w:r>
        <w:t xml:space="preserve"> филиал КНИТУ-КАИ, г. Набережные Челны, Россия, </w:t>
      </w:r>
      <w:r>
        <w:br/>
      </w:r>
      <w:proofErr w:type="gramStart"/>
      <w:r>
        <w:t>е</w:t>
      </w:r>
      <w:proofErr w:type="gramEnd"/>
      <w:r>
        <w:t>-</w:t>
      </w:r>
      <w:proofErr w:type="spellStart"/>
      <w:r>
        <w:t>mail</w:t>
      </w:r>
      <w:proofErr w:type="spellEnd"/>
      <w:r>
        <w:t>: Gulsina-kamilevna@yandex.ru</w:t>
      </w:r>
    </w:p>
    <w:p w:rsidR="00CA5EF3" w:rsidRDefault="00CA5EF3" w:rsidP="00CA5EF3">
      <w:pPr>
        <w:pStyle w:val="a4"/>
      </w:pPr>
      <w:r>
        <w:t xml:space="preserve">Осипов Дмитрий Викторович, </w:t>
      </w:r>
    </w:p>
    <w:p w:rsidR="00CA5EF3" w:rsidRDefault="00CA5EF3" w:rsidP="00CA5EF3">
      <w:pPr>
        <w:pStyle w:val="a5"/>
      </w:pPr>
      <w:r>
        <w:t xml:space="preserve">кандидат экономических наук, </w:t>
      </w:r>
      <w:r>
        <w:br/>
        <w:t xml:space="preserve">доцент кафедры интегрированных </w:t>
      </w:r>
      <w:r>
        <w:br/>
        <w:t xml:space="preserve">систем менеджмента, Нижнекамский </w:t>
      </w:r>
      <w:r>
        <w:br/>
        <w:t xml:space="preserve">филиал Казанского инновационного </w:t>
      </w:r>
      <w:r>
        <w:br/>
        <w:t xml:space="preserve">университета им. В. Г. </w:t>
      </w:r>
      <w:proofErr w:type="spellStart"/>
      <w:r>
        <w:t>Тимирясова</w:t>
      </w:r>
      <w:proofErr w:type="spellEnd"/>
      <w:r>
        <w:t xml:space="preserve">, </w:t>
      </w:r>
      <w:r>
        <w:br/>
        <w:t xml:space="preserve">г. Нижнекамск, Россия, </w:t>
      </w:r>
      <w:r>
        <w:br/>
      </w:r>
      <w:proofErr w:type="gramStart"/>
      <w:r>
        <w:t>е</w:t>
      </w:r>
      <w:proofErr w:type="gramEnd"/>
      <w:r>
        <w:t>-</w:t>
      </w:r>
      <w:proofErr w:type="spellStart"/>
      <w:r>
        <w:t>mail</w:t>
      </w:r>
      <w:proofErr w:type="spellEnd"/>
      <w:r>
        <w:t>:  dm09081982@mail.ru</w:t>
      </w:r>
    </w:p>
    <w:p w:rsidR="00CA5EF3" w:rsidRDefault="00CA5EF3" w:rsidP="00CA5EF3">
      <w:pPr>
        <w:pStyle w:val="a6"/>
      </w:pPr>
      <w:r>
        <w:t xml:space="preserve">Институциональные условия функционирования корпоративных структур </w:t>
      </w:r>
      <w:r>
        <w:br/>
        <w:t>в арктической зоне Российской Федерации</w:t>
      </w:r>
    </w:p>
    <w:p w:rsidR="00CA5EF3" w:rsidRDefault="00CA5EF3" w:rsidP="00CA5EF3">
      <w:pPr>
        <w:pStyle w:val="a7"/>
      </w:pPr>
      <w:r>
        <w:t xml:space="preserve">В статье представлены определения экономических категорий «условия» и «факторы», а также проведен анализ их влияния на успешность функционирования корпоративных структур в Арктической зоне Российской Федерации. Несмотря на многообразие имеющихся определений под условием в общем виде понимается категория, отражающая отношение предмета к окружающим его явлениям, существование без которого невозможно. Под фактором понимается движущая сила производственных и </w:t>
      </w:r>
      <w:proofErr w:type="gramStart"/>
      <w:r>
        <w:t>экономических процессов</w:t>
      </w:r>
      <w:proofErr w:type="gramEnd"/>
      <w:r>
        <w:t xml:space="preserve">, которые оказывают непосредственное влияние на результат производственно-экономической деятельности. Особая роль в создании условий для эффективного функционирования корпоративных структур отводится решениям правительства Российской Федерации, реализуемым через разработку нормативно-правовой документации. По результатам проведенного исследования условий и факторов функционирования корпоративных структур в Арктической зоне России в работе выделены характерные ей институциональные и организационно-экономические черты. Отмечается, что данная зона относится к региону, имеющему особый стратегический и экономический интерес со стороны инвесторов, государства и общества в целом. Растущий интерес к Арктике вызван, главным образом, результатами исследования на предмет содержания в ее недрах полезных ископаемых, в том числе углеводородов. Успешность функционирования современных корпораций определяется условиями, представляющими собой глобальную систему инвестиционных, финансовых и производственных отношений.  </w:t>
      </w:r>
    </w:p>
    <w:p w:rsidR="00CA5EF3" w:rsidRDefault="00CA5EF3" w:rsidP="00CA5EF3">
      <w:pPr>
        <w:pStyle w:val="a7"/>
      </w:pPr>
      <w:proofErr w:type="gramStart"/>
      <w:r>
        <w:rPr>
          <w:spacing w:val="43"/>
        </w:rPr>
        <w:t>Ключевые слова</w:t>
      </w:r>
      <w:r>
        <w:t>: условия; факторы; эффективность; корпоративные структуры; нормативно-правовые акты; показатели; стратегия; программы; Арктическая зона Российской Федерации.</w:t>
      </w:r>
      <w:proofErr w:type="gramEnd"/>
    </w:p>
    <w:p w:rsidR="00CA5EF3" w:rsidRDefault="00CA5EF3" w:rsidP="00CA5EF3">
      <w:pPr>
        <w:pStyle w:val="a3"/>
      </w:pPr>
      <w:r>
        <w:t>UDC 332.1</w:t>
      </w:r>
    </w:p>
    <w:p w:rsidR="00CA5EF3" w:rsidRPr="00CA5EF3" w:rsidRDefault="00CA5EF3" w:rsidP="00CA5EF3">
      <w:pPr>
        <w:pStyle w:val="a4"/>
        <w:rPr>
          <w:lang w:val="en-US"/>
        </w:rPr>
      </w:pPr>
      <w:proofErr w:type="spellStart"/>
      <w:r w:rsidRPr="00CA5EF3">
        <w:rPr>
          <w:lang w:val="en-US"/>
        </w:rPr>
        <w:t>Gabdullina</w:t>
      </w:r>
      <w:proofErr w:type="spellEnd"/>
      <w:r w:rsidRPr="00CA5EF3">
        <w:rPr>
          <w:lang w:val="en-US"/>
        </w:rPr>
        <w:t xml:space="preserve"> </w:t>
      </w:r>
      <w:proofErr w:type="spellStart"/>
      <w:r w:rsidRPr="00CA5EF3">
        <w:rPr>
          <w:lang w:val="en-US"/>
        </w:rPr>
        <w:t>Gulsina</w:t>
      </w:r>
      <w:proofErr w:type="spellEnd"/>
      <w:r w:rsidRPr="00CA5EF3">
        <w:rPr>
          <w:lang w:val="en-US"/>
        </w:rPr>
        <w:t xml:space="preserve"> </w:t>
      </w:r>
      <w:proofErr w:type="spellStart"/>
      <w:r w:rsidRPr="00CA5EF3">
        <w:rPr>
          <w:lang w:val="en-US"/>
        </w:rPr>
        <w:t>Kamilevna</w:t>
      </w:r>
      <w:proofErr w:type="spellEnd"/>
      <w:r w:rsidRPr="00CA5EF3">
        <w:rPr>
          <w:lang w:val="en-US"/>
        </w:rPr>
        <w:t>,</w:t>
      </w:r>
    </w:p>
    <w:p w:rsidR="00CA5EF3" w:rsidRPr="00CA5EF3" w:rsidRDefault="00CA5EF3" w:rsidP="00CA5EF3">
      <w:pPr>
        <w:pStyle w:val="a5"/>
        <w:rPr>
          <w:lang w:val="en-US"/>
        </w:rPr>
      </w:pPr>
      <w:r w:rsidRPr="00CA5EF3">
        <w:rPr>
          <w:lang w:val="en-US"/>
        </w:rPr>
        <w:t xml:space="preserve">Candidate of Economic Sciences Associate Professor, Head of the Department of Economic and Humanitarian Disciplines, </w:t>
      </w:r>
      <w:proofErr w:type="spellStart"/>
      <w:r w:rsidRPr="00CA5EF3">
        <w:rPr>
          <w:lang w:val="en-US"/>
        </w:rPr>
        <w:t>Naberezhnye</w:t>
      </w:r>
      <w:proofErr w:type="spellEnd"/>
      <w:r w:rsidRPr="00CA5EF3">
        <w:rPr>
          <w:lang w:val="en-US"/>
        </w:rPr>
        <w:t xml:space="preserve"> </w:t>
      </w:r>
      <w:proofErr w:type="spellStart"/>
      <w:r w:rsidRPr="00CA5EF3">
        <w:rPr>
          <w:lang w:val="en-US"/>
        </w:rPr>
        <w:t>Chelny</w:t>
      </w:r>
      <w:proofErr w:type="spellEnd"/>
      <w:r w:rsidRPr="00CA5EF3">
        <w:rPr>
          <w:lang w:val="en-US"/>
        </w:rPr>
        <w:t xml:space="preserve"> Branch of KNRTU-KAI, </w:t>
      </w:r>
      <w:proofErr w:type="spellStart"/>
      <w:r w:rsidRPr="00CA5EF3">
        <w:rPr>
          <w:lang w:val="en-US"/>
        </w:rPr>
        <w:t>Naberezhnye</w:t>
      </w:r>
      <w:proofErr w:type="spellEnd"/>
      <w:r w:rsidRPr="00CA5EF3">
        <w:rPr>
          <w:lang w:val="en-US"/>
        </w:rPr>
        <w:t xml:space="preserve"> </w:t>
      </w:r>
      <w:proofErr w:type="spellStart"/>
      <w:r w:rsidRPr="00CA5EF3">
        <w:rPr>
          <w:lang w:val="en-US"/>
        </w:rPr>
        <w:t>Chelny</w:t>
      </w:r>
      <w:proofErr w:type="spellEnd"/>
      <w:r w:rsidRPr="00CA5EF3">
        <w:rPr>
          <w:lang w:val="en-US"/>
        </w:rPr>
        <w:t xml:space="preserve">, Russia, </w:t>
      </w:r>
      <w:r w:rsidRPr="00CA5EF3">
        <w:rPr>
          <w:lang w:val="en-US"/>
        </w:rPr>
        <w:br/>
        <w:t>e-mail: Gulsina-kamilevna@yandex.ru</w:t>
      </w:r>
    </w:p>
    <w:p w:rsidR="00CA5EF3" w:rsidRPr="00CA5EF3" w:rsidRDefault="00CA5EF3" w:rsidP="00CA5EF3">
      <w:pPr>
        <w:pStyle w:val="a4"/>
        <w:rPr>
          <w:lang w:val="en-US"/>
        </w:rPr>
      </w:pPr>
      <w:proofErr w:type="spellStart"/>
      <w:r w:rsidRPr="00CA5EF3">
        <w:rPr>
          <w:lang w:val="en-US"/>
        </w:rPr>
        <w:t>Osipov</w:t>
      </w:r>
      <w:proofErr w:type="spellEnd"/>
      <w:r w:rsidRPr="00CA5EF3">
        <w:rPr>
          <w:lang w:val="en-US"/>
        </w:rPr>
        <w:t xml:space="preserve"> Dmitry </w:t>
      </w:r>
      <w:proofErr w:type="spellStart"/>
      <w:r w:rsidRPr="00CA5EF3">
        <w:rPr>
          <w:lang w:val="en-US"/>
        </w:rPr>
        <w:t>Viktorovich</w:t>
      </w:r>
      <w:proofErr w:type="spellEnd"/>
      <w:r w:rsidRPr="00CA5EF3">
        <w:rPr>
          <w:lang w:val="en-US"/>
        </w:rPr>
        <w:t>,</w:t>
      </w:r>
    </w:p>
    <w:p w:rsidR="00CA5EF3" w:rsidRPr="00CA5EF3" w:rsidRDefault="00CA5EF3" w:rsidP="00CA5EF3">
      <w:pPr>
        <w:pStyle w:val="a5"/>
        <w:rPr>
          <w:lang w:val="en-US"/>
        </w:rPr>
      </w:pPr>
      <w:r w:rsidRPr="00CA5EF3">
        <w:rPr>
          <w:lang w:val="en-US"/>
        </w:rPr>
        <w:t xml:space="preserve">Candidate of Economic Sciences, Associate Professor of the Department of Integrated Management Systems, </w:t>
      </w:r>
      <w:proofErr w:type="spellStart"/>
      <w:r w:rsidRPr="00CA5EF3">
        <w:rPr>
          <w:lang w:val="en-US"/>
        </w:rPr>
        <w:t>Nizhnekamsk</w:t>
      </w:r>
      <w:proofErr w:type="spellEnd"/>
      <w:r w:rsidRPr="00CA5EF3">
        <w:rPr>
          <w:lang w:val="en-US"/>
        </w:rPr>
        <w:t xml:space="preserve"> Branch of the Kazan Innovative University named after V.I. </w:t>
      </w:r>
      <w:r w:rsidRPr="00CA5EF3">
        <w:rPr>
          <w:lang w:val="en-US"/>
        </w:rPr>
        <w:br/>
        <w:t xml:space="preserve">V. G. </w:t>
      </w:r>
      <w:proofErr w:type="spellStart"/>
      <w:r w:rsidRPr="00CA5EF3">
        <w:rPr>
          <w:lang w:val="en-US"/>
        </w:rPr>
        <w:t>Timiryasova</w:t>
      </w:r>
      <w:proofErr w:type="spellEnd"/>
      <w:r w:rsidRPr="00CA5EF3">
        <w:rPr>
          <w:lang w:val="en-US"/>
        </w:rPr>
        <w:t xml:space="preserve">, </w:t>
      </w:r>
      <w:proofErr w:type="spellStart"/>
      <w:r w:rsidRPr="00CA5EF3">
        <w:rPr>
          <w:lang w:val="en-US"/>
        </w:rPr>
        <w:t>Nizhnekamsk</w:t>
      </w:r>
      <w:proofErr w:type="spellEnd"/>
      <w:r w:rsidRPr="00CA5EF3">
        <w:rPr>
          <w:lang w:val="en-US"/>
        </w:rPr>
        <w:t xml:space="preserve">, Russia, </w:t>
      </w:r>
      <w:r w:rsidRPr="00CA5EF3">
        <w:rPr>
          <w:lang w:val="en-US"/>
        </w:rPr>
        <w:br/>
      </w:r>
      <w:proofErr w:type="gramStart"/>
      <w:r w:rsidRPr="00CA5EF3">
        <w:rPr>
          <w:lang w:val="en-US"/>
        </w:rPr>
        <w:t>e</w:t>
      </w:r>
      <w:proofErr w:type="gramEnd"/>
      <w:r w:rsidRPr="00CA5EF3">
        <w:rPr>
          <w:lang w:val="en-US"/>
        </w:rPr>
        <w:t>-mail: dm09081982@mail.ru</w:t>
      </w:r>
    </w:p>
    <w:p w:rsidR="00CA5EF3" w:rsidRPr="00CA5EF3" w:rsidRDefault="00CA5EF3" w:rsidP="00CA5EF3">
      <w:pPr>
        <w:pStyle w:val="a6"/>
        <w:rPr>
          <w:lang w:val="en-US"/>
        </w:rPr>
      </w:pPr>
      <w:r w:rsidRPr="00CA5EF3">
        <w:rPr>
          <w:lang w:val="en-US"/>
        </w:rPr>
        <w:t>Institutional conditions for the functioning of corporate structures in the Arctic zone of the Russian Federation</w:t>
      </w:r>
    </w:p>
    <w:p w:rsidR="00CA5EF3" w:rsidRPr="00CA5EF3" w:rsidRDefault="00CA5EF3" w:rsidP="00CA5EF3">
      <w:pPr>
        <w:pStyle w:val="a7"/>
        <w:rPr>
          <w:lang w:val="en-US"/>
        </w:rPr>
      </w:pPr>
      <w:r w:rsidRPr="00CA5EF3">
        <w:rPr>
          <w:lang w:val="en-US"/>
        </w:rPr>
        <w:t xml:space="preserve">The article presents the definitions of the economic categories «conditions» and «factors», as well as an analysis of their influence on the success of the functioning of corporate structures in the Arctic zone of the Russian Federation. Despite the variety of available definitions, a condition in its general form is understood as a category that reflects the attitude of an object to the phenomena around it, without which existence is impossible. The factor is </w:t>
      </w:r>
      <w:r w:rsidRPr="00CA5EF3">
        <w:rPr>
          <w:lang w:val="en-US"/>
        </w:rPr>
        <w:lastRenderedPageBreak/>
        <w:t>understood as the driving force of production and economic processes that have a direct impact on the result of production and economic activity. A special role in creating conditions for the effective functioning of corporate structures is assigned to the decisions of the government of the Russian Federation, implemented through the development of regulatory documents. Based on the results of the study of the conditions and factors of the functioning of corporate structures in the Arctic zone of Russia, the article identifies its characteristic institutional, organizational and economic features. It is noted that this zone belongs to a region that has a special strategic and economic interest on the part of investors, the state and society as a whole. The growing interest in the Arctic is mainly due to the results of research on the content of minerals in its depths, including hydrocarbons. The success of the functioning of modern corporations is determined by the conditions that represent a global system of investment, financial and industrial relations.</w:t>
      </w:r>
    </w:p>
    <w:p w:rsidR="00CA5EF3" w:rsidRPr="00CA5EF3" w:rsidRDefault="00CA5EF3" w:rsidP="00CA5EF3">
      <w:pPr>
        <w:pStyle w:val="a7"/>
        <w:rPr>
          <w:lang w:val="en-US"/>
        </w:rPr>
      </w:pPr>
      <w:r w:rsidRPr="00CA5EF3">
        <w:rPr>
          <w:spacing w:val="43"/>
          <w:lang w:val="en-US"/>
        </w:rPr>
        <w:t>Keywords</w:t>
      </w:r>
      <w:r w:rsidRPr="00CA5EF3">
        <w:rPr>
          <w:lang w:val="en-US"/>
        </w:rPr>
        <w:t>: conditions; factors; efficiency; corporate structures; regulations; indicators; strategy; programs; Arctic zone of the Russian Federation.</w:t>
      </w:r>
    </w:p>
    <w:p w:rsidR="00CA5EF3" w:rsidRDefault="00CA5EF3"/>
    <w:p w:rsidR="007B3354" w:rsidRDefault="007B3354" w:rsidP="007B3354">
      <w:pPr>
        <w:pStyle w:val="a3"/>
        <w:rPr>
          <w:b w:val="0"/>
          <w:bCs w:val="0"/>
        </w:rPr>
      </w:pPr>
      <w:r>
        <w:t>DOI 10.47576/</w:t>
      </w:r>
      <w:r>
        <w:rPr>
          <w:b w:val="0"/>
          <w:bCs w:val="0"/>
        </w:rPr>
        <w:t xml:space="preserve">2712-7559_2021_3_1_40 </w:t>
      </w:r>
    </w:p>
    <w:p w:rsidR="007B3354" w:rsidRPr="007B3354" w:rsidRDefault="007B3354" w:rsidP="007B3354">
      <w:pPr>
        <w:pStyle w:val="a3"/>
        <w:rPr>
          <w:lang w:val="ru-RU"/>
        </w:rPr>
      </w:pPr>
      <w:r w:rsidRPr="007B3354">
        <w:rPr>
          <w:lang w:val="ru-RU"/>
        </w:rPr>
        <w:t>УДК 334.02</w:t>
      </w:r>
    </w:p>
    <w:p w:rsidR="007B3354" w:rsidRDefault="007B3354" w:rsidP="007B3354">
      <w:pPr>
        <w:pStyle w:val="a4"/>
      </w:pPr>
      <w:r>
        <w:t xml:space="preserve">Круглова Ольга Валентиновна, </w:t>
      </w:r>
    </w:p>
    <w:p w:rsidR="007B3354" w:rsidRDefault="007B3354" w:rsidP="007B3354">
      <w:pPr>
        <w:pStyle w:val="a5"/>
      </w:pPr>
      <w:r>
        <w:t xml:space="preserve">кандидат экономических наук, </w:t>
      </w:r>
      <w:r>
        <w:br/>
        <w:t xml:space="preserve">доцент кафедры </w:t>
      </w:r>
      <w:r>
        <w:br/>
        <w:t xml:space="preserve">государственного </w:t>
      </w:r>
      <w:r>
        <w:br/>
        <w:t xml:space="preserve">и муниципального управления, </w:t>
      </w:r>
      <w:r>
        <w:br/>
        <w:t xml:space="preserve">Дзержинский филиал </w:t>
      </w:r>
      <w:proofErr w:type="spellStart"/>
      <w:r>
        <w:t>РАНХиГС</w:t>
      </w:r>
      <w:proofErr w:type="spellEnd"/>
      <w:r>
        <w:t xml:space="preserve">, </w:t>
      </w:r>
      <w:r>
        <w:br/>
        <w:t xml:space="preserve">г. Дзержинск, Россия, </w:t>
      </w:r>
      <w:r>
        <w:br/>
        <w:t>e-</w:t>
      </w:r>
      <w:proofErr w:type="spellStart"/>
      <w:r>
        <w:t>mail</w:t>
      </w:r>
      <w:proofErr w:type="spellEnd"/>
      <w:r>
        <w:t>: o_ivanova@inbox.ru</w:t>
      </w:r>
    </w:p>
    <w:p w:rsidR="007B3354" w:rsidRDefault="007B3354" w:rsidP="007B3354">
      <w:pPr>
        <w:pStyle w:val="a6"/>
      </w:pPr>
      <w:r>
        <w:t xml:space="preserve">Развитие конкурентоспособности Нижегородской области </w:t>
      </w:r>
      <w:r>
        <w:br/>
        <w:t>в период пандемии</w:t>
      </w:r>
    </w:p>
    <w:p w:rsidR="007B3354" w:rsidRDefault="007B3354" w:rsidP="007B3354">
      <w:pPr>
        <w:pStyle w:val="a7"/>
      </w:pPr>
      <w:r>
        <w:t>В статье представлен анализ основных показателей развития Нижегородской области, выявлены преимущества в таких областях, как промышленность, транспортная инфраструктура, географическое положение, а также представлены основные показатели развития и ухудшения по ряду причин, в том числе в результате пандемии. Делается вывод, что повысить конкурентоспособность Нижегородской области, выйти на более высокий уровень можно за счет потенциальных возможностей региона, а именно природно-сырьевых, трудовых ресурсов и их квалификации, научного, управленческого потенциала, производственной базы, предпринимательского климата и т. д.</w:t>
      </w:r>
    </w:p>
    <w:p w:rsidR="007B3354" w:rsidRDefault="007B3354" w:rsidP="007B3354">
      <w:pPr>
        <w:pStyle w:val="a7"/>
      </w:pPr>
      <w:r>
        <w:rPr>
          <w:spacing w:val="43"/>
        </w:rPr>
        <w:t>Ключевые слова:</w:t>
      </w:r>
      <w:r>
        <w:t xml:space="preserve"> регион; потенциал; развитие; рейтинг; конкурентоспособность.</w:t>
      </w:r>
    </w:p>
    <w:p w:rsidR="007B3354" w:rsidRDefault="007B3354" w:rsidP="007B3354">
      <w:pPr>
        <w:pStyle w:val="a3"/>
      </w:pPr>
      <w:r>
        <w:t>UDC 334.02</w:t>
      </w:r>
    </w:p>
    <w:p w:rsidR="007B3354" w:rsidRPr="007B3354" w:rsidRDefault="007B3354" w:rsidP="007B3354">
      <w:pPr>
        <w:pStyle w:val="a4"/>
        <w:rPr>
          <w:lang w:val="en-US"/>
        </w:rPr>
      </w:pPr>
      <w:proofErr w:type="spellStart"/>
      <w:r w:rsidRPr="007B3354">
        <w:rPr>
          <w:lang w:val="en-US"/>
        </w:rPr>
        <w:t>Kruglova</w:t>
      </w:r>
      <w:proofErr w:type="spellEnd"/>
      <w:r w:rsidRPr="007B3354">
        <w:rPr>
          <w:lang w:val="en-US"/>
        </w:rPr>
        <w:t xml:space="preserve"> Olga </w:t>
      </w:r>
      <w:proofErr w:type="spellStart"/>
      <w:r w:rsidRPr="007B3354">
        <w:rPr>
          <w:lang w:val="en-US"/>
        </w:rPr>
        <w:t>Valentinovna</w:t>
      </w:r>
      <w:proofErr w:type="spellEnd"/>
      <w:r w:rsidRPr="007B3354">
        <w:rPr>
          <w:lang w:val="en-US"/>
        </w:rPr>
        <w:t>,</w:t>
      </w:r>
    </w:p>
    <w:p w:rsidR="007B3354" w:rsidRPr="007B3354" w:rsidRDefault="007B3354" w:rsidP="007B3354">
      <w:pPr>
        <w:pStyle w:val="a5"/>
        <w:rPr>
          <w:lang w:val="en-US"/>
        </w:rPr>
      </w:pPr>
      <w:r w:rsidRPr="007B3354">
        <w:rPr>
          <w:lang w:val="en-US"/>
        </w:rPr>
        <w:t xml:space="preserve">Candidate of Economic Sciences, Associate Professor of the Department of State and Municipal Administration, </w:t>
      </w:r>
      <w:proofErr w:type="spellStart"/>
      <w:r w:rsidRPr="007B3354">
        <w:rPr>
          <w:lang w:val="en-US"/>
        </w:rPr>
        <w:t>Dzerzhinsk</w:t>
      </w:r>
      <w:proofErr w:type="spellEnd"/>
      <w:r w:rsidRPr="007B3354">
        <w:rPr>
          <w:lang w:val="en-US"/>
        </w:rPr>
        <w:t xml:space="preserve"> Branch of the RANEPA, </w:t>
      </w:r>
      <w:proofErr w:type="spellStart"/>
      <w:r w:rsidRPr="007B3354">
        <w:rPr>
          <w:lang w:val="en-US"/>
        </w:rPr>
        <w:t>Dzerzhinsk</w:t>
      </w:r>
      <w:proofErr w:type="spellEnd"/>
      <w:r w:rsidRPr="007B3354">
        <w:rPr>
          <w:lang w:val="en-US"/>
        </w:rPr>
        <w:t xml:space="preserve">, Russia, </w:t>
      </w:r>
      <w:r w:rsidRPr="007B3354">
        <w:rPr>
          <w:lang w:val="en-US"/>
        </w:rPr>
        <w:br/>
        <w:t>e-mail: o_ivanova@inbox.ru</w:t>
      </w:r>
    </w:p>
    <w:p w:rsidR="007B3354" w:rsidRPr="007B3354" w:rsidRDefault="007B3354" w:rsidP="007B3354">
      <w:pPr>
        <w:pStyle w:val="a6"/>
        <w:rPr>
          <w:lang w:val="en-US"/>
        </w:rPr>
      </w:pPr>
      <w:r w:rsidRPr="007B3354">
        <w:rPr>
          <w:lang w:val="en-US"/>
        </w:rPr>
        <w:t xml:space="preserve">Development of the competitiveness of the Nizhny Novgorod region during </w:t>
      </w:r>
      <w:r w:rsidRPr="007B3354">
        <w:rPr>
          <w:lang w:val="en-US"/>
        </w:rPr>
        <w:br/>
        <w:t>a pandemic</w:t>
      </w:r>
    </w:p>
    <w:p w:rsidR="007B3354" w:rsidRPr="007B3354" w:rsidRDefault="007B3354" w:rsidP="007B3354">
      <w:pPr>
        <w:pStyle w:val="a7"/>
        <w:rPr>
          <w:lang w:val="en-US"/>
        </w:rPr>
      </w:pPr>
      <w:r w:rsidRPr="007B3354">
        <w:rPr>
          <w:lang w:val="en-US"/>
        </w:rPr>
        <w:t>The article presents an analysis of the main indicators of the development of the Nizhny Novgorod region, identifies advantages in such areas as industry, transport infrastructure, geographical location, and presents the main indicators of development and deterioration for a number of reasons, including as a result of a pandemic. It is concluded that it is possible to increase the competitiveness of the Nizhny Novgorod region, to reach a higher level due to the potential of the region, namely, natural raw materials, labor resources and their qualifications, scientific, managerial potential, production base, business climate, etc.</w:t>
      </w:r>
    </w:p>
    <w:p w:rsidR="007B3354" w:rsidRPr="007B3354" w:rsidRDefault="007B3354" w:rsidP="007B3354">
      <w:pPr>
        <w:pStyle w:val="a7"/>
        <w:rPr>
          <w:lang w:val="en-US"/>
        </w:rPr>
      </w:pPr>
      <w:r w:rsidRPr="007B3354">
        <w:rPr>
          <w:spacing w:val="43"/>
          <w:lang w:val="en-US"/>
        </w:rPr>
        <w:t>Keywords</w:t>
      </w:r>
      <w:r w:rsidRPr="007B3354">
        <w:rPr>
          <w:lang w:val="en-US"/>
        </w:rPr>
        <w:t>: region; potential; development; rating; competitiveness.</w:t>
      </w:r>
    </w:p>
    <w:p w:rsidR="007B3354" w:rsidRDefault="007B3354"/>
    <w:p w:rsidR="00BD5CCA" w:rsidRPr="00BD5CCA" w:rsidRDefault="00BD5CCA" w:rsidP="00BD5CCA">
      <w:pPr>
        <w:pStyle w:val="a3"/>
        <w:rPr>
          <w:b w:val="0"/>
          <w:bCs w:val="0"/>
          <w:lang w:val="ru-RU"/>
        </w:rPr>
      </w:pPr>
      <w:r>
        <w:t>DOI</w:t>
      </w:r>
      <w:r w:rsidRPr="00BD5CCA">
        <w:rPr>
          <w:lang w:val="ru-RU"/>
        </w:rPr>
        <w:t xml:space="preserve"> 10.47576/</w:t>
      </w:r>
      <w:r w:rsidRPr="00BD5CCA">
        <w:rPr>
          <w:b w:val="0"/>
          <w:bCs w:val="0"/>
          <w:lang w:val="ru-RU"/>
        </w:rPr>
        <w:t xml:space="preserve">2712-7559_2021_3_1_43 </w:t>
      </w:r>
    </w:p>
    <w:p w:rsidR="00BD5CCA" w:rsidRPr="00BD5CCA" w:rsidRDefault="00BD5CCA" w:rsidP="00BD5CCA">
      <w:pPr>
        <w:pStyle w:val="a3"/>
        <w:rPr>
          <w:lang w:val="ru-RU"/>
        </w:rPr>
      </w:pPr>
      <w:r w:rsidRPr="00BD5CCA">
        <w:rPr>
          <w:lang w:val="ru-RU"/>
        </w:rPr>
        <w:lastRenderedPageBreak/>
        <w:t>УДК 338.1</w:t>
      </w:r>
    </w:p>
    <w:p w:rsidR="00BD5CCA" w:rsidRDefault="00BD5CCA" w:rsidP="00BD5CCA">
      <w:pPr>
        <w:pStyle w:val="a4"/>
      </w:pPr>
      <w:r>
        <w:t xml:space="preserve">Сафиуллин </w:t>
      </w:r>
      <w:proofErr w:type="spellStart"/>
      <w:r>
        <w:t>Ленар</w:t>
      </w:r>
      <w:proofErr w:type="spellEnd"/>
      <w:r>
        <w:t xml:space="preserve"> </w:t>
      </w:r>
      <w:proofErr w:type="spellStart"/>
      <w:r>
        <w:t>Наилевич</w:t>
      </w:r>
      <w:proofErr w:type="spellEnd"/>
      <w:r>
        <w:t xml:space="preserve">, </w:t>
      </w:r>
    </w:p>
    <w:p w:rsidR="00BD5CCA" w:rsidRDefault="00BD5CCA" w:rsidP="00BD5CCA">
      <w:pPr>
        <w:pStyle w:val="a5"/>
      </w:pPr>
      <w:r>
        <w:rPr>
          <w:b/>
          <w:bCs/>
          <w:i w:val="0"/>
          <w:iCs w:val="0"/>
        </w:rPr>
        <w:t>д</w:t>
      </w:r>
      <w:r>
        <w:t xml:space="preserve">октор экономических наук, профессор кафедры финансовых рынков и финансовых институтов, Казанский федеральный </w:t>
      </w:r>
      <w:r>
        <w:br/>
        <w:t xml:space="preserve">университет, г. Казань, Россия, </w:t>
      </w:r>
      <w:r>
        <w:br/>
      </w:r>
      <w:r>
        <w:rPr>
          <w:lang w:val="en-US"/>
        </w:rPr>
        <w:t>e</w:t>
      </w:r>
      <w:r>
        <w:t>-</w:t>
      </w:r>
      <w:r>
        <w:rPr>
          <w:lang w:val="en-US"/>
        </w:rPr>
        <w:t>mail</w:t>
      </w:r>
      <w:r>
        <w:t xml:space="preserve">: </w:t>
      </w:r>
      <w:proofErr w:type="spellStart"/>
      <w:r>
        <w:rPr>
          <w:lang w:val="en-US"/>
        </w:rPr>
        <w:t>iuef</w:t>
      </w:r>
      <w:proofErr w:type="spellEnd"/>
      <w:r w:rsidRPr="00BD5CCA">
        <w:t>@</w:t>
      </w:r>
      <w:proofErr w:type="spellStart"/>
      <w:r>
        <w:rPr>
          <w:lang w:val="en-US"/>
        </w:rPr>
        <w:t>kpfu</w:t>
      </w:r>
      <w:proofErr w:type="spellEnd"/>
      <w:r w:rsidRPr="00BD5CCA">
        <w:t>.</w:t>
      </w:r>
      <w:proofErr w:type="spellStart"/>
      <w:r>
        <w:rPr>
          <w:lang w:val="en-US"/>
        </w:rPr>
        <w:t>ru</w:t>
      </w:r>
      <w:proofErr w:type="spellEnd"/>
      <w:r w:rsidRPr="00BD5CCA">
        <w:t xml:space="preserve"> </w:t>
      </w:r>
    </w:p>
    <w:p w:rsidR="00BD5CCA" w:rsidRDefault="00BD5CCA" w:rsidP="00BD5CCA">
      <w:pPr>
        <w:pStyle w:val="a4"/>
      </w:pPr>
      <w:r>
        <w:t>Черепанова Татьяна Геннадьевна,</w:t>
      </w:r>
    </w:p>
    <w:p w:rsidR="00BD5CCA" w:rsidRDefault="00BD5CCA" w:rsidP="00BD5CCA">
      <w:pPr>
        <w:pStyle w:val="a5"/>
      </w:pPr>
      <w:r>
        <w:t xml:space="preserve">кандидат экономических наук, </w:t>
      </w:r>
      <w:r>
        <w:br/>
        <w:t xml:space="preserve">доцент кафедры экономики предприятий, </w:t>
      </w:r>
      <w:r>
        <w:br/>
        <w:t>Уральский государственный экономический университет, г. Екатеринбург, Россия, e-</w:t>
      </w:r>
      <w:proofErr w:type="spellStart"/>
      <w:r>
        <w:t>mail</w:t>
      </w:r>
      <w:proofErr w:type="spellEnd"/>
      <w:r>
        <w:t>: 54</w:t>
      </w:r>
      <w:proofErr w:type="spellStart"/>
      <w:r>
        <w:rPr>
          <w:lang w:val="en-US"/>
        </w:rPr>
        <w:t>aprel</w:t>
      </w:r>
      <w:proofErr w:type="spellEnd"/>
      <w:r>
        <w:t>@</w:t>
      </w:r>
      <w:r>
        <w:rPr>
          <w:lang w:val="en-US"/>
        </w:rPr>
        <w:t>rambler</w:t>
      </w:r>
      <w:r>
        <w:t>.</w:t>
      </w:r>
      <w:proofErr w:type="spellStart"/>
      <w:r>
        <w:rPr>
          <w:lang w:val="en-US"/>
        </w:rPr>
        <w:t>ru</w:t>
      </w:r>
      <w:proofErr w:type="spellEnd"/>
    </w:p>
    <w:p w:rsidR="00BD5CCA" w:rsidRDefault="00BD5CCA" w:rsidP="00BD5CCA">
      <w:pPr>
        <w:pStyle w:val="a4"/>
      </w:pPr>
      <w:r>
        <w:t>Орлова Татьяна Степановна,</w:t>
      </w:r>
    </w:p>
    <w:p w:rsidR="00BD5CCA" w:rsidRDefault="00BD5CCA" w:rsidP="00BD5CCA">
      <w:pPr>
        <w:pStyle w:val="a5"/>
      </w:pPr>
      <w:r>
        <w:t xml:space="preserve">доктор философских наук, </w:t>
      </w:r>
      <w:r>
        <w:br/>
        <w:t>доцент кафедры экономики предприятий, Уральский государственный экономический университет, г. Екатеринбург, Россия, e-mail:54</w:t>
      </w:r>
      <w:proofErr w:type="spellStart"/>
      <w:r>
        <w:rPr>
          <w:lang w:val="en-US"/>
        </w:rPr>
        <w:t>aprel</w:t>
      </w:r>
      <w:proofErr w:type="spellEnd"/>
      <w:r>
        <w:t>@</w:t>
      </w:r>
      <w:r>
        <w:rPr>
          <w:lang w:val="en-US"/>
        </w:rPr>
        <w:t>rambler</w:t>
      </w:r>
      <w:r>
        <w:t>.</w:t>
      </w:r>
      <w:proofErr w:type="spellStart"/>
      <w:r>
        <w:rPr>
          <w:lang w:val="en-US"/>
        </w:rPr>
        <w:t>ru</w:t>
      </w:r>
      <w:proofErr w:type="spellEnd"/>
    </w:p>
    <w:p w:rsidR="00BD5CCA" w:rsidRDefault="00BD5CCA" w:rsidP="00BD5CCA">
      <w:pPr>
        <w:pStyle w:val="a4"/>
      </w:pPr>
      <w:r>
        <w:t>Воробьев Кирилл Алексеевич,</w:t>
      </w:r>
    </w:p>
    <w:p w:rsidR="00BD5CCA" w:rsidRDefault="00BD5CCA" w:rsidP="00BD5CCA">
      <w:pPr>
        <w:pStyle w:val="a5"/>
      </w:pPr>
      <w:r>
        <w:t xml:space="preserve">аспирант, </w:t>
      </w:r>
      <w:r>
        <w:br/>
        <w:t xml:space="preserve">Казанский федеральный университет, </w:t>
      </w:r>
      <w:r>
        <w:br/>
        <w:t xml:space="preserve">г. Казань, Россия, </w:t>
      </w:r>
      <w:r>
        <w:rPr>
          <w:lang w:val="en-US"/>
        </w:rPr>
        <w:t>e</w:t>
      </w:r>
      <w:r>
        <w:t>-</w:t>
      </w:r>
      <w:r>
        <w:rPr>
          <w:lang w:val="en-US"/>
        </w:rPr>
        <w:t>mail</w:t>
      </w:r>
      <w:r>
        <w:t xml:space="preserve">: </w:t>
      </w:r>
      <w:proofErr w:type="spellStart"/>
      <w:r>
        <w:rPr>
          <w:lang w:val="en-US"/>
        </w:rPr>
        <w:t>econompr</w:t>
      </w:r>
      <w:proofErr w:type="spellEnd"/>
      <w:r>
        <w:t>@</w:t>
      </w:r>
      <w:r>
        <w:rPr>
          <w:lang w:val="en-US"/>
        </w:rPr>
        <w:t>mail</w:t>
      </w:r>
      <w:r>
        <w:t>.</w:t>
      </w:r>
      <w:proofErr w:type="spellStart"/>
      <w:r>
        <w:rPr>
          <w:lang w:val="en-US"/>
        </w:rPr>
        <w:t>ru</w:t>
      </w:r>
      <w:proofErr w:type="spellEnd"/>
    </w:p>
    <w:p w:rsidR="00BD5CCA" w:rsidRDefault="00BD5CCA" w:rsidP="00BD5CCA">
      <w:pPr>
        <w:pStyle w:val="a6"/>
      </w:pPr>
      <w:r>
        <w:t>Методическое измерение продовольственной безопасности: проблемы обеспечения и индикаторы оценки</w:t>
      </w:r>
    </w:p>
    <w:p w:rsidR="00BD5CCA" w:rsidRDefault="00BD5CCA" w:rsidP="00BD5CCA">
      <w:pPr>
        <w:pStyle w:val="a7"/>
      </w:pPr>
      <w:r>
        <w:t xml:space="preserve">Статья посвящена актуальной проблеме методологической разработки, модернизации, обобщения </w:t>
      </w:r>
      <w:proofErr w:type="gramStart"/>
      <w:r>
        <w:t>методических подходов</w:t>
      </w:r>
      <w:proofErr w:type="gramEnd"/>
      <w:r>
        <w:t xml:space="preserve"> к исследованию аспектов продовольственной безопасности. Проведен анализ легитимных доктринальных параметров измерения, а также научно обоснованных методик, реализующих обозначенные цель, приоритетную задачу и ключевой принцип. Описаны другие модернизированные общеизвестные и проверенные практикой методы оценки различных критериев продовольственной безопасности, в том числе методики измерения непосредственно основных показателей (доступности пищевого продукта, рационального управления земельным ресурсом), использующие различные инструменты анализа и расчета, предложенные российскими и зарубежными авторами. Представленные методологические выводы в совокупности с обозначенными ранее тезисами позволяют выделить соответствующие проблемы и сформулировать элементы научной методики измерения критериев продовольственной безопасности.</w:t>
      </w:r>
    </w:p>
    <w:p w:rsidR="00BD5CCA" w:rsidRDefault="00BD5CCA" w:rsidP="00BD5CCA">
      <w:pPr>
        <w:pStyle w:val="a7"/>
      </w:pPr>
      <w:r>
        <w:rPr>
          <w:spacing w:val="43"/>
        </w:rPr>
        <w:t>Ключевые слова</w:t>
      </w:r>
      <w:r>
        <w:t xml:space="preserve">: продовольственная безопасность; методология; критерии оценки; параметры и индикаторы оценки продовольственной безопасности. </w:t>
      </w:r>
    </w:p>
    <w:p w:rsidR="00BD5CCA" w:rsidRDefault="00BD5CCA" w:rsidP="00BD5CCA">
      <w:pPr>
        <w:pStyle w:val="a3"/>
      </w:pPr>
      <w:r>
        <w:t>UDC 338.1</w:t>
      </w:r>
    </w:p>
    <w:p w:rsidR="00BD5CCA" w:rsidRPr="00BD5CCA" w:rsidRDefault="00BD5CCA" w:rsidP="00BD5CCA">
      <w:pPr>
        <w:pStyle w:val="a4"/>
        <w:rPr>
          <w:lang w:val="en-US"/>
        </w:rPr>
      </w:pPr>
      <w:proofErr w:type="spellStart"/>
      <w:r w:rsidRPr="00BD5CCA">
        <w:rPr>
          <w:lang w:val="en-US"/>
        </w:rPr>
        <w:t>Safiullin</w:t>
      </w:r>
      <w:proofErr w:type="spellEnd"/>
      <w:r w:rsidRPr="00BD5CCA">
        <w:rPr>
          <w:lang w:val="en-US"/>
        </w:rPr>
        <w:t xml:space="preserve"> </w:t>
      </w:r>
      <w:proofErr w:type="spellStart"/>
      <w:r w:rsidRPr="00BD5CCA">
        <w:rPr>
          <w:lang w:val="en-US"/>
        </w:rPr>
        <w:t>Lenar</w:t>
      </w:r>
      <w:proofErr w:type="spellEnd"/>
      <w:r w:rsidRPr="00BD5CCA">
        <w:rPr>
          <w:lang w:val="en-US"/>
        </w:rPr>
        <w:t xml:space="preserve"> </w:t>
      </w:r>
      <w:proofErr w:type="spellStart"/>
      <w:r w:rsidRPr="00BD5CCA">
        <w:rPr>
          <w:lang w:val="en-US"/>
        </w:rPr>
        <w:t>Nailevich</w:t>
      </w:r>
      <w:proofErr w:type="spellEnd"/>
      <w:r w:rsidRPr="00BD5CCA">
        <w:rPr>
          <w:lang w:val="en-US"/>
        </w:rPr>
        <w:t>,</w:t>
      </w:r>
    </w:p>
    <w:p w:rsidR="00BD5CCA" w:rsidRPr="00BD5CCA" w:rsidRDefault="00BD5CCA" w:rsidP="00BD5CCA">
      <w:pPr>
        <w:pStyle w:val="a5"/>
        <w:rPr>
          <w:lang w:val="en-US"/>
        </w:rPr>
      </w:pPr>
      <w:r w:rsidRPr="00BD5CCA">
        <w:rPr>
          <w:lang w:val="en-US"/>
        </w:rPr>
        <w:t xml:space="preserve">Doctor of Economics, Professor of the Department of Financial Markets and Financial Institutions, Kazan Federal University, </w:t>
      </w:r>
      <w:r w:rsidRPr="00BD5CCA">
        <w:rPr>
          <w:lang w:val="en-US"/>
        </w:rPr>
        <w:br/>
        <w:t xml:space="preserve">Kazan, Russia, </w:t>
      </w:r>
      <w:r w:rsidRPr="00BD5CCA">
        <w:rPr>
          <w:lang w:val="en-US"/>
        </w:rPr>
        <w:br/>
        <w:t xml:space="preserve">e-mail: iuef@kpfu.ru </w:t>
      </w:r>
    </w:p>
    <w:p w:rsidR="00BD5CCA" w:rsidRPr="00BD5CCA" w:rsidRDefault="00BD5CCA" w:rsidP="00BD5CCA">
      <w:pPr>
        <w:pStyle w:val="a4"/>
        <w:rPr>
          <w:lang w:val="en-US"/>
        </w:rPr>
      </w:pPr>
      <w:proofErr w:type="spellStart"/>
      <w:r w:rsidRPr="00BD5CCA">
        <w:rPr>
          <w:lang w:val="en-US"/>
        </w:rPr>
        <w:t>Cherepanova</w:t>
      </w:r>
      <w:proofErr w:type="spellEnd"/>
      <w:r w:rsidRPr="00BD5CCA">
        <w:rPr>
          <w:lang w:val="en-US"/>
        </w:rPr>
        <w:t xml:space="preserve"> Tatiana </w:t>
      </w:r>
      <w:proofErr w:type="spellStart"/>
      <w:r w:rsidRPr="00BD5CCA">
        <w:rPr>
          <w:lang w:val="en-US"/>
        </w:rPr>
        <w:t>Gennadievna</w:t>
      </w:r>
      <w:proofErr w:type="spellEnd"/>
      <w:r w:rsidRPr="00BD5CCA">
        <w:rPr>
          <w:lang w:val="en-US"/>
        </w:rPr>
        <w:t>,</w:t>
      </w:r>
    </w:p>
    <w:p w:rsidR="00BD5CCA" w:rsidRPr="00BD5CCA" w:rsidRDefault="00BD5CCA" w:rsidP="00BD5CCA">
      <w:pPr>
        <w:pStyle w:val="a5"/>
        <w:rPr>
          <w:lang w:val="en-US"/>
        </w:rPr>
      </w:pPr>
      <w:r w:rsidRPr="00BD5CCA">
        <w:rPr>
          <w:lang w:val="en-US"/>
        </w:rPr>
        <w:t>Candidate of Economic Sciences, Associate Professor of the Department of Enterprise Economics, Ural State University of Economics, Yekaterinburg, Russia, e-mail: 54aprel@rambler.ru</w:t>
      </w:r>
    </w:p>
    <w:p w:rsidR="00BD5CCA" w:rsidRPr="00BD5CCA" w:rsidRDefault="00BD5CCA" w:rsidP="00BD5CCA">
      <w:pPr>
        <w:pStyle w:val="a4"/>
        <w:rPr>
          <w:lang w:val="en-US"/>
        </w:rPr>
      </w:pPr>
      <w:proofErr w:type="spellStart"/>
      <w:r w:rsidRPr="00BD5CCA">
        <w:rPr>
          <w:lang w:val="en-US"/>
        </w:rPr>
        <w:t>Orlova</w:t>
      </w:r>
      <w:proofErr w:type="spellEnd"/>
      <w:r w:rsidRPr="00BD5CCA">
        <w:rPr>
          <w:lang w:val="en-US"/>
        </w:rPr>
        <w:t xml:space="preserve"> Tatiana </w:t>
      </w:r>
      <w:proofErr w:type="spellStart"/>
      <w:r w:rsidRPr="00BD5CCA">
        <w:rPr>
          <w:lang w:val="en-US"/>
        </w:rPr>
        <w:t>Stepanovna</w:t>
      </w:r>
      <w:proofErr w:type="spellEnd"/>
      <w:r w:rsidRPr="00BD5CCA">
        <w:rPr>
          <w:lang w:val="en-US"/>
        </w:rPr>
        <w:t>,</w:t>
      </w:r>
    </w:p>
    <w:p w:rsidR="00BD5CCA" w:rsidRPr="00BD5CCA" w:rsidRDefault="00BD5CCA" w:rsidP="00BD5CCA">
      <w:pPr>
        <w:pStyle w:val="a5"/>
        <w:rPr>
          <w:lang w:val="en-US"/>
        </w:rPr>
      </w:pPr>
      <w:r w:rsidRPr="00BD5CCA">
        <w:rPr>
          <w:lang w:val="en-US"/>
        </w:rPr>
        <w:t xml:space="preserve">Doctor of Philosophy, </w:t>
      </w:r>
      <w:r w:rsidRPr="00BD5CCA">
        <w:rPr>
          <w:lang w:val="en-US"/>
        </w:rPr>
        <w:br/>
        <w:t xml:space="preserve">Associate Professor of the Department </w:t>
      </w:r>
      <w:r w:rsidRPr="00BD5CCA">
        <w:rPr>
          <w:lang w:val="en-US"/>
        </w:rPr>
        <w:br/>
        <w:t xml:space="preserve">of Enterprise Economics, </w:t>
      </w:r>
      <w:r w:rsidRPr="00BD5CCA">
        <w:rPr>
          <w:lang w:val="en-US"/>
        </w:rPr>
        <w:br/>
        <w:t xml:space="preserve">Ural State University of Economics, Yekaterinburg, Russia, </w:t>
      </w:r>
      <w:r w:rsidRPr="00BD5CCA">
        <w:rPr>
          <w:lang w:val="en-US"/>
        </w:rPr>
        <w:br/>
        <w:t>e-mail: 54aprel@rambler.ru</w:t>
      </w:r>
    </w:p>
    <w:p w:rsidR="00BD5CCA" w:rsidRPr="00BD5CCA" w:rsidRDefault="00BD5CCA" w:rsidP="00BD5CCA">
      <w:pPr>
        <w:pStyle w:val="a4"/>
        <w:rPr>
          <w:lang w:val="en-US"/>
        </w:rPr>
      </w:pPr>
      <w:proofErr w:type="spellStart"/>
      <w:r w:rsidRPr="00BD5CCA">
        <w:rPr>
          <w:lang w:val="en-US"/>
        </w:rPr>
        <w:t>Vorobiev</w:t>
      </w:r>
      <w:proofErr w:type="spellEnd"/>
      <w:r w:rsidRPr="00BD5CCA">
        <w:rPr>
          <w:lang w:val="en-US"/>
        </w:rPr>
        <w:t xml:space="preserve"> Kirill </w:t>
      </w:r>
      <w:proofErr w:type="spellStart"/>
      <w:r w:rsidRPr="00BD5CCA">
        <w:rPr>
          <w:lang w:val="en-US"/>
        </w:rPr>
        <w:t>Alekseevich</w:t>
      </w:r>
      <w:proofErr w:type="spellEnd"/>
      <w:r w:rsidRPr="00BD5CCA">
        <w:rPr>
          <w:lang w:val="en-US"/>
        </w:rPr>
        <w:t>,</w:t>
      </w:r>
    </w:p>
    <w:p w:rsidR="00BD5CCA" w:rsidRPr="00BD5CCA" w:rsidRDefault="00BD5CCA" w:rsidP="00BD5CCA">
      <w:pPr>
        <w:pStyle w:val="a5"/>
        <w:rPr>
          <w:lang w:val="en-US"/>
        </w:rPr>
      </w:pPr>
      <w:r w:rsidRPr="00BD5CCA">
        <w:rPr>
          <w:lang w:val="en-US"/>
        </w:rPr>
        <w:t xml:space="preserve">Post-graduate student, Kazan Federal University, Kazan, Russia, </w:t>
      </w:r>
      <w:r w:rsidRPr="00BD5CCA">
        <w:rPr>
          <w:lang w:val="en-US"/>
        </w:rPr>
        <w:br/>
        <w:t>e-mail: econompr@mail.ru</w:t>
      </w:r>
    </w:p>
    <w:p w:rsidR="00BD5CCA" w:rsidRPr="00BD5CCA" w:rsidRDefault="00BD5CCA" w:rsidP="00BD5CCA">
      <w:pPr>
        <w:pStyle w:val="a6"/>
        <w:rPr>
          <w:lang w:val="en-US"/>
        </w:rPr>
      </w:pPr>
      <w:r w:rsidRPr="00BD5CCA">
        <w:rPr>
          <w:lang w:val="en-US"/>
        </w:rPr>
        <w:lastRenderedPageBreak/>
        <w:t>Methodological Measurement of Food Security: Provisional Issues and Assessment Indicators</w:t>
      </w:r>
    </w:p>
    <w:p w:rsidR="00BD5CCA" w:rsidRPr="00BD5CCA" w:rsidRDefault="00BD5CCA" w:rsidP="00BD5CCA">
      <w:pPr>
        <w:pStyle w:val="a7"/>
        <w:rPr>
          <w:lang w:val="en-US"/>
        </w:rPr>
      </w:pPr>
      <w:r w:rsidRPr="00BD5CCA">
        <w:rPr>
          <w:lang w:val="en-US"/>
        </w:rPr>
        <w:t>The article is devoted to the actual problem of methodological development, modernization, generalization of methodological approaches to the study of aspects of food security. The analysis of the legitimate doctrinal parameters of measurement, as well as scientifically based methods that implement the designated goal, priority task and key principle is carried out. Other modernized well-known and proven methods for assessing various food security criteria are described, including methods for measuring the main indicators directly (food availability, rational land management), using various analysis and calculation tools proposed by Russian and foreign authors. The presented methodological conclusions, together with the previously indicated theses, make it possible to highlight the relevant problems and formulate the elements of a scientific methodology for measuring food security criteria.</w:t>
      </w:r>
    </w:p>
    <w:p w:rsidR="00BD5CCA" w:rsidRPr="00BD5CCA" w:rsidRDefault="00BD5CCA" w:rsidP="00BD5CCA">
      <w:pPr>
        <w:pStyle w:val="a7"/>
        <w:rPr>
          <w:lang w:val="en-US"/>
        </w:rPr>
      </w:pPr>
      <w:r w:rsidRPr="00BD5CCA">
        <w:rPr>
          <w:spacing w:val="43"/>
          <w:lang w:val="en-US"/>
        </w:rPr>
        <w:t>Keywords</w:t>
      </w:r>
      <w:r w:rsidRPr="00BD5CCA">
        <w:rPr>
          <w:lang w:val="en-US"/>
        </w:rPr>
        <w:t>: food security; methodology; criteria for evaluation; parameters and indicators for assessing food security.</w:t>
      </w:r>
    </w:p>
    <w:p w:rsidR="00BD5CCA" w:rsidRDefault="00BD5CCA"/>
    <w:p w:rsidR="00BD5CCA" w:rsidRPr="00BD5CCA" w:rsidRDefault="00BD5CCA" w:rsidP="00BD5CCA">
      <w:pPr>
        <w:pStyle w:val="a3"/>
        <w:rPr>
          <w:b w:val="0"/>
          <w:bCs w:val="0"/>
          <w:lang w:val="ru-RU"/>
        </w:rPr>
      </w:pPr>
      <w:r>
        <w:t>DOI</w:t>
      </w:r>
      <w:r w:rsidRPr="00BD5CCA">
        <w:rPr>
          <w:lang w:val="ru-RU"/>
        </w:rPr>
        <w:t xml:space="preserve"> 10.47576/</w:t>
      </w:r>
      <w:r w:rsidRPr="00BD5CCA">
        <w:rPr>
          <w:b w:val="0"/>
          <w:bCs w:val="0"/>
          <w:lang w:val="ru-RU"/>
        </w:rPr>
        <w:t xml:space="preserve">2712-7559_2021_3_1_55 </w:t>
      </w:r>
    </w:p>
    <w:p w:rsidR="00BD5CCA" w:rsidRPr="00BD5CCA" w:rsidRDefault="00BD5CCA" w:rsidP="00BD5CCA">
      <w:pPr>
        <w:pStyle w:val="a3"/>
        <w:rPr>
          <w:lang w:val="ru-RU"/>
        </w:rPr>
      </w:pPr>
      <w:r w:rsidRPr="00BD5CCA">
        <w:rPr>
          <w:lang w:val="ru-RU"/>
        </w:rPr>
        <w:t>УДК 164.01:656:658</w:t>
      </w:r>
    </w:p>
    <w:p w:rsidR="00BD5CCA" w:rsidRDefault="00BD5CCA" w:rsidP="00BD5CCA">
      <w:pPr>
        <w:pStyle w:val="a4"/>
      </w:pPr>
      <w:r>
        <w:t xml:space="preserve">Куликова Оксана Михайловна, </w:t>
      </w:r>
    </w:p>
    <w:p w:rsidR="00BD5CCA" w:rsidRDefault="00BD5CCA" w:rsidP="00BD5CCA">
      <w:pPr>
        <w:pStyle w:val="a5"/>
      </w:pPr>
      <w:r>
        <w:t xml:space="preserve">кандидат технических наук, </w:t>
      </w:r>
      <w:r>
        <w:br/>
        <w:t xml:space="preserve">доцент кафедры экономики и финансов, </w:t>
      </w:r>
      <w:r>
        <w:br/>
        <w:t xml:space="preserve">Санкт-Петербургский государственный университет промышленных </w:t>
      </w:r>
      <w:r>
        <w:br/>
        <w:t xml:space="preserve">технологий и дизайна, </w:t>
      </w:r>
      <w:r>
        <w:br/>
        <w:t xml:space="preserve">г. Санкт-Петербург, Россия, </w:t>
      </w:r>
      <w:r>
        <w:br/>
        <w:t>e-</w:t>
      </w:r>
      <w:proofErr w:type="spellStart"/>
      <w:r>
        <w:t>mail</w:t>
      </w:r>
      <w:proofErr w:type="spellEnd"/>
      <w:r>
        <w:t>: fotooksana@yandex.ru</w:t>
      </w:r>
    </w:p>
    <w:p w:rsidR="00BD5CCA" w:rsidRDefault="00BD5CCA" w:rsidP="00BD5CCA">
      <w:pPr>
        <w:pStyle w:val="a4"/>
      </w:pPr>
      <w:r>
        <w:t xml:space="preserve">Суворова Светлана Дмитриевна, </w:t>
      </w:r>
    </w:p>
    <w:p w:rsidR="00BD5CCA" w:rsidRDefault="00BD5CCA" w:rsidP="00BD5CCA">
      <w:pPr>
        <w:pStyle w:val="a5"/>
      </w:pPr>
      <w:r>
        <w:t xml:space="preserve">кандидат экономических наук, </w:t>
      </w:r>
      <w:r>
        <w:br/>
        <w:t xml:space="preserve">доцент высшей школы сервиса и торговли, доцент, Санкт-Петербургский </w:t>
      </w:r>
      <w:r>
        <w:br/>
        <w:t xml:space="preserve">государственный политехнический </w:t>
      </w:r>
      <w:r>
        <w:br/>
        <w:t xml:space="preserve">университет им. Петра Великого, </w:t>
      </w:r>
      <w:r>
        <w:br/>
        <w:t xml:space="preserve">г. Санкт-Петербург, Россия, </w:t>
      </w:r>
      <w:r>
        <w:br/>
        <w:t>e-</w:t>
      </w:r>
      <w:proofErr w:type="spellStart"/>
      <w:r>
        <w:t>mail</w:t>
      </w:r>
      <w:proofErr w:type="spellEnd"/>
      <w:r>
        <w:t>: suvorova_sd@mail.ru</w:t>
      </w:r>
    </w:p>
    <w:p w:rsidR="00BD5CCA" w:rsidRDefault="00BD5CCA" w:rsidP="00BD5CCA">
      <w:pPr>
        <w:pStyle w:val="a6"/>
      </w:pPr>
      <w:r>
        <w:t>Формирование стратегии проектирования интеллектуальной цепочки поставок</w:t>
      </w:r>
    </w:p>
    <w:p w:rsidR="00BD5CCA" w:rsidRDefault="00BD5CCA" w:rsidP="00BD5CCA">
      <w:pPr>
        <w:pStyle w:val="a7"/>
      </w:pPr>
      <w:r>
        <w:t xml:space="preserve">В статье рассмотрен процесс </w:t>
      </w:r>
      <w:proofErr w:type="gramStart"/>
      <w:r>
        <w:t>формирования стратегии проектирования интеллектуальной цепочки поставки</w:t>
      </w:r>
      <w:proofErr w:type="gramEnd"/>
      <w:r>
        <w:t xml:space="preserve">. </w:t>
      </w:r>
      <w:proofErr w:type="spellStart"/>
      <w:r>
        <w:t>Концептуализирована</w:t>
      </w:r>
      <w:proofErr w:type="spellEnd"/>
      <w:r>
        <w:t xml:space="preserve"> необходимость применения качественно нового подхода к ее формированию. Определены основные компоненты стратегии: единое представление о спросе, сегментация цепи поставок и интеллектуальное планирование и исполнение. Обоснована необходимость формирования циклического процесса планирования спроса, который сводится к единому прогнозу, генерируемому на протяжении всего процесса поставки. Сделаны выводы, что применение стратегии проектирования цепочки поставок позволит сбалансировать спрос и предложение; своевременно принять решение об изменении состояния ресурсов; снизить риски, повышая </w:t>
      </w:r>
      <w:proofErr w:type="spellStart"/>
      <w:r>
        <w:t>клиентоориентированность</w:t>
      </w:r>
      <w:proofErr w:type="spellEnd"/>
      <w:r>
        <w:t>, при сохранении выгоды от экономии за счет масштаба в таких секторах, как снабжение, инфраструктура и производственные мощности.</w:t>
      </w:r>
    </w:p>
    <w:p w:rsidR="00BD5CCA" w:rsidRDefault="00BD5CCA" w:rsidP="00BD5CCA">
      <w:pPr>
        <w:pStyle w:val="a7"/>
      </w:pPr>
      <w:r>
        <w:rPr>
          <w:spacing w:val="43"/>
        </w:rPr>
        <w:t>Ключевые слова</w:t>
      </w:r>
      <w:r>
        <w:t>: цепочка поставок; стратегия проектирования; единое представление о спросе; логистическая сегментация; интеллектуальное планирование и исполнение.</w:t>
      </w:r>
    </w:p>
    <w:p w:rsidR="00BD5CCA" w:rsidRDefault="00BD5CCA" w:rsidP="00BD5CCA">
      <w:pPr>
        <w:pStyle w:val="a3"/>
      </w:pPr>
      <w:r>
        <w:t>UDC 164.01:656:658</w:t>
      </w:r>
    </w:p>
    <w:p w:rsidR="00BD5CCA" w:rsidRPr="00BD5CCA" w:rsidRDefault="00BD5CCA" w:rsidP="00BD5CCA">
      <w:pPr>
        <w:pStyle w:val="a4"/>
        <w:rPr>
          <w:lang w:val="en-US"/>
        </w:rPr>
      </w:pPr>
      <w:proofErr w:type="spellStart"/>
      <w:r w:rsidRPr="00BD5CCA">
        <w:rPr>
          <w:lang w:val="en-US"/>
        </w:rPr>
        <w:t>Kulikova</w:t>
      </w:r>
      <w:proofErr w:type="spellEnd"/>
      <w:r w:rsidRPr="00BD5CCA">
        <w:rPr>
          <w:lang w:val="en-US"/>
        </w:rPr>
        <w:t xml:space="preserve"> Oksana </w:t>
      </w:r>
      <w:proofErr w:type="spellStart"/>
      <w:r w:rsidRPr="00BD5CCA">
        <w:rPr>
          <w:lang w:val="en-US"/>
        </w:rPr>
        <w:t>Mikhailovna</w:t>
      </w:r>
      <w:proofErr w:type="spellEnd"/>
      <w:r w:rsidRPr="00BD5CCA">
        <w:rPr>
          <w:lang w:val="en-US"/>
        </w:rPr>
        <w:t>,</w:t>
      </w:r>
    </w:p>
    <w:p w:rsidR="00BD5CCA" w:rsidRPr="00BD5CCA" w:rsidRDefault="00BD5CCA" w:rsidP="00BD5CCA">
      <w:pPr>
        <w:pStyle w:val="a5"/>
        <w:rPr>
          <w:lang w:val="en-US"/>
        </w:rPr>
      </w:pPr>
      <w:r w:rsidRPr="00BD5CCA">
        <w:rPr>
          <w:lang w:val="en-US"/>
        </w:rPr>
        <w:t xml:space="preserve">Candidate of Technical Sciences, Associate Professor of the Department of Economics and Finance, St. Petersburg State University of Industrial Technologies and Design, </w:t>
      </w:r>
      <w:r w:rsidRPr="00BD5CCA">
        <w:rPr>
          <w:lang w:val="en-US"/>
        </w:rPr>
        <w:br/>
        <w:t xml:space="preserve">St. Petersburg, Russia, </w:t>
      </w:r>
      <w:r w:rsidRPr="00BD5CCA">
        <w:rPr>
          <w:lang w:val="en-US"/>
        </w:rPr>
        <w:br/>
        <w:t>e-mail: fotooksana@yandex.ru</w:t>
      </w:r>
    </w:p>
    <w:p w:rsidR="00BD5CCA" w:rsidRPr="00BD5CCA" w:rsidRDefault="00BD5CCA" w:rsidP="00BD5CCA">
      <w:pPr>
        <w:pStyle w:val="a4"/>
        <w:rPr>
          <w:lang w:val="en-US"/>
        </w:rPr>
      </w:pPr>
      <w:proofErr w:type="spellStart"/>
      <w:r w:rsidRPr="00BD5CCA">
        <w:rPr>
          <w:lang w:val="en-US"/>
        </w:rPr>
        <w:t>Suvorova</w:t>
      </w:r>
      <w:proofErr w:type="spellEnd"/>
      <w:r w:rsidRPr="00BD5CCA">
        <w:rPr>
          <w:lang w:val="en-US"/>
        </w:rPr>
        <w:t xml:space="preserve"> Svetlana </w:t>
      </w:r>
      <w:proofErr w:type="spellStart"/>
      <w:r w:rsidRPr="00BD5CCA">
        <w:rPr>
          <w:lang w:val="en-US"/>
        </w:rPr>
        <w:t>Dmitrievna</w:t>
      </w:r>
      <w:proofErr w:type="spellEnd"/>
      <w:r w:rsidRPr="00BD5CCA">
        <w:rPr>
          <w:lang w:val="en-US"/>
        </w:rPr>
        <w:t>,</w:t>
      </w:r>
    </w:p>
    <w:p w:rsidR="00BD5CCA" w:rsidRPr="00BD5CCA" w:rsidRDefault="00BD5CCA" w:rsidP="00BD5CCA">
      <w:pPr>
        <w:pStyle w:val="a5"/>
        <w:rPr>
          <w:lang w:val="en-US"/>
        </w:rPr>
      </w:pPr>
      <w:r w:rsidRPr="00BD5CCA">
        <w:rPr>
          <w:lang w:val="en-US"/>
        </w:rPr>
        <w:t xml:space="preserve">Ph.D. in Economics, Associate Professor of the Higher School of Service and Trade, Associate Professor, St. Peter the Great, </w:t>
      </w:r>
      <w:r w:rsidRPr="00BD5CCA">
        <w:rPr>
          <w:lang w:val="en-US"/>
        </w:rPr>
        <w:br/>
      </w:r>
      <w:r w:rsidRPr="00BD5CCA">
        <w:rPr>
          <w:lang w:val="en-US"/>
        </w:rPr>
        <w:lastRenderedPageBreak/>
        <w:t xml:space="preserve">St. Petersburg, Russia, </w:t>
      </w:r>
      <w:r w:rsidRPr="00BD5CCA">
        <w:rPr>
          <w:lang w:val="en-US"/>
        </w:rPr>
        <w:br/>
        <w:t>e-mail: suvorova_sd@mail.ru</w:t>
      </w:r>
    </w:p>
    <w:p w:rsidR="00BD5CCA" w:rsidRPr="00BD5CCA" w:rsidRDefault="00BD5CCA" w:rsidP="00BD5CCA">
      <w:pPr>
        <w:pStyle w:val="a6"/>
        <w:rPr>
          <w:lang w:val="en-US"/>
        </w:rPr>
      </w:pPr>
      <w:r w:rsidRPr="00BD5CCA">
        <w:rPr>
          <w:lang w:val="en-US"/>
        </w:rPr>
        <w:t>Formation of a design strategy for an intelligent supply chain</w:t>
      </w:r>
    </w:p>
    <w:p w:rsidR="00BD5CCA" w:rsidRPr="00BD5CCA" w:rsidRDefault="00BD5CCA" w:rsidP="00BD5CCA">
      <w:pPr>
        <w:pStyle w:val="a7"/>
        <w:rPr>
          <w:lang w:val="en-US"/>
        </w:rPr>
      </w:pPr>
      <w:r w:rsidRPr="00BD5CCA">
        <w:rPr>
          <w:lang w:val="en-US"/>
        </w:rPr>
        <w:t>The article discusses the process of forming a strategy for designing an intelligent supply chain. The need to apply a qualitatively new approach to its formation is conceptualized. The main components of the strategy are identified: a unified view of demand, supply chain segmentation, and smart planning and execution. The necessity of forming a cyclical demand planning process, which is reduced to a single forecast generated throughout the entire supply process, has been substantiated. It is concluded that the application of a supply chain design strategy will balance supply and demand; make a timely decision on changing the state of resources; Reduce risk by increasing customer focus while maintaining the benefits of economies of scale in sectors such as procurement, infrastructure and manufacturing.</w:t>
      </w:r>
    </w:p>
    <w:p w:rsidR="00BD5CCA" w:rsidRPr="00BD5CCA" w:rsidRDefault="00BD5CCA" w:rsidP="00BD5CCA">
      <w:pPr>
        <w:pStyle w:val="a7"/>
        <w:rPr>
          <w:lang w:val="en-US"/>
        </w:rPr>
      </w:pPr>
      <w:r w:rsidRPr="00BD5CCA">
        <w:rPr>
          <w:spacing w:val="43"/>
          <w:lang w:val="en-US"/>
        </w:rPr>
        <w:t>Keywords</w:t>
      </w:r>
      <w:r w:rsidRPr="00BD5CCA">
        <w:rPr>
          <w:lang w:val="en-US"/>
        </w:rPr>
        <w:t>: supply chain; design strategy; a unified view of demand; logistic segmentation; intelligent planning and execution.</w:t>
      </w:r>
    </w:p>
    <w:p w:rsidR="00BD5CCA" w:rsidRDefault="00BD5CCA"/>
    <w:p w:rsidR="00AB38BA" w:rsidRPr="00AB38BA" w:rsidRDefault="00AB38BA" w:rsidP="00AB38BA">
      <w:pPr>
        <w:pStyle w:val="a3"/>
        <w:rPr>
          <w:b w:val="0"/>
          <w:bCs w:val="0"/>
          <w:lang w:val="ru-RU"/>
        </w:rPr>
      </w:pPr>
      <w:r>
        <w:t>DOI</w:t>
      </w:r>
      <w:r w:rsidRPr="00AB38BA">
        <w:rPr>
          <w:lang w:val="ru-RU"/>
        </w:rPr>
        <w:t xml:space="preserve"> 10.47576/</w:t>
      </w:r>
      <w:r w:rsidRPr="00AB38BA">
        <w:rPr>
          <w:b w:val="0"/>
          <w:bCs w:val="0"/>
          <w:lang w:val="ru-RU"/>
        </w:rPr>
        <w:t xml:space="preserve">2712-7559_2021_3_1_62 </w:t>
      </w:r>
    </w:p>
    <w:p w:rsidR="00AB38BA" w:rsidRPr="00AB38BA" w:rsidRDefault="00AB38BA" w:rsidP="00AB38BA">
      <w:pPr>
        <w:pStyle w:val="a3"/>
        <w:rPr>
          <w:lang w:val="ru-RU"/>
        </w:rPr>
      </w:pPr>
      <w:r w:rsidRPr="00AB38BA">
        <w:rPr>
          <w:lang w:val="ru-RU"/>
        </w:rPr>
        <w:t>УДК 332.1</w:t>
      </w:r>
    </w:p>
    <w:p w:rsidR="00AB38BA" w:rsidRDefault="00AB38BA" w:rsidP="00AB38BA">
      <w:pPr>
        <w:pStyle w:val="a4"/>
      </w:pPr>
      <w:r>
        <w:t xml:space="preserve">Калмыкова Ирина Юрьевна, </w:t>
      </w:r>
    </w:p>
    <w:p w:rsidR="00AB38BA" w:rsidRDefault="00AB38BA" w:rsidP="00AB38BA">
      <w:pPr>
        <w:pStyle w:val="a5"/>
      </w:pPr>
      <w:r>
        <w:t xml:space="preserve">кандидат экономических наук, доцент, Владимирский филиал </w:t>
      </w:r>
      <w:proofErr w:type="spellStart"/>
      <w:r>
        <w:t>РАНХиГС</w:t>
      </w:r>
      <w:proofErr w:type="spellEnd"/>
      <w:r>
        <w:t xml:space="preserve">, </w:t>
      </w:r>
      <w:r>
        <w:br/>
        <w:t xml:space="preserve">г. Владимир, Россия, </w:t>
      </w:r>
      <w:r>
        <w:br/>
        <w:t>e-</w:t>
      </w:r>
      <w:proofErr w:type="spellStart"/>
      <w:r>
        <w:t>mail</w:t>
      </w:r>
      <w:proofErr w:type="spellEnd"/>
      <w:r>
        <w:t xml:space="preserve">: whiteraven33@yandex.ru </w:t>
      </w:r>
    </w:p>
    <w:p w:rsidR="00AB38BA" w:rsidRDefault="00AB38BA" w:rsidP="00AB38BA">
      <w:pPr>
        <w:pStyle w:val="a4"/>
      </w:pPr>
      <w:r>
        <w:t xml:space="preserve">Калмыков Виктор Владимирович, </w:t>
      </w:r>
    </w:p>
    <w:p w:rsidR="00AB38BA" w:rsidRDefault="00AB38BA" w:rsidP="00AB38BA">
      <w:pPr>
        <w:pStyle w:val="a5"/>
      </w:pPr>
      <w:r>
        <w:t xml:space="preserve">кандидат экономических наук, </w:t>
      </w:r>
      <w:r>
        <w:br/>
        <w:t xml:space="preserve">старший преподаватель, Финансовый университет при Правительстве </w:t>
      </w:r>
      <w:r>
        <w:br/>
        <w:t xml:space="preserve">Российской Федерации; старший </w:t>
      </w:r>
      <w:r>
        <w:br/>
        <w:t xml:space="preserve">инвестиционный аналитик, ООО </w:t>
      </w:r>
      <w:r>
        <w:br/>
        <w:t>«</w:t>
      </w:r>
      <w:proofErr w:type="spellStart"/>
      <w:r>
        <w:t>Сигнет</w:t>
      </w:r>
      <w:proofErr w:type="spellEnd"/>
      <w:r>
        <w:t xml:space="preserve"> капитал», г. Москва, Россия, </w:t>
      </w:r>
      <w:r>
        <w:br/>
        <w:t>e-</w:t>
      </w:r>
      <w:proofErr w:type="spellStart"/>
      <w:r>
        <w:t>mail</w:t>
      </w:r>
      <w:proofErr w:type="spellEnd"/>
      <w:r>
        <w:t>: bycrowd33@gmail.com</w:t>
      </w:r>
    </w:p>
    <w:p w:rsidR="00AB38BA" w:rsidRDefault="00AB38BA" w:rsidP="00AB38BA">
      <w:pPr>
        <w:pStyle w:val="a6"/>
      </w:pPr>
      <w:r>
        <w:t>Некоторые аспекты исследования системы государственной поддержки инновационной деятельности в Российской Федерац</w:t>
      </w:r>
      <w:proofErr w:type="gramStart"/>
      <w:r>
        <w:t xml:space="preserve">ии </w:t>
      </w:r>
      <w:r>
        <w:br/>
        <w:t>и ее</w:t>
      </w:r>
      <w:proofErr w:type="gramEnd"/>
      <w:r>
        <w:t xml:space="preserve"> субъектах: </w:t>
      </w:r>
      <w:r>
        <w:br/>
        <w:t xml:space="preserve">теория и практика </w:t>
      </w:r>
    </w:p>
    <w:p w:rsidR="00AB38BA" w:rsidRDefault="00AB38BA" w:rsidP="00AB38BA">
      <w:pPr>
        <w:pStyle w:val="a7"/>
      </w:pPr>
      <w:r>
        <w:t xml:space="preserve">В статье анализируются причины неэффективности государственной инновационной политики, проблемы, накопившиеся в системе государственного регулирования инновационной деятельности, предлагаются пути их решения. Отмечается, что социально-экономические трансформации российского государства конца XX века привели к коренному изменению отношений собственности, разгосударствлению экономики, формированию новой системы хозяйственных укладов и социальной структуры общества. В процессе радикальных социально-экономических трансформаций больше всего пострадала научно-технологическая сфера, которая составляет в любом государстве фундамент инновационного развития. К сожалению, был остановлен, начатый в 1980-е гг. процесс социально-экономической модернизации, целью которой было вывести страну на инновационный путь развития в рамках пятого технологического уклада и подготовить переход к новому, шестому, инновационному укладу. Делается вывод, что в настоящее время формируются основы новой государственной инновационной политики, направленной на формирование компетенций инновационной деятельности, внедрение инноваций в систему государственного управления, создание современного сектора исследований и разработок, восстановление и модернизацию инновационной инфраструктуры, расширение международного научно-технического сотрудничества и развитие инновационного потенциала регионов. </w:t>
      </w:r>
    </w:p>
    <w:p w:rsidR="00AB38BA" w:rsidRDefault="00AB38BA" w:rsidP="00AB38BA">
      <w:pPr>
        <w:pStyle w:val="a7"/>
      </w:pPr>
      <w:proofErr w:type="gramStart"/>
      <w:r>
        <w:rPr>
          <w:spacing w:val="43"/>
        </w:rPr>
        <w:t>Ключевые слова:</w:t>
      </w:r>
      <w:r>
        <w:t xml:space="preserve"> инновационная политика; инновационное развитие; государства-</w:t>
      </w:r>
      <w:proofErr w:type="spellStart"/>
      <w:r>
        <w:t>инноваторы</w:t>
      </w:r>
      <w:proofErr w:type="spellEnd"/>
      <w:r>
        <w:t>; модернизация; социально-экономические трансформации; научно-технологическая сфера; инновационная инфраструктура; технологический уклад; технологии.</w:t>
      </w:r>
      <w:proofErr w:type="gramEnd"/>
    </w:p>
    <w:p w:rsidR="00AB38BA" w:rsidRDefault="00AB38BA" w:rsidP="00AB38BA">
      <w:pPr>
        <w:pStyle w:val="a3"/>
      </w:pPr>
      <w:r>
        <w:t>UDC 332.1</w:t>
      </w:r>
    </w:p>
    <w:p w:rsidR="00AB38BA" w:rsidRPr="00AB38BA" w:rsidRDefault="00AB38BA" w:rsidP="00AB38BA">
      <w:pPr>
        <w:pStyle w:val="a4"/>
        <w:rPr>
          <w:lang w:val="en-US"/>
        </w:rPr>
      </w:pPr>
      <w:proofErr w:type="spellStart"/>
      <w:r w:rsidRPr="00AB38BA">
        <w:rPr>
          <w:lang w:val="en-US"/>
        </w:rPr>
        <w:lastRenderedPageBreak/>
        <w:t>Kalmykova</w:t>
      </w:r>
      <w:proofErr w:type="spellEnd"/>
      <w:r w:rsidRPr="00AB38BA">
        <w:rPr>
          <w:lang w:val="en-US"/>
        </w:rPr>
        <w:t xml:space="preserve"> Irina </w:t>
      </w:r>
      <w:proofErr w:type="spellStart"/>
      <w:r w:rsidRPr="00AB38BA">
        <w:rPr>
          <w:lang w:val="en-US"/>
        </w:rPr>
        <w:t>Yurievna</w:t>
      </w:r>
      <w:proofErr w:type="spellEnd"/>
      <w:r w:rsidRPr="00AB38BA">
        <w:rPr>
          <w:lang w:val="en-US"/>
        </w:rPr>
        <w:t>,</w:t>
      </w:r>
    </w:p>
    <w:p w:rsidR="00AB38BA" w:rsidRPr="00AB38BA" w:rsidRDefault="00AB38BA" w:rsidP="00AB38BA">
      <w:pPr>
        <w:pStyle w:val="a5"/>
        <w:rPr>
          <w:lang w:val="en-US"/>
        </w:rPr>
      </w:pPr>
      <w:r w:rsidRPr="00AB38BA">
        <w:rPr>
          <w:lang w:val="en-US"/>
        </w:rPr>
        <w:t>Candidate of Economic Sciences, Associate Professor, Vladimir Branch of the Russian Presidential Academy of National Economy and Public Administration, Vladimir, Russia, e-mail: whiteraven33@yandex.ru</w:t>
      </w:r>
    </w:p>
    <w:p w:rsidR="00AB38BA" w:rsidRPr="00AB38BA" w:rsidRDefault="00AB38BA" w:rsidP="00AB38BA">
      <w:pPr>
        <w:pStyle w:val="a4"/>
        <w:rPr>
          <w:lang w:val="en-US"/>
        </w:rPr>
      </w:pPr>
      <w:proofErr w:type="spellStart"/>
      <w:r w:rsidRPr="00AB38BA">
        <w:rPr>
          <w:lang w:val="en-US"/>
        </w:rPr>
        <w:t>Kalmykov</w:t>
      </w:r>
      <w:proofErr w:type="spellEnd"/>
      <w:r w:rsidRPr="00AB38BA">
        <w:rPr>
          <w:lang w:val="en-US"/>
        </w:rPr>
        <w:t xml:space="preserve"> Viktor </w:t>
      </w:r>
      <w:proofErr w:type="spellStart"/>
      <w:r w:rsidRPr="00AB38BA">
        <w:rPr>
          <w:lang w:val="en-US"/>
        </w:rPr>
        <w:t>Vladimirovich</w:t>
      </w:r>
      <w:proofErr w:type="spellEnd"/>
      <w:r w:rsidRPr="00AB38BA">
        <w:rPr>
          <w:lang w:val="en-US"/>
        </w:rPr>
        <w:t>,</w:t>
      </w:r>
    </w:p>
    <w:p w:rsidR="00AB38BA" w:rsidRPr="00AB38BA" w:rsidRDefault="00AB38BA" w:rsidP="00AB38BA">
      <w:pPr>
        <w:pStyle w:val="a5"/>
        <w:rPr>
          <w:lang w:val="en-US"/>
        </w:rPr>
      </w:pPr>
      <w:r w:rsidRPr="00AB38BA">
        <w:rPr>
          <w:lang w:val="en-US"/>
        </w:rPr>
        <w:t xml:space="preserve">PhD in Economics, Senior Lecturer, Financial University under </w:t>
      </w:r>
      <w:r w:rsidRPr="00AB38BA">
        <w:rPr>
          <w:lang w:val="en-US"/>
        </w:rPr>
        <w:br/>
        <w:t xml:space="preserve">the Government of the Russian </w:t>
      </w:r>
      <w:r w:rsidRPr="00AB38BA">
        <w:rPr>
          <w:lang w:val="en-US"/>
        </w:rPr>
        <w:br/>
        <w:t xml:space="preserve">Federation; Senior Investment Analyst, Signet Capital LLC, Moscow, Russia, </w:t>
      </w:r>
      <w:r w:rsidRPr="00AB38BA">
        <w:rPr>
          <w:lang w:val="en-US"/>
        </w:rPr>
        <w:br/>
        <w:t>e-mail: bycrowd33@gmail.com</w:t>
      </w:r>
    </w:p>
    <w:p w:rsidR="00AB38BA" w:rsidRPr="00AB38BA" w:rsidRDefault="00AB38BA" w:rsidP="00AB38BA">
      <w:pPr>
        <w:pStyle w:val="a6"/>
        <w:rPr>
          <w:lang w:val="en-US"/>
        </w:rPr>
      </w:pPr>
      <w:r w:rsidRPr="00AB38BA">
        <w:rPr>
          <w:lang w:val="en-US"/>
        </w:rPr>
        <w:t>Some aspects of the study of the system of state support for innovation in the Russian Federation and its constituent entities: theory and practice</w:t>
      </w:r>
    </w:p>
    <w:p w:rsidR="00AB38BA" w:rsidRPr="00AB38BA" w:rsidRDefault="00AB38BA" w:rsidP="00AB38BA">
      <w:pPr>
        <w:pStyle w:val="a7"/>
        <w:rPr>
          <w:lang w:val="en-US"/>
        </w:rPr>
      </w:pPr>
      <w:r w:rsidRPr="00AB38BA">
        <w:rPr>
          <w:lang w:val="en-US"/>
        </w:rPr>
        <w:t>The article analyzes the reasons for the ineffectiveness of the state innovation policy, the problems that have accumulated in the system of state regulation of innovation activity, and suggests ways to solve them. It is noted that the socio-economic transformations of the Russian state at the end of the 20th century led to a radical change in property relations, denationalization of the economy, the formation of a new system of economic structures and the social structure of society. In the process of radical socio-economic transformations, the scientific and technological sphere, which constitutes the foundation of innovative development in any state, has suffered the most. Unfortunately, it was stopped, started in the 1980s. the process of socio-economic modernization, the purpose of which was to lead the country to an innovative path of development within the framework of the fifth technological order and prepare the transition to a new, sixth, innovative way. It is concluded that currently the foundations of a new state innovation policy are being formed, aimed at the formation of competencies for innovation, the introduction of innovations into the public administration system, the creation of a modern research and development sector, the restoration and modernization of the innovation infrastructure, the expansion of international scientific and technical cooperation and the development of innovative potential of the regions.</w:t>
      </w:r>
    </w:p>
    <w:p w:rsidR="00AB38BA" w:rsidRPr="00AB38BA" w:rsidRDefault="00AB38BA" w:rsidP="00AB38BA">
      <w:pPr>
        <w:pStyle w:val="a7"/>
        <w:rPr>
          <w:lang w:val="en-US"/>
        </w:rPr>
      </w:pPr>
      <w:r w:rsidRPr="00AB38BA">
        <w:rPr>
          <w:spacing w:val="43"/>
          <w:lang w:val="en-US"/>
        </w:rPr>
        <w:t>Keywords</w:t>
      </w:r>
      <w:r w:rsidRPr="00AB38BA">
        <w:rPr>
          <w:lang w:val="en-US"/>
        </w:rPr>
        <w:t>: innovation policy; innovative development; states-innovators; modernization; socio-economic transformations; scientific and technological sphere; innovative infrastructure; technological structure; technologies.</w:t>
      </w:r>
    </w:p>
    <w:p w:rsidR="00AB38BA" w:rsidRDefault="00AB38BA"/>
    <w:p w:rsidR="00737640" w:rsidRPr="00737640" w:rsidRDefault="00737640" w:rsidP="00737640">
      <w:pPr>
        <w:pStyle w:val="a3"/>
        <w:rPr>
          <w:b w:val="0"/>
          <w:bCs w:val="0"/>
          <w:lang w:val="ru-RU"/>
        </w:rPr>
      </w:pPr>
      <w:r>
        <w:t>DOI</w:t>
      </w:r>
      <w:r w:rsidRPr="00737640">
        <w:rPr>
          <w:lang w:val="ru-RU"/>
        </w:rPr>
        <w:t xml:space="preserve"> 10.47576/</w:t>
      </w:r>
      <w:r w:rsidRPr="00737640">
        <w:rPr>
          <w:b w:val="0"/>
          <w:bCs w:val="0"/>
          <w:lang w:val="ru-RU"/>
        </w:rPr>
        <w:t xml:space="preserve">2712-7559_2021_3_1_73 </w:t>
      </w:r>
    </w:p>
    <w:p w:rsidR="00737640" w:rsidRPr="00737640" w:rsidRDefault="00737640" w:rsidP="00737640">
      <w:pPr>
        <w:pStyle w:val="a3"/>
        <w:rPr>
          <w:lang w:val="ru-RU"/>
        </w:rPr>
      </w:pPr>
      <w:r w:rsidRPr="00737640">
        <w:rPr>
          <w:lang w:val="ru-RU"/>
        </w:rPr>
        <w:t>УДК 336.1</w:t>
      </w:r>
    </w:p>
    <w:p w:rsidR="00737640" w:rsidRDefault="00737640" w:rsidP="00737640">
      <w:pPr>
        <w:pStyle w:val="a4"/>
      </w:pPr>
      <w:r>
        <w:t>Гурович Андрей Михайлович,</w:t>
      </w:r>
    </w:p>
    <w:p w:rsidR="00737640" w:rsidRDefault="00737640" w:rsidP="00737640">
      <w:pPr>
        <w:pStyle w:val="a5"/>
      </w:pPr>
      <w:r>
        <w:t xml:space="preserve">кандидат экономических наук, </w:t>
      </w:r>
      <w:r>
        <w:br/>
        <w:t xml:space="preserve">заместитель министра, </w:t>
      </w:r>
      <w:r>
        <w:br/>
        <w:t xml:space="preserve">Министерство Российской Федерации </w:t>
      </w:r>
      <w:r>
        <w:br/>
        <w:t xml:space="preserve">по делам гражданской обороны, </w:t>
      </w:r>
      <w:r>
        <w:br/>
        <w:t xml:space="preserve">чрезвычайным ситуациям и ликвидации последствий стихийных </w:t>
      </w:r>
      <w:r>
        <w:br/>
        <w:t xml:space="preserve">бедствий, г. Москва, Россия, </w:t>
      </w:r>
      <w:r>
        <w:br/>
      </w:r>
      <w:proofErr w:type="spellStart"/>
      <w:r>
        <w:t>e-mail:a_m_gurovich@mail.ru</w:t>
      </w:r>
      <w:proofErr w:type="spellEnd"/>
    </w:p>
    <w:p w:rsidR="00737640" w:rsidRDefault="00737640" w:rsidP="00737640">
      <w:pPr>
        <w:pStyle w:val="a4"/>
      </w:pPr>
      <w:r>
        <w:t xml:space="preserve">Чистов Игорь Вадимович, </w:t>
      </w:r>
    </w:p>
    <w:p w:rsidR="00737640" w:rsidRDefault="00737640" w:rsidP="00737640">
      <w:pPr>
        <w:pStyle w:val="a5"/>
      </w:pPr>
      <w:r>
        <w:t xml:space="preserve">заслуженный деятель науки </w:t>
      </w:r>
      <w:r>
        <w:br/>
        <w:t xml:space="preserve">Российской Федерации, доктор </w:t>
      </w:r>
      <w:r>
        <w:br/>
        <w:t xml:space="preserve">экономических наук, профессор, </w:t>
      </w:r>
      <w:r>
        <w:br/>
        <w:t xml:space="preserve">заведующий кафедрой управления </w:t>
      </w:r>
      <w:r>
        <w:br/>
        <w:t xml:space="preserve">экономикой производства и ремонта </w:t>
      </w:r>
      <w:r>
        <w:br/>
        <w:t xml:space="preserve">вооружения и техники, Военный </w:t>
      </w:r>
      <w:r>
        <w:br/>
        <w:t xml:space="preserve">университет Министерства обороны Российской Федерации, г. Москва, </w:t>
      </w:r>
      <w:r>
        <w:br/>
        <w:t>Россия, e-</w:t>
      </w:r>
      <w:proofErr w:type="spellStart"/>
      <w:r>
        <w:t>mail</w:t>
      </w:r>
      <w:proofErr w:type="spellEnd"/>
      <w:r>
        <w:t>: ivchistov@mail.ru</w:t>
      </w:r>
    </w:p>
    <w:p w:rsidR="00737640" w:rsidRDefault="00737640" w:rsidP="00737640">
      <w:pPr>
        <w:pStyle w:val="a6"/>
      </w:pPr>
      <w:r>
        <w:t>Роль финансовой политики в системе государственного регулирования пространственного развития регионов</w:t>
      </w:r>
    </w:p>
    <w:p w:rsidR="00737640" w:rsidRDefault="00737640" w:rsidP="00737640">
      <w:pPr>
        <w:pStyle w:val="a7"/>
      </w:pPr>
      <w:r>
        <w:t xml:space="preserve">В статье рассматриваются особенности финансовой политики региона. Указаны уровни финансовой политики с последующей характеристикой направлений, реализуемых в масштабе </w:t>
      </w:r>
      <w:proofErr w:type="spellStart"/>
      <w:r>
        <w:t>мезоуровня</w:t>
      </w:r>
      <w:proofErr w:type="spellEnd"/>
      <w:r>
        <w:t xml:space="preserve">. Детально, с выделением составных частей финансовой политики региона, проанализированы мероприятия, выполняемые </w:t>
      </w:r>
      <w:r>
        <w:lastRenderedPageBreak/>
        <w:t>в рамках каждого из представленных видов финансовой политики. Обращается внимание на методы регулирования пространственного развития регионов с учетом видов региональной финансовой политики. Определяется роль финансовой политики в системе государственного регулировании пространственного развития регионов.</w:t>
      </w:r>
    </w:p>
    <w:p w:rsidR="00737640" w:rsidRDefault="00737640" w:rsidP="00737640">
      <w:pPr>
        <w:pStyle w:val="a7"/>
      </w:pPr>
      <w:proofErr w:type="gramStart"/>
      <w:r>
        <w:rPr>
          <w:spacing w:val="43"/>
        </w:rPr>
        <w:t>Ключевые слова</w:t>
      </w:r>
      <w:r>
        <w:t>: финансовая политика; государственное регулирование; региональный уровень; финансовые ресурсы; бюджетные средства; налоговые льготы; методы.</w:t>
      </w:r>
      <w:proofErr w:type="gramEnd"/>
    </w:p>
    <w:p w:rsidR="00737640" w:rsidRDefault="00737640" w:rsidP="00737640">
      <w:pPr>
        <w:pStyle w:val="a3"/>
      </w:pPr>
      <w:r>
        <w:t>UDC 336.1</w:t>
      </w:r>
    </w:p>
    <w:p w:rsidR="00737640" w:rsidRPr="00737640" w:rsidRDefault="00737640" w:rsidP="00737640">
      <w:pPr>
        <w:pStyle w:val="a4"/>
        <w:rPr>
          <w:lang w:val="en-US"/>
        </w:rPr>
      </w:pPr>
      <w:proofErr w:type="spellStart"/>
      <w:r w:rsidRPr="00737640">
        <w:rPr>
          <w:lang w:val="en-US"/>
        </w:rPr>
        <w:t>Gurovich</w:t>
      </w:r>
      <w:proofErr w:type="spellEnd"/>
      <w:r w:rsidRPr="00737640">
        <w:rPr>
          <w:lang w:val="en-US"/>
        </w:rPr>
        <w:t xml:space="preserve"> </w:t>
      </w:r>
      <w:proofErr w:type="spellStart"/>
      <w:r w:rsidRPr="00737640">
        <w:rPr>
          <w:lang w:val="en-US"/>
        </w:rPr>
        <w:t>Andrey</w:t>
      </w:r>
      <w:proofErr w:type="spellEnd"/>
      <w:r w:rsidRPr="00737640">
        <w:rPr>
          <w:lang w:val="en-US"/>
        </w:rPr>
        <w:t xml:space="preserve"> </w:t>
      </w:r>
      <w:proofErr w:type="spellStart"/>
      <w:r w:rsidRPr="00737640">
        <w:rPr>
          <w:lang w:val="en-US"/>
        </w:rPr>
        <w:t>Mikhailovich</w:t>
      </w:r>
      <w:proofErr w:type="spellEnd"/>
      <w:r w:rsidRPr="00737640">
        <w:rPr>
          <w:lang w:val="en-US"/>
        </w:rPr>
        <w:t>,</w:t>
      </w:r>
    </w:p>
    <w:p w:rsidR="00737640" w:rsidRPr="00737640" w:rsidRDefault="00737640" w:rsidP="00737640">
      <w:pPr>
        <w:pStyle w:val="a5"/>
        <w:rPr>
          <w:lang w:val="en-US"/>
        </w:rPr>
      </w:pPr>
      <w:r w:rsidRPr="00737640">
        <w:rPr>
          <w:lang w:val="en-US"/>
        </w:rPr>
        <w:t xml:space="preserve">Candidate of Economic Sciences, Deputy Minister, Ministry of the Russian Federation for Civil Defense, Emergencies and Elimination of Consequences of Natural Disasters, Moscow, Russia, </w:t>
      </w:r>
      <w:r w:rsidRPr="00737640">
        <w:rPr>
          <w:lang w:val="en-US"/>
        </w:rPr>
        <w:br/>
        <w:t>e-mail: a_m_gurovich@mail.ru</w:t>
      </w:r>
    </w:p>
    <w:p w:rsidR="00737640" w:rsidRPr="00737640" w:rsidRDefault="00737640" w:rsidP="00737640">
      <w:pPr>
        <w:pStyle w:val="a4"/>
        <w:rPr>
          <w:lang w:val="en-US"/>
        </w:rPr>
      </w:pPr>
      <w:proofErr w:type="spellStart"/>
      <w:r w:rsidRPr="00737640">
        <w:rPr>
          <w:lang w:val="en-US"/>
        </w:rPr>
        <w:t>Chistov</w:t>
      </w:r>
      <w:proofErr w:type="spellEnd"/>
      <w:r w:rsidRPr="00737640">
        <w:rPr>
          <w:lang w:val="en-US"/>
        </w:rPr>
        <w:t xml:space="preserve"> Igor </w:t>
      </w:r>
      <w:proofErr w:type="spellStart"/>
      <w:r w:rsidRPr="00737640">
        <w:rPr>
          <w:lang w:val="en-US"/>
        </w:rPr>
        <w:t>Vadimovich</w:t>
      </w:r>
      <w:proofErr w:type="spellEnd"/>
      <w:r w:rsidRPr="00737640">
        <w:rPr>
          <w:lang w:val="en-US"/>
        </w:rPr>
        <w:t>,</w:t>
      </w:r>
    </w:p>
    <w:p w:rsidR="00737640" w:rsidRPr="00737640" w:rsidRDefault="00737640" w:rsidP="00737640">
      <w:pPr>
        <w:pStyle w:val="a5"/>
        <w:rPr>
          <w:lang w:val="en-US"/>
        </w:rPr>
      </w:pPr>
      <w:r w:rsidRPr="00737640">
        <w:rPr>
          <w:lang w:val="en-US"/>
        </w:rPr>
        <w:t xml:space="preserve">Honored Scientist of the Russian Federation, Doctor of Economics, Professor, Head of the Department of Economic Management of Production and Repair of Weapons and Equipment, Military University of the Ministry of Defense of the Russian Federation, </w:t>
      </w:r>
      <w:r w:rsidRPr="00737640">
        <w:rPr>
          <w:lang w:val="en-US"/>
        </w:rPr>
        <w:br/>
        <w:t xml:space="preserve">Moscow, Russia, </w:t>
      </w:r>
      <w:r w:rsidRPr="00737640">
        <w:rPr>
          <w:lang w:val="en-US"/>
        </w:rPr>
        <w:br/>
        <w:t>e-mail: ivchistov@mail.ru</w:t>
      </w:r>
    </w:p>
    <w:p w:rsidR="00737640" w:rsidRPr="00737640" w:rsidRDefault="00737640" w:rsidP="00737640">
      <w:pPr>
        <w:pStyle w:val="a6"/>
        <w:rPr>
          <w:lang w:val="en-US"/>
        </w:rPr>
      </w:pPr>
      <w:r w:rsidRPr="00737640">
        <w:rPr>
          <w:lang w:val="en-US"/>
        </w:rPr>
        <w:t>The role of financial policy in the system of state regulation of the spatial development of regions</w:t>
      </w:r>
    </w:p>
    <w:p w:rsidR="00737640" w:rsidRPr="00737640" w:rsidRDefault="00737640" w:rsidP="00737640">
      <w:pPr>
        <w:pStyle w:val="a7"/>
        <w:rPr>
          <w:lang w:val="en-US"/>
        </w:rPr>
      </w:pPr>
      <w:r w:rsidRPr="00737640">
        <w:rPr>
          <w:lang w:val="en-US"/>
        </w:rPr>
        <w:t xml:space="preserve">The article discusses the features of the financial policy of the region. The levels of financial policy are indicated, followed by a description of the directions implemented at the </w:t>
      </w:r>
      <w:proofErr w:type="spellStart"/>
      <w:r w:rsidRPr="00737640">
        <w:rPr>
          <w:lang w:val="en-US"/>
        </w:rPr>
        <w:t>meso</w:t>
      </w:r>
      <w:proofErr w:type="spellEnd"/>
      <w:r w:rsidRPr="00737640">
        <w:rPr>
          <w:lang w:val="en-US"/>
        </w:rPr>
        <w:t>-scale. In detail, highlighting the constituent parts of the financial policy of the region, the activities carried out within the framework of each of the presented types of financial policy are analyzed. Attention is drawn to the methods of regulating the spatial development of regions, taking into account the types of regional financial policy. The role of financial policy in the system of state regulation of the spatial development of regions is determined.</w:t>
      </w:r>
    </w:p>
    <w:p w:rsidR="00737640" w:rsidRPr="00737640" w:rsidRDefault="00737640" w:rsidP="00737640">
      <w:pPr>
        <w:pStyle w:val="a7"/>
        <w:rPr>
          <w:lang w:val="en-US"/>
        </w:rPr>
      </w:pPr>
      <w:r w:rsidRPr="00737640">
        <w:rPr>
          <w:spacing w:val="43"/>
          <w:lang w:val="en-US"/>
        </w:rPr>
        <w:t>Keywords</w:t>
      </w:r>
      <w:r w:rsidRPr="00737640">
        <w:rPr>
          <w:lang w:val="en-US"/>
        </w:rPr>
        <w:t>: financial policy; government regulation; regional level; financial resources; budget resources; tax incentives; methods.</w:t>
      </w:r>
    </w:p>
    <w:p w:rsidR="00737640" w:rsidRDefault="00737640"/>
    <w:p w:rsidR="00737640" w:rsidRPr="00737640" w:rsidRDefault="00737640" w:rsidP="00737640">
      <w:pPr>
        <w:pStyle w:val="a3"/>
        <w:rPr>
          <w:b w:val="0"/>
          <w:bCs w:val="0"/>
          <w:lang w:val="ru-RU"/>
        </w:rPr>
      </w:pPr>
      <w:r>
        <w:t>DOI</w:t>
      </w:r>
      <w:r w:rsidRPr="00737640">
        <w:rPr>
          <w:lang w:val="ru-RU"/>
        </w:rPr>
        <w:t xml:space="preserve"> 10.47576/</w:t>
      </w:r>
      <w:r w:rsidRPr="00737640">
        <w:rPr>
          <w:b w:val="0"/>
          <w:bCs w:val="0"/>
          <w:lang w:val="ru-RU"/>
        </w:rPr>
        <w:t xml:space="preserve">2712-7559_2021_3_1_77 </w:t>
      </w:r>
    </w:p>
    <w:p w:rsidR="00737640" w:rsidRPr="00737640" w:rsidRDefault="00737640" w:rsidP="00737640">
      <w:pPr>
        <w:pStyle w:val="a3"/>
        <w:rPr>
          <w:lang w:val="ru-RU"/>
        </w:rPr>
      </w:pPr>
      <w:r w:rsidRPr="00737640">
        <w:rPr>
          <w:lang w:val="ru-RU"/>
        </w:rPr>
        <w:t>УДК 336</w:t>
      </w:r>
    </w:p>
    <w:p w:rsidR="00737640" w:rsidRDefault="00737640" w:rsidP="00737640">
      <w:pPr>
        <w:pStyle w:val="a4"/>
      </w:pPr>
      <w:r>
        <w:t xml:space="preserve">Лебедев Алексей Витальевич, </w:t>
      </w:r>
    </w:p>
    <w:p w:rsidR="00737640" w:rsidRDefault="00737640" w:rsidP="00737640">
      <w:pPr>
        <w:pStyle w:val="a5"/>
      </w:pPr>
      <w:r>
        <w:t xml:space="preserve">кандидат экономических наук, </w:t>
      </w:r>
      <w:r>
        <w:br/>
        <w:t xml:space="preserve">докторант кафедры финансов, </w:t>
      </w:r>
      <w:r>
        <w:br/>
        <w:t xml:space="preserve">денежного обращения и кредита, </w:t>
      </w:r>
      <w:r>
        <w:br/>
        <w:t xml:space="preserve">Уральский государственный </w:t>
      </w:r>
      <w:r>
        <w:br/>
        <w:t xml:space="preserve">экономический университет, </w:t>
      </w:r>
      <w:r>
        <w:br/>
        <w:t xml:space="preserve">г. Екатеринбург, Россия, </w:t>
      </w:r>
      <w:r>
        <w:br/>
        <w:t>e-</w:t>
      </w:r>
      <w:proofErr w:type="spellStart"/>
      <w:r>
        <w:t>mail</w:t>
      </w:r>
      <w:proofErr w:type="spellEnd"/>
      <w:r>
        <w:t>:</w:t>
      </w:r>
    </w:p>
    <w:p w:rsidR="00737640" w:rsidRDefault="00737640" w:rsidP="00737640">
      <w:pPr>
        <w:pStyle w:val="a6"/>
      </w:pPr>
      <w:r>
        <w:t xml:space="preserve">К вопросу о государственном финансовом регулировании </w:t>
      </w:r>
      <w:proofErr w:type="gramStart"/>
      <w:r>
        <w:t>экономических и социальных процессов</w:t>
      </w:r>
      <w:proofErr w:type="gramEnd"/>
      <w:r>
        <w:t xml:space="preserve"> </w:t>
      </w:r>
    </w:p>
    <w:p w:rsidR="00737640" w:rsidRDefault="00737640" w:rsidP="00737640">
      <w:pPr>
        <w:pStyle w:val="a7"/>
      </w:pPr>
      <w:r>
        <w:t xml:space="preserve">Статья носит обзорно-аналитический характер и посвящена вопросу государственного финансового регулирования </w:t>
      </w:r>
      <w:proofErr w:type="gramStart"/>
      <w:r>
        <w:t>экономических и социальных процессов</w:t>
      </w:r>
      <w:proofErr w:type="gramEnd"/>
      <w:r>
        <w:t xml:space="preserve">, в рамках которого раскрыта структура и динамика финансирования крупного и среднего бизнеса; представлено обоснованное мнение о приватизационной кампании в Российской Федерации. </w:t>
      </w:r>
      <w:proofErr w:type="gramStart"/>
      <w:r>
        <w:t xml:space="preserve">Приведены аналитические данные и опубликованные результаты исследований авторитетных официальных структур (Европейский банк реконструкции и развития (ЕБРР), Международный валютный фонд (МВФ), Федеральная антимонопольная служба (ФАС), Центр стратегических разработок (ЦСР), аналитическое агентство </w:t>
      </w:r>
      <w:proofErr w:type="spellStart"/>
      <w:r>
        <w:t>Moody’s</w:t>
      </w:r>
      <w:proofErr w:type="spellEnd"/>
      <w:r>
        <w:t>), на основе которых автором предпринята попытка аргументированного анализа обоснованности государственного финансового регулирования национальной экономики и оценки его влияния на макроэкономические перспективы страны.</w:t>
      </w:r>
      <w:proofErr w:type="gramEnd"/>
      <w:r>
        <w:t xml:space="preserve"> Затронуты аспекты экспансии государства в национальной экономике с позиции влияния на конкуренцию, а также оправданность мер </w:t>
      </w:r>
      <w:r>
        <w:lastRenderedPageBreak/>
        <w:t>государственного регулирования в целях обеспечения поддержки деятельности предприятий в сложных финансово-экономических условиях.</w:t>
      </w:r>
    </w:p>
    <w:p w:rsidR="00737640" w:rsidRDefault="00737640" w:rsidP="00737640">
      <w:pPr>
        <w:pStyle w:val="a7"/>
      </w:pPr>
      <w:r>
        <w:rPr>
          <w:spacing w:val="43"/>
        </w:rPr>
        <w:t>Ключевые слова: г</w:t>
      </w:r>
      <w:r>
        <w:t>осударственное регулирование; финансовое регулирование; конкуренция; инвестиции; социально-экономическое развитие.</w:t>
      </w:r>
    </w:p>
    <w:p w:rsidR="00737640" w:rsidRDefault="00737640" w:rsidP="00737640">
      <w:pPr>
        <w:pStyle w:val="a3"/>
      </w:pPr>
      <w:r>
        <w:t>UDC 336</w:t>
      </w:r>
    </w:p>
    <w:p w:rsidR="00737640" w:rsidRPr="00737640" w:rsidRDefault="00737640" w:rsidP="00737640">
      <w:pPr>
        <w:pStyle w:val="a4"/>
        <w:rPr>
          <w:lang w:val="en-US"/>
        </w:rPr>
      </w:pPr>
      <w:proofErr w:type="spellStart"/>
      <w:r w:rsidRPr="00737640">
        <w:rPr>
          <w:lang w:val="en-US"/>
        </w:rPr>
        <w:t>Lebedev</w:t>
      </w:r>
      <w:proofErr w:type="spellEnd"/>
      <w:r w:rsidRPr="00737640">
        <w:rPr>
          <w:lang w:val="en-US"/>
        </w:rPr>
        <w:t xml:space="preserve"> Alexey </w:t>
      </w:r>
      <w:proofErr w:type="spellStart"/>
      <w:r w:rsidRPr="00737640">
        <w:rPr>
          <w:lang w:val="en-US"/>
        </w:rPr>
        <w:t>Vitalievich</w:t>
      </w:r>
      <w:proofErr w:type="spellEnd"/>
      <w:r w:rsidRPr="00737640">
        <w:rPr>
          <w:lang w:val="en-US"/>
        </w:rPr>
        <w:t>,</w:t>
      </w:r>
    </w:p>
    <w:p w:rsidR="00737640" w:rsidRPr="00737640" w:rsidRDefault="00737640" w:rsidP="00737640">
      <w:pPr>
        <w:pStyle w:val="a5"/>
        <w:rPr>
          <w:lang w:val="en-US"/>
        </w:rPr>
      </w:pPr>
      <w:proofErr w:type="gramStart"/>
      <w:r w:rsidRPr="00737640">
        <w:rPr>
          <w:lang w:val="en-US"/>
        </w:rPr>
        <w:t>candidate</w:t>
      </w:r>
      <w:proofErr w:type="gramEnd"/>
      <w:r w:rsidRPr="00737640">
        <w:rPr>
          <w:lang w:val="en-US"/>
        </w:rPr>
        <w:t xml:space="preserve"> of economic sciences, doctoral student of the Department of Finance, Monetary Circulation and Credit, Ural State University of Economics, Yekaterinburg, Russia, e-mail:</w:t>
      </w:r>
    </w:p>
    <w:p w:rsidR="00737640" w:rsidRPr="00737640" w:rsidRDefault="00737640" w:rsidP="00737640">
      <w:pPr>
        <w:pStyle w:val="a6"/>
        <w:rPr>
          <w:lang w:val="en-US"/>
        </w:rPr>
      </w:pPr>
      <w:r w:rsidRPr="00737640">
        <w:rPr>
          <w:lang w:val="en-US"/>
        </w:rPr>
        <w:t>On the issue of state financial regulation of economic and social processes</w:t>
      </w:r>
    </w:p>
    <w:p w:rsidR="00737640" w:rsidRPr="00737640" w:rsidRDefault="00737640" w:rsidP="00737640">
      <w:pPr>
        <w:pStyle w:val="a7"/>
        <w:rPr>
          <w:lang w:val="en-US"/>
        </w:rPr>
      </w:pPr>
      <w:r w:rsidRPr="00737640">
        <w:rPr>
          <w:lang w:val="en-US"/>
        </w:rPr>
        <w:t>The article is of a review and analytical nature and is devoted to the issue of state financial regulation of economic and social processes, within the framework of which the structure and dynamics of financing of large and medium-sized businesses are revealed; presented a reasoned opinion on the privatization campaign in the Russian Federation. Analytical data and published research results of authoritative official structures (European Bank for Reconstruction and Development (EBRD), International Monetary Fund (IMF), Federal Antimonopoly Service (FAS), Center for Strategic Research (CSR), analytical agency Moody’s) are presented, on the basis of which the author an attempt was made to provide a reasoned analysis of the validity of state financial regulation of the national economy and assess its impact on the country’s macroeconomic prospects. The aspects of the expansion of the state in the national economy from the standpoint of influence on competition, as well as the justification of measures of state regulation in order to ensure support for the activities of enterprises in difficult financial and economic conditions are touched upon.</w:t>
      </w:r>
    </w:p>
    <w:p w:rsidR="00737640" w:rsidRPr="00737640" w:rsidRDefault="00737640" w:rsidP="00737640">
      <w:pPr>
        <w:pStyle w:val="a7"/>
        <w:rPr>
          <w:lang w:val="en-US"/>
        </w:rPr>
      </w:pPr>
      <w:r w:rsidRPr="00737640">
        <w:rPr>
          <w:spacing w:val="43"/>
          <w:lang w:val="en-US"/>
        </w:rPr>
        <w:t>Keywords</w:t>
      </w:r>
      <w:r w:rsidRPr="00737640">
        <w:rPr>
          <w:lang w:val="en-US"/>
        </w:rPr>
        <w:t>: government regulation; financial regulation; competition; investments; socio-economic development.</w:t>
      </w:r>
    </w:p>
    <w:p w:rsidR="00737640" w:rsidRDefault="00737640"/>
    <w:p w:rsidR="00F05FF3" w:rsidRPr="00F05FF3" w:rsidRDefault="00F05FF3" w:rsidP="00F05FF3">
      <w:pPr>
        <w:pStyle w:val="a3"/>
        <w:rPr>
          <w:b w:val="0"/>
          <w:bCs w:val="0"/>
          <w:lang w:val="ru-RU"/>
        </w:rPr>
      </w:pPr>
      <w:r>
        <w:t>DOI</w:t>
      </w:r>
      <w:r w:rsidRPr="00F05FF3">
        <w:rPr>
          <w:lang w:val="ru-RU"/>
        </w:rPr>
        <w:t xml:space="preserve"> 10.47576/</w:t>
      </w:r>
      <w:r w:rsidRPr="00F05FF3">
        <w:rPr>
          <w:b w:val="0"/>
          <w:bCs w:val="0"/>
          <w:lang w:val="ru-RU"/>
        </w:rPr>
        <w:t xml:space="preserve">2712-7559_2021_3_1_87 </w:t>
      </w:r>
    </w:p>
    <w:p w:rsidR="00F05FF3" w:rsidRPr="00F05FF3" w:rsidRDefault="00F05FF3" w:rsidP="00F05FF3">
      <w:pPr>
        <w:pStyle w:val="a3"/>
        <w:rPr>
          <w:lang w:val="ru-RU"/>
        </w:rPr>
      </w:pPr>
      <w:r w:rsidRPr="00F05FF3">
        <w:rPr>
          <w:lang w:val="ru-RU"/>
        </w:rPr>
        <w:t>УДК 338.23</w:t>
      </w:r>
    </w:p>
    <w:p w:rsidR="00F05FF3" w:rsidRDefault="00F05FF3" w:rsidP="00F05FF3">
      <w:pPr>
        <w:pStyle w:val="a4"/>
      </w:pPr>
      <w:r>
        <w:t xml:space="preserve">Попков Денис Владимирович, </w:t>
      </w:r>
    </w:p>
    <w:p w:rsidR="00F05FF3" w:rsidRDefault="00F05FF3" w:rsidP="00F05FF3">
      <w:pPr>
        <w:pStyle w:val="a5"/>
      </w:pPr>
      <w:r>
        <w:t xml:space="preserve">кандидат экономических наук, </w:t>
      </w:r>
      <w:r>
        <w:br/>
        <w:t xml:space="preserve">генеральный директор, </w:t>
      </w:r>
      <w:r>
        <w:br/>
        <w:t xml:space="preserve">АО «ММЗ «Авангард», </w:t>
      </w:r>
      <w:r>
        <w:br/>
        <w:t xml:space="preserve">г. Москва, Россия,  </w:t>
      </w:r>
      <w:r>
        <w:br/>
        <w:t>e-</w:t>
      </w:r>
      <w:proofErr w:type="spellStart"/>
      <w:r>
        <w:t>mail</w:t>
      </w:r>
      <w:proofErr w:type="spellEnd"/>
      <w:r>
        <w:t>: d_v_popkov@mail.ru</w:t>
      </w:r>
    </w:p>
    <w:p w:rsidR="00F05FF3" w:rsidRDefault="00F05FF3" w:rsidP="00F05FF3">
      <w:pPr>
        <w:pStyle w:val="a6"/>
      </w:pPr>
      <w:r>
        <w:t xml:space="preserve">Актуальные вопросы производства зенитных управляемых ракет в рамках жизненного цикла военной продукции </w:t>
      </w:r>
    </w:p>
    <w:p w:rsidR="00F05FF3" w:rsidRDefault="00F05FF3" w:rsidP="00F05FF3">
      <w:pPr>
        <w:pStyle w:val="a7"/>
      </w:pPr>
      <w:r>
        <w:t xml:space="preserve">В статье рассматриваются особенности производственных операций при изготовлении зенитных управляемых ракет. Автором указано, что производство ракет, составляющее один из этапов жизненного цикла продукции военного назначения, зависит от применяемой на заводе технологии. Проблемы, имеющие актуальное значение, отражены в вопросах выбора материала для будущих изделий. Обращено внимание на виды изготавливаемых частей для производства зенитных управляемых ракет, а также на приемы, используемые при их обработке. Представлены виды соединений частей и элементов, которые играют важную роль в сборке конструкции ракеты. Предложены рекомендации, соблюдение которых необходимо учитывать при производстве ракет. </w:t>
      </w:r>
    </w:p>
    <w:p w:rsidR="00F05FF3" w:rsidRDefault="00F05FF3" w:rsidP="00F05FF3">
      <w:pPr>
        <w:pStyle w:val="a7"/>
      </w:pPr>
      <w:proofErr w:type="gramStart"/>
      <w:r>
        <w:rPr>
          <w:spacing w:val="43"/>
        </w:rPr>
        <w:t>Ключевые слова:</w:t>
      </w:r>
      <w:r>
        <w:t xml:space="preserve"> производство; материалы; конструкция; зенитная управляемая ракета; обработка; соединение; производственные операции.</w:t>
      </w:r>
      <w:proofErr w:type="gramEnd"/>
    </w:p>
    <w:p w:rsidR="00F05FF3" w:rsidRDefault="00F05FF3" w:rsidP="00F05FF3">
      <w:pPr>
        <w:pStyle w:val="a3"/>
      </w:pPr>
      <w:r>
        <w:t>UDC 338.23</w:t>
      </w:r>
    </w:p>
    <w:p w:rsidR="00F05FF3" w:rsidRPr="00F05FF3" w:rsidRDefault="00F05FF3" w:rsidP="00F05FF3">
      <w:pPr>
        <w:pStyle w:val="a4"/>
        <w:rPr>
          <w:lang w:val="en-US"/>
        </w:rPr>
      </w:pPr>
      <w:proofErr w:type="spellStart"/>
      <w:r w:rsidRPr="00F05FF3">
        <w:rPr>
          <w:lang w:val="en-US"/>
        </w:rPr>
        <w:t>Popkov</w:t>
      </w:r>
      <w:proofErr w:type="spellEnd"/>
      <w:r w:rsidRPr="00F05FF3">
        <w:rPr>
          <w:lang w:val="en-US"/>
        </w:rPr>
        <w:t xml:space="preserve"> Denis </w:t>
      </w:r>
      <w:proofErr w:type="spellStart"/>
      <w:r w:rsidRPr="00F05FF3">
        <w:rPr>
          <w:lang w:val="en-US"/>
        </w:rPr>
        <w:t>Vladimirovich</w:t>
      </w:r>
      <w:proofErr w:type="spellEnd"/>
      <w:r w:rsidRPr="00F05FF3">
        <w:rPr>
          <w:lang w:val="en-US"/>
        </w:rPr>
        <w:t>,</w:t>
      </w:r>
    </w:p>
    <w:p w:rsidR="00F05FF3" w:rsidRPr="00F05FF3" w:rsidRDefault="00F05FF3" w:rsidP="00F05FF3">
      <w:pPr>
        <w:pStyle w:val="a5"/>
        <w:rPr>
          <w:lang w:val="en-US"/>
        </w:rPr>
      </w:pPr>
      <w:r w:rsidRPr="00F05FF3">
        <w:rPr>
          <w:lang w:val="en-US"/>
        </w:rPr>
        <w:t xml:space="preserve">PhD in Economics, </w:t>
      </w:r>
      <w:r w:rsidRPr="00F05FF3">
        <w:rPr>
          <w:lang w:val="en-US"/>
        </w:rPr>
        <w:br/>
        <w:t xml:space="preserve">General Director, AO MMZ </w:t>
      </w:r>
      <w:proofErr w:type="spellStart"/>
      <w:r w:rsidRPr="00F05FF3">
        <w:rPr>
          <w:lang w:val="en-US"/>
        </w:rPr>
        <w:t>Avangard</w:t>
      </w:r>
      <w:proofErr w:type="spellEnd"/>
      <w:r w:rsidRPr="00F05FF3">
        <w:rPr>
          <w:lang w:val="en-US"/>
        </w:rPr>
        <w:t xml:space="preserve">, Moscow, Russia, </w:t>
      </w:r>
      <w:r w:rsidRPr="00F05FF3">
        <w:rPr>
          <w:lang w:val="en-US"/>
        </w:rPr>
        <w:br/>
        <w:t>e-mail: d_v_popkov@mail.ru</w:t>
      </w:r>
    </w:p>
    <w:p w:rsidR="00F05FF3" w:rsidRPr="00F05FF3" w:rsidRDefault="00F05FF3" w:rsidP="00F05FF3">
      <w:pPr>
        <w:pStyle w:val="a6"/>
        <w:rPr>
          <w:lang w:val="en-US"/>
        </w:rPr>
      </w:pPr>
      <w:r w:rsidRPr="00F05FF3">
        <w:rPr>
          <w:lang w:val="en-US"/>
        </w:rPr>
        <w:lastRenderedPageBreak/>
        <w:t>Topical issues of the production of anti-aircraft guided missiles within the life cycle of military products</w:t>
      </w:r>
    </w:p>
    <w:p w:rsidR="00F05FF3" w:rsidRPr="00F05FF3" w:rsidRDefault="00F05FF3" w:rsidP="00F05FF3">
      <w:pPr>
        <w:pStyle w:val="a7"/>
        <w:rPr>
          <w:lang w:val="en-US"/>
        </w:rPr>
      </w:pPr>
      <w:r w:rsidRPr="00F05FF3">
        <w:rPr>
          <w:lang w:val="en-US"/>
        </w:rPr>
        <w:t>The article discusses the features of production operations in the manufacture of anti-aircraft guided missiles. The author points out that the production of missiles, which is one of the stages of the life cycle of military products, depends on the technology used at the plant. Problems of current importance are reflected in the choice of material for future products. Attention is drawn to the types of manufactured parts for the production of anti-aircraft guided missiles, as well as to the techniques used in their processing. The types of connections of parts and elements that play an important role in the assembly of the rocket structure are presented. Recommendations are proposed, the observance of which must be taken into account in the production of missiles.</w:t>
      </w:r>
    </w:p>
    <w:p w:rsidR="00F05FF3" w:rsidRPr="00F05FF3" w:rsidRDefault="00F05FF3" w:rsidP="00F05FF3">
      <w:pPr>
        <w:pStyle w:val="a7"/>
        <w:rPr>
          <w:lang w:val="en-US"/>
        </w:rPr>
      </w:pPr>
      <w:r w:rsidRPr="00F05FF3">
        <w:rPr>
          <w:spacing w:val="43"/>
          <w:lang w:val="en-US"/>
        </w:rPr>
        <w:t>Keywords</w:t>
      </w:r>
      <w:r w:rsidRPr="00F05FF3">
        <w:rPr>
          <w:lang w:val="en-US"/>
        </w:rPr>
        <w:t>: production; materials; design; anti-aircraft guided missile; treatment; compound; manufacturing operations.</w:t>
      </w:r>
    </w:p>
    <w:p w:rsidR="00F05FF3" w:rsidRDefault="00F05FF3"/>
    <w:p w:rsidR="00F05FF3" w:rsidRPr="00F05FF3" w:rsidRDefault="00F05FF3" w:rsidP="00F05FF3">
      <w:pPr>
        <w:pStyle w:val="a3"/>
        <w:rPr>
          <w:b w:val="0"/>
          <w:bCs w:val="0"/>
          <w:lang w:val="ru-RU"/>
        </w:rPr>
      </w:pPr>
      <w:r>
        <w:t>DOI</w:t>
      </w:r>
      <w:r w:rsidRPr="00F05FF3">
        <w:rPr>
          <w:lang w:val="ru-RU"/>
        </w:rPr>
        <w:t xml:space="preserve"> 10.47576/</w:t>
      </w:r>
      <w:r w:rsidRPr="00F05FF3">
        <w:rPr>
          <w:b w:val="0"/>
          <w:bCs w:val="0"/>
          <w:lang w:val="ru-RU"/>
        </w:rPr>
        <w:t xml:space="preserve">2712-7559_2021_3_1_91 </w:t>
      </w:r>
    </w:p>
    <w:p w:rsidR="00F05FF3" w:rsidRPr="00F05FF3" w:rsidRDefault="00F05FF3" w:rsidP="00F05FF3">
      <w:pPr>
        <w:pStyle w:val="a3"/>
        <w:rPr>
          <w:lang w:val="ru-RU"/>
        </w:rPr>
      </w:pPr>
      <w:r w:rsidRPr="00F05FF3">
        <w:rPr>
          <w:lang w:val="ru-RU"/>
        </w:rPr>
        <w:t>УДК 338</w:t>
      </w:r>
    </w:p>
    <w:p w:rsidR="00F05FF3" w:rsidRDefault="00F05FF3" w:rsidP="00F05FF3">
      <w:pPr>
        <w:pStyle w:val="a4"/>
      </w:pPr>
      <w:proofErr w:type="spellStart"/>
      <w:r>
        <w:t>Хадиуллина</w:t>
      </w:r>
      <w:proofErr w:type="spellEnd"/>
      <w:r>
        <w:t xml:space="preserve"> Гульнара </w:t>
      </w:r>
      <w:proofErr w:type="spellStart"/>
      <w:r>
        <w:t>Насимовна</w:t>
      </w:r>
      <w:proofErr w:type="spellEnd"/>
      <w:r>
        <w:t xml:space="preserve">, </w:t>
      </w:r>
    </w:p>
    <w:p w:rsidR="00F05FF3" w:rsidRDefault="00F05FF3" w:rsidP="00F05FF3">
      <w:pPr>
        <w:pStyle w:val="a5"/>
      </w:pPr>
      <w:r>
        <w:t xml:space="preserve">доктор экономических наук, </w:t>
      </w:r>
      <w:r>
        <w:br/>
        <w:t xml:space="preserve">профессор, профессор кафедры </w:t>
      </w:r>
      <w:r>
        <w:br/>
        <w:t xml:space="preserve">экономики и менеджмента, </w:t>
      </w:r>
      <w:r>
        <w:br/>
      </w:r>
      <w:proofErr w:type="spellStart"/>
      <w:r>
        <w:t>Лениногорский</w:t>
      </w:r>
      <w:proofErr w:type="spellEnd"/>
      <w:r>
        <w:t xml:space="preserve"> филиал Казанского национального исследовательского технологического университета </w:t>
      </w:r>
      <w:r>
        <w:br/>
        <w:t>им. А. Н. Туполева – К</w:t>
      </w:r>
      <w:bookmarkStart w:id="0" w:name="_GoBack"/>
      <w:bookmarkEnd w:id="0"/>
      <w:r>
        <w:t xml:space="preserve">АИ, </w:t>
      </w:r>
      <w:r>
        <w:br/>
        <w:t xml:space="preserve">г. Лениногорск, Россия, </w:t>
      </w:r>
      <w:r>
        <w:br/>
        <w:t>e-</w:t>
      </w:r>
      <w:proofErr w:type="spellStart"/>
      <w:r>
        <w:t>mail</w:t>
      </w:r>
      <w:proofErr w:type="spellEnd"/>
      <w:r>
        <w:t>: GNKhadiullina@kai.ru</w:t>
      </w:r>
    </w:p>
    <w:p w:rsidR="00F05FF3" w:rsidRDefault="00F05FF3" w:rsidP="00F05FF3">
      <w:pPr>
        <w:pStyle w:val="a4"/>
      </w:pPr>
      <w:proofErr w:type="spellStart"/>
      <w:r>
        <w:t>Шевко</w:t>
      </w:r>
      <w:proofErr w:type="spellEnd"/>
      <w:r>
        <w:t xml:space="preserve"> Наиля Рашидовна, </w:t>
      </w:r>
    </w:p>
    <w:p w:rsidR="00F05FF3" w:rsidRDefault="00F05FF3" w:rsidP="00F05FF3">
      <w:pPr>
        <w:pStyle w:val="a5"/>
      </w:pPr>
      <w:r>
        <w:t xml:space="preserve">кандидат экономических наук, доцент, доцент кафедры уголовно-правовых дисциплин, Российский государственный университет правосудия </w:t>
      </w:r>
      <w:r>
        <w:br/>
        <w:t xml:space="preserve">(Казанский филиал), г. Казань, Россия, </w:t>
      </w:r>
      <w:r>
        <w:br/>
        <w:t>e-</w:t>
      </w:r>
      <w:proofErr w:type="spellStart"/>
      <w:r>
        <w:t>mail</w:t>
      </w:r>
      <w:proofErr w:type="spellEnd"/>
      <w:r>
        <w:t>: nailya-shevko@rambler.ru</w:t>
      </w:r>
    </w:p>
    <w:p w:rsidR="00F05FF3" w:rsidRDefault="00F05FF3" w:rsidP="00F05FF3">
      <w:pPr>
        <w:pStyle w:val="a6"/>
      </w:pPr>
      <w:r>
        <w:t xml:space="preserve">Сущность бережливых инноваций и их роль </w:t>
      </w:r>
      <w:r>
        <w:br/>
        <w:t>в экономическом развитии современного общества</w:t>
      </w:r>
    </w:p>
    <w:p w:rsidR="00F05FF3" w:rsidRDefault="00F05FF3" w:rsidP="00F05FF3">
      <w:pPr>
        <w:pStyle w:val="a7"/>
      </w:pPr>
      <w:r>
        <w:t xml:space="preserve">В статье анализируется сущность бережливых (массовых) инноваций и их влияние на состояние основных экономических и социальных индикаторов современного общества. В ходе исследования проведен анализ причин возникновения, атрибутивных признаков и инструментов регулирования бережливых инноваций. Сделан вывод, что бережливые инновации возникают вследствие бюджетных ограничений потребителей, усиливающихся в условиях кризисных явлений, а также неспособности корпораций финансировать дорогостоящие НИОКР. Исследование эволюции представления о бережливых инновациях позволило определить их роль в поступательной динамике общества, что находит отражение в накоплении профессиональных компетенций </w:t>
      </w:r>
      <w:proofErr w:type="spellStart"/>
      <w:r>
        <w:t>инноваторов</w:t>
      </w:r>
      <w:proofErr w:type="spellEnd"/>
      <w:r>
        <w:t>, в решении локальных социальных проблем, в развитии навыков предпринимательства у субъектов инновационной деятельности и формировании качественно новой системы взаимодействий между участниками инновационного процесса. Анализ особенностей бережливых инноваций показал, что они могут иметь широкое распространение в развитых и развивающихся странах. Отмечается, что бережливые инновации связаны с производством социальной ценности, что позволяет определить деятельность по их производству как социальное предпринимательство. Анализируются инструменты государственной поддержки бережливых инноваций, заключающиеся в развитии объектов инновационной инфраструктуры, которые включают «коллективные» мастерские, являющиеся площадкой для совместного творчества и поиска новых способов базовых потребностей населения.</w:t>
      </w:r>
    </w:p>
    <w:p w:rsidR="00F05FF3" w:rsidRDefault="00F05FF3" w:rsidP="00F05FF3">
      <w:pPr>
        <w:pStyle w:val="a7"/>
      </w:pPr>
      <w:proofErr w:type="gramStart"/>
      <w:r>
        <w:rPr>
          <w:spacing w:val="43"/>
        </w:rPr>
        <w:t>Ключевые слова</w:t>
      </w:r>
      <w:r>
        <w:t>: бережливые (массовые) инновации; креативные способности; социальные инновации; обратная инновация; социальное предпринимательство; мастерские совместного творчества; государственное регулирование инновационной активности.</w:t>
      </w:r>
      <w:proofErr w:type="gramEnd"/>
    </w:p>
    <w:p w:rsidR="00F05FF3" w:rsidRDefault="00F05FF3" w:rsidP="00F05FF3">
      <w:pPr>
        <w:pStyle w:val="a3"/>
      </w:pPr>
      <w:r>
        <w:t>UDC 338</w:t>
      </w:r>
    </w:p>
    <w:p w:rsidR="00F05FF3" w:rsidRPr="00F05FF3" w:rsidRDefault="00F05FF3" w:rsidP="00F05FF3">
      <w:pPr>
        <w:pStyle w:val="a4"/>
        <w:rPr>
          <w:lang w:val="en-US"/>
        </w:rPr>
      </w:pPr>
      <w:proofErr w:type="spellStart"/>
      <w:r w:rsidRPr="00F05FF3">
        <w:rPr>
          <w:lang w:val="en-US"/>
        </w:rPr>
        <w:t>Khadiullina</w:t>
      </w:r>
      <w:proofErr w:type="spellEnd"/>
      <w:r w:rsidRPr="00F05FF3">
        <w:rPr>
          <w:lang w:val="en-US"/>
        </w:rPr>
        <w:t xml:space="preserve"> </w:t>
      </w:r>
      <w:proofErr w:type="spellStart"/>
      <w:r w:rsidRPr="00F05FF3">
        <w:rPr>
          <w:lang w:val="en-US"/>
        </w:rPr>
        <w:t>Gulnara</w:t>
      </w:r>
      <w:proofErr w:type="spellEnd"/>
      <w:r w:rsidRPr="00F05FF3">
        <w:rPr>
          <w:lang w:val="en-US"/>
        </w:rPr>
        <w:t xml:space="preserve"> </w:t>
      </w:r>
      <w:proofErr w:type="spellStart"/>
      <w:r w:rsidRPr="00F05FF3">
        <w:rPr>
          <w:lang w:val="en-US"/>
        </w:rPr>
        <w:t>Nasimovna</w:t>
      </w:r>
      <w:proofErr w:type="spellEnd"/>
      <w:r w:rsidRPr="00F05FF3">
        <w:rPr>
          <w:lang w:val="en-US"/>
        </w:rPr>
        <w:t>,</w:t>
      </w:r>
    </w:p>
    <w:p w:rsidR="00F05FF3" w:rsidRPr="00F05FF3" w:rsidRDefault="00F05FF3" w:rsidP="00F05FF3">
      <w:pPr>
        <w:pStyle w:val="a5"/>
        <w:rPr>
          <w:lang w:val="en-US"/>
        </w:rPr>
      </w:pPr>
      <w:r w:rsidRPr="00F05FF3">
        <w:rPr>
          <w:lang w:val="en-US"/>
        </w:rPr>
        <w:lastRenderedPageBreak/>
        <w:t xml:space="preserve">Doctor of Economics, Professor, Professor of the Department of Economics and Management, </w:t>
      </w:r>
      <w:proofErr w:type="spellStart"/>
      <w:r w:rsidRPr="00F05FF3">
        <w:rPr>
          <w:lang w:val="en-US"/>
        </w:rPr>
        <w:t>Leninogorsk</w:t>
      </w:r>
      <w:proofErr w:type="spellEnd"/>
      <w:r w:rsidRPr="00F05FF3">
        <w:rPr>
          <w:lang w:val="en-US"/>
        </w:rPr>
        <w:t xml:space="preserve"> Branch of the Kazan National Research Technological University named after V.I. A. N. </w:t>
      </w:r>
      <w:proofErr w:type="spellStart"/>
      <w:r w:rsidRPr="00F05FF3">
        <w:rPr>
          <w:lang w:val="en-US"/>
        </w:rPr>
        <w:t>Tupolev</w:t>
      </w:r>
      <w:proofErr w:type="spellEnd"/>
      <w:r w:rsidRPr="00F05FF3">
        <w:rPr>
          <w:lang w:val="en-US"/>
        </w:rPr>
        <w:t xml:space="preserve"> - KAI, </w:t>
      </w:r>
      <w:proofErr w:type="spellStart"/>
      <w:r w:rsidRPr="00F05FF3">
        <w:rPr>
          <w:lang w:val="en-US"/>
        </w:rPr>
        <w:t>Leninogorsk</w:t>
      </w:r>
      <w:proofErr w:type="spellEnd"/>
      <w:r w:rsidRPr="00F05FF3">
        <w:rPr>
          <w:lang w:val="en-US"/>
        </w:rPr>
        <w:t xml:space="preserve">, Russia, </w:t>
      </w:r>
      <w:r w:rsidRPr="00F05FF3">
        <w:rPr>
          <w:lang w:val="en-US"/>
        </w:rPr>
        <w:br/>
        <w:t>e-mail: GNKhadiullina@kai.ru</w:t>
      </w:r>
    </w:p>
    <w:p w:rsidR="00F05FF3" w:rsidRPr="00F05FF3" w:rsidRDefault="00F05FF3" w:rsidP="00F05FF3">
      <w:pPr>
        <w:pStyle w:val="a4"/>
        <w:rPr>
          <w:lang w:val="en-US"/>
        </w:rPr>
      </w:pPr>
      <w:proofErr w:type="spellStart"/>
      <w:r w:rsidRPr="00F05FF3">
        <w:rPr>
          <w:lang w:val="en-US"/>
        </w:rPr>
        <w:t>Shevko</w:t>
      </w:r>
      <w:proofErr w:type="spellEnd"/>
      <w:r w:rsidRPr="00F05FF3">
        <w:rPr>
          <w:lang w:val="en-US"/>
        </w:rPr>
        <w:t xml:space="preserve"> </w:t>
      </w:r>
      <w:proofErr w:type="spellStart"/>
      <w:r w:rsidRPr="00F05FF3">
        <w:rPr>
          <w:lang w:val="en-US"/>
        </w:rPr>
        <w:t>Nailya</w:t>
      </w:r>
      <w:proofErr w:type="spellEnd"/>
      <w:r w:rsidRPr="00F05FF3">
        <w:rPr>
          <w:lang w:val="en-US"/>
        </w:rPr>
        <w:t xml:space="preserve"> </w:t>
      </w:r>
      <w:proofErr w:type="spellStart"/>
      <w:r w:rsidRPr="00F05FF3">
        <w:rPr>
          <w:lang w:val="en-US"/>
        </w:rPr>
        <w:t>Rashidovna</w:t>
      </w:r>
      <w:proofErr w:type="spellEnd"/>
      <w:r w:rsidRPr="00F05FF3">
        <w:rPr>
          <w:lang w:val="en-US"/>
        </w:rPr>
        <w:t>,</w:t>
      </w:r>
    </w:p>
    <w:p w:rsidR="00F05FF3" w:rsidRPr="00F05FF3" w:rsidRDefault="00F05FF3" w:rsidP="00F05FF3">
      <w:pPr>
        <w:pStyle w:val="a5"/>
        <w:rPr>
          <w:lang w:val="en-US"/>
        </w:rPr>
      </w:pPr>
      <w:r w:rsidRPr="00F05FF3">
        <w:rPr>
          <w:lang w:val="en-US"/>
        </w:rPr>
        <w:t xml:space="preserve">Candidate of Economic Sciences, Associate Professor, Associate Professor of the Department of Criminal Law Disciplines, Russian State University </w:t>
      </w:r>
      <w:r w:rsidRPr="00F05FF3">
        <w:rPr>
          <w:lang w:val="en-US"/>
        </w:rPr>
        <w:br/>
        <w:t>of Justice (Kazan Branch), Kazan, Russia, e-mail: nailya-shevko@rambler.ru</w:t>
      </w:r>
    </w:p>
    <w:p w:rsidR="00F05FF3" w:rsidRPr="00F05FF3" w:rsidRDefault="00F05FF3" w:rsidP="00F05FF3">
      <w:pPr>
        <w:pStyle w:val="a6"/>
        <w:rPr>
          <w:lang w:val="en-US"/>
        </w:rPr>
      </w:pPr>
      <w:r w:rsidRPr="00F05FF3">
        <w:rPr>
          <w:lang w:val="en-US"/>
        </w:rPr>
        <w:t xml:space="preserve">The essence of lean innovation and their role </w:t>
      </w:r>
      <w:r w:rsidRPr="00F05FF3">
        <w:rPr>
          <w:lang w:val="en-US"/>
        </w:rPr>
        <w:br/>
        <w:t>in the economic development of modern society</w:t>
      </w:r>
    </w:p>
    <w:p w:rsidR="00F05FF3" w:rsidRPr="00F05FF3" w:rsidRDefault="00F05FF3" w:rsidP="00F05FF3">
      <w:pPr>
        <w:pStyle w:val="a7"/>
        <w:rPr>
          <w:lang w:val="en-US"/>
        </w:rPr>
      </w:pPr>
      <w:r w:rsidRPr="00F05FF3">
        <w:rPr>
          <w:lang w:val="en-US"/>
        </w:rPr>
        <w:t>The article analyzes the essence of lean (mass) innovations and their impact on the state of the main economic and social indicators of modern society. In the course of the study, the analysis of the causes of occurrence, attributive features and tools for regulating lean innovations was carried out. It is concluded that lean innovations arise as a result of consumer budgetary constraints, which are intensifying in the context of the crisis, as well as the inability of corporations to finance expensive R&amp;D. The study of the evolution of the concept of lean innovations made it possible to determine their role in the progressive dynamics of society, which is reflected in the accumulation of professional competencies of innovators, in solving local social problems, in the development of entrepreneurship skills among the subjects of innovative activity and the formation of a qualitatively new system of interactions between the participants in the innovation process. Analysis of the features of lean innovations showed that they can be widespread in developed and developing countries. It is noted that lean innovations are associated with the production of social value, which makes it possible to define activities for their production as social entrepreneurship. The tools of state support for lean innovations are analyzed, which consist in the development of innovative infrastructure facilities, which include «collective» workshops, which are a platform for joint creativity and the search for new ways of basic needs of the population.</w:t>
      </w:r>
    </w:p>
    <w:p w:rsidR="00F05FF3" w:rsidRPr="00F05FF3" w:rsidRDefault="00F05FF3" w:rsidP="00F05FF3">
      <w:pPr>
        <w:pStyle w:val="a7"/>
        <w:rPr>
          <w:lang w:val="en-US"/>
        </w:rPr>
      </w:pPr>
      <w:r w:rsidRPr="00F05FF3">
        <w:rPr>
          <w:spacing w:val="43"/>
          <w:lang w:val="en-US"/>
        </w:rPr>
        <w:t>Keywords</w:t>
      </w:r>
      <w:r w:rsidRPr="00F05FF3">
        <w:rPr>
          <w:lang w:val="en-US"/>
        </w:rPr>
        <w:t>: lean (mass) innovation; creative abilities; social innovation; reverse innovation; social entrepreneurship; workshops of joint creativity; state regulation of innovation activity.</w:t>
      </w:r>
    </w:p>
    <w:p w:rsidR="00F05FF3" w:rsidRPr="00F05FF3" w:rsidRDefault="00F05FF3">
      <w:pPr>
        <w:rPr>
          <w:lang w:val="en-US"/>
        </w:rPr>
      </w:pPr>
    </w:p>
    <w:sectPr w:rsidR="00F05FF3" w:rsidRPr="00F05FF3" w:rsidSect="005828E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91"/>
    <w:rsid w:val="0062605D"/>
    <w:rsid w:val="00737640"/>
    <w:rsid w:val="0074768C"/>
    <w:rsid w:val="007B3354"/>
    <w:rsid w:val="00965977"/>
    <w:rsid w:val="009B6CBE"/>
    <w:rsid w:val="00AB38BA"/>
    <w:rsid w:val="00AB7FBC"/>
    <w:rsid w:val="00BD5CCA"/>
    <w:rsid w:val="00CA5EF3"/>
    <w:rsid w:val="00E17391"/>
    <w:rsid w:val="00F05FF3"/>
    <w:rsid w:val="00F5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173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1739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1739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1739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1739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Текст сатьи"/>
    <w:basedOn w:val="a"/>
    <w:uiPriority w:val="99"/>
    <w:rsid w:val="0074768C"/>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17391"/>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17391"/>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17391"/>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17391"/>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17391"/>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Текст сатьи"/>
    <w:basedOn w:val="a"/>
    <w:uiPriority w:val="99"/>
    <w:rsid w:val="0074768C"/>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6658</Words>
  <Characters>37955</Characters>
  <Application>Microsoft Office Word</Application>
  <DocSecurity>0</DocSecurity>
  <Lines>316</Lines>
  <Paragraphs>89</Paragraphs>
  <ScaleCrop>false</ScaleCrop>
  <Company>Krokoz™</Company>
  <LinksUpToDate>false</LinksUpToDate>
  <CharactersWithSpaces>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12</cp:revision>
  <dcterms:created xsi:type="dcterms:W3CDTF">2021-09-26T17:01:00Z</dcterms:created>
  <dcterms:modified xsi:type="dcterms:W3CDTF">2021-09-26T17:08:00Z</dcterms:modified>
</cp:coreProperties>
</file>