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C3" w:rsidRDefault="009D3DC3" w:rsidP="009D3DC3">
      <w:pPr>
        <w:pStyle w:val="a3"/>
        <w:rPr>
          <w:b w:val="0"/>
          <w:bCs w:val="0"/>
        </w:rPr>
      </w:pPr>
      <w:r>
        <w:t>DOI 10.47576/</w:t>
      </w:r>
      <w:r>
        <w:rPr>
          <w:b w:val="0"/>
          <w:bCs w:val="0"/>
        </w:rPr>
        <w:t xml:space="preserve">2712-7559_2021_5_2_116 </w:t>
      </w:r>
    </w:p>
    <w:p w:rsidR="009D3DC3" w:rsidRPr="009D3DC3" w:rsidRDefault="009D3DC3" w:rsidP="009D3DC3">
      <w:pPr>
        <w:pStyle w:val="a3"/>
        <w:rPr>
          <w:lang w:val="ru-RU"/>
        </w:rPr>
      </w:pPr>
      <w:r w:rsidRPr="009D3DC3">
        <w:rPr>
          <w:lang w:val="ru-RU"/>
        </w:rPr>
        <w:t xml:space="preserve">УДК 338.01 </w:t>
      </w:r>
    </w:p>
    <w:p w:rsidR="009D3DC3" w:rsidRDefault="009D3DC3" w:rsidP="009D3DC3">
      <w:pPr>
        <w:pStyle w:val="a4"/>
      </w:pPr>
      <w:proofErr w:type="spellStart"/>
      <w:r>
        <w:t>Бекмурзаева</w:t>
      </w:r>
      <w:proofErr w:type="spellEnd"/>
      <w:r>
        <w:t xml:space="preserve"> </w:t>
      </w:r>
      <w:proofErr w:type="spellStart"/>
      <w:r>
        <w:t>Рашия</w:t>
      </w:r>
      <w:proofErr w:type="spellEnd"/>
      <w:r>
        <w:t xml:space="preserve"> </w:t>
      </w:r>
      <w:proofErr w:type="spellStart"/>
      <w:r>
        <w:t>Хамзатовна</w:t>
      </w:r>
      <w:proofErr w:type="spellEnd"/>
      <w:r>
        <w:t>,</w:t>
      </w:r>
    </w:p>
    <w:p w:rsidR="009D3DC3" w:rsidRDefault="009D3DC3" w:rsidP="009D3DC3">
      <w:pPr>
        <w:pStyle w:val="a5"/>
      </w:pPr>
      <w:r>
        <w:t xml:space="preserve">кандидат экономических наук, доцент, </w:t>
      </w:r>
      <w:r>
        <w:br/>
        <w:t>доцент кафедры экономики и экономической безопасности отраслей и предприятий, Чеченский государственный университет имени А. А. Кадырова, г. Грозный, Россия, e-</w:t>
      </w:r>
      <w:proofErr w:type="spellStart"/>
      <w:r>
        <w:t>mail</w:t>
      </w:r>
      <w:proofErr w:type="spellEnd"/>
      <w:r>
        <w:t>: lui_dusha@mail.ru</w:t>
      </w:r>
    </w:p>
    <w:p w:rsidR="009D3DC3" w:rsidRDefault="009D3DC3" w:rsidP="009D3DC3">
      <w:pPr>
        <w:pStyle w:val="a6"/>
      </w:pPr>
      <w:r>
        <w:t xml:space="preserve">Модернизация системы экологической безопасности региона </w:t>
      </w:r>
      <w:r>
        <w:br/>
        <w:t>в условиях обеспечения устойчивого развития</w:t>
      </w:r>
    </w:p>
    <w:p w:rsidR="009D3DC3" w:rsidRDefault="009D3DC3" w:rsidP="009D3DC3">
      <w:pPr>
        <w:pStyle w:val="a7"/>
      </w:pPr>
      <w:r>
        <w:t xml:space="preserve">В статье показано, что переход к устойчивому развитию ставит новые требования в плане экологической безопасности, которая в условиях глобализации мирового экономического пространства и интернационализации экологических проблем становится доминантным фактором глобальной безопасности из-за обострения экологической ситуации, требующей эффективной политики по ее улучшению. Экологическую безопасность можно определить как способность системы «окружающая среда – социум – экономика» сохранять равновесие и сбалансированность на основе динамического обновления и самосовершенствования, противостоять внешним и внутренним угрозам и вызовам и обеспечивать приемлемые уровни риска жизнедеятельности населения и устойчивости социально-экономического развития, а также воспроизведения природного и социально-экономического потенциала. Предложены основные направления институциональных трансформаций в экологической сфере. </w:t>
      </w:r>
    </w:p>
    <w:p w:rsidR="009D3DC3" w:rsidRDefault="009D3DC3" w:rsidP="009D3DC3">
      <w:pPr>
        <w:pStyle w:val="a7"/>
      </w:pPr>
      <w:r>
        <w:rPr>
          <w:spacing w:val="43"/>
        </w:rPr>
        <w:t>Ключевые слова:</w:t>
      </w:r>
      <w:r>
        <w:t xml:space="preserve"> экологическая безопасность; экономика региона; устойчивое развитие; экономика природопользования; окружающая среда; институциональный подход; институциональные трансформации.</w:t>
      </w:r>
    </w:p>
    <w:p w:rsidR="009D3DC3" w:rsidRDefault="009D3DC3" w:rsidP="009D3DC3">
      <w:pPr>
        <w:pStyle w:val="a3"/>
      </w:pPr>
      <w:r>
        <w:t>UDC 338.01</w:t>
      </w:r>
    </w:p>
    <w:p w:rsidR="009D3DC3" w:rsidRPr="009D3DC3" w:rsidRDefault="009D3DC3" w:rsidP="009D3DC3">
      <w:pPr>
        <w:pStyle w:val="a8"/>
        <w:rPr>
          <w:lang w:val="en-US"/>
        </w:rPr>
      </w:pPr>
      <w:proofErr w:type="spellStart"/>
      <w:r w:rsidRPr="009D3DC3">
        <w:rPr>
          <w:lang w:val="en-US"/>
        </w:rPr>
        <w:t>Bekmurzaeva</w:t>
      </w:r>
      <w:proofErr w:type="spellEnd"/>
      <w:r w:rsidRPr="009D3DC3">
        <w:rPr>
          <w:lang w:val="en-US"/>
        </w:rPr>
        <w:t xml:space="preserve"> </w:t>
      </w:r>
      <w:proofErr w:type="spellStart"/>
      <w:r w:rsidRPr="009D3DC3">
        <w:rPr>
          <w:lang w:val="en-US"/>
        </w:rPr>
        <w:t>Rashiya</w:t>
      </w:r>
      <w:proofErr w:type="spellEnd"/>
      <w:r w:rsidRPr="009D3DC3">
        <w:rPr>
          <w:lang w:val="en-US"/>
        </w:rPr>
        <w:t xml:space="preserve"> </w:t>
      </w:r>
      <w:proofErr w:type="spellStart"/>
      <w:r w:rsidRPr="009D3DC3">
        <w:rPr>
          <w:lang w:val="en-US"/>
        </w:rPr>
        <w:t>Khamzatovna</w:t>
      </w:r>
      <w:proofErr w:type="spellEnd"/>
      <w:r w:rsidRPr="009D3DC3">
        <w:rPr>
          <w:lang w:val="en-US"/>
        </w:rPr>
        <w:t>,</w:t>
      </w:r>
    </w:p>
    <w:p w:rsidR="009D3DC3" w:rsidRPr="009D3DC3" w:rsidRDefault="009D3DC3" w:rsidP="009D3DC3">
      <w:pPr>
        <w:pStyle w:val="a9"/>
        <w:rPr>
          <w:lang w:val="en-US"/>
        </w:rPr>
      </w:pPr>
      <w:r w:rsidRPr="009D3DC3">
        <w:rPr>
          <w:lang w:val="en-US"/>
        </w:rPr>
        <w:t xml:space="preserve">Candidate of Economic Sciences, Associate Professor, Associate Professor, Department of Economics and Economic Security of Industries and Enterprises, Chechen State University named after A. A. </w:t>
      </w:r>
      <w:proofErr w:type="spellStart"/>
      <w:r w:rsidRPr="009D3DC3">
        <w:rPr>
          <w:lang w:val="en-US"/>
        </w:rPr>
        <w:t>Kadyrov</w:t>
      </w:r>
      <w:proofErr w:type="spellEnd"/>
      <w:r w:rsidRPr="009D3DC3">
        <w:rPr>
          <w:lang w:val="en-US"/>
        </w:rPr>
        <w:t xml:space="preserve">, Grozny, Russia, </w:t>
      </w:r>
      <w:proofErr w:type="gramStart"/>
      <w:r w:rsidRPr="009D3DC3">
        <w:rPr>
          <w:lang w:val="en-US"/>
        </w:rPr>
        <w:t>e</w:t>
      </w:r>
      <w:proofErr w:type="gramEnd"/>
      <w:r w:rsidRPr="009D3DC3">
        <w:rPr>
          <w:lang w:val="en-US"/>
        </w:rPr>
        <w:t>-mail: lui_dusha@mail.ru</w:t>
      </w:r>
    </w:p>
    <w:p w:rsidR="009D3DC3" w:rsidRPr="009D3DC3" w:rsidRDefault="009D3DC3" w:rsidP="009D3DC3">
      <w:pPr>
        <w:pStyle w:val="aa"/>
        <w:rPr>
          <w:lang w:val="en-US"/>
        </w:rPr>
      </w:pPr>
      <w:r w:rsidRPr="009D3DC3">
        <w:rPr>
          <w:lang w:val="en-US"/>
        </w:rPr>
        <w:t>Modernization of the regional environmental safety system in the context of sustainable development</w:t>
      </w:r>
    </w:p>
    <w:p w:rsidR="009D3DC3" w:rsidRPr="009D3DC3" w:rsidRDefault="009D3DC3" w:rsidP="009D3DC3">
      <w:pPr>
        <w:pStyle w:val="a7"/>
        <w:rPr>
          <w:lang w:val="en-US"/>
        </w:rPr>
      </w:pPr>
      <w:r w:rsidRPr="009D3DC3">
        <w:rPr>
          <w:lang w:val="en-US"/>
        </w:rPr>
        <w:t>The article shows that the transition to sustainable development sets new requirements in terms of environmental safety, which, in the context of the globalization of the world economic space and the internationalization of environmental problems, becomes a dominant factor in global security due to the aggravation of the environmental situation, requiring effective policies to improve it. Environmental safety can be defined as the ability of the “environment - society - economy” system to maintain equilibrium and balance on the basis of dynamic renewal and self-improvement, to resist external and internal threats and challenges, and to ensure acceptable levels of risk to the life of the population and the sustainability of socio-economic development, as well as reproduction natural and socio-economic potential. The main directions of institutional transformations in the environmental sphere are proposed.</w:t>
      </w:r>
    </w:p>
    <w:p w:rsidR="009D3DC3" w:rsidRPr="009D3DC3" w:rsidRDefault="009D3DC3" w:rsidP="009D3DC3">
      <w:pPr>
        <w:pStyle w:val="a7"/>
        <w:rPr>
          <w:lang w:val="en-US"/>
        </w:rPr>
      </w:pPr>
      <w:r w:rsidRPr="009D3DC3">
        <w:rPr>
          <w:spacing w:val="43"/>
          <w:lang w:val="en-US"/>
        </w:rPr>
        <w:t>Keywords</w:t>
      </w:r>
      <w:r w:rsidRPr="009D3DC3">
        <w:rPr>
          <w:lang w:val="en-US"/>
        </w:rPr>
        <w:t>: environmental safety; the economy of the region; sustainable development; environmental economics; environment; institutional approach; institutional transformations.</w:t>
      </w:r>
    </w:p>
    <w:p w:rsidR="006662F1" w:rsidRDefault="006662F1"/>
    <w:p w:rsidR="00DC5441" w:rsidRPr="00DC5441" w:rsidRDefault="00DC5441" w:rsidP="00DC5441">
      <w:pPr>
        <w:pStyle w:val="a3"/>
        <w:rPr>
          <w:b w:val="0"/>
          <w:bCs w:val="0"/>
          <w:lang w:val="ru-RU"/>
        </w:rPr>
      </w:pPr>
      <w:r>
        <w:t>DOI</w:t>
      </w:r>
      <w:r w:rsidRPr="00DC5441">
        <w:rPr>
          <w:lang w:val="ru-RU"/>
        </w:rPr>
        <w:t xml:space="preserve"> 10.47576/</w:t>
      </w:r>
      <w:r w:rsidRPr="00DC5441">
        <w:rPr>
          <w:b w:val="0"/>
          <w:bCs w:val="0"/>
          <w:lang w:val="ru-RU"/>
        </w:rPr>
        <w:t xml:space="preserve">2712-7559_2021_5_2_123 </w:t>
      </w:r>
    </w:p>
    <w:p w:rsidR="00DC5441" w:rsidRPr="00DC5441" w:rsidRDefault="00DC5441" w:rsidP="00DC5441">
      <w:pPr>
        <w:pStyle w:val="a3"/>
        <w:rPr>
          <w:lang w:val="ru-RU"/>
        </w:rPr>
      </w:pPr>
      <w:r w:rsidRPr="00DC5441">
        <w:rPr>
          <w:lang w:val="ru-RU"/>
        </w:rPr>
        <w:t>УДК 336.02</w:t>
      </w:r>
    </w:p>
    <w:p w:rsidR="00DC5441" w:rsidRDefault="00DC5441" w:rsidP="00DC5441">
      <w:pPr>
        <w:pStyle w:val="a4"/>
      </w:pPr>
      <w:r>
        <w:t xml:space="preserve">Миронова Дарья Юрьевна, </w:t>
      </w:r>
    </w:p>
    <w:p w:rsidR="00DC5441" w:rsidRDefault="00DC5441" w:rsidP="00DC5441">
      <w:pPr>
        <w:pStyle w:val="a5"/>
      </w:pPr>
      <w:r>
        <w:t>магистрант финансового факультета, Российский экономический университет им. Г. В. Плеханова, г. Москва, Россия, e-</w:t>
      </w:r>
      <w:proofErr w:type="spellStart"/>
      <w:r>
        <w:t>mail</w:t>
      </w:r>
      <w:proofErr w:type="spellEnd"/>
      <w:r>
        <w:t>: mirdar007@mail.ru</w:t>
      </w:r>
    </w:p>
    <w:p w:rsidR="00DC5441" w:rsidRDefault="00DC5441" w:rsidP="00DC5441">
      <w:pPr>
        <w:pStyle w:val="a4"/>
      </w:pPr>
      <w:r>
        <w:t xml:space="preserve">Иванова Яна Яковлевна, </w:t>
      </w:r>
    </w:p>
    <w:p w:rsidR="00DC5441" w:rsidRDefault="00DC5441" w:rsidP="00DC5441">
      <w:pPr>
        <w:pStyle w:val="a5"/>
      </w:pPr>
      <w:r>
        <w:t xml:space="preserve">кандидат экономических наук, доцент, </w:t>
      </w:r>
      <w:r>
        <w:br/>
        <w:t xml:space="preserve">доцент кафедры финансового </w:t>
      </w:r>
      <w:r>
        <w:br/>
      </w:r>
      <w:r>
        <w:lastRenderedPageBreak/>
        <w:t xml:space="preserve">менеджмента, Российский экономический </w:t>
      </w:r>
      <w:r>
        <w:br/>
        <w:t xml:space="preserve">университет им. Г. В. Плеханова, </w:t>
      </w:r>
      <w:r>
        <w:br/>
        <w:t xml:space="preserve">г. Москва, Россия, </w:t>
      </w:r>
      <w:r>
        <w:br/>
        <w:t>e-</w:t>
      </w:r>
      <w:proofErr w:type="spellStart"/>
      <w:r>
        <w:t>mail</w:t>
      </w:r>
      <w:proofErr w:type="spellEnd"/>
      <w:r>
        <w:t xml:space="preserve">: yanay07@rambler.ru </w:t>
      </w:r>
    </w:p>
    <w:p w:rsidR="00DC5441" w:rsidRDefault="00DC5441" w:rsidP="00DC5441">
      <w:pPr>
        <w:pStyle w:val="a6"/>
      </w:pPr>
      <w:r>
        <w:t xml:space="preserve">Проблемы и тенденции развития </w:t>
      </w:r>
      <w:proofErr w:type="gramStart"/>
      <w:r>
        <w:t>бизнес-ангельского</w:t>
      </w:r>
      <w:proofErr w:type="gramEnd"/>
      <w:r>
        <w:t xml:space="preserve"> финансирования в России</w:t>
      </w:r>
    </w:p>
    <w:p w:rsidR="00DC5441" w:rsidRDefault="00DC5441" w:rsidP="00DC5441">
      <w:pPr>
        <w:pStyle w:val="a7"/>
      </w:pPr>
      <w:proofErr w:type="gramStart"/>
      <w:r>
        <w:t>Бизнес-ангельское</w:t>
      </w:r>
      <w:proofErr w:type="gramEnd"/>
      <w:r>
        <w:t xml:space="preserve"> финансирование активно применяется по всему миру, однако в России данное направление не столь развито. В последние годы количество сделок с участием </w:t>
      </w:r>
      <w:proofErr w:type="gramStart"/>
      <w:r>
        <w:t>бизнес-ангелов</w:t>
      </w:r>
      <w:proofErr w:type="gramEnd"/>
      <w:r>
        <w:t xml:space="preserve">, а также их объемы растут. В статье приведена статистика по рынку </w:t>
      </w:r>
      <w:proofErr w:type="gramStart"/>
      <w:r>
        <w:t>бизнес-ангельского</w:t>
      </w:r>
      <w:proofErr w:type="gramEnd"/>
      <w:r>
        <w:t xml:space="preserve"> финансирования в России за последние годы. Проанализированы изменения в динамике и структуре инвестиций </w:t>
      </w:r>
      <w:proofErr w:type="gramStart"/>
      <w:r>
        <w:t>бизнес-ангелов</w:t>
      </w:r>
      <w:proofErr w:type="gramEnd"/>
      <w:r>
        <w:t>, в том числе в связи с пандемией COVID-19; выявлены основные проблемы и тенденции данного направления в России.</w:t>
      </w:r>
    </w:p>
    <w:p w:rsidR="00DC5441" w:rsidRDefault="00DC5441" w:rsidP="00DC5441">
      <w:pPr>
        <w:pStyle w:val="a7"/>
      </w:pPr>
      <w:r>
        <w:rPr>
          <w:spacing w:val="43"/>
        </w:rPr>
        <w:t>Ключевые слова</w:t>
      </w:r>
      <w:r>
        <w:t xml:space="preserve">: </w:t>
      </w:r>
      <w:proofErr w:type="gramStart"/>
      <w:r>
        <w:t>бизнес-ангелы</w:t>
      </w:r>
      <w:proofErr w:type="gramEnd"/>
      <w:r>
        <w:t xml:space="preserve">; венчурное финансирование; проекты; </w:t>
      </w:r>
      <w:proofErr w:type="spellStart"/>
      <w:r>
        <w:t>стартапы</w:t>
      </w:r>
      <w:proofErr w:type="spellEnd"/>
      <w:r>
        <w:t>; инновации.</w:t>
      </w:r>
    </w:p>
    <w:p w:rsidR="00DC5441" w:rsidRDefault="00DC5441" w:rsidP="00DC5441">
      <w:pPr>
        <w:pStyle w:val="a3"/>
      </w:pPr>
      <w:r>
        <w:t>UDC 336.02</w:t>
      </w:r>
    </w:p>
    <w:p w:rsidR="00DC5441" w:rsidRPr="00DC5441" w:rsidRDefault="00DC5441" w:rsidP="00DC5441">
      <w:pPr>
        <w:pStyle w:val="a8"/>
        <w:rPr>
          <w:lang w:val="en-US"/>
        </w:rPr>
      </w:pPr>
      <w:proofErr w:type="spellStart"/>
      <w:r w:rsidRPr="00DC5441">
        <w:rPr>
          <w:lang w:val="en-US"/>
        </w:rPr>
        <w:t>Mironova</w:t>
      </w:r>
      <w:proofErr w:type="spellEnd"/>
      <w:r w:rsidRPr="00DC5441">
        <w:rPr>
          <w:lang w:val="en-US"/>
        </w:rPr>
        <w:t xml:space="preserve"> </w:t>
      </w:r>
      <w:proofErr w:type="spellStart"/>
      <w:r w:rsidRPr="00DC5441">
        <w:rPr>
          <w:lang w:val="en-US"/>
        </w:rPr>
        <w:t>Daria</w:t>
      </w:r>
      <w:proofErr w:type="spellEnd"/>
      <w:r w:rsidRPr="00DC5441">
        <w:rPr>
          <w:lang w:val="en-US"/>
        </w:rPr>
        <w:t xml:space="preserve"> </w:t>
      </w:r>
      <w:proofErr w:type="spellStart"/>
      <w:r w:rsidRPr="00DC5441">
        <w:rPr>
          <w:lang w:val="en-US"/>
        </w:rPr>
        <w:t>Yurievna</w:t>
      </w:r>
      <w:proofErr w:type="spellEnd"/>
      <w:r w:rsidRPr="00DC5441">
        <w:rPr>
          <w:lang w:val="en-US"/>
        </w:rPr>
        <w:t>,</w:t>
      </w:r>
    </w:p>
    <w:p w:rsidR="00DC5441" w:rsidRPr="00DC5441" w:rsidRDefault="00DC5441" w:rsidP="00DC5441">
      <w:pPr>
        <w:pStyle w:val="a5"/>
        <w:rPr>
          <w:lang w:val="en-US"/>
        </w:rPr>
      </w:pPr>
      <w:r w:rsidRPr="00DC5441">
        <w:rPr>
          <w:lang w:val="en-US"/>
        </w:rPr>
        <w:t xml:space="preserve">Master’s student of the Faculty of Finance, Plekhanov Russian University of Economics, Moscow, Russia, </w:t>
      </w:r>
      <w:r w:rsidRPr="00DC5441">
        <w:rPr>
          <w:lang w:val="en-US"/>
        </w:rPr>
        <w:br/>
        <w:t>e-mail: mirdar007@mail.ru</w:t>
      </w:r>
    </w:p>
    <w:p w:rsidR="00DC5441" w:rsidRPr="00DC5441" w:rsidRDefault="00DC5441" w:rsidP="00DC5441">
      <w:pPr>
        <w:pStyle w:val="a8"/>
        <w:rPr>
          <w:lang w:val="en-US"/>
        </w:rPr>
      </w:pPr>
      <w:proofErr w:type="spellStart"/>
      <w:r w:rsidRPr="00DC5441">
        <w:rPr>
          <w:lang w:val="en-US"/>
        </w:rPr>
        <w:t>Ivanova</w:t>
      </w:r>
      <w:proofErr w:type="spellEnd"/>
      <w:r w:rsidRPr="00DC5441">
        <w:rPr>
          <w:lang w:val="en-US"/>
        </w:rPr>
        <w:t xml:space="preserve"> Yana </w:t>
      </w:r>
      <w:proofErr w:type="spellStart"/>
      <w:r w:rsidRPr="00DC5441">
        <w:rPr>
          <w:lang w:val="en-US"/>
        </w:rPr>
        <w:t>Yakovlevna</w:t>
      </w:r>
      <w:proofErr w:type="spellEnd"/>
      <w:r w:rsidRPr="00DC5441">
        <w:rPr>
          <w:lang w:val="en-US"/>
        </w:rPr>
        <w:t>,</w:t>
      </w:r>
    </w:p>
    <w:p w:rsidR="00DC5441" w:rsidRPr="00DC5441" w:rsidRDefault="00DC5441" w:rsidP="00DC5441">
      <w:pPr>
        <w:pStyle w:val="a5"/>
        <w:rPr>
          <w:lang w:val="en-US"/>
        </w:rPr>
      </w:pPr>
      <w:r w:rsidRPr="00DC5441">
        <w:rPr>
          <w:lang w:val="en-US"/>
        </w:rPr>
        <w:t>PhD in Economics, Associate Professor, Associate Professor of the Department of Financial Management, Plekhanov Russian University of Economics, Moscow, Russia, e-mail: yanay07@rambler.ru</w:t>
      </w:r>
    </w:p>
    <w:p w:rsidR="00DC5441" w:rsidRPr="00DC5441" w:rsidRDefault="00DC5441" w:rsidP="00DC5441">
      <w:pPr>
        <w:pStyle w:val="aa"/>
        <w:rPr>
          <w:lang w:val="en-US"/>
        </w:rPr>
      </w:pPr>
      <w:r w:rsidRPr="00DC5441">
        <w:rPr>
          <w:lang w:val="en-US"/>
        </w:rPr>
        <w:t>Problems and development trends business angel financing in Russia</w:t>
      </w:r>
    </w:p>
    <w:p w:rsidR="00DC5441" w:rsidRPr="00DC5441" w:rsidRDefault="00DC5441" w:rsidP="00DC5441">
      <w:pPr>
        <w:pStyle w:val="a7"/>
        <w:rPr>
          <w:lang w:val="en-US"/>
        </w:rPr>
      </w:pPr>
      <w:r w:rsidRPr="00DC5441">
        <w:rPr>
          <w:lang w:val="en-US"/>
        </w:rPr>
        <w:t xml:space="preserve">Business angel financing is actively used all over the world, but in Russia this area is not so developed. In recent years, the </w:t>
      </w:r>
      <w:proofErr w:type="gramStart"/>
      <w:r w:rsidRPr="00DC5441">
        <w:rPr>
          <w:lang w:val="en-US"/>
        </w:rPr>
        <w:t>number of deals with the participation of business angels, as well as their volumes, have</w:t>
      </w:r>
      <w:proofErr w:type="gramEnd"/>
      <w:r w:rsidRPr="00DC5441">
        <w:rPr>
          <w:lang w:val="en-US"/>
        </w:rPr>
        <w:t xml:space="preserve"> been growing. The article provides statistics on the business angel financing market in Russia in recent years. Analyzed the changes in the dynamics and structure of investments of business angels, including in connection with the COVID-19 pandemic; the main problems and tendencies of this direction in Russia are revealed.</w:t>
      </w:r>
    </w:p>
    <w:p w:rsidR="00DC5441" w:rsidRPr="00DC5441" w:rsidRDefault="00DC5441" w:rsidP="00DC5441">
      <w:pPr>
        <w:pStyle w:val="a7"/>
        <w:rPr>
          <w:lang w:val="en-US"/>
        </w:rPr>
      </w:pPr>
      <w:r w:rsidRPr="00DC5441">
        <w:rPr>
          <w:spacing w:val="43"/>
          <w:lang w:val="en-US"/>
        </w:rPr>
        <w:t>Keywords</w:t>
      </w:r>
      <w:r w:rsidRPr="00DC5441">
        <w:rPr>
          <w:lang w:val="en-US"/>
        </w:rPr>
        <w:t>: business angels; venture funding; projects; startups; innovation.</w:t>
      </w:r>
    </w:p>
    <w:p w:rsidR="00DC5441" w:rsidRPr="00DC5441" w:rsidRDefault="00DC5441">
      <w:pPr>
        <w:rPr>
          <w:lang w:val="en-US"/>
        </w:rPr>
      </w:pPr>
    </w:p>
    <w:p w:rsidR="00DC5441" w:rsidRPr="003F3688" w:rsidRDefault="00DC5441" w:rsidP="00DC5441">
      <w:pPr>
        <w:pStyle w:val="a3"/>
        <w:rPr>
          <w:b w:val="0"/>
          <w:bCs w:val="0"/>
          <w:lang w:val="ru-RU"/>
        </w:rPr>
      </w:pPr>
      <w:r>
        <w:t>DOI</w:t>
      </w:r>
      <w:r w:rsidRPr="003F3688">
        <w:rPr>
          <w:lang w:val="ru-RU"/>
        </w:rPr>
        <w:t xml:space="preserve"> 10.47576/</w:t>
      </w:r>
      <w:r w:rsidRPr="003F3688">
        <w:rPr>
          <w:b w:val="0"/>
          <w:bCs w:val="0"/>
          <w:lang w:val="ru-RU"/>
        </w:rPr>
        <w:t xml:space="preserve">2712-7559_2021_5_2_130 </w:t>
      </w:r>
    </w:p>
    <w:p w:rsidR="00DC5441" w:rsidRPr="003F3688" w:rsidRDefault="00DC5441" w:rsidP="00DC5441">
      <w:pPr>
        <w:pStyle w:val="a3"/>
        <w:rPr>
          <w:lang w:val="ru-RU"/>
        </w:rPr>
      </w:pPr>
      <w:r w:rsidRPr="003F3688">
        <w:rPr>
          <w:lang w:val="ru-RU"/>
        </w:rPr>
        <w:t>УДК 336.71</w:t>
      </w:r>
    </w:p>
    <w:p w:rsidR="00DC5441" w:rsidRDefault="00DC5441" w:rsidP="00DC5441">
      <w:pPr>
        <w:pStyle w:val="a4"/>
      </w:pPr>
      <w:r>
        <w:t>Филатов Владимир Владимирович,</w:t>
      </w:r>
    </w:p>
    <w:p w:rsidR="00DC5441" w:rsidRDefault="00DC5441" w:rsidP="00DC5441">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filatov_vl@mail.ru</w:t>
      </w:r>
      <w:proofErr w:type="gramEnd"/>
    </w:p>
    <w:p w:rsidR="00DC5441" w:rsidRDefault="00DC5441" w:rsidP="00DC5441">
      <w:pPr>
        <w:pStyle w:val="a4"/>
      </w:pPr>
      <w:r>
        <w:t xml:space="preserve">Ксенофонтова </w:t>
      </w:r>
      <w:proofErr w:type="spellStart"/>
      <w:r>
        <w:t>Халидя</w:t>
      </w:r>
      <w:proofErr w:type="spellEnd"/>
      <w:r>
        <w:t xml:space="preserve"> </w:t>
      </w:r>
      <w:proofErr w:type="spellStart"/>
      <w:r>
        <w:t>Зейнятулловна</w:t>
      </w:r>
      <w:proofErr w:type="spellEnd"/>
      <w:r>
        <w:t>,</w:t>
      </w:r>
    </w:p>
    <w:p w:rsidR="00DC5441" w:rsidRDefault="00DC5441" w:rsidP="00DC5441">
      <w:pPr>
        <w:pStyle w:val="a5"/>
      </w:pPr>
      <w:r>
        <w:t xml:space="preserve">кандидат социологических наук, доцент, </w:t>
      </w:r>
      <w:r>
        <w:br/>
        <w:t xml:space="preserve">доцент кафедры рекламы и связи </w:t>
      </w:r>
      <w:r>
        <w:br/>
        <w:t xml:space="preserve">с общественностью в </w:t>
      </w:r>
      <w:proofErr w:type="spellStart"/>
      <w:r>
        <w:t>медиаиндустрии</w:t>
      </w:r>
      <w:proofErr w:type="spellEnd"/>
      <w:r>
        <w:t xml:space="preserve">, Московский политехнический университет, г. Москва, Россия, </w:t>
      </w:r>
      <w:r>
        <w:br/>
        <w:t>e-</w:t>
      </w:r>
      <w:proofErr w:type="spellStart"/>
      <w:r>
        <w:t>mail</w:t>
      </w:r>
      <w:proofErr w:type="spellEnd"/>
      <w:r>
        <w:t>: xenophontova@mail.ru</w:t>
      </w:r>
    </w:p>
    <w:p w:rsidR="00DC5441" w:rsidRDefault="00DC5441" w:rsidP="00DC5441">
      <w:pPr>
        <w:pStyle w:val="a4"/>
      </w:pPr>
      <w:r>
        <w:t>Исааков Георгий Степанович,</w:t>
      </w:r>
    </w:p>
    <w:p w:rsidR="00DC5441" w:rsidRDefault="00DC5441" w:rsidP="00DC5441">
      <w:pPr>
        <w:pStyle w:val="a5"/>
      </w:pPr>
      <w:proofErr w:type="gramStart"/>
      <w:r>
        <w:t xml:space="preserve">кандидат технических наук, </w:t>
      </w:r>
      <w:r>
        <w:br/>
        <w:t xml:space="preserve">доцент кафедры коммерции и сервиса, </w:t>
      </w:r>
      <w:r>
        <w:br/>
        <w:t xml:space="preserve">Российский государственный университет </w:t>
      </w:r>
      <w:r>
        <w:br/>
        <w:t>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isaakov-gs@rguk.ru</w:t>
      </w:r>
      <w:proofErr w:type="gramEnd"/>
    </w:p>
    <w:p w:rsidR="00DC5441" w:rsidRDefault="00DC5441" w:rsidP="00DC5441">
      <w:pPr>
        <w:pStyle w:val="a4"/>
      </w:pPr>
      <w:proofErr w:type="spellStart"/>
      <w:r>
        <w:lastRenderedPageBreak/>
        <w:t>Ларькина</w:t>
      </w:r>
      <w:proofErr w:type="spellEnd"/>
      <w:r>
        <w:t xml:space="preserve"> Раиса Андреевна,</w:t>
      </w:r>
    </w:p>
    <w:p w:rsidR="00DC5441" w:rsidRDefault="00DC5441" w:rsidP="00DC5441">
      <w:pPr>
        <w:pStyle w:val="a5"/>
      </w:pPr>
      <w:r>
        <w:t xml:space="preserve">Московский городской университет </w:t>
      </w:r>
      <w:r>
        <w:br/>
        <w:t xml:space="preserve">управления Правительства Москвы </w:t>
      </w:r>
      <w:r>
        <w:br/>
        <w:t xml:space="preserve">им. Ю. М. Лужкова, г. Москва, Россия, </w:t>
      </w:r>
      <w:r>
        <w:br/>
        <w:t>e-</w:t>
      </w:r>
      <w:proofErr w:type="spellStart"/>
      <w:r>
        <w:t>mail</w:t>
      </w:r>
      <w:proofErr w:type="spellEnd"/>
      <w:r>
        <w:t>: ba0154@yandex.ru</w:t>
      </w:r>
    </w:p>
    <w:p w:rsidR="00DC5441" w:rsidRDefault="00DC5441" w:rsidP="00DC5441">
      <w:pPr>
        <w:pStyle w:val="a6"/>
      </w:pPr>
      <w:r>
        <w:t>Тран</w:t>
      </w:r>
      <w:proofErr w:type="gramStart"/>
      <w:r>
        <w:t>c</w:t>
      </w:r>
      <w:proofErr w:type="gramEnd"/>
      <w:r>
        <w:t>акционный анализ основных категорий корпоративного управления пао «Газпром»: менеджмент, инвестиции, собственность – на основе диаграммы Эйлера</w:t>
      </w:r>
    </w:p>
    <w:p w:rsidR="00DC5441" w:rsidRDefault="00DC5441" w:rsidP="00DC5441">
      <w:pPr>
        <w:pStyle w:val="a7"/>
      </w:pPr>
      <w:r>
        <w:t xml:space="preserve">В данной статье проведен </w:t>
      </w:r>
      <w:proofErr w:type="spellStart"/>
      <w:r>
        <w:t>тран</w:t>
      </w:r>
      <w:proofErr w:type="gramStart"/>
      <w:r>
        <w:t>c</w:t>
      </w:r>
      <w:proofErr w:type="gramEnd"/>
      <w:r>
        <w:t>акционный</w:t>
      </w:r>
      <w:proofErr w:type="spellEnd"/>
      <w:r>
        <w:t xml:space="preserve"> анализ основных категорий корпоративного управления ПАО «Газпром» (менеджмент, инвестиции, собственность) на основе диаграммы Эйлера. Установлено, что основными проблемами ПАО «Газпром» являются: диспропорция целей и ресурсов организации, конфликты между линейными и штабными подразделениями, рост производства, который мешает развитию инфраструктуры, структурная напряженность. Предложены пути решения данных проблем, которые заключаются в том, чтобы установить строгую иерархию целей от высшего уровня – </w:t>
      </w:r>
      <w:proofErr w:type="gramStart"/>
      <w:r>
        <w:t>к</w:t>
      </w:r>
      <w:proofErr w:type="gramEnd"/>
      <w:r>
        <w:t xml:space="preserve"> низшему, усовершенствовать структуру управления, отказаться от неэффективных проектов и повысить эффективность рабочего процесса. </w:t>
      </w:r>
    </w:p>
    <w:p w:rsidR="00DC5441" w:rsidRDefault="00DC5441" w:rsidP="00DC5441">
      <w:pPr>
        <w:pStyle w:val="a7"/>
      </w:pPr>
      <w:r>
        <w:rPr>
          <w:spacing w:val="43"/>
        </w:rPr>
        <w:t>Ключевые слова</w:t>
      </w:r>
      <w:r>
        <w:t xml:space="preserve">: диаграммы Эйлера; качество; </w:t>
      </w:r>
      <w:proofErr w:type="spellStart"/>
      <w:r>
        <w:t>тран</w:t>
      </w:r>
      <w:proofErr w:type="gramStart"/>
      <w:r>
        <w:t>c</w:t>
      </w:r>
      <w:proofErr w:type="gramEnd"/>
      <w:r>
        <w:t>акционный</w:t>
      </w:r>
      <w:proofErr w:type="spellEnd"/>
      <w:r>
        <w:t xml:space="preserve"> анализ; принципы корпоративного управления; транснациональные корпорации (ТНК); рынок добычи и транспортировки газа.</w:t>
      </w:r>
    </w:p>
    <w:p w:rsidR="00DC5441" w:rsidRDefault="00DC5441" w:rsidP="00DC5441">
      <w:pPr>
        <w:pStyle w:val="a3"/>
      </w:pPr>
      <w:r>
        <w:t>UDC 336.71</w:t>
      </w:r>
    </w:p>
    <w:p w:rsidR="00DC5441" w:rsidRPr="00DC5441" w:rsidRDefault="00DC5441" w:rsidP="00DC5441">
      <w:pPr>
        <w:pStyle w:val="a8"/>
        <w:rPr>
          <w:lang w:val="en-US"/>
        </w:rPr>
      </w:pPr>
      <w:proofErr w:type="spellStart"/>
      <w:r w:rsidRPr="00DC5441">
        <w:rPr>
          <w:lang w:val="en-US"/>
        </w:rPr>
        <w:t>Filatov</w:t>
      </w:r>
      <w:proofErr w:type="spellEnd"/>
      <w:r w:rsidRPr="00DC5441">
        <w:rPr>
          <w:lang w:val="en-US"/>
        </w:rPr>
        <w:t xml:space="preserve"> Vladimir </w:t>
      </w:r>
      <w:proofErr w:type="spellStart"/>
      <w:r w:rsidRPr="00DC5441">
        <w:rPr>
          <w:lang w:val="en-US"/>
        </w:rPr>
        <w:t>Vladimirovich</w:t>
      </w:r>
      <w:proofErr w:type="spellEnd"/>
      <w:r w:rsidRPr="00DC5441">
        <w:rPr>
          <w:lang w:val="en-US"/>
        </w:rPr>
        <w:t>,</w:t>
      </w:r>
    </w:p>
    <w:p w:rsidR="00DC5441" w:rsidRPr="00DC5441" w:rsidRDefault="00DC5441" w:rsidP="00DC5441">
      <w:pPr>
        <w:pStyle w:val="a5"/>
        <w:rPr>
          <w:lang w:val="en-US"/>
        </w:rPr>
      </w:pPr>
      <w:r w:rsidRPr="00DC5441">
        <w:rPr>
          <w:lang w:val="en-US"/>
        </w:rPr>
        <w:t xml:space="preserve">Doctor of Economics, Associate Professor, Professor of the Department of Commerce and Service, Named after A. N. Kosygin Russian State University (Technology. </w:t>
      </w:r>
      <w:proofErr w:type="gramStart"/>
      <w:r w:rsidRPr="00DC5441">
        <w:rPr>
          <w:lang w:val="en-US"/>
        </w:rPr>
        <w:t>Design.</w:t>
      </w:r>
      <w:proofErr w:type="gramEnd"/>
      <w:r w:rsidRPr="00DC5441">
        <w:rPr>
          <w:lang w:val="en-US"/>
        </w:rPr>
        <w:t xml:space="preserve"> Art), Moscow, Russia, e-mail: filatov_vl@mail.ru</w:t>
      </w:r>
    </w:p>
    <w:p w:rsidR="00DC5441" w:rsidRPr="00DC5441" w:rsidRDefault="00DC5441" w:rsidP="00DC5441">
      <w:pPr>
        <w:pStyle w:val="a8"/>
        <w:rPr>
          <w:lang w:val="en-US"/>
        </w:rPr>
      </w:pPr>
      <w:proofErr w:type="spellStart"/>
      <w:r w:rsidRPr="00DC5441">
        <w:rPr>
          <w:lang w:val="en-US"/>
        </w:rPr>
        <w:t>Ksenofontova</w:t>
      </w:r>
      <w:proofErr w:type="spellEnd"/>
      <w:r w:rsidRPr="00DC5441">
        <w:rPr>
          <w:lang w:val="en-US"/>
        </w:rPr>
        <w:t xml:space="preserve"> </w:t>
      </w:r>
      <w:proofErr w:type="spellStart"/>
      <w:r w:rsidRPr="00DC5441">
        <w:rPr>
          <w:lang w:val="en-US"/>
        </w:rPr>
        <w:t>Khalida</w:t>
      </w:r>
      <w:proofErr w:type="spellEnd"/>
      <w:r w:rsidRPr="00DC5441">
        <w:rPr>
          <w:lang w:val="en-US"/>
        </w:rPr>
        <w:t xml:space="preserve"> </w:t>
      </w:r>
      <w:proofErr w:type="spellStart"/>
      <w:r w:rsidRPr="00DC5441">
        <w:rPr>
          <w:lang w:val="en-US"/>
        </w:rPr>
        <w:t>Zeyinyatullovna</w:t>
      </w:r>
      <w:proofErr w:type="spellEnd"/>
      <w:r w:rsidRPr="00DC5441">
        <w:rPr>
          <w:lang w:val="en-US"/>
        </w:rPr>
        <w:t>,</w:t>
      </w:r>
    </w:p>
    <w:p w:rsidR="00DC5441" w:rsidRPr="00DC5441" w:rsidRDefault="00DC5441" w:rsidP="00DC5441">
      <w:pPr>
        <w:pStyle w:val="a5"/>
        <w:rPr>
          <w:lang w:val="en-US"/>
        </w:rPr>
      </w:pPr>
      <w:r w:rsidRPr="00DC5441">
        <w:rPr>
          <w:lang w:val="en-US"/>
        </w:rPr>
        <w:t>Candidate of Sociological Sciences, Associate Professor, Associate Professor of the Department of Advertising and Public Relations in the Media Industry, Moscow Polytechnic University, Moscow, Russia, e-mail: xenophontova@mail.ru</w:t>
      </w:r>
    </w:p>
    <w:p w:rsidR="00DC5441" w:rsidRPr="00DC5441" w:rsidRDefault="00DC5441" w:rsidP="00DC5441">
      <w:pPr>
        <w:pStyle w:val="a8"/>
        <w:rPr>
          <w:lang w:val="en-US"/>
        </w:rPr>
      </w:pPr>
      <w:proofErr w:type="spellStart"/>
      <w:r w:rsidRPr="00DC5441">
        <w:rPr>
          <w:lang w:val="en-US"/>
        </w:rPr>
        <w:t>Isaakov</w:t>
      </w:r>
      <w:proofErr w:type="spellEnd"/>
      <w:r w:rsidRPr="00DC5441">
        <w:rPr>
          <w:lang w:val="en-US"/>
        </w:rPr>
        <w:t xml:space="preserve"> </w:t>
      </w:r>
      <w:proofErr w:type="spellStart"/>
      <w:r w:rsidRPr="00DC5441">
        <w:rPr>
          <w:lang w:val="en-US"/>
        </w:rPr>
        <w:t>Georgy</w:t>
      </w:r>
      <w:proofErr w:type="spellEnd"/>
      <w:r w:rsidRPr="00DC5441">
        <w:rPr>
          <w:lang w:val="en-US"/>
        </w:rPr>
        <w:t xml:space="preserve"> </w:t>
      </w:r>
      <w:proofErr w:type="spellStart"/>
      <w:r w:rsidRPr="00DC5441">
        <w:rPr>
          <w:lang w:val="en-US"/>
        </w:rPr>
        <w:t>Stepanovich</w:t>
      </w:r>
      <w:proofErr w:type="spellEnd"/>
      <w:r w:rsidRPr="00DC5441">
        <w:rPr>
          <w:lang w:val="en-US"/>
        </w:rPr>
        <w:t>,</w:t>
      </w:r>
    </w:p>
    <w:p w:rsidR="00DC5441" w:rsidRPr="00DC5441" w:rsidRDefault="00DC5441" w:rsidP="00DC5441">
      <w:pPr>
        <w:pStyle w:val="a5"/>
        <w:rPr>
          <w:lang w:val="en-US"/>
        </w:rPr>
      </w:pPr>
      <w:r w:rsidRPr="00DC5441">
        <w:rPr>
          <w:lang w:val="en-US"/>
        </w:rPr>
        <w:t xml:space="preserve">Candidate of Technical Sciences, Associate Professor of the Department of Commerce and Service, Russian State University named after A. N. Kosygin (Technology. </w:t>
      </w:r>
      <w:proofErr w:type="gramStart"/>
      <w:r w:rsidRPr="00DC5441">
        <w:rPr>
          <w:lang w:val="en-US"/>
        </w:rPr>
        <w:t>Design.</w:t>
      </w:r>
      <w:proofErr w:type="gramEnd"/>
      <w:r w:rsidRPr="00DC5441">
        <w:rPr>
          <w:lang w:val="en-US"/>
        </w:rPr>
        <w:t xml:space="preserve"> Art), Moscow, Russia, e-mail: isaakov-gs@rguk.ru</w:t>
      </w:r>
    </w:p>
    <w:p w:rsidR="00DC5441" w:rsidRPr="00DC5441" w:rsidRDefault="00DC5441" w:rsidP="00DC5441">
      <w:pPr>
        <w:pStyle w:val="a8"/>
        <w:rPr>
          <w:lang w:val="en-US"/>
        </w:rPr>
      </w:pPr>
      <w:proofErr w:type="spellStart"/>
      <w:r w:rsidRPr="00DC5441">
        <w:rPr>
          <w:lang w:val="en-US"/>
        </w:rPr>
        <w:t>Larkina</w:t>
      </w:r>
      <w:proofErr w:type="spellEnd"/>
      <w:r w:rsidRPr="00DC5441">
        <w:rPr>
          <w:lang w:val="en-US"/>
        </w:rPr>
        <w:t xml:space="preserve"> </w:t>
      </w:r>
      <w:proofErr w:type="spellStart"/>
      <w:r w:rsidRPr="00DC5441">
        <w:rPr>
          <w:lang w:val="en-US"/>
        </w:rPr>
        <w:t>Raisa</w:t>
      </w:r>
      <w:proofErr w:type="spellEnd"/>
      <w:r w:rsidRPr="00DC5441">
        <w:rPr>
          <w:lang w:val="en-US"/>
        </w:rPr>
        <w:t xml:space="preserve"> </w:t>
      </w:r>
      <w:proofErr w:type="spellStart"/>
      <w:r w:rsidRPr="00DC5441">
        <w:rPr>
          <w:lang w:val="en-US"/>
        </w:rPr>
        <w:t>Andreevna</w:t>
      </w:r>
      <w:proofErr w:type="spellEnd"/>
    </w:p>
    <w:p w:rsidR="00DC5441" w:rsidRPr="00DC5441" w:rsidRDefault="00DC5441" w:rsidP="00DC5441">
      <w:pPr>
        <w:pStyle w:val="a5"/>
        <w:rPr>
          <w:lang w:val="en-US"/>
        </w:rPr>
      </w:pPr>
      <w:r w:rsidRPr="00DC5441">
        <w:rPr>
          <w:lang w:val="en-US"/>
        </w:rPr>
        <w:t xml:space="preserve">Moscow City University of Management </w:t>
      </w:r>
      <w:r w:rsidRPr="00DC5441">
        <w:rPr>
          <w:lang w:val="en-US"/>
        </w:rPr>
        <w:br/>
        <w:t xml:space="preserve">of the Moscow Government named </w:t>
      </w:r>
      <w:r w:rsidRPr="00DC5441">
        <w:rPr>
          <w:lang w:val="en-US"/>
        </w:rPr>
        <w:br/>
        <w:t xml:space="preserve">after Y. M. </w:t>
      </w:r>
      <w:proofErr w:type="spellStart"/>
      <w:r w:rsidRPr="00DC5441">
        <w:rPr>
          <w:lang w:val="en-US"/>
        </w:rPr>
        <w:t>Luzhkova</w:t>
      </w:r>
      <w:proofErr w:type="spellEnd"/>
      <w:r w:rsidRPr="00DC5441">
        <w:rPr>
          <w:lang w:val="en-US"/>
        </w:rPr>
        <w:t xml:space="preserve">, Moscow, Russia, </w:t>
      </w:r>
      <w:proofErr w:type="gramStart"/>
      <w:r w:rsidRPr="00DC5441">
        <w:rPr>
          <w:lang w:val="en-US"/>
        </w:rPr>
        <w:t>e</w:t>
      </w:r>
      <w:proofErr w:type="gramEnd"/>
      <w:r w:rsidRPr="00DC5441">
        <w:rPr>
          <w:lang w:val="en-US"/>
        </w:rPr>
        <w:t>-mail: ba0154@yandex.ru</w:t>
      </w:r>
    </w:p>
    <w:p w:rsidR="00DC5441" w:rsidRPr="00DC5441" w:rsidRDefault="00DC5441" w:rsidP="00DC5441">
      <w:pPr>
        <w:pStyle w:val="aa"/>
        <w:rPr>
          <w:lang w:val="en-US"/>
        </w:rPr>
      </w:pPr>
      <w:r w:rsidRPr="00DC5441">
        <w:rPr>
          <w:lang w:val="en-US"/>
        </w:rPr>
        <w:t xml:space="preserve">Transactional analysis </w:t>
      </w:r>
      <w:r w:rsidRPr="00DC5441">
        <w:rPr>
          <w:lang w:val="en-US"/>
        </w:rPr>
        <w:br/>
        <w:t xml:space="preserve">of the main categories </w:t>
      </w:r>
      <w:r w:rsidRPr="00DC5441">
        <w:rPr>
          <w:lang w:val="en-US"/>
        </w:rPr>
        <w:br/>
        <w:t>of corporate governance of pjsc Gazprom: management, investment, property – based on Eyler diagram</w:t>
      </w:r>
    </w:p>
    <w:p w:rsidR="00DC5441" w:rsidRPr="003F3688" w:rsidRDefault="00DC5441" w:rsidP="00DC5441">
      <w:pPr>
        <w:pStyle w:val="a7"/>
        <w:rPr>
          <w:lang w:val="en-US"/>
        </w:rPr>
      </w:pPr>
      <w:r w:rsidRPr="003F3688">
        <w:rPr>
          <w:lang w:val="en-US"/>
        </w:rPr>
        <w:t xml:space="preserve">This article provides a transactional analysis of the main categories of corporate governance of PJSC Gazprom (management, investments, </w:t>
      </w:r>
      <w:proofErr w:type="gramStart"/>
      <w:r w:rsidRPr="003F3688">
        <w:rPr>
          <w:lang w:val="en-US"/>
        </w:rPr>
        <w:t>property</w:t>
      </w:r>
      <w:proofErr w:type="gramEnd"/>
      <w:r w:rsidRPr="003F3688">
        <w:rPr>
          <w:lang w:val="en-US"/>
        </w:rPr>
        <w:t>) based on the Euler’s diagram.  It was found that the main problems of PJSC “Gazprom” are: disproportion of goals and resources of the organization, conflicts between line and headquarters units, production growth, which hinders the development of infrastructure, structural tension.  Ways to solve these problems are proposed, which consist in establishing a strict hierarchy of goals from the highest level to the lowest, improving the management structure, abandoning ineffective projects and increasing the efficiency of the work process.</w:t>
      </w:r>
    </w:p>
    <w:p w:rsidR="00DC5441" w:rsidRPr="003F3688" w:rsidRDefault="00DC5441" w:rsidP="00DC5441">
      <w:pPr>
        <w:pStyle w:val="a7"/>
        <w:rPr>
          <w:lang w:val="en-US"/>
        </w:rPr>
      </w:pPr>
      <w:r w:rsidRPr="003F3688">
        <w:rPr>
          <w:spacing w:val="43"/>
          <w:lang w:val="en-US"/>
        </w:rPr>
        <w:t>Keywords</w:t>
      </w:r>
      <w:r w:rsidRPr="003F3688">
        <w:rPr>
          <w:lang w:val="en-US"/>
        </w:rPr>
        <w:t>: Euler’s diagrams; quality; transactional analysis; principles of corporate governance; transnational corporations (TNCs); gas production and transportation market.</w:t>
      </w:r>
    </w:p>
    <w:p w:rsidR="00DC5441" w:rsidRPr="00DC5441" w:rsidRDefault="00DC5441">
      <w:pPr>
        <w:rPr>
          <w:lang w:val="en-US"/>
        </w:rPr>
      </w:pPr>
    </w:p>
    <w:p w:rsidR="003F3688" w:rsidRPr="003F3688" w:rsidRDefault="003F3688" w:rsidP="003F3688">
      <w:pPr>
        <w:pStyle w:val="a3"/>
        <w:rPr>
          <w:lang w:val="ru-RU"/>
        </w:rPr>
      </w:pPr>
      <w:r>
        <w:t>DOI</w:t>
      </w:r>
      <w:r w:rsidRPr="003F3688">
        <w:rPr>
          <w:lang w:val="ru-RU"/>
        </w:rPr>
        <w:t xml:space="preserve"> 10.47576/</w:t>
      </w:r>
      <w:r w:rsidRPr="003F3688">
        <w:rPr>
          <w:b w:val="0"/>
          <w:bCs w:val="0"/>
          <w:lang w:val="ru-RU"/>
        </w:rPr>
        <w:t xml:space="preserve">2712-7559_2021_5_2_138 </w:t>
      </w:r>
      <w:r w:rsidRPr="003F3688">
        <w:rPr>
          <w:lang w:val="ru-RU"/>
        </w:rPr>
        <w:t xml:space="preserve">УДК 657.6 </w:t>
      </w:r>
    </w:p>
    <w:p w:rsidR="003F3688" w:rsidRDefault="003F3688" w:rsidP="003F3688">
      <w:pPr>
        <w:pStyle w:val="a4"/>
      </w:pPr>
      <w:proofErr w:type="spellStart"/>
      <w:r>
        <w:t>Шахбанова</w:t>
      </w:r>
      <w:proofErr w:type="spellEnd"/>
      <w:r>
        <w:t xml:space="preserve"> </w:t>
      </w:r>
      <w:proofErr w:type="spellStart"/>
      <w:r>
        <w:t>Айна</w:t>
      </w:r>
      <w:proofErr w:type="spellEnd"/>
      <w:r>
        <w:t xml:space="preserve"> </w:t>
      </w:r>
      <w:proofErr w:type="spellStart"/>
      <w:r>
        <w:t>Мамедовна</w:t>
      </w:r>
      <w:proofErr w:type="spellEnd"/>
      <w:r>
        <w:t>,</w:t>
      </w:r>
    </w:p>
    <w:p w:rsidR="003F3688" w:rsidRDefault="003F3688" w:rsidP="003F3688">
      <w:pPr>
        <w:pStyle w:val="a5"/>
      </w:pPr>
      <w:r>
        <w:lastRenderedPageBreak/>
        <w:t>кандидат экономических наук, доцент, доцент кафедры финансов и кредита, Дагестанский государственный университет народного хозяйства, г. Махачкала, Россия, e-</w:t>
      </w:r>
      <w:proofErr w:type="spellStart"/>
      <w:r>
        <w:t>mail</w:t>
      </w:r>
      <w:proofErr w:type="spellEnd"/>
      <w:r>
        <w:t>: kamila09092003@rambler.ru</w:t>
      </w:r>
    </w:p>
    <w:p w:rsidR="003F3688" w:rsidRDefault="003F3688" w:rsidP="003F3688">
      <w:pPr>
        <w:pStyle w:val="a4"/>
      </w:pPr>
      <w:r>
        <w:t xml:space="preserve">Ибрагимова </w:t>
      </w:r>
      <w:proofErr w:type="spellStart"/>
      <w:r>
        <w:t>Паизат</w:t>
      </w:r>
      <w:proofErr w:type="spellEnd"/>
      <w:r>
        <w:t xml:space="preserve"> </w:t>
      </w:r>
      <w:proofErr w:type="spellStart"/>
      <w:r>
        <w:t>Алиевна</w:t>
      </w:r>
      <w:proofErr w:type="spellEnd"/>
      <w:r>
        <w:t>,</w:t>
      </w:r>
    </w:p>
    <w:p w:rsidR="003F3688" w:rsidRDefault="003F3688" w:rsidP="003F3688">
      <w:pPr>
        <w:pStyle w:val="a5"/>
      </w:pPr>
      <w:r>
        <w:t>кандидат экономических наук, доцент, доцент кафедры аудита и экономического анализа, Дагестанский государственный университет, г. Махачкала, Россия, e-</w:t>
      </w:r>
      <w:proofErr w:type="spellStart"/>
      <w:r>
        <w:t>mail</w:t>
      </w:r>
      <w:proofErr w:type="spellEnd"/>
      <w:r>
        <w:t>: paizat_i@mail.ru</w:t>
      </w:r>
    </w:p>
    <w:p w:rsidR="003F3688" w:rsidRDefault="003F3688" w:rsidP="003F3688">
      <w:pPr>
        <w:pStyle w:val="a6"/>
      </w:pPr>
      <w:r>
        <w:t>Финансовый контроль системы управления электронными документами</w:t>
      </w:r>
    </w:p>
    <w:p w:rsidR="003F3688" w:rsidRDefault="003F3688" w:rsidP="003F3688">
      <w:pPr>
        <w:pStyle w:val="a7"/>
      </w:pPr>
      <w:r>
        <w:t xml:space="preserve">Статья посвящена аудиту системы управления электронными документами. Управление документами, в том числе электронными, достаточно хорошо изучено с теоретической и практической точки зрения. В рамках документоведения рассмотрены принципы и закономерности в работе с документами, вопросы их создания, использования и хранения. </w:t>
      </w:r>
    </w:p>
    <w:p w:rsidR="003F3688" w:rsidRDefault="003F3688" w:rsidP="003F3688">
      <w:pPr>
        <w:pStyle w:val="a7"/>
      </w:pPr>
      <w:r>
        <w:rPr>
          <w:spacing w:val="43"/>
        </w:rPr>
        <w:t>Ключевые слова</w:t>
      </w:r>
      <w:r>
        <w:t xml:space="preserve">: аудит; проверка; финансовый контроль; </w:t>
      </w:r>
      <w:proofErr w:type="spellStart"/>
      <w:r>
        <w:t>аудируемый</w:t>
      </w:r>
      <w:proofErr w:type="spellEnd"/>
      <w:r>
        <w:t xml:space="preserve"> субъект; аудиторское заключение.</w:t>
      </w:r>
    </w:p>
    <w:p w:rsidR="003F3688" w:rsidRDefault="003F3688" w:rsidP="003F3688">
      <w:pPr>
        <w:pStyle w:val="a3"/>
      </w:pPr>
      <w:r>
        <w:t>UDC 657.6</w:t>
      </w:r>
    </w:p>
    <w:p w:rsidR="003F3688" w:rsidRPr="003F3688" w:rsidRDefault="003F3688" w:rsidP="003F3688">
      <w:pPr>
        <w:pStyle w:val="a8"/>
        <w:rPr>
          <w:lang w:val="en-US"/>
        </w:rPr>
      </w:pPr>
      <w:proofErr w:type="spellStart"/>
      <w:r w:rsidRPr="003F3688">
        <w:rPr>
          <w:lang w:val="en-US"/>
        </w:rPr>
        <w:t>Shakhbanova</w:t>
      </w:r>
      <w:proofErr w:type="spellEnd"/>
      <w:r w:rsidRPr="003F3688">
        <w:rPr>
          <w:lang w:val="en-US"/>
        </w:rPr>
        <w:t xml:space="preserve"> </w:t>
      </w:r>
      <w:proofErr w:type="spellStart"/>
      <w:r w:rsidRPr="003F3688">
        <w:rPr>
          <w:lang w:val="en-US"/>
        </w:rPr>
        <w:t>Aina</w:t>
      </w:r>
      <w:proofErr w:type="spellEnd"/>
      <w:r w:rsidRPr="003F3688">
        <w:rPr>
          <w:lang w:val="en-US"/>
        </w:rPr>
        <w:t xml:space="preserve"> </w:t>
      </w:r>
      <w:proofErr w:type="spellStart"/>
      <w:r w:rsidRPr="003F3688">
        <w:rPr>
          <w:lang w:val="en-US"/>
        </w:rPr>
        <w:t>Mammadovna</w:t>
      </w:r>
      <w:proofErr w:type="spellEnd"/>
      <w:r w:rsidRPr="003F3688">
        <w:rPr>
          <w:lang w:val="en-US"/>
        </w:rPr>
        <w:t>,</w:t>
      </w:r>
    </w:p>
    <w:p w:rsidR="003F3688" w:rsidRPr="003F3688" w:rsidRDefault="003F3688" w:rsidP="003F3688">
      <w:pPr>
        <w:pStyle w:val="a9"/>
        <w:rPr>
          <w:lang w:val="en-US"/>
        </w:rPr>
      </w:pPr>
      <w:r w:rsidRPr="003F3688">
        <w:rPr>
          <w:lang w:val="en-US"/>
        </w:rPr>
        <w:t>Candidate of Economic Sciences, Associate Professor, Associate Professor of the Department of Finance and Credit, Dagestan State University of National Economy, Makhachkala, Russia, e-mail: kamila09092003@rambler.ru</w:t>
      </w:r>
    </w:p>
    <w:p w:rsidR="003F3688" w:rsidRPr="003F3688" w:rsidRDefault="003F3688" w:rsidP="003F3688">
      <w:pPr>
        <w:pStyle w:val="a8"/>
        <w:rPr>
          <w:lang w:val="en-US"/>
        </w:rPr>
      </w:pPr>
      <w:proofErr w:type="spellStart"/>
      <w:r w:rsidRPr="003F3688">
        <w:rPr>
          <w:lang w:val="en-US"/>
        </w:rPr>
        <w:t>Ibragimova</w:t>
      </w:r>
      <w:proofErr w:type="spellEnd"/>
      <w:r w:rsidRPr="003F3688">
        <w:rPr>
          <w:lang w:val="en-US"/>
        </w:rPr>
        <w:t xml:space="preserve"> </w:t>
      </w:r>
      <w:proofErr w:type="spellStart"/>
      <w:r w:rsidRPr="003F3688">
        <w:rPr>
          <w:lang w:val="en-US"/>
        </w:rPr>
        <w:t>Paizat</w:t>
      </w:r>
      <w:proofErr w:type="spellEnd"/>
      <w:r w:rsidRPr="003F3688">
        <w:rPr>
          <w:lang w:val="en-US"/>
        </w:rPr>
        <w:t xml:space="preserve"> </w:t>
      </w:r>
      <w:proofErr w:type="spellStart"/>
      <w:r w:rsidRPr="003F3688">
        <w:rPr>
          <w:lang w:val="en-US"/>
        </w:rPr>
        <w:t>Alievna</w:t>
      </w:r>
      <w:proofErr w:type="spellEnd"/>
      <w:r w:rsidRPr="003F3688">
        <w:rPr>
          <w:lang w:val="en-US"/>
        </w:rPr>
        <w:t>,</w:t>
      </w:r>
    </w:p>
    <w:p w:rsidR="003F3688" w:rsidRPr="003F3688" w:rsidRDefault="003F3688" w:rsidP="003F3688">
      <w:pPr>
        <w:pStyle w:val="a9"/>
        <w:rPr>
          <w:lang w:val="en-US"/>
        </w:rPr>
      </w:pPr>
      <w:r w:rsidRPr="003F3688">
        <w:rPr>
          <w:lang w:val="en-US"/>
        </w:rPr>
        <w:t xml:space="preserve">Candidate of Economic Sciences, Associate Professor, Associate Professor of the Department of Audit and Economic Analysis, Dagestan State University, Makhachkala, Russia, </w:t>
      </w:r>
      <w:r w:rsidRPr="003F3688">
        <w:rPr>
          <w:lang w:val="en-US"/>
        </w:rPr>
        <w:br/>
        <w:t>e-mail: paizat_i@mail.ru</w:t>
      </w:r>
    </w:p>
    <w:p w:rsidR="003F3688" w:rsidRPr="003F3688" w:rsidRDefault="003F3688" w:rsidP="003F3688">
      <w:pPr>
        <w:pStyle w:val="aa"/>
        <w:rPr>
          <w:lang w:val="en-US"/>
        </w:rPr>
      </w:pPr>
      <w:r w:rsidRPr="003F3688">
        <w:rPr>
          <w:lang w:val="en-US"/>
        </w:rPr>
        <w:t>Financial control electronic document management systems</w:t>
      </w:r>
    </w:p>
    <w:p w:rsidR="003F3688" w:rsidRPr="003F3688" w:rsidRDefault="003F3688" w:rsidP="003F3688">
      <w:pPr>
        <w:pStyle w:val="a7"/>
        <w:rPr>
          <w:lang w:val="en-US"/>
        </w:rPr>
      </w:pPr>
      <w:r w:rsidRPr="003F3688">
        <w:rPr>
          <w:lang w:val="en-US"/>
        </w:rPr>
        <w:t>The article is devoted to the audit of the electronic document management system. Document management, including electronic, is well studied from a theoretical and practical point of view. Within the framework of document management, the principles and patterns of working with documents, issues of their creation, use and storage are studied.</w:t>
      </w:r>
    </w:p>
    <w:p w:rsidR="003F3688" w:rsidRPr="003F3688" w:rsidRDefault="003F3688" w:rsidP="003F3688">
      <w:pPr>
        <w:pStyle w:val="a7"/>
        <w:rPr>
          <w:lang w:val="en-US"/>
        </w:rPr>
      </w:pPr>
      <w:r w:rsidRPr="003F3688">
        <w:rPr>
          <w:spacing w:val="43"/>
          <w:lang w:val="en-US"/>
        </w:rPr>
        <w:t>Keywords</w:t>
      </w:r>
      <w:r w:rsidRPr="003F3688">
        <w:rPr>
          <w:lang w:val="en-US"/>
        </w:rPr>
        <w:t>: audit; examination; financial control; subject being audited; audit report.</w:t>
      </w:r>
    </w:p>
    <w:p w:rsidR="00DC5441" w:rsidRDefault="00DC5441"/>
    <w:p w:rsidR="003F3688" w:rsidRPr="003F3688" w:rsidRDefault="003F3688" w:rsidP="003F3688">
      <w:pPr>
        <w:pStyle w:val="a3"/>
        <w:rPr>
          <w:b w:val="0"/>
          <w:bCs w:val="0"/>
          <w:lang w:val="ru-RU"/>
        </w:rPr>
      </w:pPr>
      <w:r>
        <w:t>DOI</w:t>
      </w:r>
      <w:r w:rsidRPr="003F3688">
        <w:rPr>
          <w:lang w:val="ru-RU"/>
        </w:rPr>
        <w:t xml:space="preserve"> 10.47576/</w:t>
      </w:r>
      <w:r w:rsidRPr="003F3688">
        <w:rPr>
          <w:b w:val="0"/>
          <w:bCs w:val="0"/>
          <w:lang w:val="ru-RU"/>
        </w:rPr>
        <w:t xml:space="preserve">2712-7559_2021_5_2_144 </w:t>
      </w:r>
    </w:p>
    <w:p w:rsidR="003F3688" w:rsidRPr="003F3688" w:rsidRDefault="003F3688" w:rsidP="003F3688">
      <w:pPr>
        <w:pStyle w:val="a3"/>
        <w:rPr>
          <w:lang w:val="ru-RU"/>
        </w:rPr>
      </w:pPr>
      <w:r w:rsidRPr="003F3688">
        <w:rPr>
          <w:lang w:val="ru-RU"/>
        </w:rPr>
        <w:t>УДК 334.012.64</w:t>
      </w:r>
    </w:p>
    <w:p w:rsidR="003F3688" w:rsidRDefault="003F3688" w:rsidP="003F3688">
      <w:pPr>
        <w:pStyle w:val="a4"/>
      </w:pPr>
      <w:proofErr w:type="spellStart"/>
      <w:r>
        <w:t>Тогузаев</w:t>
      </w:r>
      <w:proofErr w:type="spellEnd"/>
      <w:r>
        <w:t xml:space="preserve"> </w:t>
      </w:r>
      <w:proofErr w:type="spellStart"/>
      <w:r>
        <w:t>Тахир</w:t>
      </w:r>
      <w:proofErr w:type="spellEnd"/>
      <w:r>
        <w:t xml:space="preserve"> </w:t>
      </w:r>
      <w:proofErr w:type="spellStart"/>
      <w:r>
        <w:t>Хаятович</w:t>
      </w:r>
      <w:proofErr w:type="spellEnd"/>
      <w:r>
        <w:t>,</w:t>
      </w:r>
    </w:p>
    <w:p w:rsidR="003F3688" w:rsidRDefault="003F3688" w:rsidP="003F3688">
      <w:pPr>
        <w:pStyle w:val="a5"/>
      </w:pPr>
      <w:r>
        <w:t xml:space="preserve">доктор экономических наук, профессор кафедры экономики, Кабардино-Балкарский государственный аграрный университет им. В. М. </w:t>
      </w:r>
      <w:proofErr w:type="spellStart"/>
      <w:r>
        <w:t>Кокова</w:t>
      </w:r>
      <w:proofErr w:type="spellEnd"/>
      <w:r>
        <w:t xml:space="preserve">, г. Нальчик, Россия, </w:t>
      </w:r>
      <w:r>
        <w:br/>
        <w:t>e-</w:t>
      </w:r>
      <w:proofErr w:type="spellStart"/>
      <w:r>
        <w:t>mail</w:t>
      </w:r>
      <w:proofErr w:type="spellEnd"/>
      <w:r>
        <w:t>: tahir07@mail.ru</w:t>
      </w:r>
    </w:p>
    <w:p w:rsidR="003F3688" w:rsidRDefault="003F3688" w:rsidP="003F3688">
      <w:pPr>
        <w:pStyle w:val="a4"/>
      </w:pPr>
      <w:proofErr w:type="spellStart"/>
      <w:r>
        <w:t>Модебадзе</w:t>
      </w:r>
      <w:proofErr w:type="spellEnd"/>
      <w:r>
        <w:t xml:space="preserve"> </w:t>
      </w:r>
      <w:proofErr w:type="spellStart"/>
      <w:r>
        <w:t>Нодар</w:t>
      </w:r>
      <w:proofErr w:type="spellEnd"/>
      <w:r>
        <w:t xml:space="preserve"> </w:t>
      </w:r>
      <w:proofErr w:type="spellStart"/>
      <w:r>
        <w:t>Парменович</w:t>
      </w:r>
      <w:proofErr w:type="spellEnd"/>
      <w:r>
        <w:t>,</w:t>
      </w:r>
    </w:p>
    <w:p w:rsidR="003F3688" w:rsidRDefault="003F3688" w:rsidP="003F3688">
      <w:pPr>
        <w:pStyle w:val="a5"/>
      </w:pPr>
      <w:r>
        <w:t xml:space="preserve">доктор экономических наук, профессор кафедры экономики, Кабардино-Балкарский государственный аграрный университет им. В. М. </w:t>
      </w:r>
      <w:proofErr w:type="spellStart"/>
      <w:r>
        <w:t>Кокова</w:t>
      </w:r>
      <w:proofErr w:type="spellEnd"/>
      <w:r>
        <w:t xml:space="preserve">, г. Нальчик, Россия, </w:t>
      </w:r>
      <w:r>
        <w:br/>
        <w:t>e-</w:t>
      </w:r>
      <w:proofErr w:type="spellStart"/>
      <w:r>
        <w:t>mail</w:t>
      </w:r>
      <w:proofErr w:type="spellEnd"/>
      <w:r>
        <w:t>: modebadze_1950@mail.ru</w:t>
      </w:r>
    </w:p>
    <w:p w:rsidR="003F3688" w:rsidRDefault="003F3688" w:rsidP="003F3688">
      <w:pPr>
        <w:pStyle w:val="a4"/>
      </w:pPr>
      <w:r>
        <w:t>Рахаев Хадис Магомедович,</w:t>
      </w:r>
    </w:p>
    <w:p w:rsidR="003F3688" w:rsidRDefault="003F3688" w:rsidP="003F3688">
      <w:pPr>
        <w:pStyle w:val="a5"/>
      </w:pPr>
      <w:r>
        <w:t>доктор экономических наук, профессор кафедры управления, Кабардино-Балкарский государственный аграрный университет им. В. М. </w:t>
      </w:r>
      <w:proofErr w:type="spellStart"/>
      <w:r>
        <w:t>Кокова</w:t>
      </w:r>
      <w:proofErr w:type="spellEnd"/>
      <w:r>
        <w:t xml:space="preserve">, г. Нальчик, Россия, </w:t>
      </w:r>
      <w:r>
        <w:br/>
        <w:t>e-</w:t>
      </w:r>
      <w:proofErr w:type="spellStart"/>
      <w:r>
        <w:t>mail</w:t>
      </w:r>
      <w:proofErr w:type="spellEnd"/>
      <w:r>
        <w:t>: r3bizengin@mail.ru</w:t>
      </w:r>
    </w:p>
    <w:p w:rsidR="003F3688" w:rsidRDefault="003F3688" w:rsidP="003F3688">
      <w:pPr>
        <w:pStyle w:val="a6"/>
      </w:pPr>
      <w:r>
        <w:t>Направления развития малого и среднего бизнеса в условиях пандемии</w:t>
      </w:r>
    </w:p>
    <w:p w:rsidR="003F3688" w:rsidRDefault="003F3688" w:rsidP="003F3688">
      <w:pPr>
        <w:pStyle w:val="a7"/>
      </w:pPr>
      <w:r>
        <w:lastRenderedPageBreak/>
        <w:t>В статье исследованы вопросы развития малого и среднего бизнеса в условиях пандемии. Процесс развития малого и среднего бизнеса рассмотрен в ракурсе существующего противоречия между высокой социально-экономической значимостью малого бизнеса и его жизнеспособностью. Дан анализ мер государственной поддержки малого бизнеса в условиях пандемии, исследованы адаптационные стратегии, сформированные субъектами малого и среднего бизнеса, рассмотрены возможные варианты их развития в посткризисный период.</w:t>
      </w:r>
    </w:p>
    <w:p w:rsidR="003F3688" w:rsidRDefault="003F3688" w:rsidP="003F3688">
      <w:pPr>
        <w:pStyle w:val="a7"/>
      </w:pPr>
      <w:r>
        <w:rPr>
          <w:spacing w:val="43"/>
        </w:rPr>
        <w:t>Ключевые слова:</w:t>
      </w:r>
      <w:r>
        <w:t xml:space="preserve"> малый и средний бизнес; налоговые каникулы; государственная поддержка; кредитование бизнеса; реструктуризация займов; онлайн-продажи; удаленная работа; цифровой маркетинг.</w:t>
      </w:r>
    </w:p>
    <w:p w:rsidR="003F3688" w:rsidRDefault="003F3688" w:rsidP="003F3688">
      <w:pPr>
        <w:pStyle w:val="a3"/>
      </w:pPr>
      <w:r>
        <w:t>UDC 334.012.64</w:t>
      </w:r>
    </w:p>
    <w:p w:rsidR="003F3688" w:rsidRPr="003F3688" w:rsidRDefault="003F3688" w:rsidP="003F3688">
      <w:pPr>
        <w:pStyle w:val="a8"/>
        <w:rPr>
          <w:lang w:val="en-US"/>
        </w:rPr>
      </w:pPr>
      <w:proofErr w:type="spellStart"/>
      <w:r w:rsidRPr="003F3688">
        <w:rPr>
          <w:lang w:val="en-US"/>
        </w:rPr>
        <w:t>Toguzayev</w:t>
      </w:r>
      <w:proofErr w:type="spellEnd"/>
      <w:r w:rsidRPr="003F3688">
        <w:rPr>
          <w:lang w:val="en-US"/>
        </w:rPr>
        <w:t xml:space="preserve"> </w:t>
      </w:r>
      <w:proofErr w:type="spellStart"/>
      <w:r w:rsidRPr="003F3688">
        <w:rPr>
          <w:lang w:val="en-US"/>
        </w:rPr>
        <w:t>Takhir</w:t>
      </w:r>
      <w:proofErr w:type="spellEnd"/>
      <w:r w:rsidRPr="003F3688">
        <w:rPr>
          <w:lang w:val="en-US"/>
        </w:rPr>
        <w:t xml:space="preserve"> </w:t>
      </w:r>
      <w:proofErr w:type="spellStart"/>
      <w:r w:rsidRPr="003F3688">
        <w:rPr>
          <w:lang w:val="en-US"/>
        </w:rPr>
        <w:t>Hayatovich</w:t>
      </w:r>
      <w:proofErr w:type="spellEnd"/>
      <w:r w:rsidRPr="003F3688">
        <w:rPr>
          <w:lang w:val="en-US"/>
        </w:rPr>
        <w:t>,</w:t>
      </w:r>
    </w:p>
    <w:p w:rsidR="003F3688" w:rsidRPr="003F3688" w:rsidRDefault="003F3688" w:rsidP="003F3688">
      <w:pPr>
        <w:pStyle w:val="a9"/>
        <w:rPr>
          <w:lang w:val="en-US"/>
        </w:rPr>
      </w:pPr>
      <w:r w:rsidRPr="003F3688">
        <w:rPr>
          <w:lang w:val="en-US"/>
        </w:rPr>
        <w:t xml:space="preserve">Doctor of Economics, Professor of the Department of Economics, </w:t>
      </w:r>
      <w:proofErr w:type="spellStart"/>
      <w:r w:rsidRPr="003F3688">
        <w:rPr>
          <w:lang w:val="en-US"/>
        </w:rPr>
        <w:t>Kabardino-Balkarian</w:t>
      </w:r>
      <w:proofErr w:type="spellEnd"/>
      <w:r w:rsidRPr="003F3688">
        <w:rPr>
          <w:lang w:val="en-US"/>
        </w:rPr>
        <w:t xml:space="preserve"> State Agrarian University named after V. M. </w:t>
      </w:r>
      <w:proofErr w:type="spellStart"/>
      <w:r w:rsidRPr="003F3688">
        <w:rPr>
          <w:lang w:val="en-US"/>
        </w:rPr>
        <w:t>Kokov</w:t>
      </w:r>
      <w:proofErr w:type="spellEnd"/>
      <w:r w:rsidRPr="003F3688">
        <w:rPr>
          <w:lang w:val="en-US"/>
        </w:rPr>
        <w:t>, Nalchik, Russia, e-mail: tahir07@mail.ru</w:t>
      </w:r>
    </w:p>
    <w:p w:rsidR="003F3688" w:rsidRPr="003F3688" w:rsidRDefault="003F3688" w:rsidP="003F3688">
      <w:pPr>
        <w:pStyle w:val="a8"/>
        <w:rPr>
          <w:lang w:val="en-US"/>
        </w:rPr>
      </w:pPr>
      <w:proofErr w:type="spellStart"/>
      <w:r w:rsidRPr="003F3688">
        <w:rPr>
          <w:lang w:val="en-US"/>
        </w:rPr>
        <w:t>Modebadze</w:t>
      </w:r>
      <w:proofErr w:type="spellEnd"/>
      <w:r w:rsidRPr="003F3688">
        <w:rPr>
          <w:lang w:val="en-US"/>
        </w:rPr>
        <w:t xml:space="preserve"> </w:t>
      </w:r>
      <w:proofErr w:type="spellStart"/>
      <w:r w:rsidRPr="003F3688">
        <w:rPr>
          <w:lang w:val="en-US"/>
        </w:rPr>
        <w:t>Nodar</w:t>
      </w:r>
      <w:proofErr w:type="spellEnd"/>
      <w:r w:rsidRPr="003F3688">
        <w:rPr>
          <w:lang w:val="en-US"/>
        </w:rPr>
        <w:t xml:space="preserve"> </w:t>
      </w:r>
      <w:proofErr w:type="spellStart"/>
      <w:r w:rsidRPr="003F3688">
        <w:rPr>
          <w:lang w:val="en-US"/>
        </w:rPr>
        <w:t>Parmenovich</w:t>
      </w:r>
      <w:proofErr w:type="spellEnd"/>
      <w:r w:rsidRPr="003F3688">
        <w:rPr>
          <w:lang w:val="en-US"/>
        </w:rPr>
        <w:t>,</w:t>
      </w:r>
    </w:p>
    <w:p w:rsidR="003F3688" w:rsidRPr="003F3688" w:rsidRDefault="003F3688" w:rsidP="003F3688">
      <w:pPr>
        <w:pStyle w:val="a9"/>
        <w:rPr>
          <w:lang w:val="en-US"/>
        </w:rPr>
      </w:pPr>
      <w:r w:rsidRPr="003F3688">
        <w:rPr>
          <w:lang w:val="en-US"/>
        </w:rPr>
        <w:t xml:space="preserve">Doctor of Economics, Professor of the Department of Economics, </w:t>
      </w:r>
      <w:proofErr w:type="spellStart"/>
      <w:r w:rsidRPr="003F3688">
        <w:rPr>
          <w:lang w:val="en-US"/>
        </w:rPr>
        <w:t>Kabardino-Balkarian</w:t>
      </w:r>
      <w:proofErr w:type="spellEnd"/>
      <w:r w:rsidRPr="003F3688">
        <w:rPr>
          <w:lang w:val="en-US"/>
        </w:rPr>
        <w:t xml:space="preserve"> State Agrarian University named after V. M. </w:t>
      </w:r>
      <w:proofErr w:type="spellStart"/>
      <w:r w:rsidRPr="003F3688">
        <w:rPr>
          <w:lang w:val="en-US"/>
        </w:rPr>
        <w:t>Kokov</w:t>
      </w:r>
      <w:proofErr w:type="spellEnd"/>
      <w:r w:rsidRPr="003F3688">
        <w:rPr>
          <w:lang w:val="en-US"/>
        </w:rPr>
        <w:t>, Nalchik, Russia, e-mail: modebadze_1950@mail.ru</w:t>
      </w:r>
    </w:p>
    <w:p w:rsidR="003F3688" w:rsidRPr="003F3688" w:rsidRDefault="003F3688" w:rsidP="003F3688">
      <w:pPr>
        <w:pStyle w:val="a8"/>
        <w:rPr>
          <w:lang w:val="en-US"/>
        </w:rPr>
      </w:pPr>
      <w:proofErr w:type="spellStart"/>
      <w:r w:rsidRPr="003F3688">
        <w:rPr>
          <w:lang w:val="en-US"/>
        </w:rPr>
        <w:t>Rakhaev</w:t>
      </w:r>
      <w:proofErr w:type="spellEnd"/>
      <w:r w:rsidRPr="003F3688">
        <w:rPr>
          <w:lang w:val="en-US"/>
        </w:rPr>
        <w:t xml:space="preserve"> </w:t>
      </w:r>
      <w:proofErr w:type="spellStart"/>
      <w:r w:rsidRPr="003F3688">
        <w:rPr>
          <w:lang w:val="en-US"/>
        </w:rPr>
        <w:t>Hadis</w:t>
      </w:r>
      <w:proofErr w:type="spellEnd"/>
      <w:r w:rsidRPr="003F3688">
        <w:rPr>
          <w:lang w:val="en-US"/>
        </w:rPr>
        <w:t xml:space="preserve"> </w:t>
      </w:r>
      <w:proofErr w:type="spellStart"/>
      <w:r w:rsidRPr="003F3688">
        <w:rPr>
          <w:lang w:val="en-US"/>
        </w:rPr>
        <w:t>Magomedovich</w:t>
      </w:r>
      <w:proofErr w:type="spellEnd"/>
      <w:r w:rsidRPr="003F3688">
        <w:rPr>
          <w:lang w:val="en-US"/>
        </w:rPr>
        <w:t>,</w:t>
      </w:r>
    </w:p>
    <w:p w:rsidR="003F3688" w:rsidRPr="003F3688" w:rsidRDefault="003F3688" w:rsidP="003F3688">
      <w:pPr>
        <w:pStyle w:val="a9"/>
        <w:rPr>
          <w:lang w:val="en-US"/>
        </w:rPr>
      </w:pPr>
      <w:r w:rsidRPr="003F3688">
        <w:rPr>
          <w:lang w:val="en-US"/>
        </w:rPr>
        <w:t xml:space="preserve">Doctor of Economics, Professor of the Department of Management, </w:t>
      </w:r>
      <w:proofErr w:type="spellStart"/>
      <w:r w:rsidRPr="003F3688">
        <w:rPr>
          <w:lang w:val="en-US"/>
        </w:rPr>
        <w:t>Kabardino-Balkarian</w:t>
      </w:r>
      <w:proofErr w:type="spellEnd"/>
      <w:r w:rsidRPr="003F3688">
        <w:rPr>
          <w:lang w:val="en-US"/>
        </w:rPr>
        <w:t xml:space="preserve"> State Agrarian University named </w:t>
      </w:r>
      <w:r w:rsidRPr="003F3688">
        <w:rPr>
          <w:lang w:val="en-US"/>
        </w:rPr>
        <w:br/>
        <w:t xml:space="preserve">after V.M. </w:t>
      </w:r>
      <w:proofErr w:type="spellStart"/>
      <w:r w:rsidRPr="003F3688">
        <w:rPr>
          <w:lang w:val="en-US"/>
        </w:rPr>
        <w:t>Kokov</w:t>
      </w:r>
      <w:proofErr w:type="spellEnd"/>
      <w:r w:rsidRPr="003F3688">
        <w:rPr>
          <w:lang w:val="en-US"/>
        </w:rPr>
        <w:t xml:space="preserve">, Nalchik, Russia, </w:t>
      </w:r>
      <w:r w:rsidRPr="003F3688">
        <w:rPr>
          <w:lang w:val="en-US"/>
        </w:rPr>
        <w:br/>
        <w:t>e-mail: r3bizengin@mail.ru</w:t>
      </w:r>
    </w:p>
    <w:p w:rsidR="003F3688" w:rsidRPr="003F3688" w:rsidRDefault="003F3688" w:rsidP="003F3688">
      <w:pPr>
        <w:pStyle w:val="aa"/>
        <w:rPr>
          <w:lang w:val="en-US"/>
        </w:rPr>
      </w:pPr>
      <w:r w:rsidRPr="003F3688">
        <w:rPr>
          <w:lang w:val="en-US"/>
        </w:rPr>
        <w:t>Directions of development of small and medium businesses in the conditions of the pandemic</w:t>
      </w:r>
    </w:p>
    <w:p w:rsidR="003F3688" w:rsidRPr="003F3688" w:rsidRDefault="003F3688" w:rsidP="003F3688">
      <w:pPr>
        <w:pStyle w:val="a7"/>
        <w:rPr>
          <w:lang w:val="en-US"/>
        </w:rPr>
      </w:pPr>
      <w:r w:rsidRPr="003F3688">
        <w:rPr>
          <w:lang w:val="en-US"/>
        </w:rPr>
        <w:t>The article examines the development of small and medium-sized businesses in the context of a pandemic.  The process of development of small and medium-sized businesses is considered from the perspective of the existing contradiction between the high socio-economic importance of small business and its viability.  An analysis of measures of state support for small businesses in the context of a pandemic is given, adaptation strategies formed by small and medium-sized businesses are investigated, and possible options for their development in the post-crisis period are considered.</w:t>
      </w:r>
    </w:p>
    <w:p w:rsidR="003F3688" w:rsidRPr="003F3688" w:rsidRDefault="003F3688" w:rsidP="003F3688">
      <w:pPr>
        <w:pStyle w:val="a7"/>
        <w:rPr>
          <w:lang w:val="en-US"/>
        </w:rPr>
      </w:pPr>
      <w:r w:rsidRPr="003F3688">
        <w:rPr>
          <w:spacing w:val="43"/>
          <w:lang w:val="en-US"/>
        </w:rPr>
        <w:t>Keywords</w:t>
      </w:r>
      <w:r w:rsidRPr="003F3688">
        <w:rPr>
          <w:lang w:val="en-US"/>
        </w:rPr>
        <w:t>: small and medium business; tax holidays; governmental support; business lending; restructuring of loans; online sales; remote work; digital marketing.</w:t>
      </w:r>
    </w:p>
    <w:p w:rsidR="003F3688" w:rsidRPr="003F3688" w:rsidRDefault="003F3688">
      <w:pPr>
        <w:rPr>
          <w:lang w:val="en-US"/>
        </w:rPr>
      </w:pPr>
    </w:p>
    <w:p w:rsidR="002E0626" w:rsidRPr="002E0626" w:rsidRDefault="002E0626" w:rsidP="002E0626">
      <w:pPr>
        <w:pStyle w:val="a3"/>
        <w:rPr>
          <w:b w:val="0"/>
          <w:bCs w:val="0"/>
          <w:lang w:val="ru-RU"/>
        </w:rPr>
      </w:pPr>
      <w:r>
        <w:t>DOI</w:t>
      </w:r>
      <w:r w:rsidRPr="002E0626">
        <w:rPr>
          <w:lang w:val="ru-RU"/>
        </w:rPr>
        <w:t xml:space="preserve"> 10.47576/</w:t>
      </w:r>
      <w:r w:rsidRPr="002E0626">
        <w:rPr>
          <w:b w:val="0"/>
          <w:bCs w:val="0"/>
          <w:lang w:val="ru-RU"/>
        </w:rPr>
        <w:t xml:space="preserve">2712-7559_2021_5_2_153 </w:t>
      </w:r>
    </w:p>
    <w:p w:rsidR="002E0626" w:rsidRPr="002E0626" w:rsidRDefault="002E0626" w:rsidP="002E0626">
      <w:pPr>
        <w:pStyle w:val="a3"/>
        <w:rPr>
          <w:lang w:val="ru-RU"/>
        </w:rPr>
      </w:pPr>
      <w:r w:rsidRPr="002E0626">
        <w:rPr>
          <w:lang w:val="ru-RU"/>
        </w:rPr>
        <w:t>УДК 338.22</w:t>
      </w:r>
    </w:p>
    <w:p w:rsidR="002E0626" w:rsidRDefault="002E0626" w:rsidP="002E0626">
      <w:pPr>
        <w:pStyle w:val="a4"/>
      </w:pPr>
      <w:proofErr w:type="spellStart"/>
      <w:r>
        <w:t>Янгульбаева</w:t>
      </w:r>
      <w:proofErr w:type="spellEnd"/>
      <w:r>
        <w:t xml:space="preserve"> Луиза </w:t>
      </w:r>
      <w:proofErr w:type="spellStart"/>
      <w:r>
        <w:t>Шамсудиновна</w:t>
      </w:r>
      <w:proofErr w:type="spellEnd"/>
      <w:r>
        <w:t>,</w:t>
      </w:r>
    </w:p>
    <w:p w:rsidR="002E0626" w:rsidRDefault="002E0626" w:rsidP="002E0626">
      <w:pPr>
        <w:pStyle w:val="a5"/>
      </w:pPr>
      <w:r>
        <w:t xml:space="preserve">старший преподаватель кафедры учета, анализа и аудита в цифровой экономике, Чеченский государственный университет им. А. А. Кадырова, </w:t>
      </w:r>
      <w:r>
        <w:br/>
        <w:t xml:space="preserve">г. Грозный, Россия, </w:t>
      </w:r>
      <w:r>
        <w:br/>
        <w:t>e-</w:t>
      </w:r>
      <w:proofErr w:type="spellStart"/>
      <w:r>
        <w:t>mail</w:t>
      </w:r>
      <w:proofErr w:type="spellEnd"/>
      <w:r>
        <w:t>: lui_dusha@mail.ru</w:t>
      </w:r>
    </w:p>
    <w:p w:rsidR="002E0626" w:rsidRDefault="002E0626" w:rsidP="002E0626">
      <w:pPr>
        <w:pStyle w:val="a6"/>
      </w:pPr>
      <w:r>
        <w:t>Цифровая конкурентоспособность стран</w:t>
      </w:r>
    </w:p>
    <w:p w:rsidR="002E0626" w:rsidRDefault="002E0626" w:rsidP="002E0626">
      <w:pPr>
        <w:pStyle w:val="a7"/>
      </w:pPr>
      <w:r>
        <w:t xml:space="preserve">Экономика, которая основана на использовании новейших технологий, анализе больших массивов данных, разработке новых систем управления, приводит к изменению принципов конкурентных отношений. Особое внимание в статье уделено анализу влияния политики </w:t>
      </w:r>
      <w:proofErr w:type="spellStart"/>
      <w:r>
        <w:t>цифровизации</w:t>
      </w:r>
      <w:proofErr w:type="spellEnd"/>
      <w:r>
        <w:t xml:space="preserve"> на экономику и общество: улучшение социально-экономического развития страны, диверсификацию рынка труда, улучшение качества жизни населения. Проведено исследование лучших мировых практик в развитии цифровой экономики, их влияния на трансформацию рынка труда и формирование профессиональных навыков будущего.</w:t>
      </w:r>
    </w:p>
    <w:p w:rsidR="002E0626" w:rsidRDefault="002E0626" w:rsidP="002E0626">
      <w:pPr>
        <w:pStyle w:val="a7"/>
      </w:pPr>
      <w:r>
        <w:rPr>
          <w:spacing w:val="43"/>
        </w:rPr>
        <w:t>Ключевые слова</w:t>
      </w:r>
      <w:r>
        <w:t xml:space="preserve">: цифровая экономика; информационно-коммуникационные технологии; инновационное развитие; </w:t>
      </w:r>
      <w:proofErr w:type="spellStart"/>
      <w:r>
        <w:t>диджитализация</w:t>
      </w:r>
      <w:proofErr w:type="spellEnd"/>
      <w:r>
        <w:t>; цифровые технологии; конкурентоспособность; глобализация.</w:t>
      </w:r>
    </w:p>
    <w:p w:rsidR="002E0626" w:rsidRDefault="002E0626" w:rsidP="002E0626">
      <w:pPr>
        <w:pStyle w:val="a3"/>
      </w:pPr>
      <w:r>
        <w:t>UDC 338.22</w:t>
      </w:r>
    </w:p>
    <w:p w:rsidR="002E0626" w:rsidRPr="002E0626" w:rsidRDefault="002E0626" w:rsidP="002E0626">
      <w:pPr>
        <w:pStyle w:val="a8"/>
        <w:rPr>
          <w:lang w:val="en-US"/>
        </w:rPr>
      </w:pPr>
      <w:proofErr w:type="spellStart"/>
      <w:r w:rsidRPr="002E0626">
        <w:rPr>
          <w:lang w:val="en-US"/>
        </w:rPr>
        <w:t>Yangulbaeva</w:t>
      </w:r>
      <w:proofErr w:type="spellEnd"/>
      <w:r w:rsidRPr="002E0626">
        <w:rPr>
          <w:lang w:val="en-US"/>
        </w:rPr>
        <w:t xml:space="preserve"> </w:t>
      </w:r>
      <w:proofErr w:type="spellStart"/>
      <w:r w:rsidRPr="002E0626">
        <w:rPr>
          <w:lang w:val="en-US"/>
        </w:rPr>
        <w:t>Luiza</w:t>
      </w:r>
      <w:proofErr w:type="spellEnd"/>
      <w:r w:rsidRPr="002E0626">
        <w:rPr>
          <w:lang w:val="en-US"/>
        </w:rPr>
        <w:t xml:space="preserve"> </w:t>
      </w:r>
      <w:proofErr w:type="spellStart"/>
      <w:r w:rsidRPr="002E0626">
        <w:rPr>
          <w:lang w:val="en-US"/>
        </w:rPr>
        <w:t>Shamsudinovna</w:t>
      </w:r>
      <w:proofErr w:type="spellEnd"/>
      <w:r w:rsidRPr="002E0626">
        <w:rPr>
          <w:lang w:val="en-US"/>
        </w:rPr>
        <w:t>,</w:t>
      </w:r>
    </w:p>
    <w:p w:rsidR="002E0626" w:rsidRPr="002E0626" w:rsidRDefault="002E0626" w:rsidP="002E0626">
      <w:pPr>
        <w:pStyle w:val="a9"/>
        <w:rPr>
          <w:lang w:val="en-US"/>
        </w:rPr>
      </w:pPr>
      <w:r w:rsidRPr="002E0626">
        <w:rPr>
          <w:lang w:val="en-US"/>
        </w:rPr>
        <w:lastRenderedPageBreak/>
        <w:t xml:space="preserve">Senior Lecturer, Department of Accounting, Analysis and Auditing in the Digital Economy, Chechen State University named </w:t>
      </w:r>
      <w:r w:rsidRPr="002E0626">
        <w:rPr>
          <w:lang w:val="en-US"/>
        </w:rPr>
        <w:br/>
        <w:t xml:space="preserve">after A. A. </w:t>
      </w:r>
      <w:proofErr w:type="spellStart"/>
      <w:r w:rsidRPr="002E0626">
        <w:rPr>
          <w:lang w:val="en-US"/>
        </w:rPr>
        <w:t>Kadyrov</w:t>
      </w:r>
      <w:proofErr w:type="spellEnd"/>
      <w:r w:rsidRPr="002E0626">
        <w:rPr>
          <w:lang w:val="en-US"/>
        </w:rPr>
        <w:t xml:space="preserve">, Grozny, Russia, </w:t>
      </w:r>
      <w:proofErr w:type="gramStart"/>
      <w:r w:rsidRPr="002E0626">
        <w:rPr>
          <w:lang w:val="en-US"/>
        </w:rPr>
        <w:t>e</w:t>
      </w:r>
      <w:proofErr w:type="gramEnd"/>
      <w:r w:rsidRPr="002E0626">
        <w:rPr>
          <w:lang w:val="en-US"/>
        </w:rPr>
        <w:t>-mail: lui_dusha@mail.ru</w:t>
      </w:r>
    </w:p>
    <w:p w:rsidR="002E0626" w:rsidRPr="002E0626" w:rsidRDefault="002E0626" w:rsidP="002E0626">
      <w:pPr>
        <w:pStyle w:val="aa"/>
        <w:rPr>
          <w:lang w:val="en-US"/>
        </w:rPr>
      </w:pPr>
      <w:r w:rsidRPr="002E0626">
        <w:rPr>
          <w:lang w:val="en-US"/>
        </w:rPr>
        <w:t xml:space="preserve">Digital competitiveness </w:t>
      </w:r>
      <w:r w:rsidRPr="002E0626">
        <w:rPr>
          <w:lang w:val="en-US"/>
        </w:rPr>
        <w:br/>
        <w:t>of countries</w:t>
      </w:r>
    </w:p>
    <w:p w:rsidR="002E0626" w:rsidRPr="002E0626" w:rsidRDefault="002E0626" w:rsidP="002E0626">
      <w:pPr>
        <w:pStyle w:val="a7"/>
        <w:rPr>
          <w:lang w:val="en-US"/>
        </w:rPr>
      </w:pPr>
      <w:r w:rsidRPr="002E0626">
        <w:rPr>
          <w:lang w:val="en-US"/>
        </w:rPr>
        <w:t>The economy, which is based on the use of the latest technologies, analysis of large amounts of data, the development of new management systems, leads to a change in the principles of competitive relations.  Particular attention is paid to the analysis of the effectiveness of the impact of digitalization policy on the economy and society: improving the socio-economic development of the country, diversifying the labor market, improving the quality of life of the population.  A study of the world’s best practices in the development of the digital economy, their impact on the transformation of the labor market and the formation of professional skills of the future was carried out.</w:t>
      </w:r>
    </w:p>
    <w:p w:rsidR="002E0626" w:rsidRPr="002E0626" w:rsidRDefault="002E0626" w:rsidP="002E0626">
      <w:pPr>
        <w:pStyle w:val="a7"/>
        <w:rPr>
          <w:lang w:val="en-US"/>
        </w:rPr>
      </w:pPr>
      <w:r w:rsidRPr="002E0626">
        <w:rPr>
          <w:spacing w:val="43"/>
          <w:lang w:val="en-US"/>
        </w:rPr>
        <w:t>Keywords</w:t>
      </w:r>
      <w:r w:rsidRPr="002E0626">
        <w:rPr>
          <w:lang w:val="en-US"/>
        </w:rPr>
        <w:t>: digital economy; information and communication technologies; innovative development; digitalization; digital technologies; competitiveness; globalization.</w:t>
      </w:r>
    </w:p>
    <w:p w:rsidR="003F3688" w:rsidRPr="003F3688" w:rsidRDefault="003F3688">
      <w:pPr>
        <w:rPr>
          <w:lang w:val="en-US"/>
        </w:rPr>
      </w:pPr>
    </w:p>
    <w:p w:rsidR="002E0626" w:rsidRPr="002E0626" w:rsidRDefault="002E0626" w:rsidP="002E0626">
      <w:pPr>
        <w:pStyle w:val="a3"/>
        <w:rPr>
          <w:b w:val="0"/>
          <w:bCs w:val="0"/>
          <w:lang w:val="ru-RU"/>
        </w:rPr>
      </w:pPr>
      <w:r>
        <w:t>DOI</w:t>
      </w:r>
      <w:r w:rsidRPr="002E0626">
        <w:rPr>
          <w:lang w:val="ru-RU"/>
        </w:rPr>
        <w:t xml:space="preserve"> 10.47576/</w:t>
      </w:r>
      <w:r w:rsidRPr="002E0626">
        <w:rPr>
          <w:b w:val="0"/>
          <w:bCs w:val="0"/>
          <w:lang w:val="ru-RU"/>
        </w:rPr>
        <w:t xml:space="preserve">2712-7559_2021_5_2_159 </w:t>
      </w:r>
    </w:p>
    <w:p w:rsidR="002E0626" w:rsidRPr="002E0626" w:rsidRDefault="002E0626" w:rsidP="002E0626">
      <w:pPr>
        <w:pStyle w:val="a3"/>
        <w:rPr>
          <w:lang w:val="ru-RU"/>
        </w:rPr>
      </w:pPr>
      <w:r w:rsidRPr="002E0626">
        <w:rPr>
          <w:lang w:val="ru-RU"/>
        </w:rPr>
        <w:t xml:space="preserve">УДК 314.7 </w:t>
      </w:r>
    </w:p>
    <w:p w:rsidR="002E0626" w:rsidRDefault="002E0626" w:rsidP="002E0626">
      <w:pPr>
        <w:pStyle w:val="a4"/>
      </w:pPr>
      <w:proofErr w:type="spellStart"/>
      <w:r>
        <w:t>Гимбатов</w:t>
      </w:r>
      <w:proofErr w:type="spellEnd"/>
      <w:r>
        <w:t xml:space="preserve"> Шамиль Магомедович,</w:t>
      </w:r>
    </w:p>
    <w:p w:rsidR="002E0626" w:rsidRDefault="002E0626" w:rsidP="002E0626">
      <w:pPr>
        <w:pStyle w:val="a5"/>
      </w:pPr>
      <w:r>
        <w:t xml:space="preserve">кандидат экономических наук, ведущий научный сотрудник, Институт социально-экономических исследований, Дагестанский федеральный исследовательский центр РАН, г. Махачкала, Россия, </w:t>
      </w:r>
      <w:r>
        <w:br/>
        <w:t>e-</w:t>
      </w:r>
      <w:proofErr w:type="spellStart"/>
      <w:r>
        <w:t>mail</w:t>
      </w:r>
      <w:proofErr w:type="spellEnd"/>
      <w:r>
        <w:t>: gimba@list.ru</w:t>
      </w:r>
    </w:p>
    <w:p w:rsidR="002E0626" w:rsidRDefault="002E0626" w:rsidP="002E0626">
      <w:pPr>
        <w:pStyle w:val="a6"/>
      </w:pPr>
      <w:r>
        <w:t xml:space="preserve">Миграционная ситуация </w:t>
      </w:r>
      <w:r>
        <w:br/>
        <w:t xml:space="preserve">на Северном Кавказе: основные тенденции </w:t>
      </w:r>
      <w:r>
        <w:br/>
        <w:t>и условия формирования</w:t>
      </w:r>
    </w:p>
    <w:p w:rsidR="002E0626" w:rsidRDefault="002E0626" w:rsidP="002E0626">
      <w:pPr>
        <w:pStyle w:val="a7"/>
      </w:pPr>
      <w:r>
        <w:t>В статье приводится анализ миграционной ситуации в Северо-Кавказском федеральном округе. Описаны результаты миграций за последние двадцать лет в регионе, выделены основные тенденции и условия, в которых формируются миграционные процессы, определены основные структурные и социально-экономические условия, формирующие направленность и динамику перемещений населения. Сделан вывод о том, что миграционная ситуация в Северо-Кавказском федеральном округе в ближайшие годы сильно не изменится и будет наблюдаться нарастание процессов миграционного убывания в регионе.</w:t>
      </w:r>
    </w:p>
    <w:p w:rsidR="002E0626" w:rsidRDefault="002E0626" w:rsidP="002E0626">
      <w:pPr>
        <w:pStyle w:val="a7"/>
      </w:pPr>
      <w:r>
        <w:rPr>
          <w:spacing w:val="43"/>
        </w:rPr>
        <w:t>Ключевые слова</w:t>
      </w:r>
      <w:r>
        <w:t>: миграция; Северный Кавказ; демография; миграционная ситуация; миграционные процессы.</w:t>
      </w:r>
    </w:p>
    <w:p w:rsidR="002E0626" w:rsidRDefault="002E0626" w:rsidP="002E0626">
      <w:pPr>
        <w:pStyle w:val="a3"/>
      </w:pPr>
      <w:r>
        <w:t>UDC 314.7</w:t>
      </w:r>
    </w:p>
    <w:p w:rsidR="002E0626" w:rsidRPr="002E0626" w:rsidRDefault="002E0626" w:rsidP="002E0626">
      <w:pPr>
        <w:pStyle w:val="a8"/>
        <w:rPr>
          <w:lang w:val="en-US"/>
        </w:rPr>
      </w:pPr>
      <w:proofErr w:type="spellStart"/>
      <w:r w:rsidRPr="002E0626">
        <w:rPr>
          <w:lang w:val="en-US"/>
        </w:rPr>
        <w:t>Gimbatov</w:t>
      </w:r>
      <w:proofErr w:type="spellEnd"/>
      <w:r w:rsidRPr="002E0626">
        <w:rPr>
          <w:lang w:val="en-US"/>
        </w:rPr>
        <w:t xml:space="preserve"> </w:t>
      </w:r>
      <w:proofErr w:type="spellStart"/>
      <w:r w:rsidRPr="002E0626">
        <w:rPr>
          <w:lang w:val="en-US"/>
        </w:rPr>
        <w:t>Shamil</w:t>
      </w:r>
      <w:proofErr w:type="spellEnd"/>
      <w:r w:rsidRPr="002E0626">
        <w:rPr>
          <w:lang w:val="en-US"/>
        </w:rPr>
        <w:t xml:space="preserve"> </w:t>
      </w:r>
      <w:proofErr w:type="spellStart"/>
      <w:r w:rsidRPr="002E0626">
        <w:rPr>
          <w:lang w:val="en-US"/>
        </w:rPr>
        <w:t>Magomedovich</w:t>
      </w:r>
      <w:proofErr w:type="spellEnd"/>
      <w:r w:rsidRPr="002E0626">
        <w:rPr>
          <w:lang w:val="en-US"/>
        </w:rPr>
        <w:t>,</w:t>
      </w:r>
    </w:p>
    <w:p w:rsidR="002E0626" w:rsidRPr="002E0626" w:rsidRDefault="002E0626" w:rsidP="002E0626">
      <w:pPr>
        <w:pStyle w:val="a5"/>
        <w:rPr>
          <w:lang w:val="en-US"/>
        </w:rPr>
      </w:pPr>
      <w:r w:rsidRPr="002E0626">
        <w:rPr>
          <w:lang w:val="en-US"/>
        </w:rPr>
        <w:t>Ph.D. in Economics, Leading Researcher, Institute of Socio-Economic Research, Dagestan Federal Research Center, Russian Academy of Sciences, Makhachkala, Russia, e-mail: gimba@list.ru</w:t>
      </w:r>
    </w:p>
    <w:p w:rsidR="002E0626" w:rsidRPr="002E0626" w:rsidRDefault="002E0626" w:rsidP="002E0626">
      <w:pPr>
        <w:pStyle w:val="aa"/>
        <w:rPr>
          <w:lang w:val="en-US"/>
        </w:rPr>
      </w:pPr>
      <w:r w:rsidRPr="002E0626">
        <w:rPr>
          <w:lang w:val="en-US"/>
        </w:rPr>
        <w:t>Migration situation in the North Caucasus: main trends and conditions of formation</w:t>
      </w:r>
    </w:p>
    <w:p w:rsidR="002E0626" w:rsidRPr="002E0626" w:rsidRDefault="002E0626" w:rsidP="002E0626">
      <w:pPr>
        <w:pStyle w:val="a7"/>
        <w:rPr>
          <w:lang w:val="en-US"/>
        </w:rPr>
      </w:pPr>
      <w:r w:rsidRPr="002E0626">
        <w:rPr>
          <w:lang w:val="en-US"/>
        </w:rPr>
        <w:t xml:space="preserve">The article analyzes the migration situation in the North Caucasian Federal District.  The results of migrations over the past twenty years in the region are described, the main trends and conditions in which migration processes are formed in the region are highlighted, </w:t>
      </w:r>
      <w:proofErr w:type="gramStart"/>
      <w:r w:rsidRPr="002E0626">
        <w:rPr>
          <w:lang w:val="en-US"/>
        </w:rPr>
        <w:t>the</w:t>
      </w:r>
      <w:proofErr w:type="gramEnd"/>
      <w:r w:rsidRPr="002E0626">
        <w:rPr>
          <w:lang w:val="en-US"/>
        </w:rPr>
        <w:t xml:space="preserve"> main structural and socio-economic conditions that form the direction and dynamics of population movements are identified.  It is concluded that the migration situation in the North Caucasian Federal District will not change much in the coming years and there will be an increase in the processes of migration decrease in the region.</w:t>
      </w:r>
    </w:p>
    <w:p w:rsidR="002E0626" w:rsidRPr="002E0626" w:rsidRDefault="002E0626" w:rsidP="002E0626">
      <w:pPr>
        <w:pStyle w:val="a7"/>
        <w:rPr>
          <w:lang w:val="en-US"/>
        </w:rPr>
      </w:pPr>
      <w:r w:rsidRPr="002E0626">
        <w:rPr>
          <w:spacing w:val="43"/>
          <w:lang w:val="en-US"/>
        </w:rPr>
        <w:t>Keywords</w:t>
      </w:r>
      <w:r w:rsidRPr="002E0626">
        <w:rPr>
          <w:lang w:val="en-US"/>
        </w:rPr>
        <w:t>: migration; North Caucasus; demography; migration situation; migration processes.</w:t>
      </w:r>
    </w:p>
    <w:p w:rsidR="003F3688" w:rsidRPr="003F3688" w:rsidRDefault="003F3688">
      <w:pPr>
        <w:rPr>
          <w:lang w:val="en-US"/>
        </w:rPr>
      </w:pPr>
    </w:p>
    <w:p w:rsidR="002E0626" w:rsidRPr="002E0626" w:rsidRDefault="002E0626" w:rsidP="002E0626">
      <w:pPr>
        <w:pStyle w:val="a3"/>
        <w:rPr>
          <w:b w:val="0"/>
          <w:bCs w:val="0"/>
          <w:lang w:val="ru-RU"/>
        </w:rPr>
      </w:pPr>
      <w:r>
        <w:t>DOI</w:t>
      </w:r>
      <w:r w:rsidRPr="002E0626">
        <w:rPr>
          <w:lang w:val="ru-RU"/>
        </w:rPr>
        <w:t xml:space="preserve"> 10.47576/</w:t>
      </w:r>
      <w:r w:rsidRPr="002E0626">
        <w:rPr>
          <w:b w:val="0"/>
          <w:bCs w:val="0"/>
          <w:lang w:val="ru-RU"/>
        </w:rPr>
        <w:t xml:space="preserve">2712-7559_2021_5_2_164 </w:t>
      </w:r>
    </w:p>
    <w:p w:rsidR="002E0626" w:rsidRPr="002E0626" w:rsidRDefault="002E0626" w:rsidP="002E0626">
      <w:pPr>
        <w:pStyle w:val="a3"/>
        <w:rPr>
          <w:lang w:val="ru-RU"/>
        </w:rPr>
      </w:pPr>
      <w:r w:rsidRPr="002E0626">
        <w:rPr>
          <w:lang w:val="ru-RU"/>
        </w:rPr>
        <w:lastRenderedPageBreak/>
        <w:t>УДК 336.1</w:t>
      </w:r>
    </w:p>
    <w:p w:rsidR="002E0626" w:rsidRDefault="002E0626" w:rsidP="002E0626">
      <w:pPr>
        <w:pStyle w:val="a4"/>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r>
        <w:t>,</w:t>
      </w:r>
    </w:p>
    <w:p w:rsidR="002E0626" w:rsidRDefault="002E0626" w:rsidP="002E0626">
      <w:pPr>
        <w:pStyle w:val="a5"/>
      </w:pPr>
      <w:r>
        <w:t xml:space="preserve">кандидат экономических наук, доцент, </w:t>
      </w:r>
      <w:r>
        <w:br/>
        <w:t xml:space="preserve">доцент кафедры финансов и кредита, </w:t>
      </w:r>
      <w:r>
        <w:br/>
        <w:t xml:space="preserve">Дагестанский государственный университет, </w:t>
      </w:r>
      <w:r>
        <w:br/>
        <w:t xml:space="preserve">г. Махачкала, Россия, </w:t>
      </w:r>
      <w:r>
        <w:br/>
        <w:t>e-</w:t>
      </w:r>
      <w:proofErr w:type="spellStart"/>
      <w:r>
        <w:t>mail</w:t>
      </w:r>
      <w:proofErr w:type="spellEnd"/>
      <w:r>
        <w:t>: gulzar71@mail.ru</w:t>
      </w:r>
    </w:p>
    <w:p w:rsidR="002E0626" w:rsidRDefault="002E0626" w:rsidP="002E0626">
      <w:pPr>
        <w:pStyle w:val="a6"/>
      </w:pPr>
      <w:r>
        <w:t xml:space="preserve">Современная финансовая безопасность: </w:t>
      </w:r>
      <w:r>
        <w:br/>
        <w:t>теория и практика</w:t>
      </w:r>
    </w:p>
    <w:p w:rsidR="002E0626" w:rsidRDefault="002E0626" w:rsidP="002E0626">
      <w:pPr>
        <w:pStyle w:val="a7"/>
      </w:pPr>
      <w:r>
        <w:t>В статье рассматривается сущность, необходимость и основные характеристики финансовой безопасности коммерческих банков. Выявлены основные факторы, оказывающие влияние на финансовую безопасность банка. На коммерческие банки влияют как внешние, так и внутренние угрозы. В статье определен механизм управления финансовой безопасностью, описаны меры по предотвращению потерь от угроз, а также обоснована необходимость внедрения новых финансовых технологий, направленных на обеспечение финансовой безопасности банка.</w:t>
      </w:r>
    </w:p>
    <w:p w:rsidR="002E0626" w:rsidRDefault="002E0626" w:rsidP="002E0626">
      <w:pPr>
        <w:pStyle w:val="a7"/>
      </w:pPr>
      <w:r>
        <w:rPr>
          <w:spacing w:val="43"/>
        </w:rPr>
        <w:t>Ключевые слова</w:t>
      </w:r>
      <w:r>
        <w:t xml:space="preserve">: финансовая безопасность; внешние угрозы банка; внутренние угрозы банка; механизм управления финансовой безопасностью; </w:t>
      </w:r>
      <w:proofErr w:type="spellStart"/>
      <w:r>
        <w:t>блокчейн</w:t>
      </w:r>
      <w:proofErr w:type="spellEnd"/>
      <w:r>
        <w:t xml:space="preserve">; финансовые технологии. </w:t>
      </w:r>
    </w:p>
    <w:p w:rsidR="002E0626" w:rsidRDefault="002E0626" w:rsidP="002E0626">
      <w:pPr>
        <w:pStyle w:val="a3"/>
      </w:pPr>
      <w:r>
        <w:t>UDC 336.1</w:t>
      </w:r>
    </w:p>
    <w:p w:rsidR="002E0626" w:rsidRPr="002E0626" w:rsidRDefault="002E0626" w:rsidP="002E0626">
      <w:pPr>
        <w:pStyle w:val="a8"/>
        <w:rPr>
          <w:lang w:val="en-US"/>
        </w:rPr>
      </w:pPr>
      <w:proofErr w:type="spellStart"/>
      <w:r w:rsidRPr="002E0626">
        <w:rPr>
          <w:lang w:val="en-US"/>
        </w:rPr>
        <w:t>Gulmagomedova</w:t>
      </w:r>
      <w:proofErr w:type="spellEnd"/>
      <w:r w:rsidRPr="002E0626">
        <w:rPr>
          <w:lang w:val="en-US"/>
        </w:rPr>
        <w:t xml:space="preserve"> </w:t>
      </w:r>
      <w:proofErr w:type="spellStart"/>
      <w:r w:rsidRPr="002E0626">
        <w:rPr>
          <w:lang w:val="en-US"/>
        </w:rPr>
        <w:t>Gyulzar</w:t>
      </w:r>
      <w:proofErr w:type="spellEnd"/>
      <w:r w:rsidRPr="002E0626">
        <w:rPr>
          <w:lang w:val="en-US"/>
        </w:rPr>
        <w:t xml:space="preserve"> </w:t>
      </w:r>
      <w:proofErr w:type="spellStart"/>
      <w:r w:rsidRPr="002E0626">
        <w:rPr>
          <w:lang w:val="en-US"/>
        </w:rPr>
        <w:t>Akhmedullakhovna</w:t>
      </w:r>
      <w:proofErr w:type="spellEnd"/>
      <w:r w:rsidRPr="002E0626">
        <w:rPr>
          <w:lang w:val="en-US"/>
        </w:rPr>
        <w:t>,</w:t>
      </w:r>
    </w:p>
    <w:p w:rsidR="002E0626" w:rsidRPr="002E0626" w:rsidRDefault="002E0626" w:rsidP="002E0626">
      <w:pPr>
        <w:pStyle w:val="a9"/>
        <w:rPr>
          <w:lang w:val="en-US"/>
        </w:rPr>
      </w:pPr>
      <w:r w:rsidRPr="002E0626">
        <w:rPr>
          <w:lang w:val="en-US"/>
        </w:rPr>
        <w:t xml:space="preserve">Candidate of Economic Sciences, </w:t>
      </w:r>
      <w:r w:rsidRPr="002E0626">
        <w:rPr>
          <w:lang w:val="en-US"/>
        </w:rPr>
        <w:br/>
        <w:t xml:space="preserve">Associate Professor, Associate Professor of the Department of Finance and Credit, Dagestan State University, Makhachkala, Russia, </w:t>
      </w:r>
      <w:r w:rsidRPr="002E0626">
        <w:rPr>
          <w:lang w:val="en-US"/>
        </w:rPr>
        <w:br/>
        <w:t>e-mail: gulzar71@mail.ru</w:t>
      </w:r>
    </w:p>
    <w:p w:rsidR="002E0626" w:rsidRPr="002E0626" w:rsidRDefault="002E0626" w:rsidP="002E0626">
      <w:pPr>
        <w:pStyle w:val="aa"/>
        <w:rPr>
          <w:lang w:val="en-US"/>
        </w:rPr>
      </w:pPr>
      <w:r w:rsidRPr="002E0626">
        <w:rPr>
          <w:lang w:val="en-US"/>
        </w:rPr>
        <w:t>Modern financial security: theory and practice</w:t>
      </w:r>
    </w:p>
    <w:p w:rsidR="002E0626" w:rsidRPr="002E0626" w:rsidRDefault="002E0626" w:rsidP="002E0626">
      <w:pPr>
        <w:pStyle w:val="a7"/>
        <w:rPr>
          <w:lang w:val="en-US"/>
        </w:rPr>
      </w:pPr>
      <w:r w:rsidRPr="002E0626">
        <w:rPr>
          <w:lang w:val="en-US"/>
        </w:rPr>
        <w:t>The article examines the essence, necessity and main characteristics of the financial security of commercial banks. This article identifies the main factors affecting the financial security of the bank. Commercial banks are affected by both external and internal threats. The article defines a mechanism for managing financial security, describes measures to prevent losses from threats, and also substantiates the need to introduce new financial technologies aimed at ensuring the financial security of a bank.</w:t>
      </w:r>
    </w:p>
    <w:p w:rsidR="002E0626" w:rsidRPr="002E0626" w:rsidRDefault="002E0626" w:rsidP="002E0626">
      <w:pPr>
        <w:pStyle w:val="a7"/>
        <w:rPr>
          <w:lang w:val="en-US"/>
        </w:rPr>
      </w:pPr>
      <w:r w:rsidRPr="002E0626">
        <w:rPr>
          <w:spacing w:val="43"/>
          <w:lang w:val="en-US"/>
        </w:rPr>
        <w:t>Keywords</w:t>
      </w:r>
      <w:r w:rsidRPr="002E0626">
        <w:rPr>
          <w:lang w:val="en-US"/>
        </w:rPr>
        <w:t>: financial security; external threats of the bank; internal threats of the bank; financial security management mechanism; </w:t>
      </w:r>
      <w:proofErr w:type="spellStart"/>
      <w:r w:rsidRPr="002E0626">
        <w:rPr>
          <w:lang w:val="en-US"/>
        </w:rPr>
        <w:t>blockchain</w:t>
      </w:r>
      <w:proofErr w:type="spellEnd"/>
      <w:r w:rsidRPr="002E0626">
        <w:rPr>
          <w:lang w:val="en-US"/>
        </w:rPr>
        <w:t>; financial technology.</w:t>
      </w:r>
    </w:p>
    <w:p w:rsidR="003F3688" w:rsidRDefault="003F3688"/>
    <w:p w:rsidR="006251BF" w:rsidRPr="006251BF" w:rsidRDefault="006251BF" w:rsidP="006251BF">
      <w:pPr>
        <w:pStyle w:val="a3"/>
        <w:rPr>
          <w:b w:val="0"/>
          <w:bCs w:val="0"/>
          <w:lang w:val="ru-RU"/>
        </w:rPr>
      </w:pPr>
      <w:r>
        <w:t>DOI</w:t>
      </w:r>
      <w:r w:rsidRPr="006251BF">
        <w:rPr>
          <w:lang w:val="ru-RU"/>
        </w:rPr>
        <w:t xml:space="preserve"> 10.47576/</w:t>
      </w:r>
      <w:r w:rsidRPr="006251BF">
        <w:rPr>
          <w:b w:val="0"/>
          <w:bCs w:val="0"/>
          <w:lang w:val="ru-RU"/>
        </w:rPr>
        <w:t xml:space="preserve">2712-7559_2021_5_2_169 </w:t>
      </w:r>
    </w:p>
    <w:p w:rsidR="006251BF" w:rsidRPr="006251BF" w:rsidRDefault="006251BF" w:rsidP="006251BF">
      <w:pPr>
        <w:pStyle w:val="a3"/>
        <w:rPr>
          <w:lang w:val="ru-RU"/>
        </w:rPr>
      </w:pPr>
      <w:r w:rsidRPr="006251BF">
        <w:rPr>
          <w:lang w:val="ru-RU"/>
        </w:rPr>
        <w:t>УДК 336</w:t>
      </w:r>
    </w:p>
    <w:p w:rsidR="006251BF" w:rsidRDefault="006251BF" w:rsidP="006251BF">
      <w:pPr>
        <w:pStyle w:val="a4"/>
      </w:pPr>
      <w:r>
        <w:t xml:space="preserve">Ибрагимова Ирина </w:t>
      </w:r>
      <w:proofErr w:type="spellStart"/>
      <w:r>
        <w:t>Ибрагимовна</w:t>
      </w:r>
      <w:proofErr w:type="spellEnd"/>
      <w:r>
        <w:t>,</w:t>
      </w:r>
    </w:p>
    <w:p w:rsidR="006251BF" w:rsidRDefault="006251BF" w:rsidP="006251BF">
      <w:pPr>
        <w:pStyle w:val="a5"/>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r>
      <w:proofErr w:type="gramStart"/>
      <w:r>
        <w:t>е</w:t>
      </w:r>
      <w:proofErr w:type="gramEnd"/>
      <w:r>
        <w:t>-</w:t>
      </w:r>
      <w:proofErr w:type="spellStart"/>
      <w:r>
        <w:t>mail</w:t>
      </w:r>
      <w:proofErr w:type="spellEnd"/>
      <w:r>
        <w:t>: abdi2412@mail.ru</w:t>
      </w:r>
    </w:p>
    <w:p w:rsidR="006251BF" w:rsidRDefault="006251BF" w:rsidP="006251BF">
      <w:pPr>
        <w:pStyle w:val="a6"/>
      </w:pPr>
      <w:r>
        <w:t>Роль регионального бюджета в развитии социальной сферы региона на примере Республики Дагестан</w:t>
      </w:r>
    </w:p>
    <w:p w:rsidR="006251BF" w:rsidRDefault="006251BF" w:rsidP="006251BF">
      <w:pPr>
        <w:pStyle w:val="a7"/>
      </w:pPr>
      <w:r>
        <w:t>В статье проанализированы современные особенности развития социальной сферы в Республике Дагестан с помощью средств регионального бюджета. Уделено внимание необходимости развития этой сферы. Дан анализ ряда показателей, характеризующих воздействие республиканского бюджета Республики Дагестан на социальную сферу. Проанализированы состав, структура и динамика расходов на социальную сферу в расходах республиканского бюджета в 2018–2020 гг. Отмечены сложности процессов регулирования, в том числе социальной сферы, в дотационных регионах.</w:t>
      </w:r>
    </w:p>
    <w:p w:rsidR="006251BF" w:rsidRDefault="006251BF" w:rsidP="006251BF">
      <w:pPr>
        <w:pStyle w:val="a7"/>
      </w:pPr>
      <w:r>
        <w:rPr>
          <w:spacing w:val="43"/>
        </w:rPr>
        <w:lastRenderedPageBreak/>
        <w:t>Ключевые слова</w:t>
      </w:r>
      <w:r>
        <w:t>: региональный бюджет; расходы на социальную сферу; бюджетные расходы; дотационный регион; межбюджетные трансферты.</w:t>
      </w:r>
    </w:p>
    <w:p w:rsidR="006251BF" w:rsidRDefault="006251BF" w:rsidP="006251BF">
      <w:pPr>
        <w:pStyle w:val="a3"/>
      </w:pPr>
      <w:r>
        <w:t>UDC 336</w:t>
      </w:r>
    </w:p>
    <w:p w:rsidR="006251BF" w:rsidRPr="006251BF" w:rsidRDefault="006251BF" w:rsidP="006251BF">
      <w:pPr>
        <w:pStyle w:val="a8"/>
        <w:rPr>
          <w:lang w:val="en-US"/>
        </w:rPr>
      </w:pPr>
      <w:proofErr w:type="spellStart"/>
      <w:r w:rsidRPr="006251BF">
        <w:rPr>
          <w:lang w:val="en-US"/>
        </w:rPr>
        <w:t>Ibragimova</w:t>
      </w:r>
      <w:proofErr w:type="spellEnd"/>
      <w:r w:rsidRPr="006251BF">
        <w:rPr>
          <w:lang w:val="en-US"/>
        </w:rPr>
        <w:t xml:space="preserve"> Irina </w:t>
      </w:r>
      <w:proofErr w:type="spellStart"/>
      <w:r w:rsidRPr="006251BF">
        <w:rPr>
          <w:lang w:val="en-US"/>
        </w:rPr>
        <w:t>Ibragimovna</w:t>
      </w:r>
      <w:proofErr w:type="spellEnd"/>
      <w:r w:rsidRPr="006251BF">
        <w:rPr>
          <w:lang w:val="en-US"/>
        </w:rPr>
        <w:t>,</w:t>
      </w:r>
    </w:p>
    <w:p w:rsidR="006251BF" w:rsidRPr="006251BF" w:rsidRDefault="006251BF" w:rsidP="006251BF">
      <w:pPr>
        <w:pStyle w:val="a9"/>
        <w:rPr>
          <w:lang w:val="en-US"/>
        </w:rPr>
      </w:pPr>
      <w:r w:rsidRPr="006251BF">
        <w:rPr>
          <w:lang w:val="en-US"/>
        </w:rPr>
        <w:t xml:space="preserve">Candidate of Economic Sciences, Associate Professor of the Department of Finance and Credit, </w:t>
      </w:r>
      <w:r w:rsidRPr="006251BF">
        <w:rPr>
          <w:lang w:val="en-US"/>
        </w:rPr>
        <w:br/>
        <w:t xml:space="preserve">Dagestan State University, </w:t>
      </w:r>
      <w:r w:rsidRPr="006251BF">
        <w:rPr>
          <w:lang w:val="en-US"/>
        </w:rPr>
        <w:br/>
        <w:t>Makhachkala, Russia, e-mail: abdi2412@mail.ru</w:t>
      </w:r>
    </w:p>
    <w:p w:rsidR="006251BF" w:rsidRPr="006251BF" w:rsidRDefault="006251BF" w:rsidP="006251BF">
      <w:pPr>
        <w:pStyle w:val="aa"/>
        <w:rPr>
          <w:lang w:val="en-US"/>
        </w:rPr>
      </w:pPr>
      <w:r w:rsidRPr="006251BF">
        <w:rPr>
          <w:lang w:val="en-US"/>
        </w:rPr>
        <w:t>Role of the regional budget in the development of the social sphere of the region on the example of the Republic of Dagestan</w:t>
      </w:r>
    </w:p>
    <w:p w:rsidR="006251BF" w:rsidRPr="006251BF" w:rsidRDefault="006251BF" w:rsidP="006251BF">
      <w:pPr>
        <w:pStyle w:val="a7"/>
        <w:rPr>
          <w:lang w:val="en-US"/>
        </w:rPr>
      </w:pPr>
      <w:r w:rsidRPr="006251BF">
        <w:rPr>
          <w:lang w:val="en-US"/>
        </w:rPr>
        <w:t>The article analyzes the modern features of the development of the social sphere in the Republic of Dagestan with the help of the regional budget. Attention is paid to the need to develop this area. The analysis of a number of indicators characterizing the impact of the republican budget of the Republic of Dagestan on the social sphere is given. The composition, structure and dynamics of expenditures on the social sphere in the expenditures of the republican budget in 2018–2020 have been analyzed. The difficulties of regulation processes, including the social sphere, in subsidized regions are noted.</w:t>
      </w:r>
    </w:p>
    <w:p w:rsidR="006251BF" w:rsidRPr="006251BF" w:rsidRDefault="006251BF" w:rsidP="006251BF">
      <w:pPr>
        <w:pStyle w:val="a7"/>
        <w:rPr>
          <w:lang w:val="en-US"/>
        </w:rPr>
      </w:pPr>
      <w:r w:rsidRPr="006251BF">
        <w:rPr>
          <w:spacing w:val="43"/>
          <w:lang w:val="en-US"/>
        </w:rPr>
        <w:t>Keywords</w:t>
      </w:r>
      <w:r w:rsidRPr="006251BF">
        <w:rPr>
          <w:lang w:val="en-US"/>
        </w:rPr>
        <w:t xml:space="preserve">: regional budget; social spending; budgetary expenditures; subsidized region; </w:t>
      </w:r>
      <w:proofErr w:type="spellStart"/>
      <w:r w:rsidRPr="006251BF">
        <w:rPr>
          <w:lang w:val="en-US"/>
        </w:rPr>
        <w:t>interbudgetary</w:t>
      </w:r>
      <w:proofErr w:type="spellEnd"/>
      <w:r w:rsidRPr="006251BF">
        <w:rPr>
          <w:lang w:val="en-US"/>
        </w:rPr>
        <w:t xml:space="preserve"> transfers.</w:t>
      </w:r>
    </w:p>
    <w:p w:rsidR="006251BF" w:rsidRPr="006251BF" w:rsidRDefault="006251BF">
      <w:pPr>
        <w:rPr>
          <w:lang w:val="en-US"/>
        </w:rPr>
      </w:pPr>
    </w:p>
    <w:p w:rsidR="006251BF" w:rsidRPr="006251BF" w:rsidRDefault="006251BF" w:rsidP="006251BF">
      <w:pPr>
        <w:pStyle w:val="a3"/>
        <w:rPr>
          <w:b w:val="0"/>
          <w:bCs w:val="0"/>
          <w:lang w:val="ru-RU"/>
        </w:rPr>
      </w:pPr>
      <w:r>
        <w:t>DOI</w:t>
      </w:r>
      <w:r w:rsidRPr="006251BF">
        <w:rPr>
          <w:lang w:val="ru-RU"/>
        </w:rPr>
        <w:t xml:space="preserve"> 10.47576/</w:t>
      </w:r>
      <w:r w:rsidRPr="006251BF">
        <w:rPr>
          <w:b w:val="0"/>
          <w:bCs w:val="0"/>
          <w:lang w:val="ru-RU"/>
        </w:rPr>
        <w:t xml:space="preserve">2712-7559_2021_5_2_174 </w:t>
      </w:r>
    </w:p>
    <w:p w:rsidR="006251BF" w:rsidRPr="006251BF" w:rsidRDefault="006251BF" w:rsidP="006251BF">
      <w:pPr>
        <w:pStyle w:val="a3"/>
        <w:rPr>
          <w:lang w:val="ru-RU"/>
        </w:rPr>
      </w:pPr>
      <w:r w:rsidRPr="006251BF">
        <w:rPr>
          <w:lang w:val="ru-RU"/>
        </w:rPr>
        <w:t>УДК 316.35</w:t>
      </w:r>
    </w:p>
    <w:p w:rsidR="006251BF" w:rsidRDefault="006251BF" w:rsidP="006251BF">
      <w:pPr>
        <w:pStyle w:val="a4"/>
      </w:pPr>
      <w:r>
        <w:t>Филатов Владимир Владимирович,</w:t>
      </w:r>
    </w:p>
    <w:p w:rsidR="006251BF" w:rsidRDefault="006251BF" w:rsidP="006251BF">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 xml:space="preserve">Искусство), г. Москва, Россия, </w:t>
      </w:r>
      <w:r>
        <w:br/>
        <w:t>e-</w:t>
      </w:r>
      <w:proofErr w:type="spellStart"/>
      <w:r>
        <w:t>mail</w:t>
      </w:r>
      <w:proofErr w:type="spellEnd"/>
      <w:r>
        <w:t>: filatov_vl@mail.ru</w:t>
      </w:r>
      <w:proofErr w:type="gramEnd"/>
    </w:p>
    <w:p w:rsidR="006251BF" w:rsidRDefault="006251BF" w:rsidP="006251BF">
      <w:pPr>
        <w:pStyle w:val="a4"/>
      </w:pPr>
      <w:r>
        <w:t>Исааков Георгий Степанович,</w:t>
      </w:r>
    </w:p>
    <w:p w:rsidR="006251BF" w:rsidRDefault="006251BF" w:rsidP="006251BF">
      <w:pPr>
        <w:pStyle w:val="a5"/>
      </w:pPr>
      <w:proofErr w:type="gramStart"/>
      <w:r>
        <w:t xml:space="preserve">кандидат технических наук, доцент кафедры коммерции и сервиса, Российский государственный университет </w:t>
      </w:r>
      <w:proofErr w:type="spellStart"/>
      <w:r>
        <w:t>им.А</w:t>
      </w:r>
      <w:proofErr w:type="spellEnd"/>
      <w:r>
        <w:t>. Н. Косыгина (Технологии.</w:t>
      </w:r>
      <w:proofErr w:type="gramEnd"/>
      <w:r>
        <w:t xml:space="preserve"> Дизайн. </w:t>
      </w:r>
      <w:proofErr w:type="gramStart"/>
      <w:r>
        <w:t xml:space="preserve">Искусство), </w:t>
      </w:r>
      <w:r>
        <w:br/>
        <w:t>г. Москва, Россия, e-</w:t>
      </w:r>
      <w:proofErr w:type="spellStart"/>
      <w:r>
        <w:t>mail</w:t>
      </w:r>
      <w:proofErr w:type="spellEnd"/>
      <w:r>
        <w:t>: isaakov-gs@rguk.ru</w:t>
      </w:r>
      <w:proofErr w:type="gramEnd"/>
    </w:p>
    <w:p w:rsidR="006251BF" w:rsidRDefault="006251BF" w:rsidP="006251BF">
      <w:pPr>
        <w:pStyle w:val="a4"/>
      </w:pPr>
      <w:r>
        <w:t>Долженков Сергей Сергеевич,</w:t>
      </w:r>
    </w:p>
    <w:p w:rsidR="006251BF" w:rsidRDefault="006251BF" w:rsidP="006251BF">
      <w:pPr>
        <w:pStyle w:val="a5"/>
      </w:pPr>
      <w:r>
        <w:t>магистр, МИРЭА – Р</w:t>
      </w:r>
      <w:bookmarkStart w:id="0" w:name="_GoBack"/>
      <w:bookmarkEnd w:id="0"/>
      <w:r>
        <w:t xml:space="preserve">оссийский технологический университет, г. Москва, Россия, </w:t>
      </w:r>
      <w:r>
        <w:br/>
        <w:t>e-</w:t>
      </w:r>
      <w:proofErr w:type="spellStart"/>
      <w:r>
        <w:t>mail</w:t>
      </w:r>
      <w:proofErr w:type="spellEnd"/>
      <w:r>
        <w:t>: dolzhenkov@mirea.ru</w:t>
      </w:r>
    </w:p>
    <w:p w:rsidR="006251BF" w:rsidRDefault="006251BF" w:rsidP="006251BF">
      <w:pPr>
        <w:pStyle w:val="a4"/>
      </w:pPr>
      <w:proofErr w:type="spellStart"/>
      <w:r>
        <w:t>Нирша</w:t>
      </w:r>
      <w:proofErr w:type="spellEnd"/>
      <w:r>
        <w:t xml:space="preserve"> Павел Ильич,</w:t>
      </w:r>
    </w:p>
    <w:p w:rsidR="006251BF" w:rsidRDefault="006251BF" w:rsidP="006251BF">
      <w:pPr>
        <w:pStyle w:val="a5"/>
      </w:pPr>
      <w:r>
        <w:t xml:space="preserve">Московский городской университет управления Правительства Москвы </w:t>
      </w:r>
      <w:r>
        <w:br/>
        <w:t xml:space="preserve">им. Ю. М. Лужкова, г. Москва, Россия, </w:t>
      </w:r>
      <w:r>
        <w:br/>
        <w:t>e-</w:t>
      </w:r>
      <w:proofErr w:type="spellStart"/>
      <w:r>
        <w:t>mail</w:t>
      </w:r>
      <w:proofErr w:type="spellEnd"/>
      <w:r>
        <w:t>: nirsha.p@yandex.ru</w:t>
      </w:r>
    </w:p>
    <w:p w:rsidR="006251BF" w:rsidRDefault="006251BF" w:rsidP="006251BF">
      <w:pPr>
        <w:pStyle w:val="a6"/>
      </w:pPr>
      <w:r>
        <w:t>Современные проблемы корпоративного управления ГК «Роскосмос»</w:t>
      </w:r>
    </w:p>
    <w:p w:rsidR="006251BF" w:rsidRDefault="006251BF" w:rsidP="006251BF">
      <w:pPr>
        <w:pStyle w:val="a7"/>
      </w:pPr>
      <w:r>
        <w:t>В данной статье проведен анализ современных проблем корпоративного управления ГК «</w:t>
      </w:r>
      <w:proofErr w:type="spellStart"/>
      <w:r>
        <w:t>Роскосмос</w:t>
      </w:r>
      <w:proofErr w:type="spellEnd"/>
      <w:r>
        <w:t>». Установлено, что в ГК «</w:t>
      </w:r>
      <w:proofErr w:type="spellStart"/>
      <w:r>
        <w:t>Роскосмос</w:t>
      </w:r>
      <w:proofErr w:type="spellEnd"/>
      <w:r>
        <w:t xml:space="preserve">» недостаточно обеспечена доступность информации для акционеров, связанная с акциями и инвестициями в данную компанию. </w:t>
      </w:r>
      <w:proofErr w:type="gramStart"/>
      <w:r>
        <w:t xml:space="preserve">Руководству </w:t>
      </w:r>
      <w:proofErr w:type="spellStart"/>
      <w:r>
        <w:t>госкорпорации</w:t>
      </w:r>
      <w:proofErr w:type="spellEnd"/>
      <w:r>
        <w:t xml:space="preserve"> необходимо адаптировать ее к текущим реалиям рыночной экономики, избавиться от непрофильных и неликвидных активов, успевать за технологической динамикой конкурентов, на основе механизма взаимодействия частного бизнеса и государственных структур заниматься мотивационным менеджментом и снять целый ряд ограничений, при этом соблюсти режим секретности по отдельным направлениям разработок, а также привлечь внебюджетные ресурсы и вернуть нашей стране лидирующие позиции на международном</w:t>
      </w:r>
      <w:proofErr w:type="gramEnd"/>
      <w:r>
        <w:t xml:space="preserve"> </w:t>
      </w:r>
      <w:proofErr w:type="gramStart"/>
      <w:r>
        <w:t>рынке</w:t>
      </w:r>
      <w:proofErr w:type="gramEnd"/>
      <w:r>
        <w:t xml:space="preserve"> космических услуг.</w:t>
      </w:r>
    </w:p>
    <w:p w:rsidR="006251BF" w:rsidRDefault="006251BF" w:rsidP="006251BF">
      <w:pPr>
        <w:pStyle w:val="a7"/>
      </w:pPr>
      <w:r>
        <w:rPr>
          <w:spacing w:val="43"/>
        </w:rPr>
        <w:lastRenderedPageBreak/>
        <w:t>Ключевые слова:</w:t>
      </w:r>
      <w:r>
        <w:t xml:space="preserve"> управленческий анализ; принципы корпоративного управления; транснациональные корпорации (ТНК); рынок коммерческих запусков; космическая отрасль России. </w:t>
      </w:r>
    </w:p>
    <w:p w:rsidR="006251BF" w:rsidRDefault="006251BF" w:rsidP="006251BF">
      <w:pPr>
        <w:pStyle w:val="a3"/>
      </w:pPr>
      <w:r>
        <w:t>UDC 316.35</w:t>
      </w:r>
    </w:p>
    <w:p w:rsidR="006251BF" w:rsidRPr="006251BF" w:rsidRDefault="006251BF" w:rsidP="006251BF">
      <w:pPr>
        <w:pStyle w:val="a8"/>
        <w:rPr>
          <w:lang w:val="en-US"/>
        </w:rPr>
      </w:pPr>
      <w:proofErr w:type="spellStart"/>
      <w:r w:rsidRPr="006251BF">
        <w:rPr>
          <w:lang w:val="en-US"/>
        </w:rPr>
        <w:t>Filatov</w:t>
      </w:r>
      <w:proofErr w:type="spellEnd"/>
      <w:r w:rsidRPr="006251BF">
        <w:rPr>
          <w:lang w:val="en-US"/>
        </w:rPr>
        <w:t xml:space="preserve"> Vladimir </w:t>
      </w:r>
      <w:proofErr w:type="spellStart"/>
      <w:r w:rsidRPr="006251BF">
        <w:rPr>
          <w:lang w:val="en-US"/>
        </w:rPr>
        <w:t>Vladimirovich</w:t>
      </w:r>
      <w:proofErr w:type="spellEnd"/>
      <w:r w:rsidRPr="006251BF">
        <w:rPr>
          <w:lang w:val="en-US"/>
        </w:rPr>
        <w:t>,</w:t>
      </w:r>
    </w:p>
    <w:p w:rsidR="006251BF" w:rsidRPr="006251BF" w:rsidRDefault="006251BF" w:rsidP="006251BF">
      <w:pPr>
        <w:pStyle w:val="a9"/>
        <w:rPr>
          <w:lang w:val="en-US"/>
        </w:rPr>
      </w:pPr>
      <w:r w:rsidRPr="006251BF">
        <w:rPr>
          <w:lang w:val="en-US"/>
        </w:rPr>
        <w:t xml:space="preserve">Doctor of Economics, Associate Professor, Professor of the Department of Commerce and Service, Russian State University named after A. N. Kosygin (Technology. </w:t>
      </w:r>
      <w:proofErr w:type="gramStart"/>
      <w:r w:rsidRPr="006251BF">
        <w:rPr>
          <w:lang w:val="en-US"/>
        </w:rPr>
        <w:t>Design.</w:t>
      </w:r>
      <w:proofErr w:type="gramEnd"/>
      <w:r w:rsidRPr="006251BF">
        <w:rPr>
          <w:lang w:val="en-US"/>
        </w:rPr>
        <w:t xml:space="preserve"> Art), Moscow, Russia, e-mail: filatov_vl@mail.ru</w:t>
      </w:r>
    </w:p>
    <w:p w:rsidR="006251BF" w:rsidRPr="006251BF" w:rsidRDefault="006251BF" w:rsidP="006251BF">
      <w:pPr>
        <w:pStyle w:val="a8"/>
        <w:rPr>
          <w:lang w:val="en-US"/>
        </w:rPr>
      </w:pPr>
      <w:proofErr w:type="spellStart"/>
      <w:r w:rsidRPr="006251BF">
        <w:rPr>
          <w:lang w:val="en-US"/>
        </w:rPr>
        <w:t>Isaakov</w:t>
      </w:r>
      <w:proofErr w:type="spellEnd"/>
      <w:r w:rsidRPr="006251BF">
        <w:rPr>
          <w:lang w:val="en-US"/>
        </w:rPr>
        <w:t xml:space="preserve"> </w:t>
      </w:r>
      <w:proofErr w:type="spellStart"/>
      <w:r w:rsidRPr="006251BF">
        <w:rPr>
          <w:lang w:val="en-US"/>
        </w:rPr>
        <w:t>Georgy</w:t>
      </w:r>
      <w:proofErr w:type="spellEnd"/>
      <w:r w:rsidRPr="006251BF">
        <w:rPr>
          <w:lang w:val="en-US"/>
        </w:rPr>
        <w:t xml:space="preserve"> </w:t>
      </w:r>
      <w:proofErr w:type="spellStart"/>
      <w:r w:rsidRPr="006251BF">
        <w:rPr>
          <w:lang w:val="en-US"/>
        </w:rPr>
        <w:t>Stepanovich</w:t>
      </w:r>
      <w:proofErr w:type="spellEnd"/>
      <w:r w:rsidRPr="006251BF">
        <w:rPr>
          <w:lang w:val="en-US"/>
        </w:rPr>
        <w:t>,</w:t>
      </w:r>
    </w:p>
    <w:p w:rsidR="006251BF" w:rsidRPr="006251BF" w:rsidRDefault="006251BF" w:rsidP="006251BF">
      <w:pPr>
        <w:pStyle w:val="a5"/>
        <w:rPr>
          <w:lang w:val="en-US"/>
        </w:rPr>
      </w:pPr>
      <w:r w:rsidRPr="006251BF">
        <w:rPr>
          <w:lang w:val="en-US"/>
        </w:rPr>
        <w:t xml:space="preserve">Candidate of Technical Sciences, Associate Professor of the Department of Commerce and Service, Russian State University named after A. N. Kosygin (Technology. </w:t>
      </w:r>
      <w:proofErr w:type="gramStart"/>
      <w:r w:rsidRPr="006251BF">
        <w:rPr>
          <w:lang w:val="en-US"/>
        </w:rPr>
        <w:t>Design.</w:t>
      </w:r>
      <w:proofErr w:type="gramEnd"/>
      <w:r w:rsidRPr="006251BF">
        <w:rPr>
          <w:lang w:val="en-US"/>
        </w:rPr>
        <w:t xml:space="preserve"> Art), Moscow, Russia, e-mail: isaakov-gs@rguk.ru</w:t>
      </w:r>
    </w:p>
    <w:p w:rsidR="006251BF" w:rsidRPr="006251BF" w:rsidRDefault="006251BF" w:rsidP="006251BF">
      <w:pPr>
        <w:pStyle w:val="a8"/>
        <w:rPr>
          <w:lang w:val="en-US"/>
        </w:rPr>
      </w:pPr>
      <w:proofErr w:type="spellStart"/>
      <w:r w:rsidRPr="006251BF">
        <w:rPr>
          <w:lang w:val="en-US"/>
        </w:rPr>
        <w:t>Dolzhenkov</w:t>
      </w:r>
      <w:proofErr w:type="spellEnd"/>
      <w:r w:rsidRPr="006251BF">
        <w:rPr>
          <w:lang w:val="en-US"/>
        </w:rPr>
        <w:t xml:space="preserve"> Sergey </w:t>
      </w:r>
      <w:proofErr w:type="spellStart"/>
      <w:r w:rsidRPr="006251BF">
        <w:rPr>
          <w:lang w:val="en-US"/>
        </w:rPr>
        <w:t>Sergeevich</w:t>
      </w:r>
      <w:proofErr w:type="spellEnd"/>
      <w:r w:rsidRPr="006251BF">
        <w:rPr>
          <w:lang w:val="en-US"/>
        </w:rPr>
        <w:t>,</w:t>
      </w:r>
    </w:p>
    <w:p w:rsidR="006251BF" w:rsidRPr="006251BF" w:rsidRDefault="006251BF" w:rsidP="006251BF">
      <w:pPr>
        <w:pStyle w:val="a9"/>
        <w:rPr>
          <w:lang w:val="en-US"/>
        </w:rPr>
      </w:pPr>
      <w:r w:rsidRPr="006251BF">
        <w:rPr>
          <w:lang w:val="en-US"/>
        </w:rPr>
        <w:t>MA, MIREA – Russian Technological University, Moscow, Russia, e-mail: dolzhenkov@mirea.ru</w:t>
      </w:r>
    </w:p>
    <w:p w:rsidR="006251BF" w:rsidRPr="006251BF" w:rsidRDefault="006251BF" w:rsidP="006251BF">
      <w:pPr>
        <w:pStyle w:val="a8"/>
        <w:rPr>
          <w:lang w:val="en-US"/>
        </w:rPr>
      </w:pPr>
      <w:proofErr w:type="spellStart"/>
      <w:r w:rsidRPr="006251BF">
        <w:rPr>
          <w:lang w:val="en-US"/>
        </w:rPr>
        <w:t>Nirsha</w:t>
      </w:r>
      <w:proofErr w:type="spellEnd"/>
      <w:r w:rsidRPr="006251BF">
        <w:rPr>
          <w:lang w:val="en-US"/>
        </w:rPr>
        <w:t xml:space="preserve"> </w:t>
      </w:r>
      <w:proofErr w:type="spellStart"/>
      <w:r w:rsidRPr="006251BF">
        <w:rPr>
          <w:lang w:val="en-US"/>
        </w:rPr>
        <w:t>Pavel</w:t>
      </w:r>
      <w:proofErr w:type="spellEnd"/>
      <w:r w:rsidRPr="006251BF">
        <w:rPr>
          <w:lang w:val="en-US"/>
        </w:rPr>
        <w:t xml:space="preserve"> </w:t>
      </w:r>
      <w:proofErr w:type="spellStart"/>
      <w:r w:rsidRPr="006251BF">
        <w:rPr>
          <w:lang w:val="en-US"/>
        </w:rPr>
        <w:t>Ilyich</w:t>
      </w:r>
      <w:proofErr w:type="spellEnd"/>
      <w:r w:rsidRPr="006251BF">
        <w:rPr>
          <w:lang w:val="en-US"/>
        </w:rPr>
        <w:t>,</w:t>
      </w:r>
    </w:p>
    <w:p w:rsidR="006251BF" w:rsidRPr="006251BF" w:rsidRDefault="006251BF" w:rsidP="006251BF">
      <w:pPr>
        <w:pStyle w:val="a9"/>
        <w:rPr>
          <w:lang w:val="en-US"/>
        </w:rPr>
      </w:pPr>
      <w:proofErr w:type="spellStart"/>
      <w:r w:rsidRPr="006251BF">
        <w:rPr>
          <w:lang w:val="en-US"/>
        </w:rPr>
        <w:t>Luzhkov</w:t>
      </w:r>
      <w:proofErr w:type="spellEnd"/>
      <w:r w:rsidRPr="006251BF">
        <w:rPr>
          <w:lang w:val="en-US"/>
        </w:rPr>
        <w:t xml:space="preserve"> Moscow City University of Management of the Government of Moscow, Moscow, Russia, e-mail: nirsha.p@yandex.ru</w:t>
      </w:r>
    </w:p>
    <w:p w:rsidR="006251BF" w:rsidRPr="006251BF" w:rsidRDefault="006251BF" w:rsidP="006251BF">
      <w:pPr>
        <w:pStyle w:val="aa"/>
        <w:rPr>
          <w:lang w:val="en-US"/>
        </w:rPr>
      </w:pPr>
      <w:r w:rsidRPr="006251BF">
        <w:rPr>
          <w:lang w:val="en-US"/>
        </w:rPr>
        <w:t xml:space="preserve">Modern problems </w:t>
      </w:r>
      <w:r w:rsidRPr="006251BF">
        <w:rPr>
          <w:lang w:val="en-US"/>
        </w:rPr>
        <w:br/>
        <w:t xml:space="preserve">of corporate department </w:t>
      </w:r>
      <w:r w:rsidRPr="006251BF">
        <w:rPr>
          <w:lang w:val="en-US"/>
        </w:rPr>
        <w:br/>
        <w:t>of GK “Roscosmos”</w:t>
      </w:r>
    </w:p>
    <w:p w:rsidR="006251BF" w:rsidRPr="006251BF" w:rsidRDefault="006251BF" w:rsidP="006251BF">
      <w:pPr>
        <w:pStyle w:val="a7"/>
        <w:rPr>
          <w:lang w:val="en-US"/>
        </w:rPr>
      </w:pPr>
      <w:r w:rsidRPr="006251BF">
        <w:rPr>
          <w:lang w:val="en-US"/>
        </w:rPr>
        <w:t>This article analyzes the current problems of corporate governance at the State Corporation “</w:t>
      </w:r>
      <w:proofErr w:type="spellStart"/>
      <w:r w:rsidRPr="006251BF">
        <w:rPr>
          <w:lang w:val="en-US"/>
        </w:rPr>
        <w:t>Roscosmos</w:t>
      </w:r>
      <w:proofErr w:type="spellEnd"/>
      <w:r w:rsidRPr="006251BF">
        <w:rPr>
          <w:lang w:val="en-US"/>
        </w:rPr>
        <w:t>”.  It has been established that the management of a state corporation needs to adapt it to the current realities of a market economy, get rid of non-core and illiquid assets, keep up with the technological dynamics of competitors, engage in motivational management on the basis of the mechanism of interaction between private business and government agencies and remove a number of restrictions, while observing the secrecy regime  in certain areas of development, as well as to attract extra-budgetary resources and return to our country a leading position in the international market of space services.</w:t>
      </w:r>
    </w:p>
    <w:p w:rsidR="006251BF" w:rsidRPr="006251BF" w:rsidRDefault="006251BF" w:rsidP="006251BF">
      <w:pPr>
        <w:pStyle w:val="a7"/>
        <w:rPr>
          <w:lang w:val="en-US"/>
        </w:rPr>
      </w:pPr>
      <w:r w:rsidRPr="006251BF">
        <w:rPr>
          <w:spacing w:val="43"/>
          <w:lang w:val="en-US"/>
        </w:rPr>
        <w:t>Keywords</w:t>
      </w:r>
      <w:r w:rsidRPr="006251BF">
        <w:rPr>
          <w:lang w:val="en-US"/>
        </w:rPr>
        <w:t>: management analysis; principles of corporate governance; transnational corporations (TNCs); commercial launch market; space industry of Russia.</w:t>
      </w:r>
    </w:p>
    <w:p w:rsidR="006251BF" w:rsidRPr="006251BF" w:rsidRDefault="006251BF">
      <w:pPr>
        <w:rPr>
          <w:lang w:val="en-US"/>
        </w:rPr>
      </w:pPr>
    </w:p>
    <w:p w:rsidR="007C3E5A" w:rsidRPr="007C3E5A" w:rsidRDefault="007C3E5A" w:rsidP="007C3E5A">
      <w:pPr>
        <w:pStyle w:val="a3"/>
        <w:rPr>
          <w:b w:val="0"/>
          <w:bCs w:val="0"/>
          <w:lang w:val="ru-RU"/>
        </w:rPr>
      </w:pPr>
      <w:r>
        <w:t>DOI</w:t>
      </w:r>
      <w:r w:rsidRPr="007C3E5A">
        <w:rPr>
          <w:lang w:val="ru-RU"/>
        </w:rPr>
        <w:t xml:space="preserve"> 10.47576/</w:t>
      </w:r>
      <w:r w:rsidRPr="007C3E5A">
        <w:rPr>
          <w:b w:val="0"/>
          <w:bCs w:val="0"/>
          <w:lang w:val="ru-RU"/>
        </w:rPr>
        <w:t xml:space="preserve">2712-7559_2021_5_2_181 </w:t>
      </w:r>
    </w:p>
    <w:p w:rsidR="007C3E5A" w:rsidRPr="007C3E5A" w:rsidRDefault="007C3E5A" w:rsidP="007C3E5A">
      <w:pPr>
        <w:pStyle w:val="a3"/>
        <w:rPr>
          <w:lang w:val="ru-RU"/>
        </w:rPr>
      </w:pPr>
      <w:r w:rsidRPr="007C3E5A">
        <w:rPr>
          <w:lang w:val="ru-RU"/>
        </w:rPr>
        <w:t>УДК 336.767.017.2</w:t>
      </w:r>
    </w:p>
    <w:p w:rsidR="007C3E5A" w:rsidRDefault="007C3E5A" w:rsidP="007C3E5A">
      <w:pPr>
        <w:pStyle w:val="a4"/>
      </w:pPr>
      <w:r>
        <w:t>Осадчий Владислав Викторович,</w:t>
      </w:r>
    </w:p>
    <w:p w:rsidR="007C3E5A" w:rsidRDefault="007C3E5A" w:rsidP="007C3E5A">
      <w:pPr>
        <w:pStyle w:val="a5"/>
      </w:pPr>
      <w:r>
        <w:t xml:space="preserve">финансовый консультант, </w:t>
      </w:r>
      <w:r>
        <w:br/>
        <w:t xml:space="preserve">специалист по инвестициям </w:t>
      </w:r>
      <w:r>
        <w:br/>
        <w:t xml:space="preserve">и семейным финансам, </w:t>
      </w:r>
      <w:r>
        <w:br/>
        <w:t xml:space="preserve">Международный университет </w:t>
      </w:r>
      <w:r>
        <w:br/>
        <w:t xml:space="preserve">цифровой экономики и технологий, </w:t>
      </w:r>
      <w:r>
        <w:br/>
        <w:t xml:space="preserve">г. Москва, Россия, </w:t>
      </w:r>
      <w:r>
        <w:br/>
        <w:t>e-</w:t>
      </w:r>
      <w:proofErr w:type="spellStart"/>
      <w:r>
        <w:t>mail</w:t>
      </w:r>
      <w:proofErr w:type="spellEnd"/>
      <w:r>
        <w:t>: osadchiivv@gmail.com</w:t>
      </w:r>
    </w:p>
    <w:p w:rsidR="007C3E5A" w:rsidRDefault="007C3E5A" w:rsidP="007C3E5A">
      <w:pPr>
        <w:pStyle w:val="a6"/>
      </w:pPr>
      <w:r>
        <w:t xml:space="preserve">Воздействие COVID-19 </w:t>
      </w:r>
      <w:r>
        <w:br/>
        <w:t>на благосостояние российских хозяйств</w:t>
      </w:r>
    </w:p>
    <w:p w:rsidR="007C3E5A" w:rsidRDefault="007C3E5A" w:rsidP="007C3E5A">
      <w:pPr>
        <w:pStyle w:val="a7"/>
      </w:pPr>
      <w:r>
        <w:t xml:space="preserve">В связи с ситуацией с COVID-19 мировая экономика оказалась в глубоком кризисе. </w:t>
      </w:r>
      <w:proofErr w:type="gramStart"/>
      <w:r>
        <w:t>Начиная с I квартала 2020 года наблюдалось снижение активности</w:t>
      </w:r>
      <w:proofErr w:type="gramEnd"/>
      <w:r>
        <w:t xml:space="preserve"> в экономике большинства стран – лидеров рынка. Сюда можно отнести ЕЭС, США, Японию, Китай. Обвал рубля и цен на нефть, уменьшение поступления доходов в бюджет страны, повышение доли безработицы, сокращение доходов населения, увеличение доли разводов и суицидов, падение качества образования в связи с переходом на самоизоляцию, повышение смертности ввиду заболевания </w:t>
      </w:r>
      <w:proofErr w:type="spellStart"/>
      <w:r>
        <w:t>коронавирусом</w:t>
      </w:r>
      <w:proofErr w:type="spellEnd"/>
      <w:r>
        <w:t xml:space="preserve"> привели к неопределенности и дестабилизации ситуации в стране. Мир не был готов к таким потрясениям. В этой статье отражена информация по динамике развития российских хозяйств в период пандемии.</w:t>
      </w:r>
    </w:p>
    <w:p w:rsidR="007C3E5A" w:rsidRDefault="007C3E5A" w:rsidP="007C3E5A">
      <w:pPr>
        <w:pStyle w:val="a7"/>
      </w:pPr>
      <w:r>
        <w:rPr>
          <w:spacing w:val="43"/>
        </w:rPr>
        <w:t>Ключевые слова:</w:t>
      </w:r>
      <w:r>
        <w:t xml:space="preserve"> последствия пандемии; кризис экономики; семейный бюджет; доходы населения; меры господдержки.</w:t>
      </w:r>
    </w:p>
    <w:p w:rsidR="007C3E5A" w:rsidRDefault="007C3E5A" w:rsidP="007C3E5A">
      <w:pPr>
        <w:pStyle w:val="a3"/>
      </w:pPr>
      <w:r>
        <w:lastRenderedPageBreak/>
        <w:t>UDC 336.767.017.2</w:t>
      </w:r>
    </w:p>
    <w:p w:rsidR="007C3E5A" w:rsidRPr="007C3E5A" w:rsidRDefault="007C3E5A" w:rsidP="007C3E5A">
      <w:pPr>
        <w:pStyle w:val="a8"/>
        <w:rPr>
          <w:lang w:val="en-US"/>
        </w:rPr>
      </w:pPr>
      <w:proofErr w:type="spellStart"/>
      <w:r w:rsidRPr="007C3E5A">
        <w:rPr>
          <w:lang w:val="en-US"/>
        </w:rPr>
        <w:t>Osadchiy</w:t>
      </w:r>
      <w:proofErr w:type="spellEnd"/>
      <w:r w:rsidRPr="007C3E5A">
        <w:rPr>
          <w:lang w:val="en-US"/>
        </w:rPr>
        <w:t xml:space="preserve"> </w:t>
      </w:r>
      <w:proofErr w:type="spellStart"/>
      <w:r w:rsidRPr="007C3E5A">
        <w:rPr>
          <w:lang w:val="en-US"/>
        </w:rPr>
        <w:t>Vladislav</w:t>
      </w:r>
      <w:proofErr w:type="spellEnd"/>
      <w:r w:rsidRPr="007C3E5A">
        <w:rPr>
          <w:lang w:val="en-US"/>
        </w:rPr>
        <w:t xml:space="preserve"> </w:t>
      </w:r>
      <w:proofErr w:type="spellStart"/>
      <w:r w:rsidRPr="007C3E5A">
        <w:rPr>
          <w:lang w:val="en-US"/>
        </w:rPr>
        <w:t>Viktorovich</w:t>
      </w:r>
      <w:proofErr w:type="spellEnd"/>
      <w:r w:rsidRPr="007C3E5A">
        <w:rPr>
          <w:lang w:val="en-US"/>
        </w:rPr>
        <w:t>,</w:t>
      </w:r>
    </w:p>
    <w:p w:rsidR="007C3E5A" w:rsidRPr="007C3E5A" w:rsidRDefault="007C3E5A" w:rsidP="007C3E5A">
      <w:pPr>
        <w:pStyle w:val="a9"/>
        <w:rPr>
          <w:lang w:val="en-US"/>
        </w:rPr>
      </w:pPr>
      <w:proofErr w:type="gramStart"/>
      <w:r w:rsidRPr="007C3E5A">
        <w:rPr>
          <w:lang w:val="en-US"/>
        </w:rPr>
        <w:t>financial</w:t>
      </w:r>
      <w:proofErr w:type="gramEnd"/>
      <w:r w:rsidRPr="007C3E5A">
        <w:rPr>
          <w:lang w:val="en-US"/>
        </w:rPr>
        <w:t xml:space="preserve"> consultant, investment </w:t>
      </w:r>
      <w:r w:rsidRPr="007C3E5A">
        <w:rPr>
          <w:lang w:val="en-US"/>
        </w:rPr>
        <w:br/>
        <w:t xml:space="preserve">and family finance specialist, International </w:t>
      </w:r>
      <w:r w:rsidRPr="007C3E5A">
        <w:rPr>
          <w:lang w:val="en-US"/>
        </w:rPr>
        <w:br/>
        <w:t xml:space="preserve">University of Digital Economy and Technology, Moscow, Russia, </w:t>
      </w:r>
      <w:r w:rsidRPr="007C3E5A">
        <w:rPr>
          <w:lang w:val="en-US"/>
        </w:rPr>
        <w:br/>
        <w:t>e-mail: osadchiivv@gmail.com</w:t>
      </w:r>
    </w:p>
    <w:p w:rsidR="007C3E5A" w:rsidRPr="007C3E5A" w:rsidRDefault="007C3E5A" w:rsidP="007C3E5A">
      <w:pPr>
        <w:pStyle w:val="aa"/>
        <w:rPr>
          <w:lang w:val="en-US"/>
        </w:rPr>
      </w:pPr>
      <w:r w:rsidRPr="007C3E5A">
        <w:rPr>
          <w:lang w:val="en-US"/>
        </w:rPr>
        <w:t>Impact of COVID-19 on the welfare of Russian farms</w:t>
      </w:r>
    </w:p>
    <w:p w:rsidR="007C3E5A" w:rsidRPr="007C3E5A" w:rsidRDefault="007C3E5A" w:rsidP="007C3E5A">
      <w:pPr>
        <w:pStyle w:val="a7"/>
        <w:rPr>
          <w:lang w:val="en-US"/>
        </w:rPr>
      </w:pPr>
      <w:r w:rsidRPr="007C3E5A">
        <w:rPr>
          <w:lang w:val="en-US"/>
        </w:rPr>
        <w:t xml:space="preserve">Due to the situation with COVID-19, the world economy is in a deep crisis.  Starting from the 1st quarter of 2020, there was a decrease in activity in the economies of most of the market leaders.  These include the EEC, USA, Japan, </w:t>
      </w:r>
      <w:proofErr w:type="gramStart"/>
      <w:r w:rsidRPr="007C3E5A">
        <w:rPr>
          <w:lang w:val="en-US"/>
        </w:rPr>
        <w:t>China</w:t>
      </w:r>
      <w:proofErr w:type="gramEnd"/>
      <w:r w:rsidRPr="007C3E5A">
        <w:rPr>
          <w:lang w:val="en-US"/>
        </w:rPr>
        <w:t>.  The collapse of the ruble and oil prices, a decrease in revenues to the country’s budget, an increase in the share of unemployment, a decrease in household income, an increase in the share of divorces and suicides, a drop in the quality of education due to the transition to self-isolation, an increase in mortality due to coronavirus disease have led to uncertainty and destabilization of the situation in country.  The world was not ready for such shocks.  This article reflects information on the dynamics of the development of Russian farms during the pandemic.</w:t>
      </w:r>
    </w:p>
    <w:p w:rsidR="007C3E5A" w:rsidRPr="007C3E5A" w:rsidRDefault="007C3E5A" w:rsidP="007C3E5A">
      <w:pPr>
        <w:pStyle w:val="a7"/>
        <w:rPr>
          <w:lang w:val="en-US"/>
        </w:rPr>
      </w:pPr>
      <w:r w:rsidRPr="007C3E5A">
        <w:rPr>
          <w:spacing w:val="43"/>
          <w:lang w:val="en-US"/>
        </w:rPr>
        <w:t>Keywords</w:t>
      </w:r>
      <w:r w:rsidRPr="007C3E5A">
        <w:rPr>
          <w:lang w:val="en-US"/>
        </w:rPr>
        <w:t>: consequences of the pandemic; economic crisis; family budget; income of the population; measures of state support.</w:t>
      </w:r>
    </w:p>
    <w:p w:rsidR="006251BF" w:rsidRDefault="006251BF"/>
    <w:p w:rsidR="007C3E5A" w:rsidRPr="007C3E5A" w:rsidRDefault="007C3E5A" w:rsidP="007C3E5A">
      <w:pPr>
        <w:pStyle w:val="a3"/>
        <w:rPr>
          <w:b w:val="0"/>
          <w:bCs w:val="0"/>
          <w:lang w:val="ru-RU"/>
        </w:rPr>
      </w:pPr>
      <w:r>
        <w:t>DOI</w:t>
      </w:r>
      <w:r w:rsidRPr="007C3E5A">
        <w:rPr>
          <w:lang w:val="ru-RU"/>
        </w:rPr>
        <w:t xml:space="preserve"> 10.47576/</w:t>
      </w:r>
      <w:r w:rsidRPr="007C3E5A">
        <w:rPr>
          <w:b w:val="0"/>
          <w:bCs w:val="0"/>
          <w:lang w:val="ru-RU"/>
        </w:rPr>
        <w:t xml:space="preserve">2712-7559_2021_5_2_186 </w:t>
      </w:r>
    </w:p>
    <w:p w:rsidR="007C3E5A" w:rsidRPr="007C3E5A" w:rsidRDefault="007C3E5A" w:rsidP="007C3E5A">
      <w:pPr>
        <w:pStyle w:val="a3"/>
        <w:rPr>
          <w:lang w:val="ru-RU"/>
        </w:rPr>
      </w:pPr>
      <w:r w:rsidRPr="007C3E5A">
        <w:rPr>
          <w:lang w:val="ru-RU"/>
        </w:rPr>
        <w:t>УДК 336</w:t>
      </w:r>
    </w:p>
    <w:p w:rsidR="007C3E5A" w:rsidRDefault="007C3E5A" w:rsidP="007C3E5A">
      <w:pPr>
        <w:pStyle w:val="a4"/>
      </w:pPr>
      <w:r>
        <w:t xml:space="preserve">Ибрагимова Ирина </w:t>
      </w:r>
      <w:proofErr w:type="spellStart"/>
      <w:r>
        <w:t>Ибрагимовна</w:t>
      </w:r>
      <w:proofErr w:type="spellEnd"/>
      <w:r>
        <w:t>,</w:t>
      </w:r>
    </w:p>
    <w:p w:rsidR="007C3E5A" w:rsidRDefault="007C3E5A" w:rsidP="007C3E5A">
      <w:pPr>
        <w:pStyle w:val="a5"/>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proofErr w:type="gramStart"/>
      <w:r>
        <w:t>е</w:t>
      </w:r>
      <w:proofErr w:type="gramEnd"/>
      <w:r>
        <w:t>-</w:t>
      </w:r>
      <w:proofErr w:type="spellStart"/>
      <w:r>
        <w:t>mail</w:t>
      </w:r>
      <w:proofErr w:type="spellEnd"/>
      <w:r>
        <w:t>: abdi2412@mail.ru</w:t>
      </w:r>
    </w:p>
    <w:p w:rsidR="007C3E5A" w:rsidRDefault="007C3E5A" w:rsidP="007C3E5A">
      <w:pPr>
        <w:pStyle w:val="a6"/>
      </w:pPr>
      <w:r>
        <w:t xml:space="preserve">Современное состояние развития добровольного медицинского страхования </w:t>
      </w:r>
      <w:r>
        <w:br/>
        <w:t>в Российской Федерации</w:t>
      </w:r>
    </w:p>
    <w:p w:rsidR="007C3E5A" w:rsidRDefault="007C3E5A" w:rsidP="007C3E5A">
      <w:pPr>
        <w:pStyle w:val="a7"/>
      </w:pPr>
      <w:proofErr w:type="gramStart"/>
      <w:r>
        <w:t>В статье рассматриваются современные особенности развития добровольного медицинского страхования в Российской Федерации: уделено внимание необходимости развития этого вида страхования; проанализирован ряд показателей, характеризующих состояние развития добровольного медицинского страхования, страховые взносы и выплаты в динамике по добровольному медицинскому страхованию; изучено соотношение за период анализа страховых взносов и выплат; обозначены основные проблемы, препятствующие сегодня развитию данного вида страхования в России.</w:t>
      </w:r>
      <w:proofErr w:type="gramEnd"/>
    </w:p>
    <w:p w:rsidR="007C3E5A" w:rsidRDefault="007C3E5A" w:rsidP="007C3E5A">
      <w:pPr>
        <w:pStyle w:val="a7"/>
      </w:pPr>
      <w:r>
        <w:rPr>
          <w:spacing w:val="43"/>
        </w:rPr>
        <w:t>Ключевые слова</w:t>
      </w:r>
      <w:r>
        <w:t>: страхование; добровольное медицинское страхование; страховые взносы; страховые выплаты; социальная сфера.</w:t>
      </w:r>
    </w:p>
    <w:p w:rsidR="007C3E5A" w:rsidRDefault="007C3E5A" w:rsidP="007C3E5A">
      <w:pPr>
        <w:pStyle w:val="a3"/>
      </w:pPr>
      <w:r>
        <w:t>UDC 336</w:t>
      </w:r>
    </w:p>
    <w:p w:rsidR="007C3E5A" w:rsidRPr="007C3E5A" w:rsidRDefault="007C3E5A" w:rsidP="007C3E5A">
      <w:pPr>
        <w:pStyle w:val="a8"/>
        <w:rPr>
          <w:lang w:val="en-US"/>
        </w:rPr>
      </w:pPr>
      <w:proofErr w:type="spellStart"/>
      <w:r w:rsidRPr="007C3E5A">
        <w:rPr>
          <w:lang w:val="en-US"/>
        </w:rPr>
        <w:t>Ibragimova</w:t>
      </w:r>
      <w:proofErr w:type="spellEnd"/>
      <w:r w:rsidRPr="007C3E5A">
        <w:rPr>
          <w:lang w:val="en-US"/>
        </w:rPr>
        <w:t xml:space="preserve"> Irina </w:t>
      </w:r>
      <w:proofErr w:type="spellStart"/>
      <w:r w:rsidRPr="007C3E5A">
        <w:rPr>
          <w:lang w:val="en-US"/>
        </w:rPr>
        <w:t>Ibragimovna</w:t>
      </w:r>
      <w:proofErr w:type="spellEnd"/>
      <w:r w:rsidRPr="007C3E5A">
        <w:rPr>
          <w:lang w:val="en-US"/>
        </w:rPr>
        <w:t>,</w:t>
      </w:r>
    </w:p>
    <w:p w:rsidR="007C3E5A" w:rsidRPr="007C3E5A" w:rsidRDefault="007C3E5A" w:rsidP="007C3E5A">
      <w:pPr>
        <w:pStyle w:val="a9"/>
        <w:rPr>
          <w:lang w:val="en-US"/>
        </w:rPr>
      </w:pPr>
      <w:r w:rsidRPr="007C3E5A">
        <w:rPr>
          <w:lang w:val="en-US"/>
        </w:rPr>
        <w:t>Candidate of Economic Sciences, Associate Professor of the Department of Finance and Credit, Dagestan State University, Makhachkala, Russia, e-mail: abdi2412@mail.ru</w:t>
      </w:r>
    </w:p>
    <w:p w:rsidR="007C3E5A" w:rsidRPr="007C3E5A" w:rsidRDefault="007C3E5A" w:rsidP="007C3E5A">
      <w:pPr>
        <w:pStyle w:val="aa"/>
        <w:rPr>
          <w:lang w:val="en-US"/>
        </w:rPr>
      </w:pPr>
      <w:r w:rsidRPr="007C3E5A">
        <w:rPr>
          <w:lang w:val="en-US"/>
        </w:rPr>
        <w:t>Current state of voluntary health insurance development in Russia</w:t>
      </w:r>
    </w:p>
    <w:p w:rsidR="007C3E5A" w:rsidRPr="007C3E5A" w:rsidRDefault="007C3E5A" w:rsidP="007C3E5A">
      <w:pPr>
        <w:pStyle w:val="a7"/>
        <w:rPr>
          <w:lang w:val="en-US"/>
        </w:rPr>
      </w:pPr>
      <w:r w:rsidRPr="007C3E5A">
        <w:rPr>
          <w:lang w:val="en-US"/>
        </w:rPr>
        <w:t>The article examines the modern features of the development of voluntary health insurance in the Russian Federation: attention is paid to the need to develop this type of insurance; analyzed a number of indicators characterizing the state of development of voluntary medical insurance, insurance premiums and payments in dynamics for voluntary medical insurance; studied the ratio for the period of analysis of insurance premiums and payments; the main problems that hinder the development of this type of insurance in Russia today are outlined.</w:t>
      </w:r>
    </w:p>
    <w:p w:rsidR="007C3E5A" w:rsidRPr="007C3E5A" w:rsidRDefault="007C3E5A" w:rsidP="007C3E5A">
      <w:pPr>
        <w:pStyle w:val="a7"/>
        <w:rPr>
          <w:lang w:val="en-US"/>
        </w:rPr>
      </w:pPr>
      <w:r w:rsidRPr="007C3E5A">
        <w:rPr>
          <w:spacing w:val="43"/>
          <w:lang w:val="en-US"/>
        </w:rPr>
        <w:t>Keywords</w:t>
      </w:r>
      <w:r w:rsidRPr="007C3E5A">
        <w:rPr>
          <w:lang w:val="en-US"/>
        </w:rPr>
        <w:t>: insurance; voluntary medical insurance; insurance premiums; insurance payments; social sphere.</w:t>
      </w:r>
    </w:p>
    <w:p w:rsidR="007C3E5A" w:rsidRPr="007C3E5A" w:rsidRDefault="007C3E5A">
      <w:pPr>
        <w:rPr>
          <w:lang w:val="en-US"/>
        </w:rPr>
      </w:pPr>
    </w:p>
    <w:p w:rsidR="007C3E5A" w:rsidRPr="007C3E5A" w:rsidRDefault="007C3E5A" w:rsidP="007C3E5A">
      <w:pPr>
        <w:pStyle w:val="a3"/>
        <w:rPr>
          <w:b w:val="0"/>
          <w:bCs w:val="0"/>
          <w:lang w:val="ru-RU"/>
        </w:rPr>
      </w:pPr>
      <w:r>
        <w:t>DOI</w:t>
      </w:r>
      <w:r w:rsidRPr="007C3E5A">
        <w:rPr>
          <w:lang w:val="ru-RU"/>
        </w:rPr>
        <w:t xml:space="preserve"> 10.47576/</w:t>
      </w:r>
      <w:r w:rsidRPr="007C3E5A">
        <w:rPr>
          <w:b w:val="0"/>
          <w:bCs w:val="0"/>
          <w:lang w:val="ru-RU"/>
        </w:rPr>
        <w:t xml:space="preserve">2712-7559_2021_5_2_193 </w:t>
      </w:r>
    </w:p>
    <w:p w:rsidR="007C3E5A" w:rsidRPr="007C3E5A" w:rsidRDefault="007C3E5A" w:rsidP="007C3E5A">
      <w:pPr>
        <w:pStyle w:val="a3"/>
        <w:rPr>
          <w:lang w:val="ru-RU"/>
        </w:rPr>
      </w:pPr>
      <w:r w:rsidRPr="007C3E5A">
        <w:rPr>
          <w:lang w:val="ru-RU"/>
        </w:rPr>
        <w:t>УДК 336.143.2</w:t>
      </w:r>
    </w:p>
    <w:p w:rsidR="007C3E5A" w:rsidRDefault="007C3E5A" w:rsidP="007C3E5A">
      <w:pPr>
        <w:pStyle w:val="a4"/>
      </w:pPr>
      <w:r>
        <w:t xml:space="preserve">Филина Марина </w:t>
      </w:r>
      <w:proofErr w:type="spellStart"/>
      <w:r>
        <w:t>Алияровна</w:t>
      </w:r>
      <w:proofErr w:type="spellEnd"/>
      <w:r>
        <w:t>,</w:t>
      </w:r>
    </w:p>
    <w:p w:rsidR="007C3E5A" w:rsidRDefault="007C3E5A" w:rsidP="007C3E5A">
      <w:pPr>
        <w:pStyle w:val="a5"/>
      </w:pPr>
      <w:r>
        <w:t xml:space="preserve">кандидат экономических наук, </w:t>
      </w:r>
      <w:r>
        <w:br/>
        <w:t xml:space="preserve">доцент 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oleg-filin@yandex.ru  </w:t>
      </w:r>
    </w:p>
    <w:p w:rsidR="007C3E5A" w:rsidRDefault="007C3E5A" w:rsidP="007C3E5A">
      <w:pPr>
        <w:pStyle w:val="a4"/>
      </w:pPr>
      <w:proofErr w:type="spellStart"/>
      <w:r>
        <w:t>Гамзагаджиев</w:t>
      </w:r>
      <w:proofErr w:type="spellEnd"/>
      <w:r>
        <w:t xml:space="preserve"> Марат </w:t>
      </w:r>
      <w:proofErr w:type="spellStart"/>
      <w:r>
        <w:t>Тагирович</w:t>
      </w:r>
      <w:proofErr w:type="spellEnd"/>
      <w:r>
        <w:t>,</w:t>
      </w:r>
    </w:p>
    <w:p w:rsidR="007C3E5A" w:rsidRDefault="007C3E5A" w:rsidP="007C3E5A">
      <w:pPr>
        <w:pStyle w:val="a5"/>
      </w:pPr>
      <w:r>
        <w:t xml:space="preserve">магистрант кафедры финансов </w:t>
      </w:r>
      <w:r>
        <w:br/>
        <w:t xml:space="preserve">и кредита, Дагестанский государственный университет, г. Махачкала, Россия, </w:t>
      </w:r>
      <w:r>
        <w:br/>
        <w:t>e-</w:t>
      </w:r>
      <w:proofErr w:type="spellStart"/>
      <w:r>
        <w:t>mail</w:t>
      </w:r>
      <w:proofErr w:type="spellEnd"/>
      <w:r>
        <w:t>: gamzagadjiev999@gmail.com</w:t>
      </w:r>
    </w:p>
    <w:p w:rsidR="007C3E5A" w:rsidRDefault="007C3E5A" w:rsidP="007C3E5A">
      <w:pPr>
        <w:pStyle w:val="a6"/>
      </w:pPr>
      <w:r>
        <w:t xml:space="preserve">Основные направления бюджетной политики России на среднесрочную перспективу </w:t>
      </w:r>
    </w:p>
    <w:p w:rsidR="007C3E5A" w:rsidRDefault="007C3E5A" w:rsidP="007C3E5A">
      <w:pPr>
        <w:pStyle w:val="a7"/>
      </w:pPr>
      <w:r>
        <w:t>В данной статье рассмотрены основные показатели функционирования федерального бюджета России, абсолютные и относительные значения доходов и расходов в динамике, охарактеризовано современное дефицитное состояние федерального бюджета вследствие пандемии и последовавшего за ней экономического кризиса. Автор приводит обзор запланированных Правительством Российской Федерации системных мер по преодолению экономического кризиса в стране.</w:t>
      </w:r>
    </w:p>
    <w:p w:rsidR="007C3E5A" w:rsidRDefault="007C3E5A" w:rsidP="007C3E5A">
      <w:pPr>
        <w:pStyle w:val="a7"/>
      </w:pPr>
      <w:r>
        <w:rPr>
          <w:spacing w:val="43"/>
        </w:rPr>
        <w:t>Ключевые слова:</w:t>
      </w:r>
      <w:r>
        <w:t xml:space="preserve"> дефицит; системные меры; экономический рынок; макросреда; инвестиционная активность.</w:t>
      </w:r>
    </w:p>
    <w:p w:rsidR="007C3E5A" w:rsidRDefault="007C3E5A" w:rsidP="007C3E5A">
      <w:pPr>
        <w:pStyle w:val="a3"/>
      </w:pPr>
      <w:r>
        <w:t>UDC 336.143.2</w:t>
      </w:r>
    </w:p>
    <w:p w:rsidR="007C3E5A" w:rsidRPr="007C3E5A" w:rsidRDefault="007C3E5A" w:rsidP="007C3E5A">
      <w:pPr>
        <w:pStyle w:val="a8"/>
        <w:rPr>
          <w:lang w:val="en-US"/>
        </w:rPr>
      </w:pPr>
      <w:proofErr w:type="spellStart"/>
      <w:r w:rsidRPr="007C3E5A">
        <w:rPr>
          <w:lang w:val="en-US"/>
        </w:rPr>
        <w:t>Filina</w:t>
      </w:r>
      <w:proofErr w:type="spellEnd"/>
      <w:r w:rsidRPr="007C3E5A">
        <w:rPr>
          <w:lang w:val="en-US"/>
        </w:rPr>
        <w:t xml:space="preserve"> Marina </w:t>
      </w:r>
      <w:proofErr w:type="spellStart"/>
      <w:r w:rsidRPr="007C3E5A">
        <w:rPr>
          <w:lang w:val="en-US"/>
        </w:rPr>
        <w:t>Aliyarovna</w:t>
      </w:r>
      <w:proofErr w:type="spellEnd"/>
      <w:r w:rsidRPr="007C3E5A">
        <w:rPr>
          <w:lang w:val="en-US"/>
        </w:rPr>
        <w:t>,</w:t>
      </w:r>
    </w:p>
    <w:p w:rsidR="007C3E5A" w:rsidRPr="007C3E5A" w:rsidRDefault="007C3E5A" w:rsidP="007C3E5A">
      <w:pPr>
        <w:pStyle w:val="a9"/>
        <w:rPr>
          <w:lang w:val="en-US"/>
        </w:rPr>
      </w:pPr>
      <w:r w:rsidRPr="007C3E5A">
        <w:rPr>
          <w:lang w:val="en-US"/>
        </w:rPr>
        <w:t xml:space="preserve">Candidate of Economic Sciences, Associate Professor of the Department of Finance and Credit, Dagestan State University, Makhachkala, Russia, </w:t>
      </w:r>
      <w:r w:rsidRPr="007C3E5A">
        <w:rPr>
          <w:lang w:val="en-US"/>
        </w:rPr>
        <w:br/>
        <w:t>e-mail: oleg-filin@yandex.ru</w:t>
      </w:r>
    </w:p>
    <w:p w:rsidR="007C3E5A" w:rsidRPr="007C3E5A" w:rsidRDefault="007C3E5A" w:rsidP="007C3E5A">
      <w:pPr>
        <w:pStyle w:val="a8"/>
        <w:rPr>
          <w:lang w:val="en-US"/>
        </w:rPr>
      </w:pPr>
      <w:proofErr w:type="spellStart"/>
      <w:r w:rsidRPr="007C3E5A">
        <w:rPr>
          <w:lang w:val="en-US"/>
        </w:rPr>
        <w:t>Gamzagadzhiev</w:t>
      </w:r>
      <w:proofErr w:type="spellEnd"/>
      <w:r w:rsidRPr="007C3E5A">
        <w:rPr>
          <w:lang w:val="en-US"/>
        </w:rPr>
        <w:t xml:space="preserve"> Marat </w:t>
      </w:r>
      <w:proofErr w:type="spellStart"/>
      <w:r w:rsidRPr="007C3E5A">
        <w:rPr>
          <w:lang w:val="en-US"/>
        </w:rPr>
        <w:t>Tagirovich</w:t>
      </w:r>
      <w:proofErr w:type="spellEnd"/>
      <w:r w:rsidRPr="007C3E5A">
        <w:rPr>
          <w:lang w:val="en-US"/>
        </w:rPr>
        <w:t>,</w:t>
      </w:r>
    </w:p>
    <w:p w:rsidR="007C3E5A" w:rsidRPr="007C3E5A" w:rsidRDefault="007C3E5A" w:rsidP="007C3E5A">
      <w:pPr>
        <w:pStyle w:val="a9"/>
        <w:rPr>
          <w:lang w:val="en-US"/>
        </w:rPr>
      </w:pPr>
      <w:r w:rsidRPr="007C3E5A">
        <w:rPr>
          <w:lang w:val="en-US"/>
        </w:rPr>
        <w:t>Master’s student of the Department of Finance and Credit, Dagestan State University, Makhachkala, Russia, e-mail: gamzagadjiev999@gmail.com</w:t>
      </w:r>
    </w:p>
    <w:p w:rsidR="007C3E5A" w:rsidRPr="007C3E5A" w:rsidRDefault="007C3E5A" w:rsidP="007C3E5A">
      <w:pPr>
        <w:pStyle w:val="aa"/>
        <w:rPr>
          <w:lang w:val="en-US"/>
        </w:rPr>
      </w:pPr>
      <w:r w:rsidRPr="007C3E5A">
        <w:rPr>
          <w:lang w:val="en-US"/>
        </w:rPr>
        <w:t>Main directions of the budgetary policy of Russia for the medium term</w:t>
      </w:r>
    </w:p>
    <w:p w:rsidR="007C3E5A" w:rsidRPr="007C3E5A" w:rsidRDefault="007C3E5A" w:rsidP="007C3E5A">
      <w:pPr>
        <w:pStyle w:val="a7"/>
        <w:rPr>
          <w:lang w:val="en-US"/>
        </w:rPr>
      </w:pPr>
      <w:r w:rsidRPr="007C3E5A">
        <w:rPr>
          <w:lang w:val="en-US"/>
        </w:rPr>
        <w:t>This article examines the main indicators of the functioning of the federal budget of Russia, the absolute and relative values ​​of revenues and expenditures in dynamics, describes the current deficit of the federal budget due to the pandemic and the subsequent economic crisis.  The author provides an overview of the systemic measures planned by the government of the Russian Federation to overcome the economic crisis in the country.</w:t>
      </w:r>
    </w:p>
    <w:p w:rsidR="007C3E5A" w:rsidRPr="007C3E5A" w:rsidRDefault="007C3E5A" w:rsidP="007C3E5A">
      <w:pPr>
        <w:pStyle w:val="a7"/>
        <w:rPr>
          <w:lang w:val="en-US"/>
        </w:rPr>
      </w:pPr>
      <w:r w:rsidRPr="007C3E5A">
        <w:rPr>
          <w:spacing w:val="43"/>
          <w:lang w:val="en-US"/>
        </w:rPr>
        <w:t>Keywords</w:t>
      </w:r>
      <w:r w:rsidRPr="007C3E5A">
        <w:rPr>
          <w:lang w:val="en-US"/>
        </w:rPr>
        <w:t>: deficit; systemic measures; economic market; </w:t>
      </w:r>
      <w:proofErr w:type="spellStart"/>
      <w:r w:rsidRPr="007C3E5A">
        <w:rPr>
          <w:lang w:val="en-US"/>
        </w:rPr>
        <w:t>macroenvironment</w:t>
      </w:r>
      <w:proofErr w:type="spellEnd"/>
      <w:r w:rsidRPr="007C3E5A">
        <w:rPr>
          <w:lang w:val="en-US"/>
        </w:rPr>
        <w:t>; investment activity.</w:t>
      </w:r>
    </w:p>
    <w:p w:rsidR="007C3E5A" w:rsidRDefault="007C3E5A"/>
    <w:p w:rsidR="001B7A9B" w:rsidRPr="001B7A9B" w:rsidRDefault="001B7A9B" w:rsidP="001B7A9B">
      <w:pPr>
        <w:pStyle w:val="a3"/>
        <w:rPr>
          <w:b w:val="0"/>
          <w:bCs w:val="0"/>
          <w:lang w:val="ru-RU"/>
        </w:rPr>
      </w:pPr>
      <w:r>
        <w:t>DOI</w:t>
      </w:r>
      <w:r w:rsidRPr="001B7A9B">
        <w:rPr>
          <w:lang w:val="ru-RU"/>
        </w:rPr>
        <w:t xml:space="preserve"> 10.47576/</w:t>
      </w:r>
      <w:r w:rsidRPr="001B7A9B">
        <w:rPr>
          <w:b w:val="0"/>
          <w:bCs w:val="0"/>
          <w:lang w:val="ru-RU"/>
        </w:rPr>
        <w:t xml:space="preserve">2712-7559_2021_5_2_199 </w:t>
      </w:r>
    </w:p>
    <w:p w:rsidR="001B7A9B" w:rsidRPr="001B7A9B" w:rsidRDefault="001B7A9B" w:rsidP="001B7A9B">
      <w:pPr>
        <w:pStyle w:val="a3"/>
        <w:rPr>
          <w:lang w:val="ru-RU"/>
        </w:rPr>
      </w:pPr>
      <w:r w:rsidRPr="001B7A9B">
        <w:rPr>
          <w:lang w:val="ru-RU"/>
        </w:rPr>
        <w:t>УДК 325.51</w:t>
      </w:r>
    </w:p>
    <w:p w:rsidR="001B7A9B" w:rsidRDefault="001B7A9B" w:rsidP="001B7A9B">
      <w:pPr>
        <w:pStyle w:val="a4"/>
      </w:pPr>
      <w:r>
        <w:t>Порфирьев Андрей Николаевич,</w:t>
      </w:r>
    </w:p>
    <w:p w:rsidR="001B7A9B" w:rsidRDefault="001B7A9B" w:rsidP="001B7A9B">
      <w:pPr>
        <w:pStyle w:val="a5"/>
      </w:pPr>
      <w:r>
        <w:t xml:space="preserve">аспирант кафедры менеджмента </w:t>
      </w:r>
      <w:r>
        <w:br/>
        <w:t xml:space="preserve">и маркетинга, Владимирский государственный университет </w:t>
      </w:r>
      <w:r>
        <w:br/>
        <w:t xml:space="preserve">им. А. Г. и Н. Г. Столетовых, </w:t>
      </w:r>
      <w:r>
        <w:br/>
      </w:r>
      <w:r>
        <w:lastRenderedPageBreak/>
        <w:t xml:space="preserve">г. Владимир, Россия, </w:t>
      </w:r>
      <w:r>
        <w:br/>
        <w:t>e-</w:t>
      </w:r>
      <w:proofErr w:type="spellStart"/>
      <w:r>
        <w:t>mail</w:t>
      </w:r>
      <w:proofErr w:type="spellEnd"/>
      <w:r>
        <w:t>: Andreiporfir@yandex.ru</w:t>
      </w:r>
    </w:p>
    <w:p w:rsidR="001B7A9B" w:rsidRDefault="001B7A9B" w:rsidP="001B7A9B">
      <w:pPr>
        <w:pStyle w:val="a6"/>
      </w:pPr>
      <w:r>
        <w:t xml:space="preserve">Оценка </w:t>
      </w:r>
      <w:proofErr w:type="gramStart"/>
      <w:r>
        <w:t>комплекса угроз  экономической безопасности пенитенциарных учреждений России</w:t>
      </w:r>
      <w:proofErr w:type="gramEnd"/>
    </w:p>
    <w:p w:rsidR="001B7A9B" w:rsidRDefault="001B7A9B" w:rsidP="001B7A9B">
      <w:pPr>
        <w:pStyle w:val="a7"/>
      </w:pPr>
      <w:r>
        <w:t xml:space="preserve">Несмотря на возросшее внимание к </w:t>
      </w:r>
      <w:proofErr w:type="gramStart"/>
      <w:r>
        <w:t>экономическим процессам</w:t>
      </w:r>
      <w:proofErr w:type="gramEnd"/>
      <w:r>
        <w:t xml:space="preserve"> в уголовно-исполнительной сфере, на сегодняшний день система экономической безопасности исправительных учреждений как таковая отсутствует, не выработаны соответствующие организационно-управленческие механизмы. </w:t>
      </w:r>
      <w:proofErr w:type="gramStart"/>
      <w:r>
        <w:t>В работе дается оценка комплекса угроз обеспечению экономической безопасности пенитенциарных учреждений на основе анализа динамики уровня цен на строительные материалы и энергоресурсы в период 2016–2021 гг. Выявлено, что в последние годы произошло ускорение роста цен на основные виды строительных материалов и энергоресурсов, что является одной из значимых экономических угроз, способных оказать существенное негативное влияние на деятельность учреждений уголовно-исполнительной системы.</w:t>
      </w:r>
      <w:proofErr w:type="gramEnd"/>
      <w:r>
        <w:t xml:space="preserve"> Рост цен и тарифов в сфере ЖКХ закономерно приводит к постоянному росту расходов на содержание исправительных учреждений, что также угрожает их экономической безопасности.</w:t>
      </w:r>
    </w:p>
    <w:p w:rsidR="001B7A9B" w:rsidRDefault="001B7A9B" w:rsidP="001B7A9B">
      <w:pPr>
        <w:pStyle w:val="a7"/>
      </w:pPr>
      <w:proofErr w:type="gramStart"/>
      <w:r>
        <w:rPr>
          <w:spacing w:val="43"/>
        </w:rPr>
        <w:t>Ключевые слова</w:t>
      </w:r>
      <w:r>
        <w:t>: экономическая безопасность; цены и тарифы; строительные материалы; энергоносители; газ природный; электроэнергия; тепловая энергия; уголовно-исполнительная система; исправительные учреждения; риск.</w:t>
      </w:r>
      <w:proofErr w:type="gramEnd"/>
    </w:p>
    <w:p w:rsidR="001B7A9B" w:rsidRDefault="001B7A9B" w:rsidP="001B7A9B">
      <w:pPr>
        <w:pStyle w:val="a3"/>
      </w:pPr>
      <w:r>
        <w:t>UDC 325.51</w:t>
      </w:r>
    </w:p>
    <w:p w:rsidR="001B7A9B" w:rsidRPr="001B7A9B" w:rsidRDefault="001B7A9B" w:rsidP="001B7A9B">
      <w:pPr>
        <w:pStyle w:val="a8"/>
        <w:rPr>
          <w:lang w:val="en-US"/>
        </w:rPr>
      </w:pPr>
      <w:proofErr w:type="spellStart"/>
      <w:r w:rsidRPr="001B7A9B">
        <w:rPr>
          <w:lang w:val="en-US"/>
        </w:rPr>
        <w:t>Porfirev</w:t>
      </w:r>
      <w:proofErr w:type="spellEnd"/>
      <w:r w:rsidRPr="001B7A9B">
        <w:rPr>
          <w:lang w:val="en-US"/>
        </w:rPr>
        <w:t xml:space="preserve"> </w:t>
      </w:r>
      <w:proofErr w:type="spellStart"/>
      <w:r w:rsidRPr="001B7A9B">
        <w:rPr>
          <w:lang w:val="en-US"/>
        </w:rPr>
        <w:t>Andrey</w:t>
      </w:r>
      <w:proofErr w:type="spellEnd"/>
      <w:r w:rsidRPr="001B7A9B">
        <w:rPr>
          <w:lang w:val="en-US"/>
        </w:rPr>
        <w:t xml:space="preserve"> </w:t>
      </w:r>
      <w:proofErr w:type="spellStart"/>
      <w:r w:rsidRPr="001B7A9B">
        <w:rPr>
          <w:lang w:val="en-US"/>
        </w:rPr>
        <w:t>Nikolaevich</w:t>
      </w:r>
      <w:proofErr w:type="spellEnd"/>
      <w:r w:rsidRPr="001B7A9B">
        <w:rPr>
          <w:lang w:val="en-US"/>
        </w:rPr>
        <w:t>,</w:t>
      </w:r>
    </w:p>
    <w:p w:rsidR="001B7A9B" w:rsidRPr="001B7A9B" w:rsidRDefault="001B7A9B" w:rsidP="001B7A9B">
      <w:pPr>
        <w:pStyle w:val="a9"/>
        <w:rPr>
          <w:lang w:val="en-US"/>
        </w:rPr>
      </w:pPr>
      <w:r w:rsidRPr="001B7A9B">
        <w:rPr>
          <w:lang w:val="en-US"/>
        </w:rPr>
        <w:t xml:space="preserve">Post-graduate student of the Department of Management and Marketing, Vladimir State University named after Alexander </w:t>
      </w:r>
      <w:proofErr w:type="spellStart"/>
      <w:r w:rsidRPr="001B7A9B">
        <w:rPr>
          <w:lang w:val="en-US"/>
        </w:rPr>
        <w:t>Grigorievich</w:t>
      </w:r>
      <w:proofErr w:type="spellEnd"/>
      <w:r w:rsidRPr="001B7A9B">
        <w:rPr>
          <w:lang w:val="en-US"/>
        </w:rPr>
        <w:t xml:space="preserve"> and Nikolai </w:t>
      </w:r>
      <w:proofErr w:type="spellStart"/>
      <w:r w:rsidRPr="001B7A9B">
        <w:rPr>
          <w:lang w:val="en-US"/>
        </w:rPr>
        <w:t>Grigorievich</w:t>
      </w:r>
      <w:proofErr w:type="spellEnd"/>
      <w:r w:rsidRPr="001B7A9B">
        <w:rPr>
          <w:lang w:val="en-US"/>
        </w:rPr>
        <w:t xml:space="preserve"> </w:t>
      </w:r>
      <w:proofErr w:type="spellStart"/>
      <w:r w:rsidRPr="001B7A9B">
        <w:rPr>
          <w:lang w:val="en-US"/>
        </w:rPr>
        <w:t>Stoletovs</w:t>
      </w:r>
      <w:proofErr w:type="spellEnd"/>
      <w:r w:rsidRPr="001B7A9B">
        <w:rPr>
          <w:lang w:val="en-US"/>
        </w:rPr>
        <w:t xml:space="preserve">, Vladimir, Russia, </w:t>
      </w:r>
      <w:r w:rsidRPr="001B7A9B">
        <w:rPr>
          <w:lang w:val="en-US"/>
        </w:rPr>
        <w:br/>
        <w:t>e-mail: Andreiporfir@yandex.ru</w:t>
      </w:r>
    </w:p>
    <w:p w:rsidR="001B7A9B" w:rsidRPr="001B7A9B" w:rsidRDefault="001B7A9B" w:rsidP="001B7A9B">
      <w:pPr>
        <w:pStyle w:val="aa"/>
        <w:rPr>
          <w:lang w:val="en-US"/>
        </w:rPr>
      </w:pPr>
      <w:r w:rsidRPr="001B7A9B">
        <w:rPr>
          <w:lang w:val="en-US"/>
        </w:rPr>
        <w:t xml:space="preserve">Assessment of the complex of threats to ensuring the economic security </w:t>
      </w:r>
      <w:r w:rsidRPr="001B7A9B">
        <w:rPr>
          <w:lang w:val="en-US"/>
        </w:rPr>
        <w:br/>
        <w:t>of penitentiary institutions in Russia</w:t>
      </w:r>
    </w:p>
    <w:p w:rsidR="001B7A9B" w:rsidRPr="001B7A9B" w:rsidRDefault="001B7A9B" w:rsidP="001B7A9B">
      <w:pPr>
        <w:pStyle w:val="a7"/>
        <w:rPr>
          <w:lang w:val="en-US"/>
        </w:rPr>
      </w:pPr>
      <w:r w:rsidRPr="001B7A9B">
        <w:rPr>
          <w:lang w:val="en-US"/>
        </w:rPr>
        <w:t xml:space="preserve">Despite the increased attention to economic processes in the penal sphere, today the system of economic security of correctional institutions as such is absent, the corresponding organizational and management mechanisms have not been developed.  The paper provides an assessment of the complex of threats to ensuring the economic security of penitentiary institutions based on an analysis of the dynamics of the price level for building materials and energy resources in the period 2016–2021.  It was revealed that in recent years there has been </w:t>
      </w:r>
      <w:proofErr w:type="gramStart"/>
      <w:r w:rsidRPr="001B7A9B">
        <w:rPr>
          <w:lang w:val="en-US"/>
        </w:rPr>
        <w:t>an acceleration</w:t>
      </w:r>
      <w:proofErr w:type="gramEnd"/>
      <w:r w:rsidRPr="001B7A9B">
        <w:rPr>
          <w:lang w:val="en-US"/>
        </w:rPr>
        <w:t xml:space="preserve"> in the growth of prices for the main types of building materials and energy resources, which is one of the significant economic threats that can have a significant negative impact on the activities of institutions of the penal system.  The rise in prices and tariffs in the housing and utilities sector naturally leads to a constant increase in the cost of maintaining correctional institutions, which also threatens the economic security of correctional institutions.</w:t>
      </w:r>
    </w:p>
    <w:p w:rsidR="001B7A9B" w:rsidRPr="001B7A9B" w:rsidRDefault="001B7A9B" w:rsidP="001B7A9B">
      <w:pPr>
        <w:pStyle w:val="a7"/>
        <w:rPr>
          <w:lang w:val="en-US"/>
        </w:rPr>
      </w:pPr>
      <w:r w:rsidRPr="001B7A9B">
        <w:rPr>
          <w:spacing w:val="43"/>
          <w:lang w:val="en-US"/>
        </w:rPr>
        <w:t>Keywords</w:t>
      </w:r>
      <w:r w:rsidRPr="001B7A9B">
        <w:rPr>
          <w:lang w:val="en-US"/>
        </w:rPr>
        <w:t>: economic security; prices and tariffs; Construction Materials; energy carriers; natural gas; electricity; thermal energy; penal system; correctional institutions; risk.</w:t>
      </w:r>
    </w:p>
    <w:p w:rsidR="001B7A9B" w:rsidRPr="001B7A9B" w:rsidRDefault="001B7A9B">
      <w:pPr>
        <w:rPr>
          <w:lang w:val="en-US"/>
        </w:rPr>
      </w:pPr>
    </w:p>
    <w:p w:rsidR="001B7A9B" w:rsidRPr="001B7A9B" w:rsidRDefault="001B7A9B">
      <w:pPr>
        <w:rPr>
          <w:lang w:val="en-US"/>
        </w:rPr>
      </w:pPr>
    </w:p>
    <w:sectPr w:rsidR="001B7A9B" w:rsidRPr="001B7A9B" w:rsidSect="005C6AE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C3"/>
    <w:rsid w:val="001B7A9B"/>
    <w:rsid w:val="002E0626"/>
    <w:rsid w:val="003F3688"/>
    <w:rsid w:val="006251BF"/>
    <w:rsid w:val="006662F1"/>
    <w:rsid w:val="007C3E5A"/>
    <w:rsid w:val="009D3DC3"/>
    <w:rsid w:val="00DC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D3DC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D3DC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D3DC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D3DC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D3DC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D3DC3"/>
  </w:style>
  <w:style w:type="paragraph" w:customStyle="1" w:styleId="a9">
    <w:name w:val="автор_кандидат_англ"/>
    <w:basedOn w:val="a5"/>
    <w:uiPriority w:val="99"/>
    <w:rsid w:val="009D3DC3"/>
  </w:style>
  <w:style w:type="paragraph" w:customStyle="1" w:styleId="aa">
    <w:name w:val="Заголовок статьи_англ"/>
    <w:basedOn w:val="a6"/>
    <w:uiPriority w:val="99"/>
    <w:rsid w:val="009D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D3DC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D3DC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D3DC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D3DC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D3DC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D3DC3"/>
  </w:style>
  <w:style w:type="paragraph" w:customStyle="1" w:styleId="a9">
    <w:name w:val="автор_кандидат_англ"/>
    <w:basedOn w:val="a5"/>
    <w:uiPriority w:val="99"/>
    <w:rsid w:val="009D3DC3"/>
  </w:style>
  <w:style w:type="paragraph" w:customStyle="1" w:styleId="aa">
    <w:name w:val="Заголовок статьи_англ"/>
    <w:basedOn w:val="a6"/>
    <w:uiPriority w:val="99"/>
    <w:rsid w:val="009D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5200</Words>
  <Characters>29646</Characters>
  <Application>Microsoft Office Word</Application>
  <DocSecurity>0</DocSecurity>
  <Lines>247</Lines>
  <Paragraphs>69</Paragraphs>
  <ScaleCrop>false</ScaleCrop>
  <Company>Krokoz™</Company>
  <LinksUpToDate>false</LinksUpToDate>
  <CharactersWithSpaces>34777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2021-12-22T10:48:00Z</dcterms:created>
  <dcterms:modified xsi:type="dcterms:W3CDTF">2021-12-22T10:54:00Z</dcterms:modified>
</cp:coreProperties>
</file>