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1FAC" w14:textId="77777777" w:rsidR="00E56EBA" w:rsidRPr="00E56EBA" w:rsidRDefault="00E56EBA" w:rsidP="00E56EBA">
      <w:pPr>
        <w:pStyle w:val="a3"/>
        <w:rPr>
          <w:lang w:val="ru-RU"/>
        </w:rPr>
      </w:pPr>
      <w:r w:rsidRPr="00E56EBA">
        <w:rPr>
          <w:lang w:val="ru-RU"/>
        </w:rPr>
        <w:t>УДК 338.46</w:t>
      </w:r>
    </w:p>
    <w:p w14:paraId="6BE9F17C" w14:textId="77777777" w:rsidR="00E56EBA" w:rsidRDefault="00E56EBA" w:rsidP="00E56EBA">
      <w:pPr>
        <w:pStyle w:val="a4"/>
      </w:pPr>
      <w:proofErr w:type="spellStart"/>
      <w:r>
        <w:t>Азарян</w:t>
      </w:r>
      <w:proofErr w:type="spellEnd"/>
      <w:r>
        <w:t xml:space="preserve"> Елена Михайловна,</w:t>
      </w:r>
    </w:p>
    <w:p w14:paraId="08E20063" w14:textId="77777777" w:rsidR="00E56EBA" w:rsidRDefault="00E56EBA" w:rsidP="00E56EBA">
      <w:pPr>
        <w:pStyle w:val="a5"/>
      </w:pPr>
      <w:r>
        <w:t>доктор экономических наук, профессор, Донецкий национальный университет экономики и торговли имени Михаила Туган-Барановского, Донецк, ДНР</w:t>
      </w:r>
    </w:p>
    <w:p w14:paraId="61357D73" w14:textId="77777777" w:rsidR="00E56EBA" w:rsidRDefault="00E56EBA" w:rsidP="00E56EBA">
      <w:pPr>
        <w:pStyle w:val="a4"/>
      </w:pPr>
      <w:proofErr w:type="spellStart"/>
      <w:r>
        <w:t>Ольмезова</w:t>
      </w:r>
      <w:proofErr w:type="spellEnd"/>
      <w:r>
        <w:t xml:space="preserve"> Надежда Александровна,</w:t>
      </w:r>
    </w:p>
    <w:p w14:paraId="5C1A9A6A" w14:textId="77777777" w:rsidR="00E56EBA" w:rsidRDefault="00E56EBA" w:rsidP="00E56EBA">
      <w:pPr>
        <w:pStyle w:val="a5"/>
      </w:pPr>
      <w:r>
        <w:t xml:space="preserve">кандидат экономических наук, доцент, Донецкий национальный университет экономики и торговли имени Михаила Туган-Барановского, Донецк, ДНР, </w:t>
      </w:r>
      <w:r>
        <w:br/>
        <w:t>azaryan.yelenamikhaylovna@bk.ru</w:t>
      </w:r>
    </w:p>
    <w:p w14:paraId="03A2B518" w14:textId="77777777" w:rsidR="00E56EBA" w:rsidRDefault="00E56EBA" w:rsidP="00E56EBA">
      <w:pPr>
        <w:pStyle w:val="a6"/>
      </w:pPr>
      <w:r>
        <w:t xml:space="preserve">Мейнстрим в модной индустрии и роль маркетинга в ее продвижении </w:t>
      </w:r>
    </w:p>
    <w:p w14:paraId="616F5FE9" w14:textId="7E61F5BD" w:rsidR="00E56EBA" w:rsidRDefault="00E56EBA" w:rsidP="00E56EBA">
      <w:pPr>
        <w:pStyle w:val="a7"/>
      </w:pPr>
      <w:r>
        <w:t xml:space="preserve">В статье определено, что маркетинг в индустрии моды более чем когда-либо является социальным, основанным на данных, захватывающим и интерактивным, где используются технологии последнего поколения для охвата своих потребителей. Отмечено, что мейнстрим является модным направлением, которое активно продвигается среди целевой аудитории. Мейнстрим – это основное течение, то, что считается нормальным и принимается большинством людей. Рассмотрены модные направления в индустрии моды, определены </w:t>
      </w:r>
      <w:proofErr w:type="spellStart"/>
      <w:r>
        <w:t>мейнстримы</w:t>
      </w:r>
      <w:proofErr w:type="spellEnd"/>
      <w:r>
        <w:t xml:space="preserve"> </w:t>
      </w:r>
      <w:proofErr w:type="gramStart"/>
      <w:r>
        <w:t>на  различных</w:t>
      </w:r>
      <w:proofErr w:type="gramEnd"/>
      <w:r>
        <w:t xml:space="preserve"> этапах эволюции индустрии моды. Обозначено, что мода в конечном счете превратилась в социально-экономическое явление, которое не только отражает, но и часто инициирует изменения в обществе. Модный маркетинг помогает обеспечить взаимодействие и контакт с покупателем и привлечь его внимание к предлагаемой одежде, обуви и аксессуарам. Маркетинг способствует комплексному восприятию покупателем предлагаемых ему модных вещей, дополняя визуальный контакт сильными эмоциональными, а часто и рациональными аргументами.</w:t>
      </w:r>
    </w:p>
    <w:p w14:paraId="08BF5D97" w14:textId="77777777" w:rsidR="00E56EBA" w:rsidRDefault="00E56EBA" w:rsidP="00E56EBA">
      <w:pPr>
        <w:pStyle w:val="a7"/>
      </w:pPr>
      <w:r>
        <w:rPr>
          <w:spacing w:val="43"/>
        </w:rPr>
        <w:t>Ключевые слова:</w:t>
      </w:r>
      <w:r>
        <w:t xml:space="preserve"> мейнстрим; мода; маркетинг; индустрия моды; коллаборация; стратегия; целевая аудитория; искусственный интеллект. </w:t>
      </w:r>
    </w:p>
    <w:p w14:paraId="30762B92" w14:textId="77777777" w:rsidR="00E56EBA" w:rsidRPr="00E56EBA" w:rsidRDefault="00E56EBA" w:rsidP="00E56EBA">
      <w:pPr>
        <w:pStyle w:val="a8"/>
        <w:rPr>
          <w:lang w:val="en-US"/>
        </w:rPr>
      </w:pPr>
      <w:proofErr w:type="spellStart"/>
      <w:r w:rsidRPr="00E56EBA">
        <w:rPr>
          <w:lang w:val="en-US"/>
        </w:rPr>
        <w:t>Azaryan</w:t>
      </w:r>
      <w:proofErr w:type="spellEnd"/>
      <w:r w:rsidRPr="00E56EBA">
        <w:rPr>
          <w:lang w:val="en-US"/>
        </w:rPr>
        <w:t xml:space="preserve"> Elena M., </w:t>
      </w:r>
    </w:p>
    <w:p w14:paraId="40723EFB" w14:textId="77777777" w:rsidR="00E56EBA" w:rsidRPr="00E56EBA" w:rsidRDefault="00E56EBA" w:rsidP="00E56EBA">
      <w:pPr>
        <w:pStyle w:val="a9"/>
        <w:rPr>
          <w:lang w:val="en-US"/>
        </w:rPr>
      </w:pPr>
      <w:r w:rsidRPr="00E56EBA">
        <w:rPr>
          <w:lang w:val="en-US"/>
        </w:rPr>
        <w:t xml:space="preserve">Doctor of Economics, Professor, Donetsk National University of Economics and Trade named after Mikhail </w:t>
      </w:r>
      <w:proofErr w:type="spellStart"/>
      <w:r w:rsidRPr="00E56EBA">
        <w:rPr>
          <w:lang w:val="en-US"/>
        </w:rPr>
        <w:t>Tugan-Baranovsky</w:t>
      </w:r>
      <w:proofErr w:type="spellEnd"/>
      <w:r w:rsidRPr="00E56EBA">
        <w:rPr>
          <w:lang w:val="en-US"/>
        </w:rPr>
        <w:t xml:space="preserve">, Donetsk, DPR </w:t>
      </w:r>
    </w:p>
    <w:p w14:paraId="79E6ECD6" w14:textId="77777777" w:rsidR="00E56EBA" w:rsidRPr="00E56EBA" w:rsidRDefault="00E56EBA" w:rsidP="00E56EBA">
      <w:pPr>
        <w:pStyle w:val="a8"/>
        <w:rPr>
          <w:lang w:val="en-US"/>
        </w:rPr>
      </w:pPr>
      <w:proofErr w:type="spellStart"/>
      <w:r w:rsidRPr="00E56EBA">
        <w:rPr>
          <w:lang w:val="en-US"/>
        </w:rPr>
        <w:t>Olmezova</w:t>
      </w:r>
      <w:proofErr w:type="spellEnd"/>
      <w:r w:rsidRPr="00E56EBA">
        <w:rPr>
          <w:lang w:val="en-US"/>
        </w:rPr>
        <w:t xml:space="preserve"> Nadezhda A., </w:t>
      </w:r>
    </w:p>
    <w:p w14:paraId="2B18BCCA" w14:textId="77777777" w:rsidR="00E56EBA" w:rsidRPr="00E56EBA" w:rsidRDefault="00E56EBA" w:rsidP="00E56EBA">
      <w:pPr>
        <w:pStyle w:val="a9"/>
        <w:rPr>
          <w:lang w:val="en-US"/>
        </w:rPr>
      </w:pPr>
      <w:r w:rsidRPr="00E56EBA">
        <w:rPr>
          <w:lang w:val="en-US"/>
        </w:rPr>
        <w:t xml:space="preserve">PhD in Economics, Associate Professor, Donetsk National University of Economics and Trade named after Mikhail </w:t>
      </w:r>
      <w:r w:rsidRPr="00E56EBA">
        <w:rPr>
          <w:lang w:val="en-US"/>
        </w:rPr>
        <w:br/>
      </w:r>
      <w:proofErr w:type="spellStart"/>
      <w:r w:rsidRPr="00E56EBA">
        <w:rPr>
          <w:lang w:val="en-US"/>
        </w:rPr>
        <w:t>Tugan-Baranovsky</w:t>
      </w:r>
      <w:proofErr w:type="spellEnd"/>
      <w:r w:rsidRPr="00E56EBA">
        <w:rPr>
          <w:lang w:val="en-US"/>
        </w:rPr>
        <w:t xml:space="preserve">, Donetsk, DNR, </w:t>
      </w:r>
      <w:r w:rsidRPr="00E56EBA">
        <w:rPr>
          <w:lang w:val="en-US"/>
        </w:rPr>
        <w:br/>
      </w:r>
      <w:hyperlink r:id="rId4" w:history="1">
        <w:r w:rsidRPr="00E56EBA">
          <w:rPr>
            <w:lang w:val="en-US"/>
          </w:rPr>
          <w:t>azaryan.yelenamikhaylovna@bk.ru</w:t>
        </w:r>
      </w:hyperlink>
      <w:r w:rsidRPr="00E56EBA">
        <w:rPr>
          <w:lang w:val="en-US"/>
        </w:rPr>
        <w:t xml:space="preserve"> </w:t>
      </w:r>
    </w:p>
    <w:p w14:paraId="6F0F4C59" w14:textId="77777777" w:rsidR="00E56EBA" w:rsidRPr="00E56EBA" w:rsidRDefault="00E56EBA" w:rsidP="00E56EBA">
      <w:pPr>
        <w:pStyle w:val="aa"/>
        <w:rPr>
          <w:lang w:val="en-US"/>
        </w:rPr>
      </w:pPr>
      <w:r w:rsidRPr="00E56EBA">
        <w:rPr>
          <w:lang w:val="en-US"/>
        </w:rPr>
        <w:t xml:space="preserve">The mainstream in the fashion industry and the role of marketing in its promotion </w:t>
      </w:r>
    </w:p>
    <w:p w14:paraId="38F0F0A9" w14:textId="77777777" w:rsidR="00E56EBA" w:rsidRPr="00E56EBA" w:rsidRDefault="00E56EBA" w:rsidP="00E56EBA">
      <w:pPr>
        <w:pStyle w:val="a7"/>
        <w:rPr>
          <w:lang w:val="en-US"/>
        </w:rPr>
      </w:pPr>
      <w:r w:rsidRPr="00E56EBA">
        <w:rPr>
          <w:lang w:val="en-US"/>
        </w:rPr>
        <w:t xml:space="preserve">The article defines that marketing in the fashion industry is more than ever social, data-driven, immersive and interactive, using the latest generation of technology to reach its consumers. It is noted that the mainstream is a fashionable trend that is actively promoted among the target audience. The mainstream is the mainstream, something that is considered normal and accepted by most people. The fashion trends in the fashion industry are considered, the mainstream at various stages of the evolution of the fashion industry are identified. It is indicated that fashion eventually turned into a socio-economic phenomenon that not only reflects, but also often initiates changes in society. Fashion marketing helps to ensure interaction and contact with the buyer and attract his attention to the clothes, shoes and accessories offered. Marketing promotes a comprehensive perception of the fashionable things offered to the buyer, complementing visual contact with strong emotional, and often rational arguments. </w:t>
      </w:r>
    </w:p>
    <w:p w14:paraId="0E4D66D4" w14:textId="77777777" w:rsidR="00E56EBA" w:rsidRPr="00E56EBA" w:rsidRDefault="00E56EBA" w:rsidP="00E56EBA">
      <w:pPr>
        <w:pStyle w:val="a7"/>
        <w:rPr>
          <w:lang w:val="en-US"/>
        </w:rPr>
      </w:pPr>
      <w:r w:rsidRPr="00E56EBA">
        <w:rPr>
          <w:spacing w:val="43"/>
          <w:lang w:val="en-US"/>
        </w:rPr>
        <w:t>Keywords</w:t>
      </w:r>
      <w:r w:rsidRPr="00E56EBA">
        <w:rPr>
          <w:lang w:val="en-US"/>
        </w:rPr>
        <w:t>: mainstream; fashion; marketing; fashion industry; collaboration; strategy; target audience; artificial intelligence.</w:t>
      </w:r>
    </w:p>
    <w:p w14:paraId="4060D2FA" w14:textId="77777777" w:rsidR="00BA032A" w:rsidRPr="00BA032A" w:rsidRDefault="00BA032A" w:rsidP="00BA032A">
      <w:pPr>
        <w:pStyle w:val="a3"/>
        <w:rPr>
          <w:lang w:val="ru-RU"/>
        </w:rPr>
      </w:pPr>
      <w:r w:rsidRPr="00BA032A">
        <w:rPr>
          <w:lang w:val="ru-RU"/>
        </w:rPr>
        <w:t>УДК 336</w:t>
      </w:r>
    </w:p>
    <w:p w14:paraId="5D8A927E" w14:textId="77777777" w:rsidR="00BA032A" w:rsidRDefault="00BA032A" w:rsidP="00BA032A">
      <w:pPr>
        <w:pStyle w:val="a4"/>
      </w:pPr>
      <w:r>
        <w:t xml:space="preserve">Антонец Виктория Григорьевна </w:t>
      </w:r>
    </w:p>
    <w:p w14:paraId="2822C52A" w14:textId="77777777" w:rsidR="00BA032A" w:rsidRDefault="00BA032A" w:rsidP="00BA032A">
      <w:pPr>
        <w:pStyle w:val="a5"/>
      </w:pPr>
      <w:r>
        <w:t xml:space="preserve">кандидат экономических наук, доцент, доцент кафедры туризма, докторант, Донецкий государственный университет (ДОНГУ), Донецк, ДНР, </w:t>
      </w:r>
      <w:hyperlink r:id="rId5" w:history="1">
        <w:r>
          <w:t>vikuvi555@mail.ru</w:t>
        </w:r>
      </w:hyperlink>
    </w:p>
    <w:p w14:paraId="58F2AA7B" w14:textId="77777777" w:rsidR="00BA032A" w:rsidRDefault="00BA032A" w:rsidP="00BA032A">
      <w:pPr>
        <w:pStyle w:val="a6"/>
      </w:pPr>
      <w:r>
        <w:t>Направления регулирования деятельности финтех-организаций в государстве</w:t>
      </w:r>
    </w:p>
    <w:p w14:paraId="708322CC" w14:textId="77777777" w:rsidR="00BA032A" w:rsidRDefault="00BA032A" w:rsidP="00BA032A">
      <w:pPr>
        <w:pStyle w:val="a7"/>
      </w:pPr>
      <w:r>
        <w:lastRenderedPageBreak/>
        <w:t xml:space="preserve">В статье систематизированы существующие подходы к нормативно-правовому регулированию финансовых технологий и предложена соответствующая классификация с основательной характеристикой ее компонентов: механистический, системный, нормативный, либеральный, превентивный, выжидающий, консультационный и подход регуляторной песочницы. Обосновано влияние финансовых технологий на развитие публичного сектора управления через реформирование системы регулирования рынка </w:t>
      </w:r>
      <w:proofErr w:type="spellStart"/>
      <w:r>
        <w:t>финтех</w:t>
      </w:r>
      <w:proofErr w:type="spellEnd"/>
      <w:r>
        <w:t>-инноваций с учетом обеспечения экономической безопасности государства, поэтому в состав индикаторов экономической безопасности государства предложено включить общие показатели цифровизации экономики и показатели проникновения финансовых технологий в секторы национальной экономики.</w:t>
      </w:r>
    </w:p>
    <w:p w14:paraId="71DADE72" w14:textId="77777777" w:rsidR="00BA032A" w:rsidRDefault="00BA032A" w:rsidP="00BA032A">
      <w:pPr>
        <w:pStyle w:val="a7"/>
      </w:pPr>
      <w:r>
        <w:rPr>
          <w:spacing w:val="43"/>
        </w:rPr>
        <w:t>Ключевые слова:</w:t>
      </w:r>
      <w:r>
        <w:t xml:space="preserve"> финансовые технологии; нормативно-правовое регулирование; </w:t>
      </w:r>
      <w:proofErr w:type="spellStart"/>
      <w:r>
        <w:t>финтех</w:t>
      </w:r>
      <w:proofErr w:type="spellEnd"/>
      <w:r>
        <w:t>-инновации; цифровая экономика.</w:t>
      </w:r>
    </w:p>
    <w:p w14:paraId="7494C2CE" w14:textId="77777777" w:rsidR="00BA032A" w:rsidRPr="00BA032A" w:rsidRDefault="00BA032A" w:rsidP="00BA032A">
      <w:pPr>
        <w:pStyle w:val="a8"/>
        <w:rPr>
          <w:lang w:val="en-US"/>
        </w:rPr>
      </w:pPr>
      <w:proofErr w:type="spellStart"/>
      <w:r w:rsidRPr="00BA032A">
        <w:rPr>
          <w:lang w:val="en-US"/>
        </w:rPr>
        <w:t>Antonets</w:t>
      </w:r>
      <w:proofErr w:type="spellEnd"/>
      <w:r w:rsidRPr="00BA032A">
        <w:rPr>
          <w:lang w:val="en-US"/>
        </w:rPr>
        <w:t xml:space="preserve"> Victoria G.,</w:t>
      </w:r>
    </w:p>
    <w:p w14:paraId="0A0261BC" w14:textId="77777777" w:rsidR="00BA032A" w:rsidRPr="00BA032A" w:rsidRDefault="00BA032A" w:rsidP="00BA032A">
      <w:pPr>
        <w:pStyle w:val="a9"/>
        <w:rPr>
          <w:lang w:val="en-US"/>
        </w:rPr>
      </w:pPr>
      <w:r w:rsidRPr="00BA032A">
        <w:rPr>
          <w:lang w:val="en-US"/>
        </w:rPr>
        <w:t xml:space="preserve">Ph.D. in Economics, Associate Professor, Associate Professor of the Department of Tourism, Doctoral Candidate, Donetsk State University (DONSU), Donetsk, DPR, </w:t>
      </w:r>
      <w:hyperlink r:id="rId6" w:history="1">
        <w:r w:rsidRPr="00BA032A">
          <w:rPr>
            <w:lang w:val="en-US"/>
          </w:rPr>
          <w:t>vikuvi555@mail.ru</w:t>
        </w:r>
      </w:hyperlink>
    </w:p>
    <w:p w14:paraId="186C1761" w14:textId="77777777" w:rsidR="00BA032A" w:rsidRPr="00BA032A" w:rsidRDefault="00BA032A" w:rsidP="00BA032A">
      <w:pPr>
        <w:pStyle w:val="aa"/>
        <w:rPr>
          <w:lang w:val="en-US"/>
        </w:rPr>
      </w:pPr>
      <w:r w:rsidRPr="00BA032A">
        <w:rPr>
          <w:lang w:val="en-US"/>
        </w:rPr>
        <w:t>Directions of regulation of fintech organizations activities in the state</w:t>
      </w:r>
    </w:p>
    <w:p w14:paraId="05C9B2EB" w14:textId="77777777" w:rsidR="00BA032A" w:rsidRPr="00BA032A" w:rsidRDefault="00BA032A" w:rsidP="00BA032A">
      <w:pPr>
        <w:pStyle w:val="a7"/>
        <w:rPr>
          <w:lang w:val="en-US"/>
        </w:rPr>
      </w:pPr>
      <w:r w:rsidRPr="00BA032A">
        <w:rPr>
          <w:lang w:val="en-US"/>
        </w:rPr>
        <w:t xml:space="preserve">The article systematizes existing approaches to the legal regulation of financial technologies and proposes a corresponding classification with a thorough description of its components: mechanistic, systemic, regulatory, liberal, preventive, wait-and-see, advisory and regulatory sandbox approach. The influence of financial technologies on the development of the public sector of management through reforming the system of regulation of the fintech innovation market is substantiated, taking into account the economic security of the state, therefore, it is proposed to include general indicators of digitalization of the economy and indicators of the penetration of financial technologies into sectors of the national economy in the indicators of economic security of the state. </w:t>
      </w:r>
    </w:p>
    <w:p w14:paraId="25E18A35" w14:textId="77777777" w:rsidR="00BA032A" w:rsidRPr="00BA032A" w:rsidRDefault="00BA032A" w:rsidP="00BA032A">
      <w:pPr>
        <w:pStyle w:val="a7"/>
        <w:rPr>
          <w:lang w:val="en-US"/>
        </w:rPr>
      </w:pPr>
      <w:r w:rsidRPr="00BA032A">
        <w:rPr>
          <w:spacing w:val="43"/>
          <w:lang w:val="en-US"/>
        </w:rPr>
        <w:t>Keywords</w:t>
      </w:r>
      <w:r w:rsidRPr="00BA032A">
        <w:rPr>
          <w:lang w:val="en-US"/>
        </w:rPr>
        <w:t>: financial technology; legal regulation; fintech innovations; digital economy.</w:t>
      </w:r>
    </w:p>
    <w:p w14:paraId="67EDE56A" w14:textId="77777777" w:rsidR="003C3C53" w:rsidRPr="003C3C53" w:rsidRDefault="003C3C53" w:rsidP="003C3C53">
      <w:pPr>
        <w:pStyle w:val="a3"/>
        <w:rPr>
          <w:lang w:val="ru-RU"/>
        </w:rPr>
      </w:pPr>
      <w:r w:rsidRPr="003C3C53">
        <w:rPr>
          <w:lang w:val="ru-RU"/>
        </w:rPr>
        <w:t>УДК 338.46</w:t>
      </w:r>
    </w:p>
    <w:p w14:paraId="2C87118A" w14:textId="77777777" w:rsidR="003C3C53" w:rsidRDefault="003C3C53" w:rsidP="003C3C53">
      <w:pPr>
        <w:pStyle w:val="a4"/>
      </w:pPr>
      <w:r>
        <w:t>Бессарабов Владислав Олегович</w:t>
      </w:r>
    </w:p>
    <w:p w14:paraId="54B8AE01" w14:textId="77777777" w:rsidR="003C3C53" w:rsidRDefault="003C3C53" w:rsidP="003C3C53">
      <w:pPr>
        <w:pStyle w:val="a5"/>
      </w:pPr>
      <w:r>
        <w:t xml:space="preserve">доцент кафедры бухгалтерского учета, Донецкий национальный университет экономики и </w:t>
      </w:r>
      <w:proofErr w:type="gramStart"/>
      <w:r>
        <w:t>торговли  имени</w:t>
      </w:r>
      <w:proofErr w:type="gramEnd"/>
      <w:r>
        <w:t xml:space="preserve"> Михаила </w:t>
      </w:r>
      <w:r>
        <w:br/>
        <w:t xml:space="preserve">Туган-Барановского, Донецк, ДНР, </w:t>
      </w:r>
      <w:r>
        <w:br/>
      </w:r>
      <w:hyperlink r:id="rId7" w:history="1">
        <w:r>
          <w:t>bessarabov93@gmail.</w:t>
        </w:r>
      </w:hyperlink>
      <w:r>
        <w:t>com</w:t>
      </w:r>
    </w:p>
    <w:p w14:paraId="4BF83228" w14:textId="77777777" w:rsidR="003C3C53" w:rsidRDefault="003C3C53" w:rsidP="003C3C53">
      <w:pPr>
        <w:pStyle w:val="a4"/>
      </w:pPr>
      <w:r>
        <w:t>Демидов Сергей Сергеевич</w:t>
      </w:r>
    </w:p>
    <w:p w14:paraId="0BA9018D" w14:textId="77777777" w:rsidR="003C3C53" w:rsidRDefault="003C3C53" w:rsidP="003C3C53">
      <w:pPr>
        <w:pStyle w:val="a5"/>
      </w:pPr>
      <w:r>
        <w:t xml:space="preserve">специалист Центра сертификации деловых способностей, ассистент кафедры социологии управления, Донецкая академия управления и государственной службы, </w:t>
      </w:r>
      <w:r>
        <w:br/>
        <w:t>Донецк, ДНР, serzh.demidoff@yandex.ru</w:t>
      </w:r>
    </w:p>
    <w:p w14:paraId="6DAD299B" w14:textId="77777777" w:rsidR="003C3C53" w:rsidRDefault="003C3C53" w:rsidP="003C3C53">
      <w:pPr>
        <w:pStyle w:val="a6"/>
      </w:pPr>
      <w:r>
        <w:t>О теоретических особенностях юридических услуг в современных условиях</w:t>
      </w:r>
    </w:p>
    <w:p w14:paraId="2721FFAB" w14:textId="77777777" w:rsidR="003C3C53" w:rsidRDefault="003C3C53" w:rsidP="003C3C53">
      <w:pPr>
        <w:pStyle w:val="a7"/>
      </w:pPr>
      <w:r>
        <w:t xml:space="preserve">В статье рассмотрены теоретические особенности юридических услуг в современных условиях. Уделено внимание изучению дефиниции понятия «юридическая услуга», логическим следствием чего стало исследование классификации видов юридических услуг через призму различных групп классификационных признаков. Акцентировано внимание на ключевых принципах оказания юридических услуг в рамках выделенных подходов к пониманию их сущности. </w:t>
      </w:r>
    </w:p>
    <w:p w14:paraId="5E5A0D60" w14:textId="77777777" w:rsidR="003C3C53" w:rsidRDefault="003C3C53" w:rsidP="003C3C53">
      <w:pPr>
        <w:pStyle w:val="a7"/>
      </w:pPr>
      <w:r>
        <w:rPr>
          <w:spacing w:val="43"/>
        </w:rPr>
        <w:t>Ключевые слова:</w:t>
      </w:r>
      <w:r>
        <w:t xml:space="preserve"> сфера услуг; экономика услуг; отраслевая экономика; юридические услуги.</w:t>
      </w:r>
    </w:p>
    <w:p w14:paraId="3FBFF5F0" w14:textId="77777777" w:rsidR="003C3C53" w:rsidRPr="003C3C53" w:rsidRDefault="003C3C53" w:rsidP="003C3C53">
      <w:pPr>
        <w:pStyle w:val="a8"/>
        <w:rPr>
          <w:lang w:val="en-US"/>
        </w:rPr>
      </w:pPr>
      <w:proofErr w:type="spellStart"/>
      <w:r w:rsidRPr="003C3C53">
        <w:rPr>
          <w:lang w:val="en-US"/>
        </w:rPr>
        <w:t>Bessarabov</w:t>
      </w:r>
      <w:proofErr w:type="spellEnd"/>
      <w:r w:rsidRPr="003C3C53">
        <w:rPr>
          <w:lang w:val="en-US"/>
        </w:rPr>
        <w:t xml:space="preserve"> Vladislav O., </w:t>
      </w:r>
    </w:p>
    <w:p w14:paraId="424ADEC4" w14:textId="77777777" w:rsidR="003C3C53" w:rsidRPr="003C3C53" w:rsidRDefault="003C3C53" w:rsidP="003C3C53">
      <w:pPr>
        <w:pStyle w:val="a9"/>
        <w:rPr>
          <w:lang w:val="en-US"/>
        </w:rPr>
      </w:pPr>
      <w:r w:rsidRPr="003C3C53">
        <w:rPr>
          <w:lang w:val="en-US"/>
        </w:rPr>
        <w:t xml:space="preserve">Associate Professor of the Accounting Department of the, Donetsk National University of Economics and Trade named after Mikhail </w:t>
      </w:r>
      <w:proofErr w:type="spellStart"/>
      <w:r w:rsidRPr="003C3C53">
        <w:rPr>
          <w:lang w:val="en-US"/>
        </w:rPr>
        <w:t>Tugan-Baranovsky</w:t>
      </w:r>
      <w:proofErr w:type="spellEnd"/>
      <w:r w:rsidRPr="003C3C53">
        <w:rPr>
          <w:lang w:val="en-US"/>
        </w:rPr>
        <w:t>, Donetsk, DPR, bessarabov93@gmail.com</w:t>
      </w:r>
    </w:p>
    <w:p w14:paraId="4D50D23B" w14:textId="77777777" w:rsidR="003C3C53" w:rsidRPr="003C3C53" w:rsidRDefault="003C3C53" w:rsidP="003C3C53">
      <w:pPr>
        <w:pStyle w:val="a8"/>
        <w:rPr>
          <w:lang w:val="en-US"/>
        </w:rPr>
      </w:pPr>
      <w:r w:rsidRPr="003C3C53">
        <w:rPr>
          <w:lang w:val="en-US"/>
        </w:rPr>
        <w:t xml:space="preserve">Demidov Sergey S., </w:t>
      </w:r>
    </w:p>
    <w:p w14:paraId="309DF0C9" w14:textId="77777777" w:rsidR="003C3C53" w:rsidRPr="003C3C53" w:rsidRDefault="003C3C53" w:rsidP="003C3C53">
      <w:pPr>
        <w:pStyle w:val="a9"/>
        <w:rPr>
          <w:lang w:val="en-US"/>
        </w:rPr>
      </w:pPr>
      <w:r w:rsidRPr="003C3C53">
        <w:rPr>
          <w:lang w:val="en-US"/>
        </w:rPr>
        <w:t xml:space="preserve">Specialist of the Center for Certification of Business Abilities, Assistant of the Department of Sociology of Management, Donetsk Academy of Management AND Public Administration, Donetsk, DPR, </w:t>
      </w:r>
      <w:hyperlink r:id="rId8" w:history="1">
        <w:r w:rsidRPr="003C3C53">
          <w:rPr>
            <w:lang w:val="en-US"/>
          </w:rPr>
          <w:t>serzh.demidoff@yandex.ru</w:t>
        </w:r>
      </w:hyperlink>
    </w:p>
    <w:p w14:paraId="362B1035" w14:textId="77777777" w:rsidR="003C3C53" w:rsidRPr="003C3C53" w:rsidRDefault="003C3C53" w:rsidP="003C3C53">
      <w:pPr>
        <w:pStyle w:val="aa"/>
        <w:rPr>
          <w:lang w:val="en-US"/>
        </w:rPr>
      </w:pPr>
      <w:r w:rsidRPr="003C3C53">
        <w:rPr>
          <w:lang w:val="en-US"/>
        </w:rPr>
        <w:t>About the features of legal services in modern conditions</w:t>
      </w:r>
    </w:p>
    <w:p w14:paraId="2D199C25" w14:textId="77777777" w:rsidR="003C3C53" w:rsidRPr="003C3C53" w:rsidRDefault="003C3C53" w:rsidP="003C3C53">
      <w:pPr>
        <w:pStyle w:val="a7"/>
        <w:rPr>
          <w:lang w:val="en-US"/>
        </w:rPr>
      </w:pPr>
      <w:r w:rsidRPr="003C3C53">
        <w:rPr>
          <w:lang w:val="en-US"/>
        </w:rPr>
        <w:t xml:space="preserve">The article discusses the theoretical features of legal services in modern conditions. Attention is paid to the study of the definition of the concept of “legal service”, the logical consequence of which was the study of the classification of </w:t>
      </w:r>
      <w:r w:rsidRPr="003C3C53">
        <w:rPr>
          <w:lang w:val="en-US"/>
        </w:rPr>
        <w:lastRenderedPageBreak/>
        <w:t xml:space="preserve">types of legal services through the prism of various groups of classification features. The study also focuses on the key principles of providing legal services, within the framework of the highlighted approaches to understanding their essence. </w:t>
      </w:r>
    </w:p>
    <w:p w14:paraId="4A87F794" w14:textId="77777777" w:rsidR="003C3C53" w:rsidRPr="003C3C53" w:rsidRDefault="003C3C53" w:rsidP="003C3C53">
      <w:pPr>
        <w:pStyle w:val="a7"/>
        <w:rPr>
          <w:lang w:val="en-US"/>
        </w:rPr>
      </w:pPr>
      <w:r w:rsidRPr="003C3C53">
        <w:rPr>
          <w:spacing w:val="43"/>
          <w:lang w:val="en-US"/>
        </w:rPr>
        <w:t>Keywords</w:t>
      </w:r>
      <w:r w:rsidRPr="003C3C53">
        <w:rPr>
          <w:lang w:val="en-US"/>
        </w:rPr>
        <w:t>: service sector; service economy; branch economy; legal services.</w:t>
      </w:r>
    </w:p>
    <w:p w14:paraId="26001E18" w14:textId="77777777" w:rsidR="00E0224A" w:rsidRPr="00E0224A" w:rsidRDefault="00E0224A" w:rsidP="00E0224A">
      <w:pPr>
        <w:pStyle w:val="a3"/>
        <w:rPr>
          <w:lang w:val="ru-RU"/>
        </w:rPr>
      </w:pPr>
      <w:r w:rsidRPr="00E0224A">
        <w:rPr>
          <w:lang w:val="ru-RU"/>
        </w:rPr>
        <w:t>УДК 332.05:004</w:t>
      </w:r>
    </w:p>
    <w:p w14:paraId="6D8F37E3" w14:textId="77777777" w:rsidR="00E0224A" w:rsidRDefault="00E0224A" w:rsidP="00E0224A">
      <w:pPr>
        <w:pStyle w:val="a4"/>
      </w:pPr>
      <w:r>
        <w:t xml:space="preserve">Графов Юрий Германович, </w:t>
      </w:r>
    </w:p>
    <w:p w14:paraId="2A5FF002" w14:textId="77777777" w:rsidR="00E0224A" w:rsidRDefault="00E0224A" w:rsidP="00E0224A">
      <w:pPr>
        <w:pStyle w:val="a5"/>
      </w:pPr>
      <w:r>
        <w:t xml:space="preserve">аспирант, МИРЭА-РТУ, </w:t>
      </w:r>
      <w:r>
        <w:br/>
        <w:t xml:space="preserve">Москва, Россия, </w:t>
      </w:r>
      <w:r>
        <w:br/>
      </w:r>
      <w:hyperlink r:id="rId9" w:history="1">
        <w:r>
          <w:t>grafov@mirea.ru</w:t>
        </w:r>
      </w:hyperlink>
    </w:p>
    <w:p w14:paraId="3D874FF9" w14:textId="77777777" w:rsidR="00E0224A" w:rsidRDefault="00E0224A" w:rsidP="00E0224A">
      <w:pPr>
        <w:pStyle w:val="a6"/>
      </w:pPr>
      <w:r>
        <w:t>Оценка экономической безопасности цифрового предприятия: проблемные аспекты, методы прогнозирования и алгоритм обеспечения стабильного функционирования</w:t>
      </w:r>
    </w:p>
    <w:p w14:paraId="0B13D5BB" w14:textId="77777777" w:rsidR="00E0224A" w:rsidRDefault="00E0224A" w:rsidP="00E0224A">
      <w:pPr>
        <w:pStyle w:val="a7"/>
      </w:pPr>
      <w:r>
        <w:t>На основании анализа трудов, посвященных изучению экономической безопасности предприятий и влиянию на данное состояние цифровых факторов, были предложены вариации авторского определения сущности понятия «экономическая безопасность цифрового предприятия». Раскрыта роль оценки экономической безопасности цифрового предприятия для развития функциональных подсистем и оперативного реагирования на внутренние и внешние угрозы. Выделены традиционные направления оценки уровня экономической безопасности цифрового предприятия. Предложены методы, на основании которых может быть произведено прогнозирование уровня экономической безопасности цифрового предприятия. Раскрыты специфические особенности, которые следует учитывать для обеспечения экономической безопасности цифровых предприятий, а также подробный пошаговый алгоритм комплекса этапов, следование которым предоставляет возможности аккумулирования инструментов повышения экономической безопасности цифровых предприятий и создания в системе новых свойств устойчивости.</w:t>
      </w:r>
    </w:p>
    <w:p w14:paraId="12FB2B59" w14:textId="77777777" w:rsidR="00E0224A" w:rsidRDefault="00E0224A" w:rsidP="00E0224A">
      <w:pPr>
        <w:pStyle w:val="a7"/>
      </w:pPr>
      <w:r>
        <w:rPr>
          <w:spacing w:val="43"/>
        </w:rPr>
        <w:t>Ключевые слова:</w:t>
      </w:r>
      <w:r>
        <w:t xml:space="preserve"> алгоритм оценки; методы оценки; прогнозирование угроз; экономическая безопасность; экономическая безопасность цифрового предприятия. </w:t>
      </w:r>
    </w:p>
    <w:p w14:paraId="48BAA297" w14:textId="77777777" w:rsidR="00E0224A" w:rsidRPr="00E0224A" w:rsidRDefault="00E0224A" w:rsidP="00E0224A">
      <w:pPr>
        <w:pStyle w:val="a8"/>
        <w:rPr>
          <w:lang w:val="en-US"/>
        </w:rPr>
      </w:pPr>
      <w:proofErr w:type="spellStart"/>
      <w:r w:rsidRPr="00E0224A">
        <w:rPr>
          <w:lang w:val="en-US"/>
        </w:rPr>
        <w:t>Grafov</w:t>
      </w:r>
      <w:proofErr w:type="spellEnd"/>
      <w:r w:rsidRPr="00E0224A">
        <w:rPr>
          <w:lang w:val="en-US"/>
        </w:rPr>
        <w:t xml:space="preserve"> Yuri G., </w:t>
      </w:r>
    </w:p>
    <w:p w14:paraId="3AFC499B" w14:textId="77777777" w:rsidR="00E0224A" w:rsidRPr="00E0224A" w:rsidRDefault="00E0224A" w:rsidP="00E0224A">
      <w:pPr>
        <w:pStyle w:val="a9"/>
        <w:rPr>
          <w:lang w:val="en-US"/>
        </w:rPr>
      </w:pPr>
      <w:r w:rsidRPr="00E0224A">
        <w:rPr>
          <w:lang w:val="en-US"/>
        </w:rPr>
        <w:t xml:space="preserve">PhD student, MIREA-RTU, </w:t>
      </w:r>
      <w:r w:rsidRPr="00E0224A">
        <w:rPr>
          <w:lang w:val="en-US"/>
        </w:rPr>
        <w:br/>
        <w:t xml:space="preserve">Moscow, Russia, </w:t>
      </w:r>
      <w:r w:rsidRPr="00E0224A">
        <w:rPr>
          <w:lang w:val="en-US"/>
        </w:rPr>
        <w:br/>
      </w:r>
      <w:hyperlink r:id="rId10" w:history="1">
        <w:r w:rsidRPr="00E0224A">
          <w:rPr>
            <w:lang w:val="en-US"/>
          </w:rPr>
          <w:t>grafov@mirea.ru</w:t>
        </w:r>
      </w:hyperlink>
    </w:p>
    <w:p w14:paraId="7BA09579" w14:textId="77777777" w:rsidR="00E0224A" w:rsidRPr="00E0224A" w:rsidRDefault="00E0224A" w:rsidP="00E0224A">
      <w:pPr>
        <w:pStyle w:val="aa"/>
        <w:rPr>
          <w:lang w:val="en-US"/>
        </w:rPr>
      </w:pPr>
      <w:r w:rsidRPr="00E0224A">
        <w:rPr>
          <w:lang w:val="en-US"/>
        </w:rPr>
        <w:t>Assessment of the economic security of a digital enterprise: problematic aspects, forecasting methods and an algorithm for ensuring stable functioning</w:t>
      </w:r>
    </w:p>
    <w:p w14:paraId="5A933ED0" w14:textId="77777777" w:rsidR="00E0224A" w:rsidRPr="00E0224A" w:rsidRDefault="00E0224A" w:rsidP="00E0224A">
      <w:pPr>
        <w:pStyle w:val="a7"/>
        <w:rPr>
          <w:lang w:val="en-US"/>
        </w:rPr>
      </w:pPr>
      <w:r w:rsidRPr="00E0224A">
        <w:rPr>
          <w:lang w:val="en-US"/>
        </w:rPr>
        <w:t xml:space="preserve">Based on the analysis of works devoted to the study of the economic security of enterprises and the influence of digital factors on this state, variations of the author’s definition of the essence of the concept of “economic security of a digital enterprise” were proposed. The role of assessing the economic security of a digital enterprise for the development of functional subsystems and rapid response to internal and external threats is revealed. The traditional directions of assessing the level of economic security of a digital enterprise are highlighted. Methods are proposed on the basis of which the level of economic security of a digital enterprise can be predicted. The specific features that should be taken into account to ensure the economic security of digital enterprises are disclosed, as well as a detailed step-by-step algorithm for a set of stages, following which provides opportunities for accumulating tools to increase the economic security of digital enterprises and create new stability properties for the system. </w:t>
      </w:r>
    </w:p>
    <w:p w14:paraId="5DDD9524" w14:textId="77777777" w:rsidR="00E0224A" w:rsidRPr="00E0224A" w:rsidRDefault="00E0224A" w:rsidP="00E0224A">
      <w:pPr>
        <w:pStyle w:val="a7"/>
        <w:rPr>
          <w:lang w:val="en-US"/>
        </w:rPr>
      </w:pPr>
      <w:r w:rsidRPr="00E0224A">
        <w:rPr>
          <w:spacing w:val="43"/>
          <w:lang w:val="en-US"/>
        </w:rPr>
        <w:t>Keywords</w:t>
      </w:r>
      <w:r w:rsidRPr="00E0224A">
        <w:rPr>
          <w:lang w:val="en-US"/>
        </w:rPr>
        <w:t>: assessment algorithm; assessment methods; threat forecasting; economic security; economic security of a digital enterprise.</w:t>
      </w:r>
    </w:p>
    <w:p w14:paraId="5171F0AF" w14:textId="77777777" w:rsidR="00E0224A" w:rsidRPr="00E0224A" w:rsidRDefault="00E0224A" w:rsidP="00E0224A">
      <w:pPr>
        <w:pStyle w:val="a3"/>
        <w:rPr>
          <w:lang w:val="ru-RU"/>
        </w:rPr>
      </w:pPr>
      <w:r w:rsidRPr="00E0224A">
        <w:rPr>
          <w:lang w:val="ru-RU"/>
        </w:rPr>
        <w:t>УДК 338.23:657.44</w:t>
      </w:r>
    </w:p>
    <w:p w14:paraId="1B2B48F6" w14:textId="77777777" w:rsidR="00E0224A" w:rsidRDefault="00E0224A" w:rsidP="00E0224A">
      <w:pPr>
        <w:pStyle w:val="a4"/>
      </w:pPr>
      <w:r>
        <w:t>Бессарабов Владислав Олегович,</w:t>
      </w:r>
    </w:p>
    <w:p w14:paraId="669AC19C" w14:textId="77777777" w:rsidR="00E0224A" w:rsidRDefault="00E0224A" w:rsidP="00E0224A">
      <w:pPr>
        <w:pStyle w:val="a5"/>
      </w:pPr>
      <w:r>
        <w:t xml:space="preserve">доцент кафедры бухгалтерского учета, Донецкий национальный университет экономики и торговли имени </w:t>
      </w:r>
      <w:r>
        <w:br/>
        <w:t xml:space="preserve">Михаила Туган-Барановского, </w:t>
      </w:r>
      <w:r>
        <w:br/>
        <w:t xml:space="preserve">Донецк, ДНР, </w:t>
      </w:r>
      <w:r>
        <w:br/>
      </w:r>
      <w:hyperlink r:id="rId11" w:history="1">
        <w:r>
          <w:t>bessarabov93@gmail.ru</w:t>
        </w:r>
      </w:hyperlink>
    </w:p>
    <w:p w14:paraId="5A025902" w14:textId="77777777" w:rsidR="00E0224A" w:rsidRDefault="00E0224A" w:rsidP="00E0224A">
      <w:pPr>
        <w:pStyle w:val="a6"/>
      </w:pPr>
      <w:r>
        <w:lastRenderedPageBreak/>
        <w:t>Финансовая и социальная отчетность как инструмент формирования и реализации открытой энергетической политики в условиях цифровизации региональной экономики</w:t>
      </w:r>
    </w:p>
    <w:p w14:paraId="271D8BAD" w14:textId="77777777" w:rsidR="00E0224A" w:rsidRDefault="00E0224A" w:rsidP="00E0224A">
      <w:pPr>
        <w:pStyle w:val="a7"/>
      </w:pPr>
      <w:r>
        <w:t>В статье предложены структура и содержание социальной отчетности предприятия энергической отрасли, в основе которой лежит последовательное раскрытие информации нефинансового и финансового характера, что способствует получению заинтересованными сторонами необходимого и достаточного объема данных для принятия управленческих решений и расчета эффекта от реализации мероприятий, проводимых в рамках государственной энергетической политики. Особое внимания в исследовании уделено необходимости формирования взаимосвязи показателей финансовой и социальной отчетности предприятия и порядка отражения информации в социальной отчетности предприятия энергетической отрасли.</w:t>
      </w:r>
    </w:p>
    <w:p w14:paraId="33843F8B" w14:textId="77777777" w:rsidR="00E0224A" w:rsidRDefault="00E0224A" w:rsidP="00E0224A">
      <w:pPr>
        <w:pStyle w:val="a7"/>
      </w:pPr>
      <w:r>
        <w:rPr>
          <w:spacing w:val="43"/>
        </w:rPr>
        <w:t>Ключевые слова:</w:t>
      </w:r>
      <w:r>
        <w:t xml:space="preserve"> энергетическая отрасль; энергетическая политика; государственная политика; отчетность энергетической отрасли; региональная экономика.</w:t>
      </w:r>
    </w:p>
    <w:p w14:paraId="73868D36" w14:textId="77777777" w:rsidR="00E0224A" w:rsidRPr="00E0224A" w:rsidRDefault="00E0224A" w:rsidP="00E0224A">
      <w:pPr>
        <w:pStyle w:val="a8"/>
        <w:rPr>
          <w:lang w:val="en-US"/>
        </w:rPr>
      </w:pPr>
      <w:proofErr w:type="spellStart"/>
      <w:r w:rsidRPr="00E0224A">
        <w:rPr>
          <w:lang w:val="en-US"/>
        </w:rPr>
        <w:t>Bessarabov</w:t>
      </w:r>
      <w:proofErr w:type="spellEnd"/>
      <w:r w:rsidRPr="00E0224A">
        <w:rPr>
          <w:lang w:val="en-US"/>
        </w:rPr>
        <w:t xml:space="preserve"> Vladislav O., </w:t>
      </w:r>
    </w:p>
    <w:p w14:paraId="0BE44908" w14:textId="77777777" w:rsidR="00E0224A" w:rsidRPr="00E0224A" w:rsidRDefault="00E0224A" w:rsidP="00E0224A">
      <w:pPr>
        <w:pStyle w:val="a9"/>
        <w:rPr>
          <w:lang w:val="en-US"/>
        </w:rPr>
      </w:pPr>
      <w:r w:rsidRPr="00E0224A">
        <w:rPr>
          <w:lang w:val="en-US"/>
        </w:rPr>
        <w:t xml:space="preserve">Associate Professor of Accounting Department, Donetsk National University of Economics and Trade named after Mikhail </w:t>
      </w:r>
      <w:proofErr w:type="spellStart"/>
      <w:r w:rsidRPr="00E0224A">
        <w:rPr>
          <w:lang w:val="en-US"/>
        </w:rPr>
        <w:t>Tugan-Baranovsky</w:t>
      </w:r>
      <w:proofErr w:type="spellEnd"/>
      <w:r w:rsidRPr="00E0224A">
        <w:rPr>
          <w:lang w:val="en-US"/>
        </w:rPr>
        <w:t>, Donetsk, DNR, bessarabov93@gmail.ru</w:t>
      </w:r>
    </w:p>
    <w:p w14:paraId="4FD2677C" w14:textId="77777777" w:rsidR="00E0224A" w:rsidRPr="00E0224A" w:rsidRDefault="00E0224A" w:rsidP="00E0224A">
      <w:pPr>
        <w:pStyle w:val="aa"/>
        <w:rPr>
          <w:lang w:val="en-US"/>
        </w:rPr>
      </w:pPr>
      <w:r w:rsidRPr="00E0224A">
        <w:rPr>
          <w:lang w:val="en-US"/>
        </w:rPr>
        <w:t>Financial and social reporting as a tool for the formation and implementation of an open energy policy in the context of digitalization of the regional economy</w:t>
      </w:r>
    </w:p>
    <w:p w14:paraId="55D8E6FF" w14:textId="77777777" w:rsidR="00E0224A" w:rsidRPr="00E0224A" w:rsidRDefault="00E0224A" w:rsidP="00E0224A">
      <w:pPr>
        <w:pStyle w:val="a7"/>
        <w:rPr>
          <w:lang w:val="en-US"/>
        </w:rPr>
      </w:pPr>
      <w:r w:rsidRPr="00E0224A">
        <w:rPr>
          <w:lang w:val="en-US"/>
        </w:rPr>
        <w:t>The article proposes the structure and content of social reporting of an energy industry enterprise, which is based on consistent disclosure of non-financial and financial information, which helps stakeholders to obtain the necessary and sufficient amount of data for making management decisions and calculating the effect of implementing measures carried out within the framework of state energy policy. Special attention in the study is paid to the need to form a relationship between the indicators of financial and social reporting of an enterprise and the procedure for reflecting information in the social reporting of an energy industry enterprise.</w:t>
      </w:r>
    </w:p>
    <w:p w14:paraId="7D22B480" w14:textId="77777777" w:rsidR="00E0224A" w:rsidRPr="00E0224A" w:rsidRDefault="00E0224A" w:rsidP="00E0224A">
      <w:pPr>
        <w:pStyle w:val="a7"/>
        <w:rPr>
          <w:lang w:val="en-US"/>
        </w:rPr>
      </w:pPr>
      <w:r w:rsidRPr="00E0224A">
        <w:rPr>
          <w:spacing w:val="43"/>
          <w:lang w:val="en-US"/>
        </w:rPr>
        <w:t>Keywords</w:t>
      </w:r>
      <w:r w:rsidRPr="00E0224A">
        <w:rPr>
          <w:lang w:val="en-US"/>
        </w:rPr>
        <w:t>: energy industry; energy policy; government policy; energy industry reporting; regional economy.</w:t>
      </w:r>
    </w:p>
    <w:p w14:paraId="018B67C8" w14:textId="77777777" w:rsidR="00EB1658" w:rsidRPr="00EB1658" w:rsidRDefault="00EB1658" w:rsidP="00EB1658">
      <w:pPr>
        <w:pStyle w:val="a3"/>
        <w:rPr>
          <w:lang w:val="ru-RU"/>
        </w:rPr>
      </w:pPr>
      <w:r w:rsidRPr="00EB1658">
        <w:rPr>
          <w:lang w:val="ru-RU"/>
        </w:rPr>
        <w:t>УДК 338.28:004</w:t>
      </w:r>
    </w:p>
    <w:p w14:paraId="5C1911F6" w14:textId="77777777" w:rsidR="00EB1658" w:rsidRDefault="00EB1658" w:rsidP="00EB1658">
      <w:pPr>
        <w:pStyle w:val="a4"/>
      </w:pPr>
      <w:r>
        <w:t>Гришина Ирина Викторовна</w:t>
      </w:r>
    </w:p>
    <w:p w14:paraId="48D2EDF3" w14:textId="77777777" w:rsidR="00EB1658" w:rsidRDefault="00EB1658" w:rsidP="00EB1658">
      <w:pPr>
        <w:pStyle w:val="a5"/>
      </w:pPr>
      <w:r>
        <w:t>кандидат экономических наук, доцент, доцент кафедры менеджмента, Донецкий государственный университет (ДОНГУ), Донецк, ДНР, i.hryshyna@donnu.ru</w:t>
      </w:r>
    </w:p>
    <w:p w14:paraId="5EFF5193" w14:textId="77777777" w:rsidR="00EB1658" w:rsidRDefault="00EB1658" w:rsidP="00EB1658">
      <w:pPr>
        <w:pStyle w:val="a6"/>
      </w:pPr>
      <w:r>
        <w:t xml:space="preserve">Цифровизация энергетических сетей: проблемы и решения </w:t>
      </w:r>
    </w:p>
    <w:p w14:paraId="03E96D7E" w14:textId="77777777" w:rsidR="00EB1658" w:rsidRDefault="00EB1658" w:rsidP="00EB1658">
      <w:pPr>
        <w:pStyle w:val="a7"/>
      </w:pPr>
      <w:r>
        <w:t>В статье установлено, что цифровизация энергетических сетей представляет более широкое понятие, чем интеллектуальные сети, включая в себя социальные компоненты и ориентир на потребителя. Рассмотрены физический, инфраструктурный и бизнес-уровни, на которых цифровизация влияет на энергетическую систему, позволяя различным технологиям играть ключевую роль. Систематизированы цифровые инструменты, направленные на повышение эффективности, надежности и устойчивости сетей. На основе анализа источников выделены проблемы и направления их решений при цифровизации энергетической сети.</w:t>
      </w:r>
    </w:p>
    <w:p w14:paraId="2D1A1C45" w14:textId="77777777" w:rsidR="00EB1658" w:rsidRDefault="00EB1658" w:rsidP="00EB1658">
      <w:pPr>
        <w:pStyle w:val="a7"/>
      </w:pPr>
      <w:r>
        <w:rPr>
          <w:spacing w:val="43"/>
        </w:rPr>
        <w:t>Ключевые слова</w:t>
      </w:r>
      <w:r>
        <w:t>: цифровизация; энергетические сети; цифровые инструменты; энергетический сектор; технологии; энергетическая система.</w:t>
      </w:r>
    </w:p>
    <w:p w14:paraId="5DBB3DF5" w14:textId="77777777" w:rsidR="00EB1658" w:rsidRPr="00EB1658" w:rsidRDefault="00EB1658" w:rsidP="00EB1658">
      <w:pPr>
        <w:pStyle w:val="a8"/>
        <w:rPr>
          <w:lang w:val="en-US"/>
        </w:rPr>
      </w:pPr>
      <w:proofErr w:type="spellStart"/>
      <w:r w:rsidRPr="00EB1658">
        <w:rPr>
          <w:lang w:val="en-US"/>
        </w:rPr>
        <w:t>Gryshyna</w:t>
      </w:r>
      <w:proofErr w:type="spellEnd"/>
      <w:r w:rsidRPr="00EB1658">
        <w:rPr>
          <w:lang w:val="en-US"/>
        </w:rPr>
        <w:t xml:space="preserve"> Iryna V.,</w:t>
      </w:r>
    </w:p>
    <w:p w14:paraId="7344D75D" w14:textId="77777777" w:rsidR="00EB1658" w:rsidRPr="00EB1658" w:rsidRDefault="00EB1658" w:rsidP="00EB1658">
      <w:pPr>
        <w:pStyle w:val="a9"/>
        <w:rPr>
          <w:lang w:val="en-US"/>
        </w:rPr>
      </w:pPr>
      <w:r w:rsidRPr="00EB1658">
        <w:rPr>
          <w:lang w:val="en-US"/>
        </w:rPr>
        <w:t>Candidate of Economic Sciences, Associate Professor, Associate Professor of the Department of Management, Donetsk State University (DONSU), Donetsk, DPR, i.hryshyna@donnu.ru</w:t>
      </w:r>
    </w:p>
    <w:p w14:paraId="3306F230" w14:textId="77777777" w:rsidR="00EB1658" w:rsidRPr="00EB1658" w:rsidRDefault="00EB1658" w:rsidP="00EB1658">
      <w:pPr>
        <w:pStyle w:val="aa"/>
        <w:rPr>
          <w:lang w:val="en-US"/>
        </w:rPr>
      </w:pPr>
      <w:r w:rsidRPr="00EB1658">
        <w:rPr>
          <w:lang w:val="en-US"/>
        </w:rPr>
        <w:t>Digitalization of energy networks: problems and solutions</w:t>
      </w:r>
    </w:p>
    <w:p w14:paraId="2C85E864" w14:textId="77777777" w:rsidR="00EB1658" w:rsidRPr="00EB1658" w:rsidRDefault="00EB1658" w:rsidP="00EB1658">
      <w:pPr>
        <w:pStyle w:val="a7"/>
        <w:rPr>
          <w:lang w:val="en-US"/>
        </w:rPr>
      </w:pPr>
      <w:r w:rsidRPr="00EB1658">
        <w:rPr>
          <w:lang w:val="en-US"/>
        </w:rPr>
        <w:t>The article establishes that the digitalization of energy networks is a broader concept than intelligent networks, including social components and consumer-oriented. The physical, infrastructural and business levels at which digitalization affects the energy system, allowing various technologies to play a key role, are considered. Digital tools aimed at improving the efficiency, reliability and stability of networks are systematized. Based on the analysis of literary sources, the problems and directions of their solutions in the digitalization of the energy network are highlighted.</w:t>
      </w:r>
    </w:p>
    <w:p w14:paraId="28310CB6" w14:textId="77777777" w:rsidR="00EB1658" w:rsidRPr="00EB1658" w:rsidRDefault="00EB1658" w:rsidP="00EB1658">
      <w:pPr>
        <w:pStyle w:val="a7"/>
        <w:rPr>
          <w:lang w:val="en-US"/>
        </w:rPr>
      </w:pPr>
      <w:r w:rsidRPr="00EB1658">
        <w:rPr>
          <w:spacing w:val="43"/>
          <w:lang w:val="en-US"/>
        </w:rPr>
        <w:t>Keywords</w:t>
      </w:r>
      <w:r w:rsidRPr="00EB1658">
        <w:rPr>
          <w:lang w:val="en-US"/>
        </w:rPr>
        <w:t>: digitalization; energy networks; digital tools; energy sector; technologies; energy system.</w:t>
      </w:r>
    </w:p>
    <w:p w14:paraId="630383B7" w14:textId="77777777" w:rsidR="00EB1658" w:rsidRPr="00EB1658" w:rsidRDefault="00EB1658" w:rsidP="00EB1658">
      <w:pPr>
        <w:pStyle w:val="a3"/>
        <w:rPr>
          <w:lang w:val="ru-RU"/>
        </w:rPr>
      </w:pPr>
      <w:r w:rsidRPr="00EB1658">
        <w:rPr>
          <w:lang w:val="ru-RU"/>
        </w:rPr>
        <w:t>УДК 330</w:t>
      </w:r>
    </w:p>
    <w:p w14:paraId="18E0DCF3" w14:textId="77777777" w:rsidR="00EB1658" w:rsidRDefault="00EB1658" w:rsidP="00EB1658">
      <w:pPr>
        <w:pStyle w:val="a4"/>
      </w:pPr>
      <w:proofErr w:type="spellStart"/>
      <w:r>
        <w:lastRenderedPageBreak/>
        <w:t>Княжевский</w:t>
      </w:r>
      <w:proofErr w:type="spellEnd"/>
      <w:r>
        <w:t xml:space="preserve"> Илья Игоревич,</w:t>
      </w:r>
    </w:p>
    <w:p w14:paraId="0589051D" w14:textId="77777777" w:rsidR="00EB1658" w:rsidRDefault="00EB1658" w:rsidP="00EB1658">
      <w:pPr>
        <w:pStyle w:val="a5"/>
      </w:pPr>
      <w:r>
        <w:t>кандидат экономических наук, доцент, Донецкий национальный университет экономики и торговли имени Михаила Туган-</w:t>
      </w:r>
      <w:r>
        <w:br/>
        <w:t>Барановского, Донецк, ДНР, kniazhevskyi91@mail.ru</w:t>
      </w:r>
    </w:p>
    <w:p w14:paraId="7495CACD" w14:textId="77777777" w:rsidR="00EB1658" w:rsidRDefault="00EB1658" w:rsidP="00EB1658">
      <w:pPr>
        <w:pStyle w:val="a6"/>
      </w:pPr>
      <w:r>
        <w:t>Маркетинг инноваций: современный контекст развития в конкурентной экономике</w:t>
      </w:r>
    </w:p>
    <w:p w14:paraId="31920D30" w14:textId="77777777" w:rsidR="00EB1658" w:rsidRDefault="00EB1658" w:rsidP="00EB1658">
      <w:pPr>
        <w:pStyle w:val="a7"/>
      </w:pPr>
      <w:r>
        <w:t>В статье охарактеризованы стратегии развития маркетинга инноваций, которые становится возможным представить в новой интерпретации с учетом современных стратегических характеристик. Активное использование инноваций на предприятии и рост инновационной деятельности обеспечивает создание соответствующих времени и потребностям общества товаров и услуг, освоение и изучение большего количества рынков, приток инвестиций, снижение затрат. Представлен перечень инноваций в маркетинге, которые имеют свою специфику внедрения в маркетинговые стратегии, позволяют использовать лучшую технологию для оптимизации этого процесса и улучшения результатов. Сфокусировано внимание на характеристике инноваций, которые существенно в ближайшее время смогут трансформировать маркетинговую деятельность в целом.</w:t>
      </w:r>
    </w:p>
    <w:p w14:paraId="4B10C7DF" w14:textId="77777777" w:rsidR="00EB1658" w:rsidRDefault="00EB1658" w:rsidP="00EB1658">
      <w:pPr>
        <w:pStyle w:val="a7"/>
      </w:pPr>
      <w:r>
        <w:rPr>
          <w:spacing w:val="43"/>
        </w:rPr>
        <w:t>Ключевые слова</w:t>
      </w:r>
      <w:r>
        <w:t>: маркетинг; инновации; конкурентная экономика; стратегия; бренд; позиционирование; потребители.</w:t>
      </w:r>
    </w:p>
    <w:p w14:paraId="5DD0A341" w14:textId="77777777" w:rsidR="00EB1658" w:rsidRPr="00EB1658" w:rsidRDefault="00EB1658" w:rsidP="00EB1658">
      <w:pPr>
        <w:pStyle w:val="a8"/>
        <w:rPr>
          <w:lang w:val="en-US"/>
        </w:rPr>
      </w:pPr>
      <w:proofErr w:type="spellStart"/>
      <w:r w:rsidRPr="00EB1658">
        <w:rPr>
          <w:lang w:val="en-US"/>
        </w:rPr>
        <w:t>Knyazhevsky</w:t>
      </w:r>
      <w:proofErr w:type="spellEnd"/>
      <w:r w:rsidRPr="00EB1658">
        <w:rPr>
          <w:lang w:val="en-US"/>
        </w:rPr>
        <w:t xml:space="preserve"> Ilya I.,</w:t>
      </w:r>
    </w:p>
    <w:p w14:paraId="2813EE60" w14:textId="77777777" w:rsidR="00EB1658" w:rsidRPr="00EB1658" w:rsidRDefault="00EB1658" w:rsidP="00EB1658">
      <w:pPr>
        <w:pStyle w:val="a9"/>
        <w:rPr>
          <w:lang w:val="en-US"/>
        </w:rPr>
      </w:pPr>
      <w:r w:rsidRPr="00EB1658">
        <w:rPr>
          <w:lang w:val="en-US"/>
        </w:rPr>
        <w:t xml:space="preserve">PhD in Economics, Associate Professor, Donetsk National University of Economics and Trade named after Mikhail </w:t>
      </w:r>
      <w:proofErr w:type="spellStart"/>
      <w:r w:rsidRPr="00EB1658">
        <w:rPr>
          <w:lang w:val="en-US"/>
        </w:rPr>
        <w:t>Tugan-Baranovsky</w:t>
      </w:r>
      <w:proofErr w:type="spellEnd"/>
      <w:r w:rsidRPr="00EB1658">
        <w:rPr>
          <w:lang w:val="en-US"/>
        </w:rPr>
        <w:t>, Donetsk, DPR, kniazhevskyi91@mail.ru</w:t>
      </w:r>
    </w:p>
    <w:p w14:paraId="1FAC92B9" w14:textId="77777777" w:rsidR="00EB1658" w:rsidRPr="00EB1658" w:rsidRDefault="00EB1658" w:rsidP="00EB1658">
      <w:pPr>
        <w:pStyle w:val="aa"/>
        <w:rPr>
          <w:lang w:val="en-US"/>
        </w:rPr>
      </w:pPr>
      <w:r w:rsidRPr="00EB1658">
        <w:rPr>
          <w:lang w:val="en-US"/>
        </w:rPr>
        <w:t>Marketing of Innovations: Modern Context of Development in a Competitive Economy</w:t>
      </w:r>
    </w:p>
    <w:p w14:paraId="3A857F60" w14:textId="77777777" w:rsidR="00EB1658" w:rsidRPr="00EB1658" w:rsidRDefault="00EB1658" w:rsidP="00EB1658">
      <w:pPr>
        <w:pStyle w:val="a7"/>
        <w:rPr>
          <w:lang w:val="en-US"/>
        </w:rPr>
      </w:pPr>
      <w:r w:rsidRPr="00EB1658">
        <w:rPr>
          <w:lang w:val="en-US"/>
        </w:rPr>
        <w:t xml:space="preserve">The article describes the strategies for developing marketing of innovations, which can be presented in a new interpretation, taking into account modern strategic characteristics. Active use of innovations at the enterprise and the growth of innovative activities </w:t>
      </w:r>
      <w:proofErr w:type="gramStart"/>
      <w:r w:rsidRPr="00EB1658">
        <w:rPr>
          <w:lang w:val="en-US"/>
        </w:rPr>
        <w:t>ensure</w:t>
      </w:r>
      <w:proofErr w:type="gramEnd"/>
      <w:r w:rsidRPr="00EB1658">
        <w:rPr>
          <w:lang w:val="en-US"/>
        </w:rPr>
        <w:t xml:space="preserve"> the creation of goods and services that meet the time and needs of society, the development and study of a larger number of markets, an influx of investments, and cost reduction. A list of innovations in marketing is presented, which have their own specific implementation in marketing strategies, allow the use of the best technology to optimize this process and improve results. Attention is focused on the characteristics of innovations that will be able to significantly transform marketing activities as a whole in the near future.</w:t>
      </w:r>
    </w:p>
    <w:p w14:paraId="2E745A3F" w14:textId="77777777" w:rsidR="00EB1658" w:rsidRPr="00EB1658" w:rsidRDefault="00EB1658" w:rsidP="00EB1658">
      <w:pPr>
        <w:pStyle w:val="a7"/>
        <w:rPr>
          <w:lang w:val="en-US"/>
        </w:rPr>
      </w:pPr>
      <w:r w:rsidRPr="00EB1658">
        <w:rPr>
          <w:spacing w:val="43"/>
          <w:lang w:val="en-US"/>
        </w:rPr>
        <w:t>Keywords</w:t>
      </w:r>
      <w:r w:rsidRPr="00EB1658">
        <w:rPr>
          <w:lang w:val="en-US"/>
        </w:rPr>
        <w:t>: marketing; innovations; competitive economy; strategy; brand; positioning; consumers.</w:t>
      </w:r>
    </w:p>
    <w:p w14:paraId="1A2C296B" w14:textId="77777777" w:rsidR="00805FDC" w:rsidRPr="00805FDC" w:rsidRDefault="00805FDC" w:rsidP="00805FDC">
      <w:pPr>
        <w:pStyle w:val="a3"/>
        <w:rPr>
          <w:lang w:val="ru-RU"/>
        </w:rPr>
      </w:pPr>
      <w:r w:rsidRPr="00805FDC">
        <w:rPr>
          <w:lang w:val="ru-RU"/>
        </w:rPr>
        <w:t>УДК 339.138</w:t>
      </w:r>
    </w:p>
    <w:p w14:paraId="2B3DAF96" w14:textId="77777777" w:rsidR="00805FDC" w:rsidRDefault="00805FDC" w:rsidP="00805FDC">
      <w:pPr>
        <w:pStyle w:val="a4"/>
      </w:pPr>
      <w:r>
        <w:t>Коршунова Елена Анатольевна,</w:t>
      </w:r>
    </w:p>
    <w:p w14:paraId="7885CC6E" w14:textId="77777777" w:rsidR="00805FDC" w:rsidRDefault="00805FDC" w:rsidP="00805FDC">
      <w:pPr>
        <w:pStyle w:val="a5"/>
      </w:pPr>
      <w:r>
        <w:t xml:space="preserve">ассистент кафедры маркетингового менеджмента, Донецкий национальный университет экономики и торговли имени Михаила Туган-Барановского, </w:t>
      </w:r>
      <w:r>
        <w:br/>
        <w:t>Донецк, ДНР, lenal940@mail.ru</w:t>
      </w:r>
    </w:p>
    <w:p w14:paraId="400087FB" w14:textId="77777777" w:rsidR="00805FDC" w:rsidRDefault="00805FDC" w:rsidP="00805FDC">
      <w:pPr>
        <w:pStyle w:val="a6"/>
      </w:pPr>
      <w:r>
        <w:t>Концептуальный подход к управлению цифровой лояльностью потребителей</w:t>
      </w:r>
    </w:p>
    <w:p w14:paraId="6F6D70F0" w14:textId="77777777" w:rsidR="00805FDC" w:rsidRDefault="00805FDC" w:rsidP="00805FDC">
      <w:pPr>
        <w:pStyle w:val="a7"/>
      </w:pPr>
      <w:r>
        <w:t xml:space="preserve">В статье определены содержание и цель управления потребительской лояльностью; отмечено, что современные тенденции цифровизации актуализируют вопрос изучения цифровой лояльности потребителей. Представлены концептуальная схема управления цифровой лояльностью потребителей, этапы, инструментарий и ожидаемые результаты процесса управления цифровой лояльностью. Сформулированы принципы управления цифровой лояльностью потребителей при взаимодействии с брендом предприятия. </w:t>
      </w:r>
    </w:p>
    <w:p w14:paraId="54928F56" w14:textId="77777777" w:rsidR="00805FDC" w:rsidRDefault="00805FDC" w:rsidP="00805FDC">
      <w:pPr>
        <w:pStyle w:val="a7"/>
      </w:pPr>
      <w:r>
        <w:rPr>
          <w:spacing w:val="43"/>
        </w:rPr>
        <w:t xml:space="preserve">Ключевые слова: </w:t>
      </w:r>
      <w:r>
        <w:t>лояльность потребителей; цифровая лояльность; управление цифровой лояльностью потребителей.</w:t>
      </w:r>
    </w:p>
    <w:p w14:paraId="1591C2AB" w14:textId="77777777" w:rsidR="00805FDC" w:rsidRPr="00805FDC" w:rsidRDefault="00805FDC" w:rsidP="00805FDC">
      <w:pPr>
        <w:pStyle w:val="a8"/>
        <w:rPr>
          <w:lang w:val="en-US"/>
        </w:rPr>
      </w:pPr>
      <w:proofErr w:type="spellStart"/>
      <w:r w:rsidRPr="00805FDC">
        <w:rPr>
          <w:lang w:val="en-US"/>
        </w:rPr>
        <w:t>Korshunova</w:t>
      </w:r>
      <w:proofErr w:type="spellEnd"/>
      <w:r w:rsidRPr="00805FDC">
        <w:rPr>
          <w:lang w:val="en-US"/>
        </w:rPr>
        <w:t xml:space="preserve"> Elena A.,</w:t>
      </w:r>
    </w:p>
    <w:p w14:paraId="13E5C73B" w14:textId="77777777" w:rsidR="00805FDC" w:rsidRPr="00805FDC" w:rsidRDefault="00805FDC" w:rsidP="00805FDC">
      <w:pPr>
        <w:pStyle w:val="a9"/>
        <w:rPr>
          <w:lang w:val="en-US"/>
        </w:rPr>
      </w:pPr>
      <w:r w:rsidRPr="00805FDC">
        <w:rPr>
          <w:lang w:val="en-US"/>
        </w:rPr>
        <w:t xml:space="preserve">Assistant of the Marketing Management Department, Donetsk National University of Economics and Trade named after Mikhail </w:t>
      </w:r>
      <w:proofErr w:type="spellStart"/>
      <w:r w:rsidRPr="00805FDC">
        <w:rPr>
          <w:lang w:val="en-US"/>
        </w:rPr>
        <w:t>Tugan-Baranovsky</w:t>
      </w:r>
      <w:proofErr w:type="spellEnd"/>
      <w:r w:rsidRPr="00805FDC">
        <w:rPr>
          <w:lang w:val="en-US"/>
        </w:rPr>
        <w:t xml:space="preserve">, Donetsk, DPR, </w:t>
      </w:r>
      <w:r w:rsidRPr="00805FDC">
        <w:rPr>
          <w:lang w:val="en-US"/>
        </w:rPr>
        <w:br/>
        <w:t>lenal940@mail.ru</w:t>
      </w:r>
    </w:p>
    <w:p w14:paraId="7118E33E" w14:textId="77777777" w:rsidR="00805FDC" w:rsidRPr="00805FDC" w:rsidRDefault="00805FDC" w:rsidP="00805FDC">
      <w:pPr>
        <w:pStyle w:val="aa"/>
        <w:rPr>
          <w:lang w:val="en-US"/>
        </w:rPr>
      </w:pPr>
      <w:r w:rsidRPr="00805FDC">
        <w:rPr>
          <w:lang w:val="en-US"/>
        </w:rPr>
        <w:t>A conceptual approach to managing digital consumer loyalty</w:t>
      </w:r>
    </w:p>
    <w:p w14:paraId="62D2C64B" w14:textId="77777777" w:rsidR="00805FDC" w:rsidRPr="00805FDC" w:rsidRDefault="00805FDC" w:rsidP="00805FDC">
      <w:pPr>
        <w:pStyle w:val="a7"/>
        <w:rPr>
          <w:lang w:val="en-US"/>
        </w:rPr>
      </w:pPr>
      <w:r w:rsidRPr="00805FDC">
        <w:rPr>
          <w:lang w:val="en-US"/>
        </w:rPr>
        <w:lastRenderedPageBreak/>
        <w:t>The article defines the content and purpose of consumer loyalty management; it is determined that modern digitalization trends occurring in society actualize the issue of studying digital consumer loyalty; a conceptual scheme for managing digital consumer loyalty is presented; the stages, tools and expected results of the digital loyalty management process are defined; the principles of managing digital consumer loyalty when interacting with the enterprise brand are formulated.</w:t>
      </w:r>
    </w:p>
    <w:p w14:paraId="4B0E265A" w14:textId="77777777" w:rsidR="00805FDC" w:rsidRPr="00805FDC" w:rsidRDefault="00805FDC" w:rsidP="00805FDC">
      <w:pPr>
        <w:pStyle w:val="a7"/>
        <w:rPr>
          <w:lang w:val="en-US"/>
        </w:rPr>
      </w:pPr>
      <w:r w:rsidRPr="00805FDC">
        <w:rPr>
          <w:spacing w:val="43"/>
          <w:lang w:val="en-US"/>
        </w:rPr>
        <w:t>Keywords</w:t>
      </w:r>
      <w:r w:rsidRPr="00805FDC">
        <w:rPr>
          <w:lang w:val="en-US"/>
        </w:rPr>
        <w:t>: consumer loyalty$ digital loyalty$ managing digital consumer loyalty.</w:t>
      </w:r>
    </w:p>
    <w:p w14:paraId="080E9A22" w14:textId="77777777" w:rsidR="00805FDC" w:rsidRPr="00805FDC" w:rsidRDefault="00805FDC" w:rsidP="00805FDC">
      <w:pPr>
        <w:pStyle w:val="a3"/>
        <w:rPr>
          <w:lang w:val="ru-RU"/>
        </w:rPr>
      </w:pPr>
      <w:r w:rsidRPr="00805FDC">
        <w:rPr>
          <w:lang w:val="ru-RU"/>
        </w:rPr>
        <w:t>УДК 330:004</w:t>
      </w:r>
    </w:p>
    <w:p w14:paraId="333BBB95" w14:textId="77777777" w:rsidR="00805FDC" w:rsidRDefault="00805FDC" w:rsidP="00805FDC">
      <w:pPr>
        <w:pStyle w:val="a4"/>
      </w:pPr>
      <w:r>
        <w:t>Мелентьева Оксана Владимировна,</w:t>
      </w:r>
    </w:p>
    <w:p w14:paraId="15980392" w14:textId="77777777" w:rsidR="00805FDC" w:rsidRDefault="00805FDC" w:rsidP="00805FDC">
      <w:pPr>
        <w:pStyle w:val="a5"/>
      </w:pPr>
      <w:r>
        <w:t xml:space="preserve">кандидат экономических наук, доцент, </w:t>
      </w:r>
      <w:r>
        <w:br/>
        <w:t xml:space="preserve">Донецкий национальный университет </w:t>
      </w:r>
      <w:r>
        <w:br/>
        <w:t xml:space="preserve">экономики и торговли имени Михаила </w:t>
      </w:r>
      <w:r>
        <w:br/>
        <w:t xml:space="preserve">Туган-Барановского, Донецк, ДНР, </w:t>
      </w:r>
      <w:r>
        <w:br/>
        <w:t>melentjeva.oksanai@yandex.ru</w:t>
      </w:r>
    </w:p>
    <w:p w14:paraId="03CDB39C" w14:textId="77777777" w:rsidR="00805FDC" w:rsidRDefault="00805FDC" w:rsidP="00805FDC">
      <w:pPr>
        <w:pStyle w:val="a6"/>
      </w:pPr>
      <w:r>
        <w:t>Перспективы развития киберспорта: предпосылки на фоне структурных трансформаций</w:t>
      </w:r>
    </w:p>
    <w:p w14:paraId="05702AA9" w14:textId="77777777" w:rsidR="00805FDC" w:rsidRDefault="00805FDC" w:rsidP="00805FDC">
      <w:pPr>
        <w:pStyle w:val="a7"/>
      </w:pPr>
      <w:r>
        <w:t xml:space="preserve">В статье анализируются перспективы развития киберспорта. Определено, что киберспорт с маркетинговой точки зрения является достаточно динамичной движущей силой, которая выступает мейнстримом и инструментом продвижения культуры киберспортивных игроков. Спрогнозированы ключевые тенденции, которые будут определять развитие киберспорта в ближайшие пять-десять лет. </w:t>
      </w:r>
    </w:p>
    <w:p w14:paraId="3B2157B5" w14:textId="77777777" w:rsidR="00805FDC" w:rsidRDefault="00805FDC" w:rsidP="00805FDC">
      <w:pPr>
        <w:pStyle w:val="a7"/>
      </w:pPr>
      <w:r>
        <w:rPr>
          <w:spacing w:val="43"/>
        </w:rPr>
        <w:t>Ключевые слова</w:t>
      </w:r>
      <w:r>
        <w:t>: киберспорт; лига; спорт; риски; командная работа; лидерство; игроки; маркетинг.</w:t>
      </w:r>
    </w:p>
    <w:p w14:paraId="092E8B15" w14:textId="77777777" w:rsidR="00805FDC" w:rsidRPr="00805FDC" w:rsidRDefault="00805FDC" w:rsidP="00805FDC">
      <w:pPr>
        <w:pStyle w:val="a8"/>
        <w:rPr>
          <w:lang w:val="en-US"/>
        </w:rPr>
      </w:pPr>
      <w:proofErr w:type="spellStart"/>
      <w:r w:rsidRPr="00805FDC">
        <w:rPr>
          <w:lang w:val="en-US"/>
        </w:rPr>
        <w:t>Melentieva</w:t>
      </w:r>
      <w:proofErr w:type="spellEnd"/>
      <w:r w:rsidRPr="00805FDC">
        <w:rPr>
          <w:lang w:val="en-US"/>
        </w:rPr>
        <w:t xml:space="preserve"> Oksana V.,</w:t>
      </w:r>
    </w:p>
    <w:p w14:paraId="599A4D50" w14:textId="77777777" w:rsidR="00805FDC" w:rsidRPr="00805FDC" w:rsidRDefault="00805FDC" w:rsidP="00805FDC">
      <w:pPr>
        <w:pStyle w:val="a9"/>
        <w:rPr>
          <w:lang w:val="en-US"/>
        </w:rPr>
      </w:pPr>
      <w:r w:rsidRPr="00805FDC">
        <w:rPr>
          <w:lang w:val="en-US"/>
        </w:rPr>
        <w:t xml:space="preserve">Candidate of Economic Sciences, </w:t>
      </w:r>
      <w:r w:rsidRPr="00805FDC">
        <w:rPr>
          <w:lang w:val="en-US"/>
        </w:rPr>
        <w:br/>
        <w:t xml:space="preserve">Donetsk National University of Economics and Trade named after Mikhail </w:t>
      </w:r>
      <w:r w:rsidRPr="00805FDC">
        <w:rPr>
          <w:lang w:val="en-US"/>
        </w:rPr>
        <w:br/>
      </w:r>
      <w:proofErr w:type="spellStart"/>
      <w:r w:rsidRPr="00805FDC">
        <w:rPr>
          <w:lang w:val="en-US"/>
        </w:rPr>
        <w:t>Tugan-Baranovsky</w:t>
      </w:r>
      <w:proofErr w:type="spellEnd"/>
      <w:r w:rsidRPr="00805FDC">
        <w:rPr>
          <w:lang w:val="en-US"/>
        </w:rPr>
        <w:t xml:space="preserve">, Donetsk, DNR, </w:t>
      </w:r>
      <w:r w:rsidRPr="00805FDC">
        <w:rPr>
          <w:lang w:val="en-US"/>
        </w:rPr>
        <w:br/>
        <w:t>melentjeva.oksanai@yandex.ru</w:t>
      </w:r>
    </w:p>
    <w:p w14:paraId="0F94E81B" w14:textId="77777777" w:rsidR="00805FDC" w:rsidRPr="00805FDC" w:rsidRDefault="00805FDC" w:rsidP="00805FDC">
      <w:pPr>
        <w:pStyle w:val="aa"/>
        <w:rPr>
          <w:lang w:val="en-US"/>
        </w:rPr>
      </w:pPr>
      <w:r w:rsidRPr="00805FDC">
        <w:rPr>
          <w:lang w:val="en-US"/>
        </w:rPr>
        <w:t>Prospects for the development of esports: prerequisites against the background of structural transformations</w:t>
      </w:r>
    </w:p>
    <w:p w14:paraId="5E9918D1" w14:textId="77777777" w:rsidR="00805FDC" w:rsidRPr="00805FDC" w:rsidRDefault="00805FDC" w:rsidP="00805FDC">
      <w:pPr>
        <w:pStyle w:val="a7"/>
        <w:rPr>
          <w:lang w:val="en-US"/>
        </w:rPr>
      </w:pPr>
      <w:r w:rsidRPr="00805FDC">
        <w:rPr>
          <w:lang w:val="en-US"/>
        </w:rPr>
        <w:t>The article analyzes the development prospects of eSports. It is determined that eSports from a marketing point of view is a fairly dynamic driving force that acts as a mainstream and tool for promoting the culture of eSports players. Key trends that will determine the development of eSports in the next five to ten years are predicted.</w:t>
      </w:r>
    </w:p>
    <w:p w14:paraId="3259EEEE" w14:textId="77777777" w:rsidR="00805FDC" w:rsidRPr="00805FDC" w:rsidRDefault="00805FDC" w:rsidP="00805FDC">
      <w:pPr>
        <w:pStyle w:val="a7"/>
        <w:rPr>
          <w:lang w:val="en-US"/>
        </w:rPr>
      </w:pPr>
      <w:r w:rsidRPr="00805FDC">
        <w:rPr>
          <w:spacing w:val="43"/>
          <w:lang w:val="en-US"/>
        </w:rPr>
        <w:t>Keywords</w:t>
      </w:r>
      <w:r w:rsidRPr="00805FDC">
        <w:rPr>
          <w:lang w:val="en-US"/>
        </w:rPr>
        <w:t>: esports; league; sports; risks; teamwork; leadership; players; marketing.</w:t>
      </w:r>
    </w:p>
    <w:p w14:paraId="50EC4B34" w14:textId="77777777" w:rsidR="00E40698" w:rsidRPr="00E40698" w:rsidRDefault="00E40698" w:rsidP="00E40698">
      <w:pPr>
        <w:pStyle w:val="a3"/>
        <w:rPr>
          <w:lang w:val="ru-RU"/>
        </w:rPr>
      </w:pPr>
      <w:r w:rsidRPr="00E40698">
        <w:rPr>
          <w:lang w:val="ru-RU"/>
        </w:rPr>
        <w:t>УДК 336.61</w:t>
      </w:r>
    </w:p>
    <w:p w14:paraId="140DF2CB" w14:textId="77777777" w:rsidR="00E40698" w:rsidRDefault="00E40698" w:rsidP="00E40698">
      <w:pPr>
        <w:pStyle w:val="a4"/>
      </w:pPr>
      <w:proofErr w:type="spellStart"/>
      <w:r>
        <w:t>Пликус</w:t>
      </w:r>
      <w:proofErr w:type="spellEnd"/>
      <w:r>
        <w:t xml:space="preserve"> Тимур Александрович,</w:t>
      </w:r>
    </w:p>
    <w:p w14:paraId="7628149C" w14:textId="77777777" w:rsidR="00E40698" w:rsidRDefault="00E40698" w:rsidP="00E40698">
      <w:pPr>
        <w:pStyle w:val="a5"/>
      </w:pPr>
      <w:r>
        <w:t>аспирант, Донецкий национальный университет экономики и торговли имени Михаила Туган-Барановского, Донецк, ДНР, t_plikus@mail.ru</w:t>
      </w:r>
    </w:p>
    <w:p w14:paraId="7AAB8DB8" w14:textId="77777777" w:rsidR="00E40698" w:rsidRDefault="00E40698" w:rsidP="00E40698">
      <w:pPr>
        <w:pStyle w:val="a6"/>
      </w:pPr>
      <w:r>
        <w:t>Инновационная политика развития финансовых услуг на этапе трансформации экономической системы</w:t>
      </w:r>
    </w:p>
    <w:p w14:paraId="2268BF29" w14:textId="77777777" w:rsidR="00E40698" w:rsidRDefault="00E40698" w:rsidP="00E40698">
      <w:pPr>
        <w:pStyle w:val="a7"/>
      </w:pPr>
      <w:r>
        <w:t>В статье рассматривается инновационная политика развития финансовых услуг на этапе трансформации экономической системы. Анализируются экономическая природа финансовых инноваций и особенности их эволюционного роста, которые соответствуют текущим и инновационным разработкам в сфере финансовых услуг. Современные потребители, оснащенные множеством цифровых инструментов, все чаще отдают предпочтение финансовым учреждениям, которые лидируют в внедрении этих ключевых тенденций (оцифровка, автоматизация, расширение сотрудничества, внедрение новых методов оплаты, более эффективное использование данных и новые подходы к работе с пользователями). Формирование инновационной политики на рынке финансовых услуг должно сопровождаться внедрением и развитием инновационных технологий для специфического рынка. Систематизированы инновационные технологии и выделены финансовые услуги, для которых использование представленных инновационных технологий будет наиболее выгодным и эффективным.</w:t>
      </w:r>
    </w:p>
    <w:p w14:paraId="277A505A" w14:textId="77777777" w:rsidR="00E40698" w:rsidRDefault="00E40698" w:rsidP="00E40698">
      <w:pPr>
        <w:pStyle w:val="a7"/>
      </w:pPr>
      <w:r>
        <w:rPr>
          <w:spacing w:val="43"/>
        </w:rPr>
        <w:t>Ключевые слова:</w:t>
      </w:r>
      <w:r>
        <w:t xml:space="preserve"> инновационная политика; финансовые услуги; финансовая индустрия; инновации; </w:t>
      </w:r>
      <w:proofErr w:type="spellStart"/>
      <w:r>
        <w:t>финтех</w:t>
      </w:r>
      <w:proofErr w:type="spellEnd"/>
      <w:r>
        <w:t xml:space="preserve">; искусственный интеллект; </w:t>
      </w:r>
      <w:proofErr w:type="spellStart"/>
      <w:r>
        <w:t>блокчейн</w:t>
      </w:r>
      <w:proofErr w:type="spellEnd"/>
      <w:r>
        <w:t>.</w:t>
      </w:r>
    </w:p>
    <w:p w14:paraId="1A6958FA" w14:textId="77777777" w:rsidR="00E40698" w:rsidRPr="00E40698" w:rsidRDefault="00E40698" w:rsidP="00E40698">
      <w:pPr>
        <w:pStyle w:val="a8"/>
        <w:rPr>
          <w:lang w:val="en-US"/>
        </w:rPr>
      </w:pPr>
      <w:proofErr w:type="spellStart"/>
      <w:r w:rsidRPr="00E40698">
        <w:rPr>
          <w:lang w:val="en-US"/>
        </w:rPr>
        <w:t>Plikus</w:t>
      </w:r>
      <w:proofErr w:type="spellEnd"/>
      <w:r w:rsidRPr="00E40698">
        <w:rPr>
          <w:lang w:val="en-US"/>
        </w:rPr>
        <w:t xml:space="preserve"> Timur A.,</w:t>
      </w:r>
    </w:p>
    <w:p w14:paraId="56871ED9" w14:textId="77777777" w:rsidR="00E40698" w:rsidRPr="00E40698" w:rsidRDefault="00E40698" w:rsidP="00E40698">
      <w:pPr>
        <w:pStyle w:val="a9"/>
        <w:rPr>
          <w:lang w:val="en-US"/>
        </w:rPr>
      </w:pPr>
      <w:r w:rsidRPr="00E40698">
        <w:rPr>
          <w:lang w:val="en-US"/>
        </w:rPr>
        <w:lastRenderedPageBreak/>
        <w:t xml:space="preserve">PhD student, Donetsk National University of Economics and Trade named after Mikhail </w:t>
      </w:r>
      <w:proofErr w:type="spellStart"/>
      <w:r w:rsidRPr="00E40698">
        <w:rPr>
          <w:lang w:val="en-US"/>
        </w:rPr>
        <w:t>Tugan-Baranovsky</w:t>
      </w:r>
      <w:proofErr w:type="spellEnd"/>
      <w:r w:rsidRPr="00E40698">
        <w:rPr>
          <w:lang w:val="en-US"/>
        </w:rPr>
        <w:t xml:space="preserve">, Donetsk, Donetsk People’s Republic, </w:t>
      </w:r>
      <w:r w:rsidRPr="00E40698">
        <w:rPr>
          <w:lang w:val="en-US"/>
        </w:rPr>
        <w:br/>
        <w:t>t_plikus@mail.ru</w:t>
      </w:r>
    </w:p>
    <w:p w14:paraId="18B7553C" w14:textId="77777777" w:rsidR="00E40698" w:rsidRPr="00E40698" w:rsidRDefault="00E40698" w:rsidP="00E40698">
      <w:pPr>
        <w:pStyle w:val="aa"/>
        <w:rPr>
          <w:lang w:val="en-US"/>
        </w:rPr>
      </w:pPr>
      <w:r w:rsidRPr="00E40698">
        <w:rPr>
          <w:lang w:val="en-US"/>
        </w:rPr>
        <w:t>Innovative policy for the development of financial services at the stage of transformation of the economic system</w:t>
      </w:r>
    </w:p>
    <w:p w14:paraId="4C4D8F93" w14:textId="77777777" w:rsidR="00E40698" w:rsidRPr="00E40698" w:rsidRDefault="00E40698" w:rsidP="00E40698">
      <w:pPr>
        <w:pStyle w:val="a7"/>
        <w:rPr>
          <w:lang w:val="en-US"/>
        </w:rPr>
      </w:pPr>
      <w:r w:rsidRPr="00E40698">
        <w:rPr>
          <w:lang w:val="en-US"/>
        </w:rPr>
        <w:t xml:space="preserve">The article considers the innovative policy of financial services development at the stage of economic system transformation. The economic nature of financial innovations and the features of their evolutionary growth, which correspond to current and innovative developments in the field of financial services, are analyzed. Modern consumers, equipped with many digital tools, increasingly prefer financial institutions that are leaders in the implementation of these key trends (digitization, automation, expanded cooperation, introduction of new payment methods, more efficient use of data and new approaches to working with users). The formation of innovative policy in the financial services market should be accompanied by the introduction and development of innovative technologies for a specific market. Innovative technologies are systematized and financial services are highlighted for which the use of the presented innovative technologies will be most beneficial and effective. </w:t>
      </w:r>
    </w:p>
    <w:p w14:paraId="5689DDC2" w14:textId="77777777" w:rsidR="00E40698" w:rsidRPr="00E40698" w:rsidRDefault="00E40698" w:rsidP="00E40698">
      <w:pPr>
        <w:pStyle w:val="a7"/>
        <w:rPr>
          <w:lang w:val="en-US"/>
        </w:rPr>
      </w:pPr>
      <w:r w:rsidRPr="00E40698">
        <w:rPr>
          <w:spacing w:val="43"/>
          <w:lang w:val="en-US"/>
        </w:rPr>
        <w:t>Keywords</w:t>
      </w:r>
      <w:r w:rsidRPr="00E40698">
        <w:rPr>
          <w:lang w:val="en-US"/>
        </w:rPr>
        <w:t>: innovation policy; financial services; financial industry; innovations; fintech; artificial intelligence; blockchain.</w:t>
      </w:r>
    </w:p>
    <w:p w14:paraId="53C8CC24" w14:textId="77777777" w:rsidR="00E40698" w:rsidRPr="00E40698" w:rsidRDefault="00E40698" w:rsidP="00E40698">
      <w:pPr>
        <w:pStyle w:val="a3"/>
        <w:rPr>
          <w:lang w:val="ru-RU"/>
        </w:rPr>
      </w:pPr>
      <w:r w:rsidRPr="00E40698">
        <w:rPr>
          <w:lang w:val="ru-RU"/>
        </w:rPr>
        <w:t>УДК 330.16</w:t>
      </w:r>
    </w:p>
    <w:p w14:paraId="594C584B" w14:textId="77777777" w:rsidR="00E40698" w:rsidRDefault="00E40698" w:rsidP="00E40698">
      <w:pPr>
        <w:pStyle w:val="a4"/>
      </w:pPr>
      <w:r>
        <w:t>Харитонов Павел Алексеевич,</w:t>
      </w:r>
    </w:p>
    <w:p w14:paraId="2A9BF437" w14:textId="73A87122" w:rsidR="00E40698" w:rsidRDefault="00E40698" w:rsidP="00E40698">
      <w:pPr>
        <w:pStyle w:val="a5"/>
      </w:pPr>
      <w:r>
        <w:t>аспирант, МИРЭА – Российский технологический университет, Москва, Россия, kharitonov@mirea.ru</w:t>
      </w:r>
    </w:p>
    <w:p w14:paraId="3BF4A318" w14:textId="77777777" w:rsidR="00E40698" w:rsidRDefault="00E40698" w:rsidP="00E40698">
      <w:pPr>
        <w:pStyle w:val="a6"/>
      </w:pPr>
      <w:r>
        <w:t xml:space="preserve">Методы оценки уровня экономической безопасности социально-экономических систем: сравнительный анализ </w:t>
      </w:r>
    </w:p>
    <w:p w14:paraId="3321A3A4" w14:textId="77777777" w:rsidR="00E40698" w:rsidRDefault="00E40698" w:rsidP="00E40698">
      <w:pPr>
        <w:pStyle w:val="a7"/>
      </w:pPr>
      <w:r>
        <w:t>В статье дан обзор и сравнительный анализ методов оценки уровня экономической безопасности социально-экономических систем. Исследуются характеристики и потенциальные области применения различных категорий методов, включая экспертные оценки, многокритериальную оптимизацию, системный анализ, нечеткую логику, многомерный статистический анализ, а также индикативный и индексный подходы. Для каждой из этих категорий рассматриваются их преимущества и недостатки в контексте оценки уровня экономической безопасности. Также предложена пошаговая методология выбора наиболее подходящего метода для измерения данного уровня. Анализ показывает, что разнообразные методы могут быть эффективно использованы для оценки экономической безопасности социально-экономических систем на различных уровнях иерархии, как в сочетании, так и по отдельности.</w:t>
      </w:r>
    </w:p>
    <w:p w14:paraId="2C8F8ED7" w14:textId="77777777" w:rsidR="00E40698" w:rsidRDefault="00E40698" w:rsidP="00E40698">
      <w:pPr>
        <w:pStyle w:val="a7"/>
      </w:pPr>
      <w:r>
        <w:rPr>
          <w:spacing w:val="43"/>
        </w:rPr>
        <w:t>Ключевые слова</w:t>
      </w:r>
      <w:r>
        <w:t xml:space="preserve">: сравнительный анализ; методы оценки уровня экономической безопасности; </w:t>
      </w:r>
      <w:proofErr w:type="spellStart"/>
      <w:r>
        <w:t>социоэкономические</w:t>
      </w:r>
      <w:proofErr w:type="spellEnd"/>
      <w:r>
        <w:t xml:space="preserve"> системы. </w:t>
      </w:r>
    </w:p>
    <w:p w14:paraId="1A6793CB" w14:textId="77777777" w:rsidR="00E40698" w:rsidRPr="00E40698" w:rsidRDefault="00E40698" w:rsidP="00E40698">
      <w:pPr>
        <w:pStyle w:val="a8"/>
        <w:rPr>
          <w:lang w:val="en-US"/>
        </w:rPr>
      </w:pPr>
      <w:proofErr w:type="spellStart"/>
      <w:r w:rsidRPr="00E40698">
        <w:rPr>
          <w:lang w:val="en-US"/>
        </w:rPr>
        <w:t>Kharitonov</w:t>
      </w:r>
      <w:proofErr w:type="spellEnd"/>
      <w:r w:rsidRPr="00E40698">
        <w:rPr>
          <w:lang w:val="en-US"/>
        </w:rPr>
        <w:t xml:space="preserve"> Pavel A., </w:t>
      </w:r>
    </w:p>
    <w:p w14:paraId="129D8361" w14:textId="77777777" w:rsidR="00E40698" w:rsidRPr="00E40698" w:rsidRDefault="00E40698" w:rsidP="00E40698">
      <w:pPr>
        <w:pStyle w:val="a9"/>
        <w:rPr>
          <w:lang w:val="en-US"/>
        </w:rPr>
      </w:pPr>
      <w:r w:rsidRPr="00E40698">
        <w:rPr>
          <w:lang w:val="en-US"/>
        </w:rPr>
        <w:t xml:space="preserve">Postgraduate Student, MIREA – Russian Technological University, Moscow, Russia, kharitonov@mirea.ru </w:t>
      </w:r>
    </w:p>
    <w:p w14:paraId="3FC5CF4B" w14:textId="77777777" w:rsidR="00E40698" w:rsidRPr="00E40698" w:rsidRDefault="00E40698" w:rsidP="00E40698">
      <w:pPr>
        <w:pStyle w:val="aa"/>
        <w:rPr>
          <w:lang w:val="en-US"/>
        </w:rPr>
      </w:pPr>
      <w:r w:rsidRPr="00E40698">
        <w:rPr>
          <w:lang w:val="en-US"/>
        </w:rPr>
        <w:t xml:space="preserve">Methods for Assessing the Level of Economic Security of Socioeconomic Systems: Comparative Analysis </w:t>
      </w:r>
    </w:p>
    <w:p w14:paraId="22AE4CC9" w14:textId="77777777" w:rsidR="00E40698" w:rsidRPr="00E40698" w:rsidRDefault="00E40698" w:rsidP="00E40698">
      <w:pPr>
        <w:pStyle w:val="a7"/>
        <w:rPr>
          <w:lang w:val="en-US"/>
        </w:rPr>
      </w:pPr>
      <w:r w:rsidRPr="00E40698">
        <w:rPr>
          <w:lang w:val="en-US"/>
        </w:rPr>
        <w:t xml:space="preserve">The article provides an overview and comparative analysis of methods for assessing the level of economic security of socioeconomic systems. The characteristics and potential areas of application of various categories of methods are examined, including expert assessments, multicriteria optimization, systems analysis, fuzzy logic, multivariate statistical analysis, as well as indicative and index approaches. For each of these categories, their advantages and disadvantages in the context of assessing the level of economic security are considered. A step-by-step methodology for choosing the most appropriate method for measuring this level is also proposed. The analysis shows that various methods can be effectively used to assess the economic security of socioeconomic systems at different levels of the hierarchy, both in combination and separately. </w:t>
      </w:r>
    </w:p>
    <w:p w14:paraId="13C47B03" w14:textId="77777777" w:rsidR="00E40698" w:rsidRPr="00E40698" w:rsidRDefault="00E40698" w:rsidP="00E40698">
      <w:pPr>
        <w:pStyle w:val="a7"/>
        <w:rPr>
          <w:lang w:val="en-US"/>
        </w:rPr>
      </w:pPr>
      <w:r w:rsidRPr="00E40698">
        <w:rPr>
          <w:spacing w:val="43"/>
          <w:lang w:val="en-US"/>
        </w:rPr>
        <w:t>Keywords</w:t>
      </w:r>
      <w:r w:rsidRPr="00E40698">
        <w:rPr>
          <w:lang w:val="en-US"/>
        </w:rPr>
        <w:t>: comparative analysis; methods for assessing the level of economic security; socioeconomic systems.</w:t>
      </w:r>
    </w:p>
    <w:p w14:paraId="660C1370" w14:textId="77777777" w:rsidR="00BE1589" w:rsidRPr="00BE1589" w:rsidRDefault="00BE1589" w:rsidP="00BE1589">
      <w:pPr>
        <w:pStyle w:val="a3"/>
        <w:rPr>
          <w:lang w:val="ru-RU"/>
        </w:rPr>
      </w:pPr>
      <w:r w:rsidRPr="00BE1589">
        <w:rPr>
          <w:lang w:val="ru-RU"/>
        </w:rPr>
        <w:t>УДК 332.05</w:t>
      </w:r>
    </w:p>
    <w:p w14:paraId="7852AF96" w14:textId="77777777" w:rsidR="00BE1589" w:rsidRDefault="00BE1589" w:rsidP="00BE1589">
      <w:pPr>
        <w:pStyle w:val="a4"/>
      </w:pPr>
      <w:r>
        <w:t xml:space="preserve">Третьяк Елена Борисовна, </w:t>
      </w:r>
    </w:p>
    <w:p w14:paraId="17271005" w14:textId="77777777" w:rsidR="00BE1589" w:rsidRDefault="00BE1589" w:rsidP="00BE1589">
      <w:pPr>
        <w:pStyle w:val="a5"/>
      </w:pPr>
      <w:r>
        <w:t>аспирант, Брянский государственный инженерно-технологический университет, Брянск, Россия, tretyak.le@yandex.ru</w:t>
      </w:r>
    </w:p>
    <w:p w14:paraId="509E537A" w14:textId="77777777" w:rsidR="00BE1589" w:rsidRDefault="00BE1589" w:rsidP="00BE1589">
      <w:pPr>
        <w:pStyle w:val="a6"/>
      </w:pPr>
      <w:r>
        <w:lastRenderedPageBreak/>
        <w:t>Финансовая безопасность региона: политика обеспечения, факторы и векторы трансформации</w:t>
      </w:r>
    </w:p>
    <w:p w14:paraId="64F549FB" w14:textId="77777777" w:rsidR="00BE1589" w:rsidRDefault="00BE1589" w:rsidP="00BE1589">
      <w:pPr>
        <w:pStyle w:val="a7"/>
      </w:pPr>
      <w:r>
        <w:t>В статье рассмотрены актуальные аспекты обеспечения региональной финансовой безопасности в условиях современного состояния общественных отношений и трендов регионального развития. На основании контент-исследования авторских подходов к представлению сущности понятия «финансовая безопасность региона» предпринята попытка предложить авторское видение сущности термина с учетом проектного подхода, который активно применяется в последние годы для повышения эффективности государственного и регионального управления и повышает степень персональной ответственности лиц, которые принимают решения. Выделены условия, способствующие обеспечить высокий уровень финансовой защищенности региона, а также направления в действующей стратегии развития территории, в которые следует внести коррективы, направленные на совершенствование системы риск-менеджмента. Предложен вариант оценки ключевых факторов, оказывающих влияние на уровень финансовой безопасности региона, с помощью которых можно ранжировать административные районы и разрабатывать мероприятия, направленные на устранение «узких» мест в реализуемой финансовой политике.</w:t>
      </w:r>
    </w:p>
    <w:p w14:paraId="31241A25" w14:textId="77777777" w:rsidR="00BE1589" w:rsidRDefault="00BE1589" w:rsidP="00BE1589">
      <w:pPr>
        <w:pStyle w:val="a7"/>
      </w:pPr>
      <w:r>
        <w:rPr>
          <w:spacing w:val="43"/>
        </w:rPr>
        <w:t>Ключевые слова</w:t>
      </w:r>
      <w:r>
        <w:t>: регион; региональная финансовая политика; риск-менеджмент; угрозы; финансовая безопасность региона; экономическая безопасность региона.</w:t>
      </w:r>
    </w:p>
    <w:p w14:paraId="510BCFDD" w14:textId="77777777" w:rsidR="00BE1589" w:rsidRPr="00BE1589" w:rsidRDefault="00BE1589" w:rsidP="00BE1589">
      <w:pPr>
        <w:pStyle w:val="a8"/>
        <w:rPr>
          <w:lang w:val="en-US"/>
        </w:rPr>
      </w:pPr>
      <w:r w:rsidRPr="00BE1589">
        <w:rPr>
          <w:lang w:val="en-US"/>
        </w:rPr>
        <w:t xml:space="preserve">Tretyak Elena B., </w:t>
      </w:r>
    </w:p>
    <w:p w14:paraId="4D3223A2" w14:textId="77777777" w:rsidR="00BE1589" w:rsidRPr="00BE1589" w:rsidRDefault="00BE1589" w:rsidP="00BE1589">
      <w:pPr>
        <w:pStyle w:val="a9"/>
        <w:rPr>
          <w:lang w:val="en-US"/>
        </w:rPr>
      </w:pPr>
      <w:r w:rsidRPr="00BE1589">
        <w:rPr>
          <w:lang w:val="en-US"/>
        </w:rPr>
        <w:t>graduate student, Bryansk State University of Engineering and Technology, Bryansk, Russia, tretyak.le@yandex.ru</w:t>
      </w:r>
    </w:p>
    <w:p w14:paraId="178DC93B" w14:textId="77777777" w:rsidR="00BE1589" w:rsidRPr="00BE1589" w:rsidRDefault="00BE1589" w:rsidP="00BE1589">
      <w:pPr>
        <w:pStyle w:val="aa"/>
        <w:rPr>
          <w:lang w:val="en-US"/>
        </w:rPr>
      </w:pPr>
      <w:r w:rsidRPr="00BE1589">
        <w:rPr>
          <w:lang w:val="en-US"/>
        </w:rPr>
        <w:t xml:space="preserve">Financial security of the region: security policy, factors and vectors of transformation </w:t>
      </w:r>
    </w:p>
    <w:p w14:paraId="356DABEF" w14:textId="77777777" w:rsidR="00BE1589" w:rsidRPr="00BE1589" w:rsidRDefault="00BE1589" w:rsidP="00BE1589">
      <w:pPr>
        <w:pStyle w:val="a7"/>
        <w:rPr>
          <w:lang w:val="en-US"/>
        </w:rPr>
      </w:pPr>
      <w:r w:rsidRPr="00BE1589">
        <w:rPr>
          <w:lang w:val="en-US"/>
        </w:rPr>
        <w:t xml:space="preserve">This article examines the current aspects of ensuring regional financial security in the context of the current state of public relations and trends in regional development. Based on a content study of the author’s approaches to presenting the essence of the concept of “financial security of the region”, we have attempted to offer the author’s vision of the essence of the term, taking into account the project approach, which has been actively used in recent years to improve the efficiency of state and regional management and increases the degree of personal responsibility of decision makers. The conditions that contribute to ensuring a high level of financial security of the region are highlighted, as well as directions in the current strategy for the development of the territory, which should be adjusted to improve the risk management system. A variant of assessing the key factors influencing the level of financial security of the region is proposed, with the help of which it is possible to rank administrative districts and develop measures aimed at eliminating bottlenecks in the implemented financial policy. </w:t>
      </w:r>
    </w:p>
    <w:p w14:paraId="4B69BEF3" w14:textId="77777777" w:rsidR="00BE1589" w:rsidRPr="00BE1589" w:rsidRDefault="00BE1589" w:rsidP="00BE1589">
      <w:pPr>
        <w:pStyle w:val="a7"/>
        <w:rPr>
          <w:lang w:val="en-US"/>
        </w:rPr>
      </w:pPr>
      <w:r w:rsidRPr="00BE1589">
        <w:rPr>
          <w:spacing w:val="43"/>
          <w:lang w:val="en-US"/>
        </w:rPr>
        <w:t>Keywords</w:t>
      </w:r>
      <w:r w:rsidRPr="00BE1589">
        <w:rPr>
          <w:lang w:val="en-US"/>
        </w:rPr>
        <w:t>: region; regional financial policy; risk management; threats; financial security of the region; economic security of the region.</w:t>
      </w:r>
    </w:p>
    <w:p w14:paraId="0487FCA7" w14:textId="77777777" w:rsidR="00BE1589" w:rsidRPr="00BE1589" w:rsidRDefault="00BE1589" w:rsidP="00BE1589">
      <w:pPr>
        <w:pStyle w:val="a3"/>
        <w:rPr>
          <w:lang w:val="ru-RU"/>
        </w:rPr>
      </w:pPr>
      <w:r w:rsidRPr="00BE1589">
        <w:rPr>
          <w:lang w:val="ru-RU"/>
        </w:rPr>
        <w:t>УДК 330</w:t>
      </w:r>
    </w:p>
    <w:p w14:paraId="6FF455F3" w14:textId="77777777" w:rsidR="00BE1589" w:rsidRDefault="00BE1589" w:rsidP="00BE1589">
      <w:pPr>
        <w:pStyle w:val="a4"/>
      </w:pPr>
      <w:r>
        <w:t xml:space="preserve">Харитонова Ольга Сергеевна, </w:t>
      </w:r>
    </w:p>
    <w:p w14:paraId="0B924FD4" w14:textId="77777777" w:rsidR="00BE1589" w:rsidRDefault="00BE1589" w:rsidP="00BE1589">
      <w:pPr>
        <w:pStyle w:val="a5"/>
      </w:pPr>
      <w:r>
        <w:t xml:space="preserve">кандидат экономических наук, доцент, </w:t>
      </w:r>
      <w:r>
        <w:br/>
        <w:t xml:space="preserve">Луганский государственный университет им. Владимира Даля, Луганск, </w:t>
      </w:r>
      <w:r>
        <w:br/>
        <w:t xml:space="preserve">Луганская Народная Республика, </w:t>
      </w:r>
      <w:r>
        <w:br/>
        <w:t>idpodo.info@gmail.com</w:t>
      </w:r>
    </w:p>
    <w:p w14:paraId="070D37EF" w14:textId="77777777" w:rsidR="00BE1589" w:rsidRDefault="00BE1589" w:rsidP="00BE1589">
      <w:pPr>
        <w:pStyle w:val="a6"/>
      </w:pPr>
      <w:r>
        <w:t>Применение аппарата нечеткой логики при оценке жизненного цикла образовательной услуги</w:t>
      </w:r>
    </w:p>
    <w:p w14:paraId="21277CFB" w14:textId="77777777" w:rsidR="00BE1589" w:rsidRDefault="00BE1589" w:rsidP="00BE1589">
      <w:pPr>
        <w:pStyle w:val="a7"/>
      </w:pPr>
      <w:r>
        <w:t>В статье используется математический аппарат нечеткой логики для разработки качественной модели, позволяющей ответить на вопрос: какие количественные изменения необходимо произвести в структуре маркетинговых затрат, чтобы добиться желаемого объема продаж определенной услуги (программы) ДПО в рамках адаптивной стратегии на определенном этапе жизненного цикла этой услуги. Предложенная тактическая модель позволяет выявить наиболее эффективные пути разработки адаптивной маркетинговой стратегии посредством текущей корректировки маркетингового бюджета.</w:t>
      </w:r>
    </w:p>
    <w:p w14:paraId="02F262A8" w14:textId="77777777" w:rsidR="00BE1589" w:rsidRDefault="00BE1589" w:rsidP="00BE1589">
      <w:pPr>
        <w:pStyle w:val="a7"/>
      </w:pPr>
      <w:r>
        <w:rPr>
          <w:spacing w:val="43"/>
        </w:rPr>
        <w:t>Ключевые слова:</w:t>
      </w:r>
      <w:r>
        <w:t xml:space="preserve"> аппарат нечеткой логики; жизненный цикл; образовательные услуги; маркетинг; стратегия; маркетинговый бюджет; прогнозирование; ДПО.</w:t>
      </w:r>
    </w:p>
    <w:p w14:paraId="27BF86B9" w14:textId="77777777" w:rsidR="00BE1589" w:rsidRPr="00BE1589" w:rsidRDefault="00BE1589" w:rsidP="00BE1589">
      <w:pPr>
        <w:pStyle w:val="a8"/>
        <w:rPr>
          <w:lang w:val="en-US"/>
        </w:rPr>
      </w:pPr>
      <w:proofErr w:type="spellStart"/>
      <w:r w:rsidRPr="00BE1589">
        <w:rPr>
          <w:lang w:val="en-US"/>
        </w:rPr>
        <w:t>Kharitonova</w:t>
      </w:r>
      <w:proofErr w:type="spellEnd"/>
      <w:r w:rsidRPr="00BE1589">
        <w:rPr>
          <w:lang w:val="en-US"/>
        </w:rPr>
        <w:t xml:space="preserve"> Olga S., </w:t>
      </w:r>
    </w:p>
    <w:p w14:paraId="79A029D1" w14:textId="77777777" w:rsidR="00BE1589" w:rsidRPr="00BE1589" w:rsidRDefault="00BE1589" w:rsidP="00BE1589">
      <w:pPr>
        <w:pStyle w:val="a9"/>
        <w:rPr>
          <w:lang w:val="en-US"/>
        </w:rPr>
      </w:pPr>
      <w:r w:rsidRPr="00BE1589">
        <w:rPr>
          <w:lang w:val="en-US"/>
        </w:rPr>
        <w:t>Candidate of Economic Sciences, Associate Professor, Lugansk State University named after Vladimir Dahl, Lugansk, Luhansk People’s Republic, idpodo.info@gmail.com</w:t>
      </w:r>
    </w:p>
    <w:p w14:paraId="10713A21" w14:textId="77777777" w:rsidR="00BE1589" w:rsidRPr="00BE1589" w:rsidRDefault="00BE1589" w:rsidP="00BE1589">
      <w:pPr>
        <w:pStyle w:val="aa"/>
        <w:rPr>
          <w:lang w:val="en-US"/>
        </w:rPr>
      </w:pPr>
      <w:r w:rsidRPr="00BE1589">
        <w:rPr>
          <w:lang w:val="en-US"/>
        </w:rPr>
        <w:lastRenderedPageBreak/>
        <w:t>Application of the fuzzy logic apparatus in assessing the life cycle of an educational service</w:t>
      </w:r>
    </w:p>
    <w:p w14:paraId="62CFB98F" w14:textId="77777777" w:rsidR="00BE1589" w:rsidRPr="00BE1589" w:rsidRDefault="00BE1589" w:rsidP="00BE1589">
      <w:pPr>
        <w:pStyle w:val="a7"/>
        <w:rPr>
          <w:lang w:val="en-US"/>
        </w:rPr>
      </w:pPr>
      <w:r w:rsidRPr="00BE1589">
        <w:rPr>
          <w:lang w:val="en-US"/>
        </w:rPr>
        <w:t>For the first time, the mathematical apparatus of NLP is used to develop a qualitative model that allows us to answer the question: what quantitative changes must be made in the structure of marketing costs in order to achieve the desired sales volume of a certain service (program) DPO as part of an adaptive strategy at a certain stage of the life cycle of this service. The proposed tactical model allows us to identify the most effective ways to develop an adaptive marketing strategy through ongoing adjustments to the marketing budget.</w:t>
      </w:r>
    </w:p>
    <w:p w14:paraId="560E9E48" w14:textId="77777777" w:rsidR="00BE1589" w:rsidRPr="00BE1589" w:rsidRDefault="00BE1589" w:rsidP="00BE1589">
      <w:pPr>
        <w:pStyle w:val="a7"/>
        <w:rPr>
          <w:lang w:val="en-US"/>
        </w:rPr>
      </w:pPr>
      <w:r w:rsidRPr="00BE1589">
        <w:rPr>
          <w:spacing w:val="43"/>
          <w:lang w:val="en-US"/>
        </w:rPr>
        <w:t>Keywords</w:t>
      </w:r>
      <w:r w:rsidRPr="00BE1589">
        <w:rPr>
          <w:lang w:val="en-US"/>
        </w:rPr>
        <w:t>: fuzzy logic apparatus; life cycle; educational services; marketing; strategy; marketing budget; forecasting; DPO.</w:t>
      </w:r>
    </w:p>
    <w:p w14:paraId="4745B3EC" w14:textId="77777777" w:rsidR="00BE1589" w:rsidRPr="00BE1589" w:rsidRDefault="00BE1589" w:rsidP="00BE1589">
      <w:pPr>
        <w:pStyle w:val="a3"/>
        <w:rPr>
          <w:lang w:val="ru-RU"/>
        </w:rPr>
      </w:pPr>
      <w:r w:rsidRPr="00BE1589">
        <w:rPr>
          <w:lang w:val="ru-RU"/>
        </w:rPr>
        <w:t>УДК 330</w:t>
      </w:r>
    </w:p>
    <w:p w14:paraId="5814441E" w14:textId="77777777" w:rsidR="00BE1589" w:rsidRDefault="00BE1589" w:rsidP="00BE1589">
      <w:pPr>
        <w:pStyle w:val="a4"/>
      </w:pPr>
      <w:r>
        <w:t xml:space="preserve">Садыкова Айгуль </w:t>
      </w:r>
      <w:proofErr w:type="spellStart"/>
      <w:r>
        <w:t>Ильдусовна</w:t>
      </w:r>
      <w:proofErr w:type="spellEnd"/>
      <w:r>
        <w:t xml:space="preserve">, </w:t>
      </w:r>
    </w:p>
    <w:p w14:paraId="1C861582" w14:textId="77777777" w:rsidR="00BE1589" w:rsidRDefault="00BE1589" w:rsidP="00BE1589">
      <w:pPr>
        <w:pStyle w:val="a5"/>
      </w:pPr>
      <w:r>
        <w:t>преподаватель, Уфимский филиал Финансового университета при Правительстве Российской Федерации, Уфа, Россия</w:t>
      </w:r>
    </w:p>
    <w:p w14:paraId="5EF3D133" w14:textId="77777777" w:rsidR="00BE1589" w:rsidRDefault="00BE1589" w:rsidP="00BE1589">
      <w:pPr>
        <w:pStyle w:val="a6"/>
      </w:pPr>
      <w:r>
        <w:t>Сущностные аспекты теорий пространственного развития</w:t>
      </w:r>
    </w:p>
    <w:p w14:paraId="4AAD7B7A" w14:textId="77777777" w:rsidR="00BE1589" w:rsidRDefault="00BE1589" w:rsidP="00BE1589">
      <w:pPr>
        <w:pStyle w:val="a7"/>
      </w:pPr>
      <w:r>
        <w:t xml:space="preserve">В статье анализируются сущностные аспекты теорий пространственного развития. На основе подходов, рассмотренных в процессе исследования, наблюдается эволюция разработанных учеными концепций. Также описаны основные направления развития теории пространственного развития. </w:t>
      </w:r>
    </w:p>
    <w:p w14:paraId="7C66CB03" w14:textId="77777777" w:rsidR="00BE1589" w:rsidRDefault="00BE1589" w:rsidP="00BE1589">
      <w:pPr>
        <w:pStyle w:val="a7"/>
      </w:pPr>
      <w:r>
        <w:rPr>
          <w:spacing w:val="43"/>
        </w:rPr>
        <w:t>Ключевые слова</w:t>
      </w:r>
      <w:r>
        <w:t>: пространственное развитие; концепции; теория; регион; социально-экономическое развитие.</w:t>
      </w:r>
    </w:p>
    <w:p w14:paraId="0E872E2D" w14:textId="77777777" w:rsidR="00BE1589" w:rsidRPr="00BE1589" w:rsidRDefault="00BE1589" w:rsidP="00BE1589">
      <w:pPr>
        <w:pStyle w:val="a8"/>
        <w:rPr>
          <w:lang w:val="en-US"/>
        </w:rPr>
      </w:pPr>
      <w:proofErr w:type="spellStart"/>
      <w:r w:rsidRPr="00BE1589">
        <w:rPr>
          <w:lang w:val="en-US"/>
        </w:rPr>
        <w:t>Sadykova</w:t>
      </w:r>
      <w:proofErr w:type="spellEnd"/>
      <w:r w:rsidRPr="00BE1589">
        <w:rPr>
          <w:lang w:val="en-US"/>
        </w:rPr>
        <w:t xml:space="preserve"> </w:t>
      </w:r>
      <w:proofErr w:type="spellStart"/>
      <w:r w:rsidRPr="00BE1589">
        <w:rPr>
          <w:lang w:val="en-US"/>
        </w:rPr>
        <w:t>Aigul</w:t>
      </w:r>
      <w:proofErr w:type="spellEnd"/>
      <w:r w:rsidRPr="00BE1589">
        <w:rPr>
          <w:lang w:val="en-US"/>
        </w:rPr>
        <w:t xml:space="preserve"> I., </w:t>
      </w:r>
    </w:p>
    <w:p w14:paraId="73032007" w14:textId="77777777" w:rsidR="00BE1589" w:rsidRPr="00BE1589" w:rsidRDefault="00BE1589" w:rsidP="00BE1589">
      <w:pPr>
        <w:pStyle w:val="a9"/>
        <w:rPr>
          <w:lang w:val="en-US"/>
        </w:rPr>
      </w:pPr>
      <w:r w:rsidRPr="00BE1589">
        <w:rPr>
          <w:lang w:val="en-US"/>
        </w:rPr>
        <w:t>PhD in Economics, Associate Professor of the Department of Financial, Economic and Business Education, Ufa Branch of the Financial University under the Government of the Russian Federation, Ufa, Russia</w:t>
      </w:r>
    </w:p>
    <w:p w14:paraId="59F0A8C6" w14:textId="77777777" w:rsidR="00BE1589" w:rsidRPr="00BE1589" w:rsidRDefault="00BE1589" w:rsidP="00BE1589">
      <w:pPr>
        <w:pStyle w:val="aa"/>
        <w:rPr>
          <w:lang w:val="en-US"/>
        </w:rPr>
      </w:pPr>
      <w:r w:rsidRPr="00BE1589">
        <w:rPr>
          <w:lang w:val="en-US"/>
        </w:rPr>
        <w:t>Essential aspects of theories of spatial development</w:t>
      </w:r>
    </w:p>
    <w:p w14:paraId="00879411" w14:textId="77777777" w:rsidR="00BE1589" w:rsidRPr="00BE1589" w:rsidRDefault="00BE1589" w:rsidP="00BE1589">
      <w:pPr>
        <w:pStyle w:val="a7"/>
        <w:rPr>
          <w:lang w:val="en-US"/>
        </w:rPr>
      </w:pPr>
      <w:r w:rsidRPr="00BE1589">
        <w:rPr>
          <w:lang w:val="en-US"/>
        </w:rPr>
        <w:t xml:space="preserve">The article examines the essential aspects of theories of spatial development. Based on the approaches considered in the course of the study, the evolution of the concepts developed by scientists is observed. The article also examines the main directions of development of the theory of spatial development. </w:t>
      </w:r>
    </w:p>
    <w:p w14:paraId="6C48055F" w14:textId="77777777" w:rsidR="00BE1589" w:rsidRPr="00BE1589" w:rsidRDefault="00BE1589" w:rsidP="00BE1589">
      <w:pPr>
        <w:pStyle w:val="a7"/>
        <w:rPr>
          <w:lang w:val="en-US"/>
        </w:rPr>
      </w:pPr>
      <w:r w:rsidRPr="00BE1589">
        <w:rPr>
          <w:spacing w:val="43"/>
          <w:lang w:val="en-US"/>
        </w:rPr>
        <w:t>Keywords</w:t>
      </w:r>
      <w:r w:rsidRPr="00BE1589">
        <w:rPr>
          <w:lang w:val="en-US"/>
        </w:rPr>
        <w:t>: spatial development; concepts; theory; region; socio-economic development.</w:t>
      </w:r>
    </w:p>
    <w:p w14:paraId="74F8CED0" w14:textId="77777777" w:rsidR="001D0E1C" w:rsidRPr="00E56EBA" w:rsidRDefault="001D0E1C">
      <w:pPr>
        <w:rPr>
          <w:lang w:val="en-US"/>
        </w:rPr>
      </w:pPr>
    </w:p>
    <w:sectPr w:rsidR="001D0E1C" w:rsidRPr="00E56EBA" w:rsidSect="00E6575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38"/>
    <w:rsid w:val="001D0E1C"/>
    <w:rsid w:val="00234538"/>
    <w:rsid w:val="003C3C53"/>
    <w:rsid w:val="00805FDC"/>
    <w:rsid w:val="00BA032A"/>
    <w:rsid w:val="00BE1589"/>
    <w:rsid w:val="00E0224A"/>
    <w:rsid w:val="00E40698"/>
    <w:rsid w:val="00E56EBA"/>
    <w:rsid w:val="00EB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FFDF"/>
  <w15:chartTrackingRefBased/>
  <w15:docId w15:val="{F6AD54DC-02A3-4DE5-8259-DC288686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E56EBA"/>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E56EBA"/>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E56EBA"/>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E56EBA"/>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E56EBA"/>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E56EBA"/>
  </w:style>
  <w:style w:type="paragraph" w:customStyle="1" w:styleId="a9">
    <w:name w:val="автор_кандидат_англ"/>
    <w:basedOn w:val="a5"/>
    <w:uiPriority w:val="99"/>
    <w:rsid w:val="00E56EBA"/>
  </w:style>
  <w:style w:type="paragraph" w:customStyle="1" w:styleId="aa">
    <w:name w:val="Заголовок статьи_англ"/>
    <w:basedOn w:val="a6"/>
    <w:uiPriority w:val="99"/>
    <w:rsid w:val="00E56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zh.demidoff@yandex.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bessarabov93@gmai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kuvi555@mail.ru" TargetMode="External"/><Relationship Id="rId11" Type="http://schemas.openxmlformats.org/officeDocument/2006/relationships/hyperlink" Target="mailto:bessarabov93@gmail.ru" TargetMode="External"/><Relationship Id="rId5" Type="http://schemas.openxmlformats.org/officeDocument/2006/relationships/hyperlink" Target="mailto:vikuvi555@mail.ru" TargetMode="External"/><Relationship Id="rId10" Type="http://schemas.openxmlformats.org/officeDocument/2006/relationships/hyperlink" Target="mailto:grafov@mirea.ru" TargetMode="External"/><Relationship Id="rId4" Type="http://schemas.openxmlformats.org/officeDocument/2006/relationships/hyperlink" Target="mailto:azaryan.yelenamikhaylovna@bk.ru" TargetMode="External"/><Relationship Id="rId9" Type="http://schemas.openxmlformats.org/officeDocument/2006/relationships/hyperlink" Target="mailto:grafov@mire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4731</Words>
  <Characters>26968</Characters>
  <Application>Microsoft Office Word</Application>
  <DocSecurity>0</DocSecurity>
  <Lines>224</Lines>
  <Paragraphs>63</Paragraphs>
  <ScaleCrop>false</ScaleCrop>
  <Company/>
  <LinksUpToDate>false</LinksUpToDate>
  <CharactersWithSpaces>31636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9</cp:revision>
  <dcterms:created xsi:type="dcterms:W3CDTF">2024-10-04T06:47:00Z</dcterms:created>
  <dcterms:modified xsi:type="dcterms:W3CDTF">2024-10-04T06:51:00Z</dcterms:modified>
</cp:coreProperties>
</file>