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81" w:rsidRPr="00150881" w:rsidRDefault="00150881" w:rsidP="00150881">
      <w:pPr>
        <w:pStyle w:val="a3"/>
        <w:rPr>
          <w:lang w:val="ru-RU"/>
        </w:rPr>
      </w:pPr>
      <w:r w:rsidRPr="00150881">
        <w:rPr>
          <w:lang w:val="ru-RU"/>
        </w:rPr>
        <w:t>УДК 330.8</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10.47576/2949-1886.2024.40.61.001</w:t>
      </w:r>
    </w:p>
    <w:p w:rsidR="00150881" w:rsidRDefault="00150881" w:rsidP="00150881">
      <w:pPr>
        <w:pStyle w:val="a4"/>
      </w:pPr>
      <w:r>
        <w:t>Гаврилина Елена Ивановна,</w:t>
      </w:r>
    </w:p>
    <w:p w:rsidR="00150881" w:rsidRDefault="00150881" w:rsidP="00150881">
      <w:pPr>
        <w:pStyle w:val="a5"/>
      </w:pPr>
      <w:proofErr w:type="spellStart"/>
      <w:proofErr w:type="gramStart"/>
      <w:r>
        <w:t>c</w:t>
      </w:r>
      <w:proofErr w:type="gramEnd"/>
      <w:r>
        <w:t>тарший</w:t>
      </w:r>
      <w:proofErr w:type="spellEnd"/>
      <w:r>
        <w:t xml:space="preserve"> преподаватель кафедры философии, Донецкий национальный университет экономики и торговли имени Михаила </w:t>
      </w:r>
      <w:proofErr w:type="spellStart"/>
      <w:r>
        <w:t>Туган</w:t>
      </w:r>
      <w:proofErr w:type="spellEnd"/>
      <w:r>
        <w:t xml:space="preserve">-Барановского, </w:t>
      </w:r>
      <w:r>
        <w:br/>
        <w:t xml:space="preserve">Донецк, Россия </w:t>
      </w:r>
    </w:p>
    <w:p w:rsidR="00150881" w:rsidRDefault="00150881" w:rsidP="00150881">
      <w:pPr>
        <w:pStyle w:val="a6"/>
      </w:pPr>
      <w:r>
        <w:t>М. И. Туган-Барановский: к вопросу о методологии экономической науки</w:t>
      </w:r>
    </w:p>
    <w:p w:rsidR="00150881" w:rsidRDefault="00150881" w:rsidP="00150881">
      <w:pPr>
        <w:pStyle w:val="a7"/>
      </w:pPr>
      <w:r>
        <w:t xml:space="preserve">В статье предпринята попытка исторического анализа системного кризиса экономической науки. Рассмотрен вклад великого ученого-экономиста М. И. </w:t>
      </w:r>
      <w:proofErr w:type="spellStart"/>
      <w:r>
        <w:t>Туган</w:t>
      </w:r>
      <w:proofErr w:type="spellEnd"/>
      <w:r>
        <w:t>-Барановского в развитие методологии экономической теории. Особенностью ученого-иссл</w:t>
      </w:r>
      <w:bookmarkStart w:id="0" w:name="_GoBack"/>
      <w:bookmarkEnd w:id="0"/>
      <w:r>
        <w:t xml:space="preserve">едователя и его фундаментальных трудов является новаторская для его времени попытка объединения достижений различных экономических школ и течений при анализе экономических явлений и процессов. </w:t>
      </w:r>
      <w:proofErr w:type="gramStart"/>
      <w:r>
        <w:t>Значительный вклад ученого в развитие методологии экономической теории состоит в определении параметров соотношения объективного и субъективного в исследовании социально-экономического развития общества; в выделении первостепенного и второстепенного в изучаемом явлении с учетом интересов и противоречий; в применении наряду с традиционными методами «этического элемента» общественных наук в процессе исследования экономических явлений и процессов.</w:t>
      </w:r>
      <w:proofErr w:type="gramEnd"/>
    </w:p>
    <w:p w:rsidR="00150881" w:rsidRDefault="00150881" w:rsidP="00150881">
      <w:pPr>
        <w:pStyle w:val="a7"/>
      </w:pPr>
      <w:r>
        <w:rPr>
          <w:spacing w:val="43"/>
        </w:rPr>
        <w:t>Ключевые слова</w:t>
      </w:r>
      <w:r>
        <w:t xml:space="preserve">: экономическая теория; методология; марксизм; экономическое явление; экономические интересы; методы исследования. </w:t>
      </w:r>
    </w:p>
    <w:p w:rsidR="00150881" w:rsidRPr="00150881" w:rsidRDefault="00150881" w:rsidP="00150881">
      <w:pPr>
        <w:pStyle w:val="a8"/>
        <w:rPr>
          <w:lang w:val="en-US"/>
        </w:rPr>
      </w:pPr>
      <w:proofErr w:type="spellStart"/>
      <w:r w:rsidRPr="00150881">
        <w:rPr>
          <w:lang w:val="en-US"/>
        </w:rPr>
        <w:t>Gavrilina</w:t>
      </w:r>
      <w:proofErr w:type="spellEnd"/>
      <w:r w:rsidRPr="00150881">
        <w:rPr>
          <w:lang w:val="en-US"/>
        </w:rPr>
        <w:t xml:space="preserve"> Elena I</w:t>
      </w:r>
      <w:proofErr w:type="gramStart"/>
      <w:r w:rsidRPr="00150881">
        <w:rPr>
          <w:lang w:val="en-US"/>
        </w:rPr>
        <w:t>.,</w:t>
      </w:r>
      <w:proofErr w:type="gramEnd"/>
    </w:p>
    <w:p w:rsidR="00150881" w:rsidRPr="00150881" w:rsidRDefault="00150881" w:rsidP="00150881">
      <w:pPr>
        <w:pStyle w:val="a9"/>
        <w:rPr>
          <w:lang w:val="en-US"/>
        </w:rPr>
      </w:pPr>
      <w:r w:rsidRPr="00150881">
        <w:rPr>
          <w:lang w:val="en-US"/>
        </w:rPr>
        <w:t xml:space="preserve">Senior Lecturer, Department of Philosophy, Donetsk National University of Economics and Trade named after Mikhail </w:t>
      </w:r>
      <w:proofErr w:type="spellStart"/>
      <w:r w:rsidRPr="00150881">
        <w:rPr>
          <w:lang w:val="en-US"/>
        </w:rPr>
        <w:t>Tugan-Baranovsky</w:t>
      </w:r>
      <w:proofErr w:type="spellEnd"/>
      <w:r w:rsidRPr="00150881">
        <w:rPr>
          <w:lang w:val="en-US"/>
        </w:rPr>
        <w:t xml:space="preserve">, Donetsk, Russia </w:t>
      </w:r>
    </w:p>
    <w:p w:rsidR="00150881" w:rsidRPr="00150881" w:rsidRDefault="00150881" w:rsidP="00150881">
      <w:pPr>
        <w:pStyle w:val="aa"/>
        <w:rPr>
          <w:lang w:val="en-US"/>
        </w:rPr>
      </w:pPr>
      <w:r w:rsidRPr="00150881">
        <w:rPr>
          <w:lang w:val="en-US"/>
        </w:rPr>
        <w:t>M. I. Tugan-Baranovsky: on the question of the methodology of economic science</w:t>
      </w:r>
    </w:p>
    <w:p w:rsidR="00150881" w:rsidRPr="00150881" w:rsidRDefault="00150881" w:rsidP="00150881">
      <w:pPr>
        <w:pStyle w:val="a7"/>
        <w:rPr>
          <w:lang w:val="en-US"/>
        </w:rPr>
      </w:pPr>
      <w:r w:rsidRPr="00150881">
        <w:rPr>
          <w:lang w:val="en-US"/>
        </w:rPr>
        <w:t xml:space="preserve">The article attempts a historical analysis of the systemic crisis of economic science. The contribution of the great scientist-economist M.I. </w:t>
      </w:r>
      <w:proofErr w:type="spellStart"/>
      <w:r w:rsidRPr="00150881">
        <w:rPr>
          <w:lang w:val="en-US"/>
        </w:rPr>
        <w:t>Tugan-Baranovsky</w:t>
      </w:r>
      <w:proofErr w:type="spellEnd"/>
      <w:r w:rsidRPr="00150881">
        <w:rPr>
          <w:lang w:val="en-US"/>
        </w:rPr>
        <w:t xml:space="preserve"> to the development of the methodology of economic theory is considered. The peculiarity of the scientist-researcher and his fundamental works is an innovative, for his </w:t>
      </w:r>
      <w:proofErr w:type="gramStart"/>
      <w:r w:rsidRPr="00150881">
        <w:rPr>
          <w:lang w:val="en-US"/>
        </w:rPr>
        <w:t>time,</w:t>
      </w:r>
      <w:proofErr w:type="gramEnd"/>
      <w:r w:rsidRPr="00150881">
        <w:rPr>
          <w:lang w:val="en-US"/>
        </w:rPr>
        <w:t xml:space="preserve"> attempt to combine the achievements of various economic schools and trends in the analysis of economic phenomena and processes. A significant contribution to the development of the methodology of economic theory by M.I. </w:t>
      </w:r>
      <w:proofErr w:type="spellStart"/>
      <w:r w:rsidRPr="00150881">
        <w:rPr>
          <w:lang w:val="en-US"/>
        </w:rPr>
        <w:t>Tugan-Baranovsky</w:t>
      </w:r>
      <w:proofErr w:type="spellEnd"/>
      <w:r w:rsidRPr="00150881">
        <w:rPr>
          <w:lang w:val="en-US"/>
        </w:rPr>
        <w:t xml:space="preserve"> consists in determining the parameters of the correlation between the objective and the subjective in the study of the socio-economic development of society; in highlighting the primary and secondary in the phenomenon under study, taking into account interests and contradictions; In the application, along with traditional methods, of the “ethical element” of the social sciences in the process of studying economic phenomena and processes.</w:t>
      </w:r>
    </w:p>
    <w:p w:rsidR="00150881" w:rsidRPr="00150881" w:rsidRDefault="00150881" w:rsidP="00150881">
      <w:pPr>
        <w:pStyle w:val="a7"/>
        <w:rPr>
          <w:lang w:val="en-US"/>
        </w:rPr>
      </w:pPr>
      <w:r w:rsidRPr="00150881">
        <w:rPr>
          <w:spacing w:val="43"/>
          <w:lang w:val="en-US"/>
        </w:rPr>
        <w:t>Keywords</w:t>
      </w:r>
      <w:r w:rsidRPr="00150881">
        <w:rPr>
          <w:lang w:val="en-US"/>
        </w:rPr>
        <w:t>: economic theory; methodology; Marxism; economic phenomenon; economic interests; research methods.</w:t>
      </w:r>
    </w:p>
    <w:p w:rsidR="00150881" w:rsidRDefault="00150881" w:rsidP="00150881">
      <w:pPr>
        <w:pStyle w:val="a3"/>
      </w:pPr>
      <w:r>
        <w:t>УДК 332.1</w:t>
      </w:r>
    </w:p>
    <w:p w:rsidR="00150881" w:rsidRDefault="00150881" w:rsidP="00150881">
      <w:pPr>
        <w:pStyle w:val="a3"/>
      </w:pPr>
      <w:proofErr w:type="spellStart"/>
      <w:proofErr w:type="gramStart"/>
      <w:r>
        <w:t>doi</w:t>
      </w:r>
      <w:proofErr w:type="spellEnd"/>
      <w:proofErr w:type="gramEnd"/>
      <w:r>
        <w:t>: 10.47576/2949-1886.2024.19.39.002</w:t>
      </w:r>
    </w:p>
    <w:p w:rsidR="00150881" w:rsidRDefault="00150881" w:rsidP="00150881">
      <w:pPr>
        <w:pStyle w:val="a4"/>
      </w:pPr>
      <w:r>
        <w:t xml:space="preserve">Исакова </w:t>
      </w:r>
      <w:proofErr w:type="spellStart"/>
      <w:r>
        <w:t>Гулизар</w:t>
      </w:r>
      <w:proofErr w:type="spellEnd"/>
      <w:r>
        <w:t xml:space="preserve"> </w:t>
      </w:r>
      <w:proofErr w:type="spellStart"/>
      <w:r>
        <w:t>Казбековна</w:t>
      </w:r>
      <w:proofErr w:type="spellEnd"/>
      <w:r>
        <w:t>,</w:t>
      </w:r>
    </w:p>
    <w:p w:rsidR="00150881" w:rsidRDefault="00150881" w:rsidP="00150881">
      <w:pPr>
        <w:pStyle w:val="a5"/>
      </w:pPr>
      <w: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gulizarisakova@mail.ru</w:t>
      </w:r>
    </w:p>
    <w:p w:rsidR="00150881" w:rsidRDefault="00150881" w:rsidP="00150881">
      <w:pPr>
        <w:pStyle w:val="a4"/>
      </w:pPr>
      <w:r>
        <w:t xml:space="preserve">Магомедова </w:t>
      </w:r>
      <w:proofErr w:type="spellStart"/>
      <w:r>
        <w:t>Узбика</w:t>
      </w:r>
      <w:proofErr w:type="spellEnd"/>
      <w:r>
        <w:t xml:space="preserve"> </w:t>
      </w:r>
      <w:proofErr w:type="spellStart"/>
      <w:r>
        <w:t>Шамильевна</w:t>
      </w:r>
      <w:proofErr w:type="spellEnd"/>
      <w:r>
        <w:t>,</w:t>
      </w:r>
    </w:p>
    <w:p w:rsidR="00150881" w:rsidRDefault="00150881" w:rsidP="00150881">
      <w:pPr>
        <w:pStyle w:val="a5"/>
      </w:pPr>
      <w:r>
        <w:t>студент факультета управления направления «Государственное и муниципальное управление», Дагестанский государственный университет, Махачкала, Россия, muzbika@bk.ru</w:t>
      </w:r>
    </w:p>
    <w:p w:rsidR="00150881" w:rsidRDefault="00150881" w:rsidP="00150881">
      <w:pPr>
        <w:pStyle w:val="a6"/>
      </w:pPr>
      <w:r>
        <w:t xml:space="preserve">Актуальные проблемы малого и среднего предпринимательства </w:t>
      </w:r>
      <w:r>
        <w:br/>
      </w:r>
      <w:r>
        <w:lastRenderedPageBreak/>
        <w:t xml:space="preserve">в Республике Дагестан </w:t>
      </w:r>
      <w:r>
        <w:br/>
        <w:t>в 2024 году</w:t>
      </w:r>
    </w:p>
    <w:p w:rsidR="00150881" w:rsidRDefault="00150881" w:rsidP="00150881">
      <w:pPr>
        <w:pStyle w:val="a7"/>
      </w:pPr>
      <w:r>
        <w:t>В статье рассматривается роль малого и среднего предпринимательства в экономике, раскрываются актуальные проблемы и меры государственной поддержки малого бизнеса, указанные федеральным законом, как на территории Республики Дагестан, так и России в целом.</w:t>
      </w:r>
    </w:p>
    <w:p w:rsidR="00150881" w:rsidRDefault="00150881" w:rsidP="00150881">
      <w:pPr>
        <w:pStyle w:val="a7"/>
      </w:pPr>
      <w:r>
        <w:rPr>
          <w:spacing w:val="43"/>
        </w:rPr>
        <w:t>Ключевые слова</w:t>
      </w:r>
      <w:r>
        <w:t xml:space="preserve">: малое среднее предпринимательство; меры поддержки; актуальные проблемы; цели; малый бизнес; государственная поддержка; эффективное развитие. </w:t>
      </w:r>
    </w:p>
    <w:p w:rsidR="00150881" w:rsidRPr="00150881" w:rsidRDefault="00150881" w:rsidP="00150881">
      <w:pPr>
        <w:pStyle w:val="a8"/>
        <w:rPr>
          <w:lang w:val="en-US"/>
        </w:rPr>
      </w:pPr>
      <w:proofErr w:type="spellStart"/>
      <w:r w:rsidRPr="00150881">
        <w:rPr>
          <w:lang w:val="en-US"/>
        </w:rPr>
        <w:t>Isakova</w:t>
      </w:r>
      <w:proofErr w:type="spellEnd"/>
      <w:r w:rsidRPr="00150881">
        <w:rPr>
          <w:lang w:val="en-US"/>
        </w:rPr>
        <w:t xml:space="preserve"> </w:t>
      </w:r>
      <w:proofErr w:type="spellStart"/>
      <w:r w:rsidRPr="00150881">
        <w:rPr>
          <w:lang w:val="en-US"/>
        </w:rPr>
        <w:t>Gulizar</w:t>
      </w:r>
      <w:proofErr w:type="spellEnd"/>
      <w:r w:rsidRPr="00150881">
        <w:rPr>
          <w:lang w:val="en-US"/>
        </w:rPr>
        <w:t xml:space="preserve"> K., </w:t>
      </w:r>
    </w:p>
    <w:p w:rsidR="00150881" w:rsidRPr="00150881" w:rsidRDefault="00150881" w:rsidP="00150881">
      <w:pPr>
        <w:pStyle w:val="a9"/>
        <w:rPr>
          <w:lang w:val="en-US"/>
        </w:rPr>
      </w:pPr>
      <w:r w:rsidRPr="00150881">
        <w:rPr>
          <w:lang w:val="en-US"/>
        </w:rPr>
        <w:t xml:space="preserve">PhD in Economics, Associate Professor of the Department of Public and Municipal Administration, Dagestan State University, Makhachkala, Russia, gulizarisakova@mail.ru </w:t>
      </w:r>
    </w:p>
    <w:p w:rsidR="00150881" w:rsidRPr="00150881" w:rsidRDefault="00150881" w:rsidP="00150881">
      <w:pPr>
        <w:pStyle w:val="a8"/>
        <w:rPr>
          <w:lang w:val="en-US"/>
        </w:rPr>
      </w:pPr>
      <w:proofErr w:type="spellStart"/>
      <w:proofErr w:type="gramStart"/>
      <w:r w:rsidRPr="00150881">
        <w:rPr>
          <w:lang w:val="en-US"/>
        </w:rPr>
        <w:t>Magomedova</w:t>
      </w:r>
      <w:proofErr w:type="spellEnd"/>
      <w:r w:rsidRPr="00150881">
        <w:rPr>
          <w:lang w:val="en-US"/>
        </w:rPr>
        <w:t xml:space="preserve"> Uzbek Sh.,</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of the Faculty of Management of the direction “State and Municipal Management”, Dagestan State University, Makhachkala, Russia, muzbika@bk.ru </w:t>
      </w:r>
    </w:p>
    <w:p w:rsidR="00150881" w:rsidRPr="00150881" w:rsidRDefault="00150881" w:rsidP="00150881">
      <w:pPr>
        <w:pStyle w:val="aa"/>
        <w:rPr>
          <w:lang w:val="en-US"/>
        </w:rPr>
      </w:pPr>
      <w:r w:rsidRPr="00150881">
        <w:rPr>
          <w:lang w:val="en-US"/>
        </w:rPr>
        <w:t>Current problems of small and medium-sized enterprises in the Republic of Dagestan in 2024</w:t>
      </w:r>
    </w:p>
    <w:p w:rsidR="00150881" w:rsidRPr="00150881" w:rsidRDefault="00150881" w:rsidP="00150881">
      <w:pPr>
        <w:pStyle w:val="a7"/>
        <w:rPr>
          <w:lang w:val="en-US"/>
        </w:rPr>
      </w:pPr>
      <w:r w:rsidRPr="00150881">
        <w:rPr>
          <w:lang w:val="en-US"/>
        </w:rPr>
        <w:t>This article examines the role of small and medium-sized businesses in the economy, reveals current problems and measures of state support for small businesses, specified by federal law, both in the territory of the Republic of Dagestan and Russia as a whole.</w:t>
      </w:r>
    </w:p>
    <w:p w:rsidR="00150881" w:rsidRPr="00150881" w:rsidRDefault="00150881" w:rsidP="00150881">
      <w:pPr>
        <w:pStyle w:val="a7"/>
        <w:rPr>
          <w:lang w:val="en-US"/>
        </w:rPr>
      </w:pPr>
      <w:r w:rsidRPr="00150881">
        <w:rPr>
          <w:spacing w:val="43"/>
          <w:lang w:val="en-US"/>
        </w:rPr>
        <w:t>Keywords</w:t>
      </w:r>
      <w:r w:rsidRPr="00150881">
        <w:rPr>
          <w:lang w:val="en-US"/>
        </w:rPr>
        <w:t>: small and medium-sized entrepreneurship; support measures; current problems; goals; small business; government support; effective development.</w:t>
      </w:r>
    </w:p>
    <w:p w:rsidR="00150881" w:rsidRDefault="00150881" w:rsidP="00150881">
      <w:pPr>
        <w:pStyle w:val="a3"/>
      </w:pPr>
      <w:r>
        <w:t>УДК 336</w:t>
      </w:r>
    </w:p>
    <w:p w:rsidR="00150881" w:rsidRDefault="00150881" w:rsidP="00150881">
      <w:pPr>
        <w:pStyle w:val="a3"/>
      </w:pPr>
      <w:proofErr w:type="spellStart"/>
      <w:proofErr w:type="gramStart"/>
      <w:r>
        <w:t>doi</w:t>
      </w:r>
      <w:proofErr w:type="spellEnd"/>
      <w:proofErr w:type="gramEnd"/>
      <w:r>
        <w:t>: 10.47576/2949-1886.2024.12.42.003</w:t>
      </w:r>
    </w:p>
    <w:p w:rsidR="00150881" w:rsidRDefault="00150881" w:rsidP="00150881">
      <w:pPr>
        <w:pStyle w:val="a4"/>
      </w:pPr>
      <w:proofErr w:type="spellStart"/>
      <w:r>
        <w:t>Лайпанова</w:t>
      </w:r>
      <w:proofErr w:type="spellEnd"/>
      <w:r>
        <w:t xml:space="preserve"> </w:t>
      </w:r>
      <w:proofErr w:type="spellStart"/>
      <w:r>
        <w:t>Зулифия</w:t>
      </w:r>
      <w:proofErr w:type="spellEnd"/>
      <w:r>
        <w:t xml:space="preserve"> </w:t>
      </w:r>
      <w:proofErr w:type="spellStart"/>
      <w:r>
        <w:t>Мудалиповна</w:t>
      </w:r>
      <w:proofErr w:type="spellEnd"/>
      <w:r>
        <w:t>,</w:t>
      </w:r>
    </w:p>
    <w:p w:rsidR="00150881" w:rsidRDefault="00150881" w:rsidP="00150881">
      <w:pPr>
        <w:pStyle w:val="a5"/>
      </w:pPr>
      <w:r>
        <w:t>кандидат экономических наук доцент, кафедра бухгалтерского учета Институт экономики и управления, Северо-Кавказская государственная академия, Черкесск, Россия</w:t>
      </w:r>
    </w:p>
    <w:p w:rsidR="00150881" w:rsidRDefault="00150881" w:rsidP="00150881">
      <w:pPr>
        <w:pStyle w:val="a4"/>
      </w:pPr>
      <w:proofErr w:type="spellStart"/>
      <w:r>
        <w:t>Кенжева</w:t>
      </w:r>
      <w:proofErr w:type="spellEnd"/>
      <w:r>
        <w:t xml:space="preserve"> С. О., </w:t>
      </w:r>
    </w:p>
    <w:p w:rsidR="00150881" w:rsidRDefault="00150881" w:rsidP="00150881">
      <w:pPr>
        <w:pStyle w:val="a5"/>
      </w:pPr>
      <w:r>
        <w:t>студент Института экономики и управления, Северо-Кавказская государственная академия, Черкесск, Россия</w:t>
      </w:r>
    </w:p>
    <w:p w:rsidR="00150881" w:rsidRDefault="00150881" w:rsidP="00150881">
      <w:pPr>
        <w:pStyle w:val="a6"/>
      </w:pPr>
      <w:r>
        <w:t>Налог на прибыль: сущность, порядок исчисления и уплаты</w:t>
      </w:r>
    </w:p>
    <w:p w:rsidR="00150881" w:rsidRDefault="00150881" w:rsidP="00150881">
      <w:pPr>
        <w:pStyle w:val="a7"/>
      </w:pPr>
      <w:r>
        <w:t xml:space="preserve">Налог на прибыль является одним из ключевых элементов налоговой системы любой страны, играющим важную </w:t>
      </w:r>
      <w:proofErr w:type="gramStart"/>
      <w:r>
        <w:t>роль</w:t>
      </w:r>
      <w:proofErr w:type="gramEnd"/>
      <w:r>
        <w:t xml:space="preserve"> как в формировании бюджетных поступлений, так и в регулировании экономических процессов. Он представляет собой обязательный платеж, взимаемый с доходов, получаемых юридическими и физическими лицами в процессе их хозяйственной деятельности. В условиях динамично развивающейся экономики, изменяющегося законодательства и глобализации вопросы, связанные с налогом на прибыль, становятся особенно актуальными и требуют глубокого анализа. Сущность налога на прибыль заключается не только в его функции как источника финансирования государственных расходов, но и в его способности влиять на инвестиционную деятельность, предпринимательскую активность и общую экономическую стабильность. Налог на прибыль может служить инструментом государственной политики, направленной на стимулирование или, наоборот, сдерживание определенных видов деятельности, что делает его объектом пристального </w:t>
      </w:r>
      <w:proofErr w:type="gramStart"/>
      <w:r>
        <w:t>внимания</w:t>
      </w:r>
      <w:proofErr w:type="gramEnd"/>
      <w:r>
        <w:t xml:space="preserve"> как со стороны государственных органов, так и со стороны бизнеса.</w:t>
      </w:r>
    </w:p>
    <w:p w:rsidR="00150881" w:rsidRDefault="00150881" w:rsidP="00150881">
      <w:pPr>
        <w:pStyle w:val="a7"/>
      </w:pPr>
      <w:r>
        <w:rPr>
          <w:spacing w:val="43"/>
        </w:rPr>
        <w:t>Ключевые слова:</w:t>
      </w:r>
      <w:r>
        <w:t xml:space="preserve"> налог на прибыль; сущности; порядок; исчисление; уплата. </w:t>
      </w:r>
    </w:p>
    <w:p w:rsidR="00150881" w:rsidRPr="00150881" w:rsidRDefault="00150881" w:rsidP="00150881">
      <w:pPr>
        <w:pStyle w:val="a8"/>
        <w:rPr>
          <w:lang w:val="en-US"/>
        </w:rPr>
      </w:pPr>
      <w:proofErr w:type="spellStart"/>
      <w:r w:rsidRPr="00150881">
        <w:rPr>
          <w:lang w:val="en-US"/>
        </w:rPr>
        <w:t>Laipanova</w:t>
      </w:r>
      <w:proofErr w:type="spellEnd"/>
      <w:r w:rsidRPr="00150881">
        <w:rPr>
          <w:lang w:val="en-US"/>
        </w:rPr>
        <w:t xml:space="preserve"> </w:t>
      </w:r>
      <w:proofErr w:type="spellStart"/>
      <w:r w:rsidRPr="00150881">
        <w:rPr>
          <w:lang w:val="en-US"/>
        </w:rPr>
        <w:t>Zulfiya</w:t>
      </w:r>
      <w:proofErr w:type="spellEnd"/>
      <w:r w:rsidRPr="00150881">
        <w:rPr>
          <w:lang w:val="en-US"/>
        </w:rPr>
        <w:t xml:space="preserve"> M</w:t>
      </w:r>
      <w:proofErr w:type="gramStart"/>
      <w:r w:rsidRPr="00150881">
        <w:rPr>
          <w:lang w:val="en-US"/>
        </w:rPr>
        <w:t>.,</w:t>
      </w:r>
      <w:proofErr w:type="gramEnd"/>
    </w:p>
    <w:p w:rsidR="00150881" w:rsidRPr="00150881" w:rsidRDefault="00150881" w:rsidP="00150881">
      <w:pPr>
        <w:pStyle w:val="a9"/>
        <w:rPr>
          <w:lang w:val="en-US"/>
        </w:rPr>
      </w:pPr>
      <w:r w:rsidRPr="00150881">
        <w:rPr>
          <w:lang w:val="en-US"/>
        </w:rPr>
        <w:t xml:space="preserve">PhD in Economics, Associate Professor, Department of Accounting, Institute of Economics and Management, North Caucasus State Academy, Cherkessk, Russia </w:t>
      </w:r>
    </w:p>
    <w:p w:rsidR="00150881" w:rsidRPr="00150881" w:rsidRDefault="00150881" w:rsidP="00150881">
      <w:pPr>
        <w:pStyle w:val="a8"/>
        <w:rPr>
          <w:lang w:val="en-US"/>
        </w:rPr>
      </w:pPr>
      <w:proofErr w:type="spellStart"/>
      <w:r w:rsidRPr="00150881">
        <w:rPr>
          <w:lang w:val="en-US"/>
        </w:rPr>
        <w:t>Kenzheva</w:t>
      </w:r>
      <w:proofErr w:type="spellEnd"/>
      <w:r w:rsidRPr="00150881">
        <w:rPr>
          <w:lang w:val="en-US"/>
        </w:rPr>
        <w:t xml:space="preserve"> S. O.,</w:t>
      </w:r>
    </w:p>
    <w:p w:rsidR="00150881" w:rsidRPr="00150881" w:rsidRDefault="00150881" w:rsidP="00150881">
      <w:pPr>
        <w:pStyle w:val="a9"/>
        <w:rPr>
          <w:lang w:val="en-US"/>
        </w:rPr>
      </w:pPr>
      <w:r w:rsidRPr="00150881">
        <w:rPr>
          <w:lang w:val="en-US"/>
        </w:rPr>
        <w:t>Student of Institute of Economics and Management, North Caucasus State Academy, Cherkessk, Russia</w:t>
      </w:r>
    </w:p>
    <w:p w:rsidR="00150881" w:rsidRPr="00150881" w:rsidRDefault="00150881" w:rsidP="00150881">
      <w:pPr>
        <w:pStyle w:val="aa"/>
        <w:rPr>
          <w:lang w:val="en-US"/>
        </w:rPr>
      </w:pPr>
      <w:r w:rsidRPr="00150881">
        <w:rPr>
          <w:lang w:val="en-US"/>
        </w:rPr>
        <w:t>Income tax: the essence, the procedure for calculation and payment</w:t>
      </w:r>
    </w:p>
    <w:p w:rsidR="00150881" w:rsidRPr="00150881" w:rsidRDefault="00150881" w:rsidP="00150881">
      <w:pPr>
        <w:pStyle w:val="a7"/>
        <w:rPr>
          <w:lang w:val="en-US"/>
        </w:rPr>
      </w:pPr>
      <w:r w:rsidRPr="00150881">
        <w:rPr>
          <w:lang w:val="en-US"/>
        </w:rPr>
        <w:lastRenderedPageBreak/>
        <w:t>Income tax is one of the key elements of the tax system of any country, which plays an important role both in the formation of budget revenues and in the regulation of economic processes. It is a mandatory payment levied on income received by legal entities and individuals in the course of their business activities. In the context of a dynamically developing economy, changing legislation and globalization, issues related to income tax are becoming especially relevant and require in-depth analysis. The essence of the income tax lies not only in its function as a source of financing government spending, but also in its ability to influence investment activity, entrepreneurial activity and overall economic stability. Income tax can serve as a tool of government policy aimed at stimulating or, conversely, restraining certain types of activities, which makes it the object of close attention from both government agencies and businesses.</w:t>
      </w:r>
    </w:p>
    <w:p w:rsidR="00150881" w:rsidRPr="00150881" w:rsidRDefault="00150881" w:rsidP="00150881">
      <w:pPr>
        <w:pStyle w:val="a7"/>
        <w:rPr>
          <w:lang w:val="en-US"/>
        </w:rPr>
      </w:pPr>
      <w:r w:rsidRPr="00150881">
        <w:rPr>
          <w:spacing w:val="43"/>
          <w:lang w:val="en-US"/>
        </w:rPr>
        <w:t>Keywords</w:t>
      </w:r>
      <w:r w:rsidRPr="00150881">
        <w:rPr>
          <w:lang w:val="en-US"/>
        </w:rPr>
        <w:t>: income tax; entities; procedure; calculation; payment.</w:t>
      </w:r>
    </w:p>
    <w:p w:rsidR="00150881" w:rsidRPr="00150881" w:rsidRDefault="00150881" w:rsidP="00150881">
      <w:pPr>
        <w:pStyle w:val="a3"/>
        <w:rPr>
          <w:lang w:val="ru-RU"/>
        </w:rPr>
      </w:pPr>
      <w:r w:rsidRPr="00150881">
        <w:rPr>
          <w:lang w:val="ru-RU"/>
        </w:rPr>
        <w:t>УДК 339.13.017</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10.47576/2949-1886.2024.73.31.004</w:t>
      </w:r>
    </w:p>
    <w:p w:rsidR="00150881" w:rsidRDefault="00150881" w:rsidP="00150881">
      <w:pPr>
        <w:pStyle w:val="a4"/>
      </w:pPr>
      <w:r>
        <w:t>Дмитриев Алексей Павлович,</w:t>
      </w:r>
    </w:p>
    <w:p w:rsidR="00150881" w:rsidRDefault="00150881" w:rsidP="00150881">
      <w:pPr>
        <w:pStyle w:val="a5"/>
      </w:pPr>
      <w:r>
        <w:t>аспирант, Московский финансово-юридический университет (МФЮА), Москва, Россия</w:t>
      </w:r>
    </w:p>
    <w:p w:rsidR="00150881" w:rsidRDefault="00150881" w:rsidP="00150881">
      <w:pPr>
        <w:pStyle w:val="a6"/>
      </w:pPr>
      <w:r>
        <w:t>Влияние контролирующих факторов на процесс управления рисками при строительстве ЦОД</w:t>
      </w:r>
    </w:p>
    <w:p w:rsidR="00150881" w:rsidRDefault="00150881" w:rsidP="00150881">
      <w:pPr>
        <w:pStyle w:val="a7"/>
      </w:pPr>
      <w:r>
        <w:t>Статья посвящена углубленному анализу влияния различных факторов на процесс управления рисками при строительстве центров обработки данных (ЦОД). Подчеркивается, что специфика объектов и их тесная интеграция с IT-инфраструктурой значительно усугубляют традиционные риски, характерные для строительной отрасли, включая риски, связанные с местоположением, сроками выполнения работ и качеством, а также риски природных катаклизмов. Отмечается, что проектировщики и операторы ЦОД обязаны учитывать эти аспекты на ранних этапах проектирования, чтобы минимизировать потенциальные негативные последствия и обеспечить успешное завершение проекта. Помимо общих рисков, влияют  и различные контролирующие факторы, такие как нормативно-правовое регулирование, институциональные ограничения, технологические стандарты, экологические нормы и изменения в экономической политике. Описано влияние каждого из этих факторов на прое</w:t>
      </w:r>
      <w:proofErr w:type="gramStart"/>
      <w:r>
        <w:t>кт стр</w:t>
      </w:r>
      <w:proofErr w:type="gramEnd"/>
      <w:r>
        <w:t xml:space="preserve">оительства ЦОД, включая потенциальные штрафы, возможность приостановки работ и негативное воздействие на окружающую среду. Делается акцент на взаимосвязи и кумулятивном эффекте рисков, что требует от управленцев разработки комплексных стратегий управления. Предлагается использовать методы финансового и рискового анализа, индексы оценки латентных факторов, а также современные технологии, такие как машинное обучение и метод анализа иерархий (AHP), для минимизации потерь. Дополнительно рассматриваются опционы как инструмент повышения рентабельности и обеспечения успешной реализации проектов строительства ЦОД. </w:t>
      </w:r>
    </w:p>
    <w:p w:rsidR="00150881" w:rsidRDefault="00150881" w:rsidP="00150881">
      <w:pPr>
        <w:pStyle w:val="a7"/>
      </w:pPr>
      <w:proofErr w:type="gramStart"/>
      <w:r>
        <w:rPr>
          <w:spacing w:val="43"/>
        </w:rPr>
        <w:t>Ключевые слова</w:t>
      </w:r>
      <w:r>
        <w:t xml:space="preserve">: управление рисками; центры обработки данных; строительство; нормативно-правовое регулирование; экологические нормы; технологические стандарты; стихийные бедствия; финансовый анализ; машинное обучение; анализ иерархий; кумулятивное воздействие; цифровая инфраструктура. </w:t>
      </w:r>
      <w:proofErr w:type="gramEnd"/>
    </w:p>
    <w:p w:rsidR="00150881" w:rsidRPr="00150881" w:rsidRDefault="00150881" w:rsidP="00150881">
      <w:pPr>
        <w:pStyle w:val="a8"/>
        <w:rPr>
          <w:lang w:val="en-US"/>
        </w:rPr>
      </w:pPr>
      <w:proofErr w:type="spellStart"/>
      <w:r w:rsidRPr="00150881">
        <w:rPr>
          <w:lang w:val="en-US"/>
        </w:rPr>
        <w:t>Dmitriev</w:t>
      </w:r>
      <w:proofErr w:type="spellEnd"/>
      <w:r w:rsidRPr="00150881">
        <w:rPr>
          <w:lang w:val="en-US"/>
        </w:rPr>
        <w:t xml:space="preserve"> Alexey P.,</w:t>
      </w:r>
    </w:p>
    <w:p w:rsidR="00150881" w:rsidRPr="00150881" w:rsidRDefault="00150881" w:rsidP="00150881">
      <w:pPr>
        <w:pStyle w:val="a9"/>
        <w:rPr>
          <w:lang w:val="en-US"/>
        </w:rPr>
      </w:pPr>
      <w:r w:rsidRPr="00150881">
        <w:rPr>
          <w:lang w:val="en-US"/>
        </w:rPr>
        <w:t>PhD student, Moscow University of Finance and Law (MFUA), Moscow, Russia</w:t>
      </w:r>
    </w:p>
    <w:p w:rsidR="00150881" w:rsidRPr="00150881" w:rsidRDefault="00150881" w:rsidP="00150881">
      <w:pPr>
        <w:pStyle w:val="aa"/>
        <w:rPr>
          <w:lang w:val="en-US"/>
        </w:rPr>
      </w:pPr>
      <w:r w:rsidRPr="00150881">
        <w:rPr>
          <w:lang w:val="en-US"/>
        </w:rPr>
        <w:t>The influence of controlling factors on the risk management process during the construction of a data center</w:t>
      </w:r>
    </w:p>
    <w:p w:rsidR="00150881" w:rsidRPr="00150881" w:rsidRDefault="00150881" w:rsidP="00150881">
      <w:pPr>
        <w:pStyle w:val="a7"/>
        <w:rPr>
          <w:lang w:val="en-US"/>
        </w:rPr>
      </w:pPr>
      <w:r w:rsidRPr="00150881">
        <w:rPr>
          <w:lang w:val="en-US"/>
        </w:rPr>
        <w:t>The article is devoted to an in-depth analysis of the impact of various factors on the risk management process during the construction of data centers (data centers). It is emphasized that the specifics of the facilities and their close integration with the IT infrastructure significantly exacerbate the traditional risks characteristic of the construction industry, including risks related to location, deadlines and quality, as well as the risks of natural disasters. It is noted that designers and data center operators are required to take these aspects into account at the early stages of design in order to minimize potential negative consequences and ensure the successful completion of the project. In addition to the general risks, various controlling factors such as regulatory regulation, institutional constraints, technological standards, environmental regulations and changes in economic policy also affect. The impact of each of these factors on the data center construction project is described, including potential fines, the possibility of suspension of work and negative environmental impact. The emphasis is on the relationship and cumulative effect of risks, which requires managers to develop comprehensive management strategies. It is proposed to use methods of financial and risk analysis, indices for evaluating latent factors, as well as modern technologies such as machine learning and the hierarchy analysis method (AHP) to minimize losses. Additionally, options are considered as a tool to increase profitability and ensure the successful implementation of data center construction projects.</w:t>
      </w:r>
    </w:p>
    <w:p w:rsidR="00150881" w:rsidRPr="00150881" w:rsidRDefault="00150881" w:rsidP="00150881">
      <w:pPr>
        <w:pStyle w:val="a7"/>
        <w:rPr>
          <w:lang w:val="en-US"/>
        </w:rPr>
      </w:pPr>
      <w:r w:rsidRPr="00150881">
        <w:rPr>
          <w:spacing w:val="43"/>
          <w:lang w:val="en-US"/>
        </w:rPr>
        <w:lastRenderedPageBreak/>
        <w:t>Keywords</w:t>
      </w:r>
      <w:r w:rsidRPr="00150881">
        <w:rPr>
          <w:lang w:val="en-US"/>
        </w:rPr>
        <w:t xml:space="preserve">: risk management; data centers; construction; regulatory regulation; environmental standards; technological standards; natural disasters; financial analysis; machine learning; hierarchy analysis; cumulative impact; digital infrastructure. </w:t>
      </w:r>
    </w:p>
    <w:p w:rsidR="00150881" w:rsidRPr="00150881" w:rsidRDefault="00150881" w:rsidP="00150881">
      <w:pPr>
        <w:pStyle w:val="a3"/>
        <w:rPr>
          <w:lang w:val="ru-RU"/>
        </w:rPr>
      </w:pPr>
      <w:r w:rsidRPr="00150881">
        <w:rPr>
          <w:lang w:val="ru-RU"/>
        </w:rPr>
        <w:t>УДК 330:368</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10.47576/2949-1886.2024.84.64.005</w:t>
      </w:r>
    </w:p>
    <w:p w:rsidR="00150881" w:rsidRDefault="00150881" w:rsidP="00150881">
      <w:pPr>
        <w:pStyle w:val="a4"/>
      </w:pPr>
      <w:proofErr w:type="spellStart"/>
      <w:r>
        <w:t>Лайпанова</w:t>
      </w:r>
      <w:proofErr w:type="spellEnd"/>
      <w:r>
        <w:t xml:space="preserve"> </w:t>
      </w:r>
      <w:proofErr w:type="spellStart"/>
      <w:r>
        <w:t>Зулифия</w:t>
      </w:r>
      <w:proofErr w:type="spellEnd"/>
      <w:r>
        <w:t xml:space="preserve"> </w:t>
      </w:r>
      <w:proofErr w:type="spellStart"/>
      <w:r>
        <w:t>Мудалиповна</w:t>
      </w:r>
      <w:proofErr w:type="spellEnd"/>
      <w:r>
        <w:t>,</w:t>
      </w:r>
    </w:p>
    <w:p w:rsidR="00150881" w:rsidRDefault="00150881" w:rsidP="00150881">
      <w:pPr>
        <w:pStyle w:val="a5"/>
      </w:pPr>
      <w:r>
        <w:t>кандидат экономических наук доцент, кафедра бухгалтерского учета Институт экономики и управления, Северо-Кавказская государственная академия, Черкесск, Россия</w:t>
      </w:r>
    </w:p>
    <w:p w:rsidR="00150881" w:rsidRDefault="00150881" w:rsidP="00150881">
      <w:pPr>
        <w:pStyle w:val="a4"/>
      </w:pPr>
      <w:proofErr w:type="spellStart"/>
      <w:r>
        <w:t>Кенжева</w:t>
      </w:r>
      <w:proofErr w:type="spellEnd"/>
      <w:r>
        <w:t xml:space="preserve"> С. О., </w:t>
      </w:r>
    </w:p>
    <w:p w:rsidR="00150881" w:rsidRDefault="00150881" w:rsidP="00150881">
      <w:pPr>
        <w:pStyle w:val="a5"/>
      </w:pPr>
      <w:r>
        <w:t>студент Института экономики и управления, Северо-Кавказская государственная академия, Черкесск, Россия</w:t>
      </w:r>
    </w:p>
    <w:p w:rsidR="00150881" w:rsidRDefault="00150881" w:rsidP="00150881">
      <w:pPr>
        <w:pStyle w:val="a6"/>
      </w:pPr>
      <w:r>
        <w:t>Страховые взносы: особенности начисления, уплаты и отчетности</w:t>
      </w:r>
    </w:p>
    <w:p w:rsidR="00150881" w:rsidRDefault="00150881" w:rsidP="00150881">
      <w:pPr>
        <w:pStyle w:val="a7"/>
      </w:pPr>
      <w:r>
        <w:t xml:space="preserve">Страховые взносы играют ключевую роль в системе социального страхования, обеспечивая финансирование различных государственных программ. Начисление страховых взносов осуществляется на основании размера заработной платы работника и других доходов, подлежащих обложению. Важно отметить, что ставки взносов могут варьироваться в зависимости от категории налогоплательщика и типа страхования, что создает определенные особенности в их расчете. Уплата страховых взносов включает необходимость соблюдения сроков и условий, установленных законодательством. Работодатели обязаны производить отчисления не только за своих сотрудников, но и за себя, если они являются индивидуальными предпринимателями. Пропуск сроков уплаты может повлечь за собой штрафные санкции. Отчетность по страховым взносам представляет собой обязательный процесс, который обеспечивает </w:t>
      </w:r>
      <w:proofErr w:type="gramStart"/>
      <w:r>
        <w:t>контроль за</w:t>
      </w:r>
      <w:proofErr w:type="gramEnd"/>
      <w:r>
        <w:t xml:space="preserve"> правильностью начислений и уплат. Компании обязаны подавать отчеты в налоговые органы и фонды социального страхования, следуя установленным формам и срокам. Неправильное или несвоевременное предоставление отчетности может привести к дополнительным финансовым затратам и юридическим последствиям. Таким образом, соблюдение всех аспектов начисления, уплаты и отчетности по страховым взносам является важной задачей для любого бизнеса.</w:t>
      </w:r>
    </w:p>
    <w:p w:rsidR="00150881" w:rsidRDefault="00150881" w:rsidP="00150881">
      <w:pPr>
        <w:pStyle w:val="a7"/>
      </w:pPr>
      <w:r>
        <w:rPr>
          <w:spacing w:val="43"/>
        </w:rPr>
        <w:t>Ключевые слова</w:t>
      </w:r>
      <w:r>
        <w:t>: страховые взносы; особенности; начисление; уплата; отчетность.</w:t>
      </w:r>
    </w:p>
    <w:p w:rsidR="00150881" w:rsidRPr="00150881" w:rsidRDefault="00150881" w:rsidP="00150881">
      <w:pPr>
        <w:pStyle w:val="a8"/>
        <w:rPr>
          <w:lang w:val="en-US"/>
        </w:rPr>
      </w:pPr>
      <w:proofErr w:type="spellStart"/>
      <w:r w:rsidRPr="00150881">
        <w:rPr>
          <w:lang w:val="en-US"/>
        </w:rPr>
        <w:t>Laipanova</w:t>
      </w:r>
      <w:proofErr w:type="spellEnd"/>
      <w:r w:rsidRPr="00150881">
        <w:rPr>
          <w:lang w:val="en-US"/>
        </w:rPr>
        <w:t xml:space="preserve"> </w:t>
      </w:r>
      <w:proofErr w:type="spellStart"/>
      <w:r w:rsidRPr="00150881">
        <w:rPr>
          <w:lang w:val="en-US"/>
        </w:rPr>
        <w:t>Zulfiya</w:t>
      </w:r>
      <w:proofErr w:type="spellEnd"/>
      <w:r w:rsidRPr="00150881">
        <w:rPr>
          <w:lang w:val="en-US"/>
        </w:rPr>
        <w:t xml:space="preserve"> M</w:t>
      </w:r>
      <w:proofErr w:type="gramStart"/>
      <w:r w:rsidRPr="00150881">
        <w:rPr>
          <w:lang w:val="en-US"/>
        </w:rPr>
        <w:t>.,</w:t>
      </w:r>
      <w:proofErr w:type="gramEnd"/>
    </w:p>
    <w:p w:rsidR="00150881" w:rsidRPr="00150881" w:rsidRDefault="00150881" w:rsidP="00150881">
      <w:pPr>
        <w:pStyle w:val="a9"/>
        <w:rPr>
          <w:lang w:val="en-US"/>
        </w:rPr>
      </w:pPr>
      <w:r w:rsidRPr="00150881">
        <w:rPr>
          <w:lang w:val="en-US"/>
        </w:rPr>
        <w:t xml:space="preserve">PhD in Economics, Associate Professor, Department of Accounting, Institute of Economics and Management, North Caucasus State Academy, Cherkessk, Russia </w:t>
      </w:r>
    </w:p>
    <w:p w:rsidR="00150881" w:rsidRPr="00150881" w:rsidRDefault="00150881" w:rsidP="00150881">
      <w:pPr>
        <w:pStyle w:val="a8"/>
        <w:rPr>
          <w:lang w:val="en-US"/>
        </w:rPr>
      </w:pPr>
      <w:proofErr w:type="spellStart"/>
      <w:r w:rsidRPr="00150881">
        <w:rPr>
          <w:lang w:val="en-US"/>
        </w:rPr>
        <w:t>Kenzheva</w:t>
      </w:r>
      <w:proofErr w:type="spellEnd"/>
      <w:r w:rsidRPr="00150881">
        <w:rPr>
          <w:lang w:val="en-US"/>
        </w:rPr>
        <w:t xml:space="preserve"> S.O.</w:t>
      </w:r>
    </w:p>
    <w:p w:rsidR="00150881" w:rsidRPr="00150881" w:rsidRDefault="00150881" w:rsidP="00150881">
      <w:pPr>
        <w:pStyle w:val="a9"/>
        <w:rPr>
          <w:lang w:val="en-US"/>
        </w:rPr>
      </w:pPr>
      <w:r w:rsidRPr="00150881">
        <w:rPr>
          <w:lang w:val="en-US"/>
        </w:rPr>
        <w:t>Student of Institute of Economics and Management, North Caucasus State Academy, Cherkessk, Russia</w:t>
      </w:r>
    </w:p>
    <w:p w:rsidR="00150881" w:rsidRPr="00150881" w:rsidRDefault="00150881" w:rsidP="00150881">
      <w:pPr>
        <w:pStyle w:val="aa"/>
        <w:rPr>
          <w:lang w:val="en-US"/>
        </w:rPr>
      </w:pPr>
      <w:r w:rsidRPr="00150881">
        <w:rPr>
          <w:lang w:val="en-US"/>
        </w:rPr>
        <w:t>Insurance premiums: features of accrual, payment and reporting</w:t>
      </w:r>
    </w:p>
    <w:p w:rsidR="00150881" w:rsidRPr="00150881" w:rsidRDefault="00150881" w:rsidP="00150881">
      <w:pPr>
        <w:pStyle w:val="a7"/>
        <w:rPr>
          <w:lang w:val="en-US"/>
        </w:rPr>
      </w:pPr>
      <w:r w:rsidRPr="00150881">
        <w:rPr>
          <w:lang w:val="en-US"/>
        </w:rPr>
        <w:t>Insurance premiums play a key role in the social insurance system, providing financing for various government programs. Insurance premiums are calculated on the basis of the employee’s salary and other income subject to taxation. It is important to note that contribution rates may vary depending on the taxpayer’s category and type of insurance, which creates certain peculiarities in their calculation. Payment of insurance premiums includes the need to comply with the terms and conditions established by law. Employers are obliged to make deductions not only for their employees, but also for themselves if they are individual entrepreneurs. Missing payment deadlines may result in penalties. Reporting on insurance premiums is a mandatory process that ensures control over the correctness of accruals and payments. Companies are required to submit reports to the tax authorities and social insurance funds, following the established forms and deadlines. Incorrect or late reporting can lead to additional financial costs and legal consequences. Thus, compliance with all aspects of accrual, payment and reporting of insurance premiums is an important task for any business.</w:t>
      </w:r>
    </w:p>
    <w:p w:rsidR="00150881" w:rsidRPr="00150881" w:rsidRDefault="00150881" w:rsidP="00150881">
      <w:pPr>
        <w:pStyle w:val="a7"/>
        <w:rPr>
          <w:lang w:val="en-US"/>
        </w:rPr>
      </w:pPr>
      <w:r w:rsidRPr="00150881">
        <w:rPr>
          <w:spacing w:val="43"/>
          <w:lang w:val="en-US"/>
        </w:rPr>
        <w:t>Keywords</w:t>
      </w:r>
      <w:r w:rsidRPr="00150881">
        <w:rPr>
          <w:lang w:val="en-US"/>
        </w:rPr>
        <w:t>: Insurance premiums; features; accrual; payment; reporting.</w:t>
      </w:r>
    </w:p>
    <w:p w:rsidR="00150881" w:rsidRPr="00150881" w:rsidRDefault="00150881" w:rsidP="00150881">
      <w:pPr>
        <w:pStyle w:val="a3"/>
        <w:rPr>
          <w:lang w:val="ru-RU"/>
        </w:rPr>
      </w:pPr>
      <w:r w:rsidRPr="00150881">
        <w:rPr>
          <w:lang w:val="ru-RU"/>
        </w:rPr>
        <w:t>УДК 338:004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10.47576/2949-1886.2024.24.33.006</w:t>
      </w:r>
    </w:p>
    <w:p w:rsidR="00150881" w:rsidRDefault="00150881" w:rsidP="00150881">
      <w:pPr>
        <w:pStyle w:val="a4"/>
      </w:pPr>
      <w:proofErr w:type="spellStart"/>
      <w:r>
        <w:t>Алборова</w:t>
      </w:r>
      <w:proofErr w:type="spellEnd"/>
      <w:r>
        <w:t xml:space="preserve"> Валерия Вячеславовна, </w:t>
      </w:r>
    </w:p>
    <w:p w:rsidR="00150881" w:rsidRDefault="00150881" w:rsidP="00150881">
      <w:pPr>
        <w:pStyle w:val="a5"/>
      </w:pPr>
      <w:r>
        <w:lastRenderedPageBreak/>
        <w:t>студент, Поволжский государственный университет телекоммуникаций и информатики, Самара, Россия, lera.alborova@inbox.ru</w:t>
      </w:r>
    </w:p>
    <w:p w:rsidR="00150881" w:rsidRDefault="00150881" w:rsidP="00150881">
      <w:pPr>
        <w:pStyle w:val="a4"/>
      </w:pPr>
      <w:r>
        <w:t xml:space="preserve">Перевозчикова Юлия Вадимовна, </w:t>
      </w:r>
    </w:p>
    <w:p w:rsidR="00150881" w:rsidRDefault="00150881" w:rsidP="00150881">
      <w:pPr>
        <w:pStyle w:val="a5"/>
      </w:pPr>
      <w:r>
        <w:t>студент, Поволжский государственный университет телекоммуникаций и информатики, Самара, Россия, perevozchikova1318@mail.ru</w:t>
      </w:r>
    </w:p>
    <w:p w:rsidR="00150881" w:rsidRDefault="00150881" w:rsidP="00150881">
      <w:pPr>
        <w:pStyle w:val="a4"/>
      </w:pPr>
      <w:r>
        <w:t xml:space="preserve">Пальмов Сергей Вадимович, </w:t>
      </w:r>
    </w:p>
    <w:p w:rsidR="00150881" w:rsidRDefault="00150881" w:rsidP="00150881">
      <w:pPr>
        <w:pStyle w:val="a5"/>
      </w:pPr>
      <w:r>
        <w:t xml:space="preserve">доцент кафедры информационных систем и технологий, кандидат технических наук, доцент, Поволжский государственный университет телекоммуникаций и информатики, Самара, Россия, s.palmov@psuti.ru </w:t>
      </w:r>
    </w:p>
    <w:p w:rsidR="00150881" w:rsidRDefault="00150881" w:rsidP="00150881">
      <w:pPr>
        <w:pStyle w:val="a6"/>
      </w:pPr>
      <w:r>
        <w:t>Искусственный интеллект: автоматизация процессов и интеллектуальные системы управления производством</w:t>
      </w:r>
    </w:p>
    <w:p w:rsidR="00150881" w:rsidRDefault="00150881" w:rsidP="00150881">
      <w:pPr>
        <w:pStyle w:val="a7"/>
      </w:pPr>
      <w:r>
        <w:t xml:space="preserve">В статье рассмотрены современные подходы к применению искусственного интеллекта в автоматизации производственных процессов и разработке интеллектуальных систем управления. Описаны ключевые технологии, включая машинное обучение, нейронные сети и экспертные системы, которые позволяют оптимизировать производственные процессы, повышать их эффективность и снижать затраты. Приведен анализ практических примеров внедрения искусственного интеллекта в различных отраслях, включая промышленность, энергетику и логистику. Особое внимание уделено преимуществам, ограничениям и перспективам использования интеллектуальных систем управления в условиях </w:t>
      </w:r>
      <w:proofErr w:type="gramStart"/>
      <w:r>
        <w:t>растущей</w:t>
      </w:r>
      <w:proofErr w:type="gramEnd"/>
      <w:r>
        <w:t xml:space="preserve"> цифровизации производства.</w:t>
      </w:r>
    </w:p>
    <w:p w:rsidR="00150881" w:rsidRDefault="00150881" w:rsidP="00150881">
      <w:pPr>
        <w:pStyle w:val="a7"/>
      </w:pPr>
      <w:r>
        <w:rPr>
          <w:spacing w:val="43"/>
        </w:rPr>
        <w:t>Ключевые слова</w:t>
      </w:r>
      <w:r>
        <w:t>: искусственный интеллект; интеллектуальные системы управления; ключевые технологии; машинное обучение; нейронные сети; экспертные системы.</w:t>
      </w:r>
    </w:p>
    <w:p w:rsidR="00150881" w:rsidRPr="00150881" w:rsidRDefault="00150881" w:rsidP="00150881">
      <w:pPr>
        <w:pStyle w:val="a8"/>
        <w:rPr>
          <w:lang w:val="en-US"/>
        </w:rPr>
      </w:pPr>
      <w:proofErr w:type="spellStart"/>
      <w:r w:rsidRPr="00150881">
        <w:rPr>
          <w:lang w:val="en-US"/>
        </w:rPr>
        <w:t>Alborova</w:t>
      </w:r>
      <w:proofErr w:type="spellEnd"/>
      <w:r w:rsidRPr="00150881">
        <w:rPr>
          <w:lang w:val="en-US"/>
        </w:rPr>
        <w:t xml:space="preserve"> Valeria V.,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Volga Region State University of Telecommunications and Informatics, Samara, Russia, lera.alborova@inbox.ru </w:t>
      </w:r>
    </w:p>
    <w:p w:rsidR="00150881" w:rsidRPr="00150881" w:rsidRDefault="00150881" w:rsidP="00150881">
      <w:pPr>
        <w:pStyle w:val="a8"/>
        <w:rPr>
          <w:lang w:val="en-US"/>
        </w:rPr>
      </w:pPr>
      <w:proofErr w:type="spellStart"/>
      <w:r w:rsidRPr="00150881">
        <w:rPr>
          <w:lang w:val="en-US"/>
        </w:rPr>
        <w:t>Perevozchikova</w:t>
      </w:r>
      <w:proofErr w:type="spellEnd"/>
      <w:r w:rsidRPr="00150881">
        <w:rPr>
          <w:lang w:val="en-US"/>
        </w:rPr>
        <w:t xml:space="preserve"> </w:t>
      </w:r>
      <w:proofErr w:type="spellStart"/>
      <w:r w:rsidRPr="00150881">
        <w:rPr>
          <w:lang w:val="en-US"/>
        </w:rPr>
        <w:t>Yulia</w:t>
      </w:r>
      <w:proofErr w:type="spellEnd"/>
      <w:r w:rsidRPr="00150881">
        <w:rPr>
          <w:lang w:val="en-US"/>
        </w:rPr>
        <w:t xml:space="preserve"> V.,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Volga Region State University of Telecommunications and Informatics, Samara, Russia, perevozchikova1318@mail.ru</w:t>
      </w:r>
    </w:p>
    <w:p w:rsidR="00150881" w:rsidRPr="00150881" w:rsidRDefault="00150881" w:rsidP="00150881">
      <w:pPr>
        <w:pStyle w:val="a8"/>
        <w:rPr>
          <w:lang w:val="en-US"/>
        </w:rPr>
      </w:pPr>
      <w:proofErr w:type="spellStart"/>
      <w:proofErr w:type="gramStart"/>
      <w:r w:rsidRPr="00150881">
        <w:rPr>
          <w:lang w:val="en-US"/>
        </w:rPr>
        <w:t>Palmov</w:t>
      </w:r>
      <w:proofErr w:type="spellEnd"/>
      <w:r w:rsidRPr="00150881">
        <w:rPr>
          <w:lang w:val="en-US"/>
        </w:rPr>
        <w:t xml:space="preserve"> Sergey V.,</w:t>
      </w:r>
      <w:proofErr w:type="gramEnd"/>
      <w:r w:rsidRPr="00150881">
        <w:rPr>
          <w:lang w:val="en-US"/>
        </w:rPr>
        <w:t xml:space="preserve"> </w:t>
      </w:r>
    </w:p>
    <w:p w:rsidR="00150881" w:rsidRPr="00150881" w:rsidRDefault="00150881" w:rsidP="00150881">
      <w:pPr>
        <w:pStyle w:val="a9"/>
        <w:rPr>
          <w:lang w:val="en-US"/>
        </w:rPr>
      </w:pPr>
      <w:r w:rsidRPr="00150881">
        <w:rPr>
          <w:lang w:val="en-US"/>
        </w:rPr>
        <w:t>Associate Professor of the Department of Information Systems and Technologies, Candidate of Technical Sciences, Associate Professor, Volga Region State University of Telecommunications and Informatics, Samara, Russia, s.palmov@psuti.ru</w:t>
      </w:r>
    </w:p>
    <w:p w:rsidR="00150881" w:rsidRPr="00150881" w:rsidRDefault="00150881" w:rsidP="00150881">
      <w:pPr>
        <w:pStyle w:val="aa"/>
        <w:rPr>
          <w:lang w:val="en-US"/>
        </w:rPr>
      </w:pPr>
      <w:r w:rsidRPr="00150881">
        <w:rPr>
          <w:lang w:val="en-US"/>
        </w:rPr>
        <w:t>Artificial intelligence: automation of processes and intelligent production management systems</w:t>
      </w:r>
    </w:p>
    <w:p w:rsidR="00150881" w:rsidRPr="00150881" w:rsidRDefault="00150881" w:rsidP="00150881">
      <w:pPr>
        <w:pStyle w:val="a7"/>
        <w:rPr>
          <w:lang w:val="en-US"/>
        </w:rPr>
      </w:pPr>
      <w:r w:rsidRPr="00150881">
        <w:rPr>
          <w:lang w:val="en-US"/>
        </w:rPr>
        <w:t>This paper examines modern approaches to the application of artificial intelligence (AI) in automating production processes and developing intelligent management systems. Key technologies, including machine learning, neural networks, and expert systems, are discussed, highlighting their ability to optimize production workflows, enhance efficiency, and reduce costs. The analysis includes practical examples of AI implementation across various sectors such as industry, energy, and logistics. Particular attention is given to the benefits, limitations, and future prospects of utilizing intelligent management systems in the context of increasing production digitalization.</w:t>
      </w:r>
    </w:p>
    <w:p w:rsidR="00150881" w:rsidRPr="00150881" w:rsidRDefault="00150881" w:rsidP="00150881">
      <w:pPr>
        <w:pStyle w:val="a7"/>
        <w:rPr>
          <w:lang w:val="en-US"/>
        </w:rPr>
      </w:pPr>
      <w:r w:rsidRPr="00150881">
        <w:rPr>
          <w:spacing w:val="43"/>
          <w:lang w:val="en-US"/>
        </w:rPr>
        <w:t>Keywords</w:t>
      </w:r>
      <w:r w:rsidRPr="00150881">
        <w:rPr>
          <w:lang w:val="en-US"/>
        </w:rPr>
        <w:t>: artificial intelligence; intelligent management systems; key technologies; machine learning; neural networks; expert systems.</w:t>
      </w:r>
    </w:p>
    <w:p w:rsidR="00150881" w:rsidRPr="00150881" w:rsidRDefault="00150881" w:rsidP="00150881">
      <w:pPr>
        <w:pStyle w:val="a3"/>
        <w:rPr>
          <w:lang w:val="ru-RU"/>
        </w:rPr>
      </w:pPr>
      <w:r w:rsidRPr="00150881">
        <w:rPr>
          <w:lang w:val="ru-RU"/>
        </w:rPr>
        <w:t>УДК 338.43</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10.47576/2949-1886.2024.71.85.007</w:t>
      </w:r>
    </w:p>
    <w:p w:rsidR="00150881" w:rsidRDefault="00150881" w:rsidP="00150881">
      <w:pPr>
        <w:pStyle w:val="a4"/>
      </w:pPr>
      <w:proofErr w:type="spellStart"/>
      <w:r>
        <w:t>Текеев</w:t>
      </w:r>
      <w:proofErr w:type="spellEnd"/>
      <w:r>
        <w:t xml:space="preserve"> М.-А. Э., </w:t>
      </w:r>
    </w:p>
    <w:p w:rsidR="00150881" w:rsidRDefault="00150881" w:rsidP="00150881">
      <w:pPr>
        <w:pStyle w:val="a5"/>
      </w:pPr>
      <w:r>
        <w:t>доктор сельскохозяйственных наук, профессор, Северо-Кавказская государственная академия, Черкесск, Россия</w:t>
      </w:r>
    </w:p>
    <w:p w:rsidR="00150881" w:rsidRDefault="00150881" w:rsidP="00150881">
      <w:pPr>
        <w:pStyle w:val="a4"/>
      </w:pPr>
      <w:proofErr w:type="spellStart"/>
      <w:r>
        <w:t>Уртенов</w:t>
      </w:r>
      <w:proofErr w:type="spellEnd"/>
      <w:r>
        <w:t xml:space="preserve"> А. Б., </w:t>
      </w:r>
    </w:p>
    <w:p w:rsidR="00150881" w:rsidRDefault="00150881" w:rsidP="00150881">
      <w:pPr>
        <w:pStyle w:val="a5"/>
      </w:pPr>
      <w:r>
        <w:t>обучающийся третьего курса, Северо-Кавказская государственная академия, Черкесск, Россия</w:t>
      </w:r>
    </w:p>
    <w:p w:rsidR="00150881" w:rsidRDefault="00150881" w:rsidP="00150881">
      <w:pPr>
        <w:pStyle w:val="a4"/>
      </w:pPr>
      <w:proofErr w:type="spellStart"/>
      <w:r>
        <w:t>Текеева</w:t>
      </w:r>
      <w:proofErr w:type="spellEnd"/>
      <w:r>
        <w:t xml:space="preserve"> Х. Э.</w:t>
      </w:r>
    </w:p>
    <w:p w:rsidR="00150881" w:rsidRDefault="00150881" w:rsidP="00150881">
      <w:pPr>
        <w:pStyle w:val="a5"/>
      </w:pPr>
      <w:r>
        <w:lastRenderedPageBreak/>
        <w:t xml:space="preserve">кандидат экономических наук, доцент, кафедра бухгалтерского учета Института экономики и управления, Северо-Кавказская государственная академия, </w:t>
      </w:r>
      <w:r>
        <w:br/>
        <w:t>Черкесск, Россия</w:t>
      </w:r>
    </w:p>
    <w:p w:rsidR="00150881" w:rsidRDefault="00150881" w:rsidP="00150881">
      <w:pPr>
        <w:pStyle w:val="a6"/>
      </w:pPr>
      <w:r>
        <w:t>Эффективность замены молока зернобобовыми компонентами</w:t>
      </w:r>
    </w:p>
    <w:p w:rsidR="00150881" w:rsidRDefault="00150881" w:rsidP="00150881">
      <w:pPr>
        <w:pStyle w:val="a7"/>
      </w:pPr>
      <w:r>
        <w:t>В статье анализируется эффективность замены молока зернобобовыми компонентами. С целью изучения возможности выращивания телят-молочников на комбикормах-стартерах с полной заменой в них сухого обезжиренного молока растительными компонентами (шрот, горох, соя) были проведены исследования, в задачи которых входило разработать рецепты указанных кормов для телят молочного периода, изучить их влияние на переваримость и использование питательных веществ рациона по сравнению с комбикормом-стартером.</w:t>
      </w:r>
    </w:p>
    <w:p w:rsidR="00150881" w:rsidRDefault="00150881" w:rsidP="00150881">
      <w:pPr>
        <w:pStyle w:val="a7"/>
      </w:pPr>
      <w:r>
        <w:rPr>
          <w:spacing w:val="43"/>
        </w:rPr>
        <w:t>Ключевые слова:</w:t>
      </w:r>
      <w:r>
        <w:t xml:space="preserve"> исследования; эффективность замены молока; комбикорма-стартеры; телята молочных пород.</w:t>
      </w:r>
    </w:p>
    <w:p w:rsidR="00150881" w:rsidRPr="00150881" w:rsidRDefault="00150881" w:rsidP="00150881">
      <w:pPr>
        <w:pStyle w:val="a8"/>
        <w:rPr>
          <w:lang w:val="en-US"/>
        </w:rPr>
      </w:pPr>
      <w:proofErr w:type="spellStart"/>
      <w:proofErr w:type="gramStart"/>
      <w:r w:rsidRPr="00150881">
        <w:rPr>
          <w:lang w:val="en-US"/>
        </w:rPr>
        <w:t>Tekeev</w:t>
      </w:r>
      <w:proofErr w:type="spellEnd"/>
      <w:r w:rsidRPr="00150881">
        <w:rPr>
          <w:lang w:val="en-US"/>
        </w:rPr>
        <w:t xml:space="preserve"> M.-A.</w:t>
      </w:r>
      <w:proofErr w:type="gramEnd"/>
      <w:r w:rsidRPr="00150881">
        <w:rPr>
          <w:lang w:val="en-US"/>
        </w:rPr>
        <w:t xml:space="preserve"> </w:t>
      </w:r>
      <w:proofErr w:type="gramStart"/>
      <w:r w:rsidRPr="00150881">
        <w:rPr>
          <w:lang w:val="en-US"/>
        </w:rPr>
        <w:t>E.,</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Doctor of Agricultural Sciences, Professor, North Caucasus State Academy, Cherkessk, Russia </w:t>
      </w:r>
    </w:p>
    <w:p w:rsidR="00150881" w:rsidRPr="00150881" w:rsidRDefault="00150881" w:rsidP="00150881">
      <w:pPr>
        <w:pStyle w:val="a8"/>
        <w:rPr>
          <w:lang w:val="en-US"/>
        </w:rPr>
      </w:pPr>
      <w:proofErr w:type="spellStart"/>
      <w:r w:rsidRPr="00150881">
        <w:rPr>
          <w:lang w:val="en-US"/>
        </w:rPr>
        <w:t>Urtenov</w:t>
      </w:r>
      <w:proofErr w:type="spellEnd"/>
      <w:r w:rsidRPr="00150881">
        <w:rPr>
          <w:lang w:val="en-US"/>
        </w:rPr>
        <w:t xml:space="preserve"> A. B., </w:t>
      </w:r>
    </w:p>
    <w:p w:rsidR="00150881" w:rsidRPr="00150881" w:rsidRDefault="00150881" w:rsidP="00150881">
      <w:pPr>
        <w:pStyle w:val="a9"/>
        <w:rPr>
          <w:lang w:val="en-US"/>
        </w:rPr>
      </w:pPr>
      <w:proofErr w:type="gramStart"/>
      <w:r w:rsidRPr="00150881">
        <w:rPr>
          <w:lang w:val="en-US"/>
        </w:rPr>
        <w:t>third-year</w:t>
      </w:r>
      <w:proofErr w:type="gramEnd"/>
      <w:r w:rsidRPr="00150881">
        <w:rPr>
          <w:lang w:val="en-US"/>
        </w:rPr>
        <w:t xml:space="preserve"> student, North Caucasus State Academy, Cherkessk, Russia</w:t>
      </w:r>
    </w:p>
    <w:p w:rsidR="00150881" w:rsidRPr="00150881" w:rsidRDefault="00150881" w:rsidP="00150881">
      <w:pPr>
        <w:pStyle w:val="a8"/>
        <w:rPr>
          <w:lang w:val="en-US"/>
        </w:rPr>
      </w:pPr>
      <w:proofErr w:type="spellStart"/>
      <w:r w:rsidRPr="00150881">
        <w:rPr>
          <w:lang w:val="en-US"/>
        </w:rPr>
        <w:t>Tekeeva</w:t>
      </w:r>
      <w:proofErr w:type="spellEnd"/>
      <w:r w:rsidRPr="00150881">
        <w:rPr>
          <w:lang w:val="en-US"/>
        </w:rPr>
        <w:t xml:space="preserve"> H. E.</w:t>
      </w:r>
    </w:p>
    <w:p w:rsidR="00150881" w:rsidRPr="00150881" w:rsidRDefault="00150881" w:rsidP="00150881">
      <w:pPr>
        <w:pStyle w:val="a9"/>
        <w:rPr>
          <w:lang w:val="en-US"/>
        </w:rPr>
      </w:pPr>
      <w:r w:rsidRPr="00150881">
        <w:rPr>
          <w:lang w:val="en-US"/>
        </w:rPr>
        <w:t xml:space="preserve">Candidate of Economic Sciences, Associate Professor, Department of Accounting, Institute of Economics and Management, North Caucasus State Academy, Cherkessk, Russia </w:t>
      </w:r>
    </w:p>
    <w:p w:rsidR="00150881" w:rsidRPr="00150881" w:rsidRDefault="00150881" w:rsidP="00150881">
      <w:pPr>
        <w:pStyle w:val="aa"/>
        <w:rPr>
          <w:lang w:val="en-US"/>
        </w:rPr>
      </w:pPr>
      <w:r w:rsidRPr="00150881">
        <w:rPr>
          <w:lang w:val="en-US"/>
        </w:rPr>
        <w:t>Efficiency of milk replacement with leguminous components</w:t>
      </w:r>
    </w:p>
    <w:p w:rsidR="00150881" w:rsidRPr="00150881" w:rsidRDefault="00150881" w:rsidP="00150881">
      <w:pPr>
        <w:pStyle w:val="a7"/>
        <w:rPr>
          <w:lang w:val="en-US"/>
        </w:rPr>
      </w:pPr>
      <w:r w:rsidRPr="00150881">
        <w:rPr>
          <w:lang w:val="en-US"/>
        </w:rPr>
        <w:t xml:space="preserve">The article analyzes the effectiveness of replacing milk with leguminous components. In order to study the possibility of growing dairy calves on starter feeds with a complete replacement of skimmed milk powder with vegetable components (meal, peas, soy), studies were conducted whose tasks included developing recipes for these feeds for calves of the dairy period, to study their effect on the digestibility and use of nutrients in the diet compared with compound feed- the starter. </w:t>
      </w:r>
    </w:p>
    <w:p w:rsidR="00150881" w:rsidRPr="00150881" w:rsidRDefault="00150881" w:rsidP="00150881">
      <w:pPr>
        <w:pStyle w:val="a7"/>
        <w:rPr>
          <w:lang w:val="en-US"/>
        </w:rPr>
      </w:pPr>
      <w:r w:rsidRPr="00150881">
        <w:rPr>
          <w:spacing w:val="43"/>
          <w:lang w:val="en-US"/>
        </w:rPr>
        <w:t>Keywords</w:t>
      </w:r>
      <w:r w:rsidRPr="00150881">
        <w:rPr>
          <w:lang w:val="en-US"/>
        </w:rPr>
        <w:t>: research; effectiveness of milk replacement; starter feeds; calves of dairy breeds.</w:t>
      </w:r>
    </w:p>
    <w:p w:rsidR="00150881" w:rsidRPr="00150881" w:rsidRDefault="00150881" w:rsidP="00150881">
      <w:pPr>
        <w:pStyle w:val="a3"/>
        <w:rPr>
          <w:lang w:val="ru-RU"/>
        </w:rPr>
      </w:pPr>
      <w:r w:rsidRPr="00150881">
        <w:rPr>
          <w:lang w:val="ru-RU"/>
        </w:rPr>
        <w:t>УДК 338:004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10.47576/2949-1886.2024.17.77.008</w:t>
      </w:r>
    </w:p>
    <w:p w:rsidR="00150881" w:rsidRDefault="00150881" w:rsidP="00150881">
      <w:pPr>
        <w:pStyle w:val="a4"/>
      </w:pPr>
      <w:r>
        <w:t xml:space="preserve">Лебедев Сергей Алексеевич, </w:t>
      </w:r>
    </w:p>
    <w:p w:rsidR="00150881" w:rsidRDefault="00150881" w:rsidP="00150881">
      <w:pPr>
        <w:pStyle w:val="a5"/>
      </w:pPr>
      <w:r>
        <w:t>студент факультета управления, Кубанский государственный аграрный университет имени И. Т. Трубилина, Краснодар, Россия</w:t>
      </w:r>
    </w:p>
    <w:p w:rsidR="00150881" w:rsidRDefault="00150881" w:rsidP="00150881">
      <w:pPr>
        <w:pStyle w:val="a4"/>
      </w:pPr>
      <w:proofErr w:type="spellStart"/>
      <w:r>
        <w:t>Хачак</w:t>
      </w:r>
      <w:proofErr w:type="spellEnd"/>
      <w:r>
        <w:t xml:space="preserve"> Дамир </w:t>
      </w:r>
      <w:proofErr w:type="spellStart"/>
      <w:r>
        <w:t>Аскерович</w:t>
      </w:r>
      <w:proofErr w:type="spellEnd"/>
      <w:r>
        <w:t xml:space="preserve">, </w:t>
      </w:r>
    </w:p>
    <w:p w:rsidR="00150881" w:rsidRDefault="00150881" w:rsidP="00150881">
      <w:pPr>
        <w:pStyle w:val="a5"/>
      </w:pPr>
      <w:r>
        <w:t>студент факультета управления, Кубанский государственный аграрный университет имени И. Т. Трубилина, Краснодар, Россия</w:t>
      </w:r>
    </w:p>
    <w:p w:rsidR="00150881" w:rsidRDefault="00150881" w:rsidP="00150881">
      <w:pPr>
        <w:pStyle w:val="a4"/>
      </w:pPr>
      <w:r>
        <w:t xml:space="preserve">Кириченко Артем Олегович, </w:t>
      </w:r>
    </w:p>
    <w:p w:rsidR="00150881" w:rsidRDefault="00150881" w:rsidP="00150881">
      <w:pPr>
        <w:pStyle w:val="a5"/>
      </w:pPr>
      <w:r>
        <w:t>доцент, кандидат экономических наук, доцент кафедры экономической кибернетики, Кубанский государственный аграрный университет имени И. Т. Трубилина, Краснодар, Россия, artemolegovickiricenko@gmail.com</w:t>
      </w:r>
    </w:p>
    <w:p w:rsidR="00150881" w:rsidRDefault="00150881" w:rsidP="00150881">
      <w:pPr>
        <w:pStyle w:val="a6"/>
      </w:pPr>
      <w:r>
        <w:t xml:space="preserve">Моделирование и оптимизация процесса доставки груза </w:t>
      </w:r>
      <w:r>
        <w:br/>
        <w:t xml:space="preserve">курьерской службой </w:t>
      </w:r>
    </w:p>
    <w:p w:rsidR="00150881" w:rsidRDefault="00150881" w:rsidP="00150881">
      <w:pPr>
        <w:pStyle w:val="a7"/>
      </w:pPr>
      <w:r>
        <w:t xml:space="preserve">В статье рассматривается проблема моделирования и оптимизации процесса доставки грузов курьерскими службами с использованием математических моделей и цифровых технологий. Основной целью исследования является анализ эффективных подходов к оптимизации маршрутов и управлению процессами доставки, которые позволяют снизить транспортные затраты. Авторами применены такие математические методы, как задача коммивояжера и алгоритмы маршрутизации с ограничениями. Особое внимание уделено анализу статистических данных о заказах и адаптации алгоритмов под реальные условия работы курьерской службы. Основные результаты исследования демонстрируют, что использование трехкратной развозки грузов </w:t>
      </w:r>
      <w:r>
        <w:lastRenderedPageBreak/>
        <w:t>с оптимизацией маршрутов позволяет снизить транспортные издержки на 17,5 % по сравнению с традиционными подходами. Интеграция цифровых таких инструментов, как ERP и LMS модули, повышает прозрачность и управляемость процессов.</w:t>
      </w:r>
    </w:p>
    <w:p w:rsidR="00150881" w:rsidRDefault="00150881" w:rsidP="00150881">
      <w:pPr>
        <w:pStyle w:val="a7"/>
      </w:pPr>
      <w:proofErr w:type="gramStart"/>
      <w:r>
        <w:rPr>
          <w:spacing w:val="43"/>
        </w:rPr>
        <w:t>Ключевые слова</w:t>
      </w:r>
      <w:r>
        <w:t>: моделирование; оптимизация; курьерская доставка; логистика; маршрутизация; цифровые технологии; нейронные сети; затраты.</w:t>
      </w:r>
      <w:proofErr w:type="gramEnd"/>
    </w:p>
    <w:p w:rsidR="00150881" w:rsidRPr="00150881" w:rsidRDefault="00150881" w:rsidP="00150881">
      <w:pPr>
        <w:pStyle w:val="a8"/>
        <w:rPr>
          <w:lang w:val="en-US"/>
        </w:rPr>
      </w:pPr>
      <w:proofErr w:type="spellStart"/>
      <w:proofErr w:type="gramStart"/>
      <w:r w:rsidRPr="00150881">
        <w:rPr>
          <w:lang w:val="en-US"/>
        </w:rPr>
        <w:t>Lebedev</w:t>
      </w:r>
      <w:proofErr w:type="spellEnd"/>
      <w:r w:rsidRPr="00150881">
        <w:rPr>
          <w:lang w:val="en-US"/>
        </w:rPr>
        <w:t xml:space="preserve"> Sergey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Student of the Faculty of Management, Kuban State Agrarian University named after I. T. </w:t>
      </w:r>
      <w:proofErr w:type="spellStart"/>
      <w:r w:rsidRPr="00150881">
        <w:rPr>
          <w:lang w:val="en-US"/>
        </w:rPr>
        <w:t>Trubilin</w:t>
      </w:r>
      <w:proofErr w:type="spellEnd"/>
      <w:r w:rsidRPr="00150881">
        <w:rPr>
          <w:lang w:val="en-US"/>
        </w:rPr>
        <w:t xml:space="preserve">, Krasnodar, Russia </w:t>
      </w:r>
    </w:p>
    <w:p w:rsidR="00150881" w:rsidRPr="00150881" w:rsidRDefault="00150881" w:rsidP="00150881">
      <w:pPr>
        <w:pStyle w:val="a8"/>
        <w:rPr>
          <w:lang w:val="en-US"/>
        </w:rPr>
      </w:pPr>
      <w:proofErr w:type="spellStart"/>
      <w:proofErr w:type="gramStart"/>
      <w:r w:rsidRPr="00150881">
        <w:rPr>
          <w:lang w:val="en-US"/>
        </w:rPr>
        <w:t>Khachak</w:t>
      </w:r>
      <w:proofErr w:type="spellEnd"/>
      <w:r w:rsidRPr="00150881">
        <w:rPr>
          <w:lang w:val="en-US"/>
        </w:rPr>
        <w:t xml:space="preserve"> </w:t>
      </w:r>
      <w:proofErr w:type="spellStart"/>
      <w:r w:rsidRPr="00150881">
        <w:rPr>
          <w:lang w:val="en-US"/>
        </w:rPr>
        <w:t>Damir</w:t>
      </w:r>
      <w:proofErr w:type="spellEnd"/>
      <w:r w:rsidRPr="00150881">
        <w:rPr>
          <w:lang w:val="en-US"/>
        </w:rPr>
        <w:t xml:space="preserve">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Student of the Faculty of Management, Kuban State Agrarian University named after I. T. </w:t>
      </w:r>
      <w:proofErr w:type="spellStart"/>
      <w:r w:rsidRPr="00150881">
        <w:rPr>
          <w:lang w:val="en-US"/>
        </w:rPr>
        <w:t>Trubilin</w:t>
      </w:r>
      <w:proofErr w:type="spellEnd"/>
      <w:r w:rsidRPr="00150881">
        <w:rPr>
          <w:lang w:val="en-US"/>
        </w:rPr>
        <w:t xml:space="preserve">, Krasnodar, Russia </w:t>
      </w:r>
    </w:p>
    <w:p w:rsidR="00150881" w:rsidRPr="00150881" w:rsidRDefault="00150881" w:rsidP="00150881">
      <w:pPr>
        <w:pStyle w:val="a8"/>
        <w:rPr>
          <w:lang w:val="en-US"/>
        </w:rPr>
      </w:pPr>
      <w:proofErr w:type="spellStart"/>
      <w:proofErr w:type="gramStart"/>
      <w:r w:rsidRPr="00150881">
        <w:rPr>
          <w:lang w:val="en-US"/>
        </w:rPr>
        <w:t>Kirichenko</w:t>
      </w:r>
      <w:proofErr w:type="spellEnd"/>
      <w:r w:rsidRPr="00150881">
        <w:rPr>
          <w:lang w:val="en-US"/>
        </w:rPr>
        <w:t xml:space="preserve"> </w:t>
      </w:r>
      <w:proofErr w:type="spellStart"/>
      <w:r w:rsidRPr="00150881">
        <w:rPr>
          <w:lang w:val="en-US"/>
        </w:rPr>
        <w:t>Artyom</w:t>
      </w:r>
      <w:proofErr w:type="spellEnd"/>
      <w:r w:rsidRPr="00150881">
        <w:rPr>
          <w:lang w:val="en-US"/>
        </w:rPr>
        <w:t xml:space="preserve"> O.,</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Associate Professor, Candidate of Economic Sciences, Associate Professor of the Department of Economic Cybernetics, Kuban State Agrarian University named after I. T. </w:t>
      </w:r>
      <w:proofErr w:type="spellStart"/>
      <w:r w:rsidRPr="00150881">
        <w:rPr>
          <w:lang w:val="en-US"/>
        </w:rPr>
        <w:t>Trubilin</w:t>
      </w:r>
      <w:proofErr w:type="spellEnd"/>
      <w:r w:rsidRPr="00150881">
        <w:rPr>
          <w:lang w:val="en-US"/>
        </w:rPr>
        <w:t xml:space="preserve">, Krasnodar, Russia, </w:t>
      </w:r>
      <w:proofErr w:type="gramStart"/>
      <w:r w:rsidRPr="00150881">
        <w:rPr>
          <w:lang w:val="en-US"/>
        </w:rPr>
        <w:t>artemolegovickiricenko@gmail.com</w:t>
      </w:r>
      <w:proofErr w:type="gramEnd"/>
      <w:r w:rsidRPr="00150881">
        <w:rPr>
          <w:lang w:val="en-US"/>
        </w:rPr>
        <w:t xml:space="preserve"> </w:t>
      </w:r>
    </w:p>
    <w:p w:rsidR="00150881" w:rsidRPr="00150881" w:rsidRDefault="00150881" w:rsidP="00150881">
      <w:pPr>
        <w:pStyle w:val="aa"/>
        <w:rPr>
          <w:lang w:val="en-US"/>
        </w:rPr>
      </w:pPr>
      <w:r w:rsidRPr="00150881">
        <w:rPr>
          <w:lang w:val="en-US"/>
        </w:rPr>
        <w:t>Modeling and optimization of the courier delivery process</w:t>
      </w:r>
    </w:p>
    <w:p w:rsidR="00150881" w:rsidRPr="00150881" w:rsidRDefault="00150881" w:rsidP="00150881">
      <w:pPr>
        <w:pStyle w:val="a7"/>
        <w:rPr>
          <w:lang w:val="en-US"/>
        </w:rPr>
      </w:pPr>
      <w:r w:rsidRPr="00150881">
        <w:rPr>
          <w:lang w:val="en-US"/>
        </w:rPr>
        <w:t>The article deals with the problem of modeling and optimizing the process of cargo delivery by courier services using mathematical models and digital technologies. The main purpose of the study is to analyze effective approaches to route optimization and management of delivery processes that reduce transportation costs. The authors applied mathematical methods such as the traveling salesman problem and routing algorithms with constraints. Special attention is paid to the analysis of statistical data on orders and the adaptation of algorithms to the real working conditions of the courier service. The main results of the study demonstrate that the use of three-fold cargo transportation with route optimization reduces transport costs by 17.5 % compared with traditional approaches. The integration of digital tools such as ERP and LMS modules increases the transparency and manageability of processes.</w:t>
      </w:r>
    </w:p>
    <w:p w:rsidR="00150881" w:rsidRPr="00150881" w:rsidRDefault="00150881" w:rsidP="00150881">
      <w:pPr>
        <w:pStyle w:val="a7"/>
        <w:rPr>
          <w:lang w:val="en-US"/>
        </w:rPr>
      </w:pPr>
      <w:r w:rsidRPr="00150881">
        <w:rPr>
          <w:spacing w:val="43"/>
          <w:lang w:val="en-US"/>
        </w:rPr>
        <w:t>Keywords</w:t>
      </w:r>
      <w:r w:rsidRPr="00150881">
        <w:rPr>
          <w:lang w:val="en-US"/>
        </w:rPr>
        <w:t>: modeling; optimization; courier delivery; logistics; routing; digital technologies; neural networks; costs.</w:t>
      </w:r>
    </w:p>
    <w:p w:rsidR="00150881" w:rsidRDefault="00150881" w:rsidP="00150881">
      <w:pPr>
        <w:pStyle w:val="a3"/>
      </w:pPr>
      <w:r>
        <w:t>УДК 338.43</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10.47576/2949-1886.2024.78.74.009</w:t>
      </w:r>
    </w:p>
    <w:p w:rsidR="00150881" w:rsidRDefault="00150881" w:rsidP="00150881">
      <w:pPr>
        <w:pStyle w:val="a4"/>
      </w:pPr>
      <w:proofErr w:type="spellStart"/>
      <w:r>
        <w:t>Текеев</w:t>
      </w:r>
      <w:proofErr w:type="spellEnd"/>
      <w:r>
        <w:t xml:space="preserve"> М.-А. Э., </w:t>
      </w:r>
    </w:p>
    <w:p w:rsidR="00150881" w:rsidRDefault="00150881" w:rsidP="00150881">
      <w:pPr>
        <w:pStyle w:val="a5"/>
      </w:pPr>
      <w:r>
        <w:t>доктор сельскохозяйственных наук, профессор, Северо-Кавказская государственная академия, Черкесск, Россия</w:t>
      </w:r>
    </w:p>
    <w:p w:rsidR="00150881" w:rsidRDefault="00150881" w:rsidP="00150881">
      <w:pPr>
        <w:pStyle w:val="a4"/>
      </w:pPr>
      <w:proofErr w:type="spellStart"/>
      <w:r>
        <w:t>Уртенов</w:t>
      </w:r>
      <w:proofErr w:type="spellEnd"/>
      <w:r>
        <w:t xml:space="preserve"> А. Б., </w:t>
      </w:r>
    </w:p>
    <w:p w:rsidR="00150881" w:rsidRDefault="00150881" w:rsidP="00150881">
      <w:pPr>
        <w:pStyle w:val="a5"/>
      </w:pPr>
      <w:r>
        <w:t>обучающийся третьего курса, Северо-Кавказская государственная академия, Черкесск, Россия</w:t>
      </w:r>
    </w:p>
    <w:p w:rsidR="00150881" w:rsidRDefault="00150881" w:rsidP="00150881">
      <w:pPr>
        <w:pStyle w:val="a4"/>
      </w:pPr>
      <w:proofErr w:type="spellStart"/>
      <w:r>
        <w:t>Текеева</w:t>
      </w:r>
      <w:proofErr w:type="spellEnd"/>
      <w:r>
        <w:t xml:space="preserve"> Х. Э.,</w:t>
      </w:r>
    </w:p>
    <w:p w:rsidR="00150881" w:rsidRDefault="00150881" w:rsidP="00150881">
      <w:pPr>
        <w:pStyle w:val="a5"/>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150881" w:rsidRDefault="00150881" w:rsidP="00150881">
      <w:pPr>
        <w:pStyle w:val="a6"/>
      </w:pPr>
      <w:r>
        <w:t>Пути снижения заболеваемости и повышение сохранности молодняка крупного рогатого скота</w:t>
      </w:r>
    </w:p>
    <w:p w:rsidR="00150881" w:rsidRDefault="00150881" w:rsidP="00150881">
      <w:pPr>
        <w:pStyle w:val="a7"/>
      </w:pPr>
      <w:r>
        <w:t xml:space="preserve">В статье анализируется опыт выращивания телят в сменяемых </w:t>
      </w:r>
      <w:proofErr w:type="spellStart"/>
      <w:r>
        <w:t>родильно-профилакторных</w:t>
      </w:r>
      <w:proofErr w:type="spellEnd"/>
      <w:r>
        <w:t xml:space="preserve"> блоках в хозяйствах Кубани и других регионах страны. Рассматриваются пути снижения заболеваемости и повышения сохранности молодняка крупного рогатого скота.</w:t>
      </w:r>
    </w:p>
    <w:p w:rsidR="00150881" w:rsidRDefault="00150881" w:rsidP="00150881">
      <w:pPr>
        <w:pStyle w:val="a7"/>
      </w:pPr>
      <w:r>
        <w:rPr>
          <w:spacing w:val="43"/>
        </w:rPr>
        <w:t>Ключевые слова</w:t>
      </w:r>
      <w:r>
        <w:t>: крупный рогатый скот; Краснодарский край; животноводство; аграрные технологии.</w:t>
      </w:r>
    </w:p>
    <w:p w:rsidR="00150881" w:rsidRPr="00150881" w:rsidRDefault="00150881" w:rsidP="00150881">
      <w:pPr>
        <w:pStyle w:val="a8"/>
        <w:rPr>
          <w:lang w:val="en-US"/>
        </w:rPr>
      </w:pPr>
      <w:proofErr w:type="spellStart"/>
      <w:proofErr w:type="gramStart"/>
      <w:r w:rsidRPr="00150881">
        <w:rPr>
          <w:lang w:val="en-US"/>
        </w:rPr>
        <w:t>Tekeev</w:t>
      </w:r>
      <w:proofErr w:type="spellEnd"/>
      <w:r w:rsidRPr="00150881">
        <w:rPr>
          <w:lang w:val="en-US"/>
        </w:rPr>
        <w:t xml:space="preserve"> M.-A.</w:t>
      </w:r>
      <w:proofErr w:type="gramEnd"/>
      <w:r w:rsidRPr="00150881">
        <w:rPr>
          <w:lang w:val="en-US"/>
        </w:rPr>
        <w:t xml:space="preserve"> </w:t>
      </w:r>
      <w:proofErr w:type="gramStart"/>
      <w:r w:rsidRPr="00150881">
        <w:rPr>
          <w:lang w:val="en-US"/>
        </w:rPr>
        <w:t>E.,</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Doctor of Agricultural Sciences, Professor, North Caucasus State Academy, Cherkessk, Russia </w:t>
      </w:r>
    </w:p>
    <w:p w:rsidR="00150881" w:rsidRPr="00150881" w:rsidRDefault="00150881" w:rsidP="00150881">
      <w:pPr>
        <w:pStyle w:val="a8"/>
        <w:rPr>
          <w:lang w:val="en-US"/>
        </w:rPr>
      </w:pPr>
      <w:proofErr w:type="spellStart"/>
      <w:r w:rsidRPr="00150881">
        <w:rPr>
          <w:lang w:val="en-US"/>
        </w:rPr>
        <w:t>Urtenov</w:t>
      </w:r>
      <w:proofErr w:type="spellEnd"/>
      <w:r w:rsidRPr="00150881">
        <w:rPr>
          <w:lang w:val="en-US"/>
        </w:rPr>
        <w:t xml:space="preserve"> A. B., </w:t>
      </w:r>
    </w:p>
    <w:p w:rsidR="00150881" w:rsidRPr="00150881" w:rsidRDefault="00150881" w:rsidP="00150881">
      <w:pPr>
        <w:pStyle w:val="a9"/>
        <w:rPr>
          <w:lang w:val="en-US"/>
        </w:rPr>
      </w:pPr>
      <w:proofErr w:type="gramStart"/>
      <w:r w:rsidRPr="00150881">
        <w:rPr>
          <w:lang w:val="en-US"/>
        </w:rPr>
        <w:t>third-year</w:t>
      </w:r>
      <w:proofErr w:type="gramEnd"/>
      <w:r w:rsidRPr="00150881">
        <w:rPr>
          <w:lang w:val="en-US"/>
        </w:rPr>
        <w:t xml:space="preserve"> student, North Caucasus State Academy, Cherkessk, Russia</w:t>
      </w:r>
    </w:p>
    <w:p w:rsidR="00150881" w:rsidRPr="00150881" w:rsidRDefault="00150881" w:rsidP="00150881">
      <w:pPr>
        <w:pStyle w:val="a8"/>
        <w:rPr>
          <w:lang w:val="en-US"/>
        </w:rPr>
      </w:pPr>
      <w:proofErr w:type="spellStart"/>
      <w:r w:rsidRPr="00150881">
        <w:rPr>
          <w:lang w:val="en-US"/>
        </w:rPr>
        <w:t>Tekeeva</w:t>
      </w:r>
      <w:proofErr w:type="spellEnd"/>
      <w:r w:rsidRPr="00150881">
        <w:rPr>
          <w:lang w:val="en-US"/>
        </w:rPr>
        <w:t xml:space="preserve"> H. E.</w:t>
      </w:r>
    </w:p>
    <w:p w:rsidR="00150881" w:rsidRPr="00150881" w:rsidRDefault="00150881" w:rsidP="00150881">
      <w:pPr>
        <w:pStyle w:val="a9"/>
        <w:rPr>
          <w:lang w:val="en-US"/>
        </w:rPr>
      </w:pPr>
      <w:r w:rsidRPr="00150881">
        <w:rPr>
          <w:lang w:val="en-US"/>
        </w:rPr>
        <w:t xml:space="preserve">Candidate of Economic Sciences, Associate Professor, Department of Accounting, Institute of Economics and Management, North Caucasus State Academy, Cherkessk, Russia </w:t>
      </w:r>
    </w:p>
    <w:p w:rsidR="00150881" w:rsidRPr="00150881" w:rsidRDefault="00150881" w:rsidP="00150881">
      <w:pPr>
        <w:pStyle w:val="aa"/>
        <w:rPr>
          <w:lang w:val="en-US"/>
        </w:rPr>
      </w:pPr>
      <w:r w:rsidRPr="00150881">
        <w:rPr>
          <w:lang w:val="en-US"/>
        </w:rPr>
        <w:lastRenderedPageBreak/>
        <w:t>Ways to reduce the incidence and increase the safety of young cattle</w:t>
      </w:r>
    </w:p>
    <w:p w:rsidR="00150881" w:rsidRPr="00150881" w:rsidRDefault="00150881" w:rsidP="00150881">
      <w:pPr>
        <w:pStyle w:val="a7"/>
        <w:rPr>
          <w:lang w:val="en-US"/>
        </w:rPr>
      </w:pPr>
      <w:r w:rsidRPr="00150881">
        <w:rPr>
          <w:lang w:val="en-US"/>
        </w:rPr>
        <w:t xml:space="preserve">The article analyzes the experience of raising calves in replaceable maternity units in farms of Kuban and other regions of the country. The ways of reducing the incidence and improving the safety of young cattle are considered. </w:t>
      </w:r>
    </w:p>
    <w:p w:rsidR="00150881" w:rsidRPr="00150881" w:rsidRDefault="00150881" w:rsidP="00150881">
      <w:pPr>
        <w:pStyle w:val="a7"/>
        <w:rPr>
          <w:lang w:val="en-US"/>
        </w:rPr>
      </w:pPr>
      <w:r w:rsidRPr="00150881">
        <w:rPr>
          <w:spacing w:val="43"/>
          <w:lang w:val="en-US"/>
        </w:rPr>
        <w:t>Keywords</w:t>
      </w:r>
      <w:r w:rsidRPr="00150881">
        <w:rPr>
          <w:lang w:val="en-US"/>
        </w:rPr>
        <w:t>: cattle; Krasnodar Territory; animal husbandry; agricultural technologies.</w:t>
      </w:r>
    </w:p>
    <w:p w:rsidR="00150881" w:rsidRPr="00150881" w:rsidRDefault="00150881" w:rsidP="00150881">
      <w:pPr>
        <w:pStyle w:val="a3"/>
        <w:rPr>
          <w:lang w:val="ru-RU"/>
        </w:rPr>
      </w:pPr>
      <w:r w:rsidRPr="00150881">
        <w:rPr>
          <w:lang w:val="ru-RU"/>
        </w:rPr>
        <w:t>УДК 331.556.2</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10.47576/2949-1886.2024.17.62.010</w:t>
      </w:r>
    </w:p>
    <w:p w:rsidR="00150881" w:rsidRDefault="00150881" w:rsidP="00150881">
      <w:pPr>
        <w:pStyle w:val="a4"/>
      </w:pPr>
      <w:r>
        <w:t xml:space="preserve">Кулакова Л. И., </w:t>
      </w:r>
    </w:p>
    <w:p w:rsidR="00150881" w:rsidRDefault="00150881" w:rsidP="00150881">
      <w:pPr>
        <w:pStyle w:val="a5"/>
      </w:pPr>
      <w:r>
        <w:t>доктор экономических наук, доцент, заведующий кафедрой экономики и управления, Дальневосточный филиал Всероссийской академии внешней торговли Минэкономразвития России, Петропавловск-Камчатский, Россия, milakul2606@rambler.ru</w:t>
      </w:r>
    </w:p>
    <w:p w:rsidR="00150881" w:rsidRDefault="00150881" w:rsidP="00150881">
      <w:pPr>
        <w:pStyle w:val="a4"/>
      </w:pPr>
      <w:proofErr w:type="spellStart"/>
      <w:r>
        <w:t>Гадецкий</w:t>
      </w:r>
      <w:proofErr w:type="spellEnd"/>
      <w:r>
        <w:t xml:space="preserve"> О. Ю., </w:t>
      </w:r>
    </w:p>
    <w:p w:rsidR="00150881" w:rsidRDefault="00150881" w:rsidP="00150881">
      <w:pPr>
        <w:pStyle w:val="a5"/>
      </w:pPr>
      <w:r>
        <w:t>аспирант, Камчатский государственный технический университет; преподаватель кафедры экономики и управления, Дальневосточный филиал Всероссийской академии внешней торговли Минэкономразвития России, Петропавловск-Камчатский, Россия, GTS_work@bk.ru</w:t>
      </w:r>
    </w:p>
    <w:p w:rsidR="00150881" w:rsidRDefault="00150881" w:rsidP="00150881">
      <w:pPr>
        <w:pStyle w:val="a6"/>
      </w:pPr>
      <w:r>
        <w:t xml:space="preserve">Социальное </w:t>
      </w:r>
      <w:r>
        <w:br/>
        <w:t>и экономическое развитие Камчатского края в условиях снижения численности населения</w:t>
      </w:r>
    </w:p>
    <w:p w:rsidR="00150881" w:rsidRDefault="00150881" w:rsidP="00150881">
      <w:pPr>
        <w:pStyle w:val="a7"/>
      </w:pPr>
      <w:r>
        <w:t>В статье рассматриваются последствия и причины снижения численности населения в Камчатском крае и Дальневосточном федеральном округе. Проведен статистический анализ численности населения в регионе. Изучены иностранные и отечественные источники о факторах влияния на развитие человеческого капитала. Актуальность исследования обусловлена тем, что возрастающая интенсивность миграции населения из Камчатского края способна оказать значительное негативное влияние на будущее развитие региона. На фоне активной реализации крупных проектов на территории округа возникают риски недостаточного обеспечения их трудовыми ресурсами, поэтому важно на текущем этапе обеспечить удовлетворение базовых ценностей населения для повышения эффективности их работы и закрепления на территории Дальнего Востока. Особое внимание уделено социальным факторам развития региона.</w:t>
      </w:r>
    </w:p>
    <w:p w:rsidR="00150881" w:rsidRDefault="00150881" w:rsidP="00150881">
      <w:pPr>
        <w:pStyle w:val="a7"/>
      </w:pPr>
      <w:proofErr w:type="gramStart"/>
      <w:r>
        <w:rPr>
          <w:spacing w:val="43"/>
        </w:rPr>
        <w:t xml:space="preserve">Ключевые слова: </w:t>
      </w:r>
      <w:r>
        <w:t>миграция населения; демография; социальная среда; статистика; молодежь; региональная экономика; человеческий капитал; рынок труда.</w:t>
      </w:r>
      <w:proofErr w:type="gramEnd"/>
    </w:p>
    <w:p w:rsidR="00150881" w:rsidRPr="00150881" w:rsidRDefault="00150881" w:rsidP="00150881">
      <w:pPr>
        <w:pStyle w:val="a8"/>
        <w:rPr>
          <w:lang w:val="en-US"/>
        </w:rPr>
      </w:pPr>
      <w:proofErr w:type="spellStart"/>
      <w:r w:rsidRPr="00150881">
        <w:rPr>
          <w:lang w:val="en-US"/>
        </w:rPr>
        <w:t>Kulakova</w:t>
      </w:r>
      <w:proofErr w:type="spellEnd"/>
      <w:r w:rsidRPr="00150881">
        <w:rPr>
          <w:lang w:val="en-US"/>
        </w:rPr>
        <w:t xml:space="preserve"> L. I</w:t>
      </w:r>
      <w:proofErr w:type="gramStart"/>
      <w:r w:rsidRPr="00150881">
        <w:rPr>
          <w:lang w:val="en-US"/>
        </w:rPr>
        <w:t>.,</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doctor</w:t>
      </w:r>
      <w:proofErr w:type="gramEnd"/>
      <w:r w:rsidRPr="00150881">
        <w:rPr>
          <w:lang w:val="en-US"/>
        </w:rPr>
        <w:t xml:space="preserve"> of Economics, Associate Professor, Head of the Department of Economics and Management, Far Eastern Branch of the All-Russian Academy of Foreign Trade of the Ministry of Economic Development of Russia, Petropavlovsk-</w:t>
      </w:r>
      <w:proofErr w:type="spellStart"/>
      <w:r w:rsidRPr="00150881">
        <w:rPr>
          <w:lang w:val="en-US"/>
        </w:rPr>
        <w:t>Kamchatsky</w:t>
      </w:r>
      <w:proofErr w:type="spellEnd"/>
      <w:r w:rsidRPr="00150881">
        <w:rPr>
          <w:lang w:val="en-US"/>
        </w:rPr>
        <w:t>, Russia</w:t>
      </w:r>
    </w:p>
    <w:p w:rsidR="00150881" w:rsidRPr="00150881" w:rsidRDefault="00150881" w:rsidP="00150881">
      <w:pPr>
        <w:pStyle w:val="a8"/>
        <w:rPr>
          <w:lang w:val="en-US"/>
        </w:rPr>
      </w:pPr>
      <w:proofErr w:type="spellStart"/>
      <w:r w:rsidRPr="00150881">
        <w:rPr>
          <w:lang w:val="en-US"/>
        </w:rPr>
        <w:t>Gadetsky</w:t>
      </w:r>
      <w:proofErr w:type="spellEnd"/>
      <w:r w:rsidRPr="00150881">
        <w:rPr>
          <w:lang w:val="en-US"/>
        </w:rPr>
        <w:t xml:space="preserve"> O. Y., </w:t>
      </w:r>
    </w:p>
    <w:p w:rsidR="00150881" w:rsidRPr="00150881" w:rsidRDefault="00150881" w:rsidP="00150881">
      <w:pPr>
        <w:pStyle w:val="a9"/>
        <w:rPr>
          <w:lang w:val="en-US"/>
        </w:rPr>
      </w:pPr>
      <w:r w:rsidRPr="00150881">
        <w:rPr>
          <w:lang w:val="en-US"/>
        </w:rPr>
        <w:t>postgraduate student, Kamchatka State Technical University; lecturer, Far Eastern Branch of the All-Russian Academy of Foreign Trade of the Ministry of Economic Development of Russia, Petropavlovsk-</w:t>
      </w:r>
      <w:proofErr w:type="spellStart"/>
      <w:r w:rsidRPr="00150881">
        <w:rPr>
          <w:lang w:val="en-US"/>
        </w:rPr>
        <w:t>Kamchatsky</w:t>
      </w:r>
      <w:proofErr w:type="spellEnd"/>
      <w:r w:rsidRPr="00150881">
        <w:rPr>
          <w:lang w:val="en-US"/>
        </w:rPr>
        <w:t>, Russia</w:t>
      </w:r>
    </w:p>
    <w:p w:rsidR="00150881" w:rsidRPr="00150881" w:rsidRDefault="00150881" w:rsidP="00150881">
      <w:pPr>
        <w:pStyle w:val="aa"/>
        <w:rPr>
          <w:lang w:val="en-US"/>
        </w:rPr>
      </w:pPr>
      <w:r w:rsidRPr="00150881">
        <w:rPr>
          <w:lang w:val="en-US"/>
        </w:rPr>
        <w:t xml:space="preserve">Social and economic development of the </w:t>
      </w:r>
      <w:r>
        <w:t>К</w:t>
      </w:r>
      <w:r w:rsidRPr="00150881">
        <w:rPr>
          <w:lang w:val="en-US"/>
        </w:rPr>
        <w:t>amchatka territory in the context of population decline</w:t>
      </w:r>
    </w:p>
    <w:p w:rsidR="00150881" w:rsidRPr="00150881" w:rsidRDefault="00150881" w:rsidP="00150881">
      <w:pPr>
        <w:pStyle w:val="a7"/>
        <w:rPr>
          <w:lang w:val="en-US"/>
        </w:rPr>
      </w:pPr>
      <w:r w:rsidRPr="00150881">
        <w:rPr>
          <w:lang w:val="en-US"/>
        </w:rPr>
        <w:t>This article examines the problems of population decline in the Kamchatka Territory and the Far Eastern Federal District. A statistical analysis of the population in the Kamchatka Territory has been carried out. Foreign and domestic literary sources on the factors influencing the development of human capital in the region have been studied. The relevance of the study is due to the fact that the increasing intensity of population migration from the Kamchatka Territory can have a significant negative impact on the future development of the region. Against the background of the active implementation of large projects in the region, there are concerns about providing them with sufficient labor resources, so it is very important at the current stage to ensure that the basic values of the population are satisfied in order to increase the efficiency of their work and consolidate them in the Far East. Special attention in this work is paid to the social factors of the region’s development.</w:t>
      </w:r>
    </w:p>
    <w:p w:rsidR="00150881" w:rsidRPr="00150881" w:rsidRDefault="00150881" w:rsidP="00150881">
      <w:pPr>
        <w:pStyle w:val="a7"/>
        <w:rPr>
          <w:lang w:val="en-US"/>
        </w:rPr>
      </w:pPr>
      <w:r w:rsidRPr="00150881">
        <w:rPr>
          <w:spacing w:val="43"/>
          <w:lang w:val="en-US"/>
        </w:rPr>
        <w:t>Keywords</w:t>
      </w:r>
      <w:r w:rsidRPr="00150881">
        <w:rPr>
          <w:lang w:val="en-US"/>
        </w:rPr>
        <w:t>: population migration; demography; social environment; statistics; youth; regional economy; human capital; the labor market.</w:t>
      </w:r>
    </w:p>
    <w:p w:rsidR="00150881" w:rsidRPr="00150881" w:rsidRDefault="00150881" w:rsidP="00150881">
      <w:pPr>
        <w:pStyle w:val="a3"/>
        <w:rPr>
          <w:lang w:val="ru-RU"/>
        </w:rPr>
      </w:pPr>
      <w:r w:rsidRPr="00150881">
        <w:rPr>
          <w:lang w:val="ru-RU"/>
        </w:rPr>
        <w:lastRenderedPageBreak/>
        <w:t>УДК 338:004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10.47576/2949-1886.2024.37.47.011</w:t>
      </w:r>
    </w:p>
    <w:p w:rsidR="00150881" w:rsidRDefault="00150881" w:rsidP="00150881">
      <w:pPr>
        <w:pStyle w:val="a4"/>
      </w:pPr>
      <w:proofErr w:type="spellStart"/>
      <w:r>
        <w:t>Эфендиева</w:t>
      </w:r>
      <w:proofErr w:type="spellEnd"/>
      <w:r>
        <w:t xml:space="preserve"> Д. С.,</w:t>
      </w:r>
    </w:p>
    <w:p w:rsidR="00150881" w:rsidRDefault="00150881" w:rsidP="00150881">
      <w:pPr>
        <w:pStyle w:val="a5"/>
      </w:pPr>
      <w:r>
        <w:t>старший преподаватель кафедры государственного и муниципального управления, Дагестанский государственный университет, Махачкала, Россия, efendieva.d.s@mail.ru</w:t>
      </w:r>
    </w:p>
    <w:p w:rsidR="00150881" w:rsidRDefault="00150881" w:rsidP="00150881">
      <w:pPr>
        <w:pStyle w:val="a6"/>
      </w:pPr>
      <w:r>
        <w:t>Уровень жизни населения – главная составляющая социально-экономической политики государства</w:t>
      </w:r>
    </w:p>
    <w:p w:rsidR="00150881" w:rsidRDefault="00150881" w:rsidP="00150881">
      <w:pPr>
        <w:pStyle w:val="a7"/>
      </w:pPr>
      <w:r>
        <w:t xml:space="preserve">В статье исследуется уровень жизни населения как главная составляющая социальной политики государства. Повышение уровня жизни населения является одним из главных направлений социально-экономической политики государства, которое не может осуществляться без анализа текущего состояния уровня жизни и доходов населения в стране. Феномен неравенства является одним из главных угроз для экономического роста. Полярная диспропорция вызывает социальную напряженность, замедляет темпы экономического роста и провоцирует социальные потрясения. Хотя общая доля населения с доходами ниже прожиточного минимума снизилась за последние годы, показатели его уровня жизни по всему спектру в России не идут в сравнение с данными более благополучных европейских и других экономически развитых стран. </w:t>
      </w:r>
    </w:p>
    <w:p w:rsidR="00150881" w:rsidRDefault="00150881" w:rsidP="00150881">
      <w:pPr>
        <w:pStyle w:val="a7"/>
      </w:pPr>
      <w:r>
        <w:rPr>
          <w:spacing w:val="43"/>
        </w:rPr>
        <w:t>Ключевые слова:</w:t>
      </w:r>
      <w:r>
        <w:t xml:space="preserve"> население; доход; инфляция; бедность; уровень жизни.</w:t>
      </w:r>
    </w:p>
    <w:p w:rsidR="00150881" w:rsidRPr="00150881" w:rsidRDefault="00150881" w:rsidP="00150881">
      <w:pPr>
        <w:pStyle w:val="a8"/>
        <w:rPr>
          <w:lang w:val="en-US"/>
        </w:rPr>
      </w:pPr>
      <w:proofErr w:type="spellStart"/>
      <w:proofErr w:type="gramStart"/>
      <w:r w:rsidRPr="00150881">
        <w:rPr>
          <w:lang w:val="en-US"/>
        </w:rPr>
        <w:t>Efendieva</w:t>
      </w:r>
      <w:proofErr w:type="spellEnd"/>
      <w:r w:rsidRPr="00150881">
        <w:rPr>
          <w:lang w:val="en-US"/>
        </w:rPr>
        <w:t xml:space="preserve"> D. S.,</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Senior Lecturer at the Department of Public and Municipal Administration, Dagestan State University, Makhachkala, Russia, </w:t>
      </w:r>
      <w:r w:rsidRPr="00150881">
        <w:rPr>
          <w:lang w:val="en-US"/>
        </w:rPr>
        <w:br/>
        <w:t>efendieva.d.s@mail.ru</w:t>
      </w:r>
    </w:p>
    <w:p w:rsidR="00150881" w:rsidRPr="00150881" w:rsidRDefault="00150881" w:rsidP="00150881">
      <w:pPr>
        <w:pStyle w:val="aa"/>
        <w:rPr>
          <w:lang w:val="en-US"/>
        </w:rPr>
      </w:pPr>
      <w:r w:rsidRPr="00150881">
        <w:rPr>
          <w:lang w:val="en-US"/>
        </w:rPr>
        <w:t>The standard of living of the population is the main component of the state’s socio-economic policy</w:t>
      </w:r>
    </w:p>
    <w:p w:rsidR="00150881" w:rsidRPr="00150881" w:rsidRDefault="00150881" w:rsidP="00150881">
      <w:pPr>
        <w:pStyle w:val="a7"/>
        <w:rPr>
          <w:lang w:val="en-US"/>
        </w:rPr>
      </w:pPr>
      <w:r w:rsidRPr="00150881">
        <w:rPr>
          <w:lang w:val="en-US"/>
        </w:rPr>
        <w:t>Increasing the standard of living of the population is one of the main directions of the state’s socio-economic policy, which cannot be carried out without analyzing the current state of living standards and incomes of the population in the country. The phenomenon of inequality is one of the main threats to economic growth. Polar imbalance causes social tension, slows down economic growth and provokes social upheaval. Although the overall share of the population with incomes below the subsistence level has fallen in recent years, indicators of its standard of living across the entire spectrum in Russia do not compare with data from more prosperous European and other economically developed countries.</w:t>
      </w:r>
    </w:p>
    <w:p w:rsidR="00150881" w:rsidRPr="00150881" w:rsidRDefault="00150881" w:rsidP="00150881">
      <w:pPr>
        <w:pStyle w:val="a7"/>
        <w:rPr>
          <w:lang w:val="en-US"/>
        </w:rPr>
      </w:pPr>
      <w:r w:rsidRPr="00150881">
        <w:rPr>
          <w:spacing w:val="43"/>
          <w:lang w:val="en-US"/>
        </w:rPr>
        <w:t>Keywords</w:t>
      </w:r>
      <w:r w:rsidRPr="00150881">
        <w:rPr>
          <w:lang w:val="en-US"/>
        </w:rPr>
        <w:t>: population; income; inflation; poverty; standard of living.</w:t>
      </w:r>
    </w:p>
    <w:p w:rsidR="00150881" w:rsidRPr="00150881" w:rsidRDefault="00150881" w:rsidP="00150881">
      <w:pPr>
        <w:pStyle w:val="a3"/>
        <w:rPr>
          <w:lang w:val="ru-RU"/>
        </w:rPr>
      </w:pPr>
      <w:r w:rsidRPr="00150881">
        <w:rPr>
          <w:lang w:val="ru-RU"/>
        </w:rPr>
        <w:t>УДК 336:004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10.47576/2949-1886.2024.27.47.012</w:t>
      </w:r>
    </w:p>
    <w:p w:rsidR="00150881" w:rsidRDefault="00150881" w:rsidP="00150881">
      <w:pPr>
        <w:pStyle w:val="a4"/>
      </w:pPr>
      <w:proofErr w:type="spellStart"/>
      <w:r>
        <w:t>Косников</w:t>
      </w:r>
      <w:proofErr w:type="spellEnd"/>
      <w:r>
        <w:t xml:space="preserve"> С. Н.,</w:t>
      </w:r>
    </w:p>
    <w:p w:rsidR="00150881" w:rsidRDefault="00150881" w:rsidP="00150881">
      <w:pPr>
        <w:pStyle w:val="a5"/>
      </w:pPr>
      <w:r>
        <w:t xml:space="preserve">кандидат экономических наук, доцент, Кубанский государственный аграрный университет, </w:t>
      </w:r>
      <w:r>
        <w:br/>
        <w:t xml:space="preserve">Краснодар, Россия </w:t>
      </w:r>
    </w:p>
    <w:p w:rsidR="00150881" w:rsidRDefault="00150881" w:rsidP="00150881">
      <w:pPr>
        <w:pStyle w:val="a4"/>
      </w:pPr>
      <w:r>
        <w:t xml:space="preserve">Полещук М. А., </w:t>
      </w:r>
    </w:p>
    <w:p w:rsidR="00150881" w:rsidRDefault="00150881" w:rsidP="00150881">
      <w:pPr>
        <w:pStyle w:val="a5"/>
      </w:pPr>
      <w:r>
        <w:t xml:space="preserve">студент, Кубанский государственный аграрный университет, Краснодар, Россия </w:t>
      </w:r>
    </w:p>
    <w:p w:rsidR="00150881" w:rsidRDefault="00150881" w:rsidP="00150881">
      <w:pPr>
        <w:pStyle w:val="a4"/>
      </w:pPr>
      <w:proofErr w:type="spellStart"/>
      <w:r>
        <w:t>Джамалян</w:t>
      </w:r>
      <w:proofErr w:type="spellEnd"/>
      <w:r>
        <w:t xml:space="preserve"> А. Г., </w:t>
      </w:r>
    </w:p>
    <w:p w:rsidR="00150881" w:rsidRDefault="00150881" w:rsidP="00150881">
      <w:pPr>
        <w:pStyle w:val="a5"/>
      </w:pPr>
      <w:r>
        <w:t xml:space="preserve">студент, Кубанский государственный аграрный университет, Краснодар, Россия </w:t>
      </w:r>
    </w:p>
    <w:p w:rsidR="00150881" w:rsidRDefault="00150881" w:rsidP="00150881">
      <w:pPr>
        <w:pStyle w:val="a6"/>
      </w:pPr>
      <w:r>
        <w:t>Нейросетевые подходы и методы моделирования финансовых рынков</w:t>
      </w:r>
    </w:p>
    <w:p w:rsidR="00150881" w:rsidRDefault="00150881" w:rsidP="00150881">
      <w:pPr>
        <w:pStyle w:val="a7"/>
      </w:pPr>
      <w:r>
        <w:t xml:space="preserve">В статье анализируются современные </w:t>
      </w:r>
      <w:proofErr w:type="spellStart"/>
      <w:r>
        <w:t>нейросетевые</w:t>
      </w:r>
      <w:proofErr w:type="spellEnd"/>
      <w:r>
        <w:t xml:space="preserve"> подходы и их применение в моделировании финансовых рынков. Рассматриваются ключевые архитектуры нейронных сетей (MLP, RNN, LSTM, CNN) и их использование для прогнозирования цен акций, валютных курсов и криптовалют, а также для управления рисками и оптимизации инвестиционных портфелей. Особое внимание уделяется гибридным моделям, </w:t>
      </w:r>
      <w:r>
        <w:lastRenderedPageBreak/>
        <w:t xml:space="preserve">объединяющим статистические и </w:t>
      </w:r>
      <w:proofErr w:type="spellStart"/>
      <w:r>
        <w:t>нейросетевые</w:t>
      </w:r>
      <w:proofErr w:type="spellEnd"/>
      <w:r>
        <w:t xml:space="preserve"> методы, что позволяет повысить точность прогнозирования. Представлены примеры успешного применения </w:t>
      </w:r>
      <w:proofErr w:type="spellStart"/>
      <w:r>
        <w:t>нейросетей</w:t>
      </w:r>
      <w:proofErr w:type="spellEnd"/>
      <w:r>
        <w:t>, а также обсуждаются ограничения и проблемы их использования.</w:t>
      </w:r>
    </w:p>
    <w:p w:rsidR="00150881" w:rsidRDefault="00150881" w:rsidP="00150881">
      <w:pPr>
        <w:pStyle w:val="a7"/>
      </w:pPr>
      <w:proofErr w:type="gramStart"/>
      <w:r>
        <w:rPr>
          <w:spacing w:val="43"/>
        </w:rPr>
        <w:t>Ключевые слова:</w:t>
      </w:r>
      <w:r>
        <w:t xml:space="preserve"> </w:t>
      </w:r>
      <w:proofErr w:type="spellStart"/>
      <w:r>
        <w:t>нейросетевые</w:t>
      </w:r>
      <w:proofErr w:type="spellEnd"/>
      <w:r>
        <w:t xml:space="preserve"> подходы; финансовые рынки; машинное обучение; прогнозирование; рекуррентные нейронные сети; глубокое обучение; риск-менеджмент; инвестиционные портфели.</w:t>
      </w:r>
      <w:proofErr w:type="gramEnd"/>
    </w:p>
    <w:p w:rsidR="00150881" w:rsidRPr="00150881" w:rsidRDefault="00150881" w:rsidP="00150881">
      <w:pPr>
        <w:pStyle w:val="a8"/>
        <w:rPr>
          <w:lang w:val="en-US"/>
        </w:rPr>
      </w:pPr>
      <w:proofErr w:type="spellStart"/>
      <w:r w:rsidRPr="00150881">
        <w:rPr>
          <w:lang w:val="en-US"/>
        </w:rPr>
        <w:t>Kosnikov</w:t>
      </w:r>
      <w:proofErr w:type="spellEnd"/>
      <w:r w:rsidRPr="00150881">
        <w:rPr>
          <w:lang w:val="en-US"/>
        </w:rPr>
        <w:t xml:space="preserve"> S. N.,</w:t>
      </w:r>
    </w:p>
    <w:p w:rsidR="00150881" w:rsidRPr="00150881" w:rsidRDefault="00150881" w:rsidP="00150881">
      <w:pPr>
        <w:pStyle w:val="a9"/>
        <w:rPr>
          <w:lang w:val="en-US"/>
        </w:rPr>
      </w:pPr>
      <w:r w:rsidRPr="00150881">
        <w:rPr>
          <w:lang w:val="en-US"/>
        </w:rPr>
        <w:t xml:space="preserve">Associate Professor, PhD in Economics, Kuban State Agrarian University, Krasnodar, Russia </w:t>
      </w:r>
    </w:p>
    <w:p w:rsidR="00150881" w:rsidRPr="00150881" w:rsidRDefault="00150881" w:rsidP="00150881">
      <w:pPr>
        <w:pStyle w:val="a8"/>
        <w:rPr>
          <w:lang w:val="en-US"/>
        </w:rPr>
      </w:pPr>
      <w:proofErr w:type="spellStart"/>
      <w:r w:rsidRPr="00150881">
        <w:rPr>
          <w:lang w:val="en-US"/>
        </w:rPr>
        <w:t>Poleshchuk</w:t>
      </w:r>
      <w:proofErr w:type="spellEnd"/>
      <w:r w:rsidRPr="00150881">
        <w:rPr>
          <w:lang w:val="en-US"/>
        </w:rPr>
        <w:t xml:space="preserve"> M. A.,</w:t>
      </w:r>
    </w:p>
    <w:p w:rsidR="00150881" w:rsidRPr="00150881" w:rsidRDefault="00150881" w:rsidP="00150881">
      <w:pPr>
        <w:pStyle w:val="a9"/>
        <w:rPr>
          <w:lang w:val="en-US"/>
        </w:rPr>
      </w:pPr>
      <w:r w:rsidRPr="00150881">
        <w:rPr>
          <w:lang w:val="en-US"/>
        </w:rPr>
        <w:t xml:space="preserve">Student, Kuban State Agrarian University, Krasnodar, Russia </w:t>
      </w:r>
    </w:p>
    <w:p w:rsidR="00150881" w:rsidRPr="00150881" w:rsidRDefault="00150881" w:rsidP="00150881">
      <w:pPr>
        <w:pStyle w:val="a8"/>
        <w:rPr>
          <w:lang w:val="en-US"/>
        </w:rPr>
      </w:pPr>
      <w:proofErr w:type="spellStart"/>
      <w:r w:rsidRPr="00150881">
        <w:rPr>
          <w:lang w:val="en-US"/>
        </w:rPr>
        <w:t>Djamalyan</w:t>
      </w:r>
      <w:proofErr w:type="spellEnd"/>
      <w:r w:rsidRPr="00150881">
        <w:rPr>
          <w:lang w:val="en-US"/>
        </w:rPr>
        <w:t xml:space="preserve"> A. G.,</w:t>
      </w:r>
    </w:p>
    <w:p w:rsidR="00150881" w:rsidRPr="00150881" w:rsidRDefault="00150881" w:rsidP="00150881">
      <w:pPr>
        <w:pStyle w:val="a9"/>
        <w:rPr>
          <w:lang w:val="en-US"/>
        </w:rPr>
      </w:pPr>
      <w:r w:rsidRPr="00150881">
        <w:rPr>
          <w:lang w:val="en-US"/>
        </w:rPr>
        <w:t xml:space="preserve">Student, Kuban State Agrarian University, Krasnodar, Russia </w:t>
      </w:r>
    </w:p>
    <w:p w:rsidR="00150881" w:rsidRPr="00150881" w:rsidRDefault="00150881" w:rsidP="00150881">
      <w:pPr>
        <w:pStyle w:val="aa"/>
        <w:rPr>
          <w:lang w:val="en-US"/>
        </w:rPr>
      </w:pPr>
      <w:r w:rsidRPr="00150881">
        <w:rPr>
          <w:lang w:val="en-US"/>
        </w:rPr>
        <w:t>Neural Network Approaches and Methods for Financial Market Modeling</w:t>
      </w:r>
    </w:p>
    <w:p w:rsidR="00150881" w:rsidRPr="00150881" w:rsidRDefault="00150881" w:rsidP="00150881">
      <w:pPr>
        <w:pStyle w:val="a7"/>
        <w:rPr>
          <w:lang w:val="en-US"/>
        </w:rPr>
      </w:pPr>
      <w:r w:rsidRPr="00150881">
        <w:rPr>
          <w:lang w:val="en-US"/>
        </w:rPr>
        <w:t xml:space="preserve">The article analyzes modern neural network approaches and their application in financial market modeling. It examines key neural network architectures (MLP, RNN, LSTM, </w:t>
      </w:r>
      <w:proofErr w:type="gramStart"/>
      <w:r w:rsidRPr="00150881">
        <w:rPr>
          <w:lang w:val="en-US"/>
        </w:rPr>
        <w:t>CNN</w:t>
      </w:r>
      <w:proofErr w:type="gramEnd"/>
      <w:r w:rsidRPr="00150881">
        <w:rPr>
          <w:lang w:val="en-US"/>
        </w:rPr>
        <w:t xml:space="preserve">) and their use in predicting stock prices, currency exchange rates, and </w:t>
      </w:r>
      <w:proofErr w:type="spellStart"/>
      <w:r w:rsidRPr="00150881">
        <w:rPr>
          <w:lang w:val="en-US"/>
        </w:rPr>
        <w:t>cryptocurrencies</w:t>
      </w:r>
      <w:proofErr w:type="spellEnd"/>
      <w:r w:rsidRPr="00150881">
        <w:rPr>
          <w:lang w:val="en-US"/>
        </w:rPr>
        <w:t>, as well as in risk management and portfolio optimization. Special attention is given to hybrid models that combine statistical and neural network methods, enhancing forecasting accuracy. The article provides examples of successful neural network applications and discusses the limitations and challenges of their use.</w:t>
      </w:r>
    </w:p>
    <w:p w:rsidR="00150881" w:rsidRPr="00150881" w:rsidRDefault="00150881" w:rsidP="00150881">
      <w:pPr>
        <w:pStyle w:val="a7"/>
        <w:rPr>
          <w:lang w:val="en-US"/>
        </w:rPr>
      </w:pPr>
      <w:r w:rsidRPr="00150881">
        <w:rPr>
          <w:spacing w:val="43"/>
          <w:lang w:val="en-US"/>
        </w:rPr>
        <w:t>Keywords</w:t>
      </w:r>
      <w:r w:rsidRPr="00150881">
        <w:rPr>
          <w:lang w:val="en-US"/>
        </w:rPr>
        <w:t xml:space="preserve"> in English: neural network approaches; financial markets; machine learning; forecasting; recurrent neural networks; deep learning; risk management; investment portfolios.</w:t>
      </w:r>
    </w:p>
    <w:p w:rsidR="00150881" w:rsidRPr="00150881" w:rsidRDefault="00150881" w:rsidP="00150881">
      <w:pPr>
        <w:pStyle w:val="a3"/>
        <w:rPr>
          <w:lang w:val="ru-RU"/>
        </w:rPr>
      </w:pPr>
      <w:r w:rsidRPr="00150881">
        <w:rPr>
          <w:lang w:val="ru-RU"/>
        </w:rPr>
        <w:t>УДК 338:004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10.47576/2949-1886.2024.70.53.013</w:t>
      </w:r>
    </w:p>
    <w:p w:rsidR="00150881" w:rsidRDefault="00150881" w:rsidP="00150881">
      <w:pPr>
        <w:pStyle w:val="a4"/>
      </w:pPr>
      <w:proofErr w:type="spellStart"/>
      <w:r>
        <w:t>Аджиева</w:t>
      </w:r>
      <w:proofErr w:type="spellEnd"/>
      <w:r>
        <w:t xml:space="preserve"> А. И., </w:t>
      </w:r>
    </w:p>
    <w:p w:rsidR="00150881" w:rsidRDefault="00150881" w:rsidP="00150881">
      <w:pPr>
        <w:pStyle w:val="a5"/>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150881" w:rsidRDefault="00150881" w:rsidP="00150881">
      <w:pPr>
        <w:pStyle w:val="a4"/>
      </w:pPr>
      <w:proofErr w:type="spellStart"/>
      <w:r>
        <w:t>Чотчаева</w:t>
      </w:r>
      <w:proofErr w:type="spellEnd"/>
      <w:r>
        <w:t xml:space="preserve"> Р. М., </w:t>
      </w:r>
    </w:p>
    <w:p w:rsidR="00150881" w:rsidRDefault="00150881" w:rsidP="00150881">
      <w:pPr>
        <w:pStyle w:val="a5"/>
      </w:pPr>
      <w:r>
        <w:t>студент Института экономики и управления, Северо-Кавказская государственная академия, Черкесск, Россия</w:t>
      </w:r>
    </w:p>
    <w:p w:rsidR="00150881" w:rsidRDefault="00150881" w:rsidP="00150881">
      <w:pPr>
        <w:pStyle w:val="a6"/>
      </w:pPr>
      <w:r>
        <w:t>Аудит стартапов</w:t>
      </w:r>
    </w:p>
    <w:p w:rsidR="00150881" w:rsidRDefault="00150881" w:rsidP="00150881">
      <w:pPr>
        <w:pStyle w:val="a7"/>
      </w:pPr>
      <w:r>
        <w:t>В статье анализируются основные аспекты аудита инновационных компаний (</w:t>
      </w:r>
      <w:proofErr w:type="spellStart"/>
      <w:r>
        <w:t>стартапов</w:t>
      </w:r>
      <w:proofErr w:type="spellEnd"/>
      <w:r>
        <w:t xml:space="preserve">) с акцентом на их специфические характеристики и связанные с ними сложности. Для молодых предприятий аудит играет ключевую роль в формировании доверия у инвесторов, кредиторов и других заинтересованных лиц, а также в обеспечении прозрачности финансовой отчетности. Рассматриваются важные этапы аудиторской проверки, включая планирование, внутренний и внешний аудит, а также значение специальных аудитов, таких как аудит соответствия экологическим, социальным и управленческим (ESG) стандартам. Особое внимание уделяется преимуществам, которые могут быть получены </w:t>
      </w:r>
      <w:proofErr w:type="spellStart"/>
      <w:r>
        <w:t>стартапами</w:t>
      </w:r>
      <w:proofErr w:type="spellEnd"/>
      <w:r>
        <w:t xml:space="preserve"> в результате прохождения аудита, включая оптимизацию внутренних процессов, привлечение инвестиций и повышение уровня доверия. Освещаются вызовы, с которыми сталкиваются компании на различных этапах развития, такие как ограниченность ресурсов, высокие затраты и недостаток опыта в проведен</w:t>
      </w:r>
      <w:proofErr w:type="gramStart"/>
      <w:r>
        <w:t>ии ау</w:t>
      </w:r>
      <w:proofErr w:type="gramEnd"/>
      <w:r>
        <w:t>диторских проверок.</w:t>
      </w:r>
    </w:p>
    <w:p w:rsidR="00150881" w:rsidRDefault="00150881" w:rsidP="00150881">
      <w:pPr>
        <w:pStyle w:val="a7"/>
      </w:pPr>
      <w:proofErr w:type="gramStart"/>
      <w:r>
        <w:rPr>
          <w:spacing w:val="43"/>
        </w:rPr>
        <w:t>Ключевые слова:</w:t>
      </w:r>
      <w:r>
        <w:t xml:space="preserve"> аудит; </w:t>
      </w:r>
      <w:proofErr w:type="spellStart"/>
      <w:r>
        <w:t>стартапы</w:t>
      </w:r>
      <w:proofErr w:type="spellEnd"/>
      <w:r>
        <w:t>; финансовая отчетность; внутренний аудит; внешний аудит; процессы аудита; привлечение инвестиций; доверие; контроль рисков; ESG; финансовые модели; подготовка к аудиту; рекомендации; преодоление вызовов; уникальные особенности.</w:t>
      </w:r>
      <w:proofErr w:type="gramEnd"/>
    </w:p>
    <w:p w:rsidR="00150881" w:rsidRPr="00150881" w:rsidRDefault="00150881" w:rsidP="00150881">
      <w:pPr>
        <w:pStyle w:val="a8"/>
        <w:rPr>
          <w:lang w:val="en-US"/>
        </w:rPr>
      </w:pPr>
      <w:proofErr w:type="spellStart"/>
      <w:r w:rsidRPr="00150881">
        <w:rPr>
          <w:lang w:val="en-US"/>
        </w:rPr>
        <w:t>Adzhieva</w:t>
      </w:r>
      <w:proofErr w:type="spellEnd"/>
      <w:r w:rsidRPr="00150881">
        <w:rPr>
          <w:lang w:val="en-US"/>
        </w:rPr>
        <w:t xml:space="preserve"> A. I</w:t>
      </w:r>
      <w:proofErr w:type="gramStart"/>
      <w:r w:rsidRPr="00150881">
        <w:rPr>
          <w:lang w:val="en-US"/>
        </w:rPr>
        <w:t>.,</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PhD in Economics, Associate Professor, Department of Accounting, Institute of Economics and Management, North Caucasus State Academy, Cherkessk, Russia </w:t>
      </w:r>
    </w:p>
    <w:p w:rsidR="00150881" w:rsidRPr="00150881" w:rsidRDefault="00150881" w:rsidP="00150881">
      <w:pPr>
        <w:pStyle w:val="a8"/>
        <w:rPr>
          <w:lang w:val="en-US"/>
        </w:rPr>
      </w:pPr>
      <w:proofErr w:type="spellStart"/>
      <w:r w:rsidRPr="00150881">
        <w:rPr>
          <w:lang w:val="en-US"/>
        </w:rPr>
        <w:t>Chotchaeva</w:t>
      </w:r>
      <w:proofErr w:type="spellEnd"/>
      <w:r w:rsidRPr="00150881">
        <w:rPr>
          <w:lang w:val="en-US"/>
        </w:rPr>
        <w:t xml:space="preserve"> R. M</w:t>
      </w:r>
      <w:proofErr w:type="gramStart"/>
      <w:r w:rsidRPr="00150881">
        <w:rPr>
          <w:lang w:val="en-US"/>
        </w:rPr>
        <w:t>.,</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of the Institute of Economics and Management, North Caucasus State Academy, Cherkessk, Russia </w:t>
      </w:r>
    </w:p>
    <w:p w:rsidR="00150881" w:rsidRPr="00150881" w:rsidRDefault="00150881" w:rsidP="00150881">
      <w:pPr>
        <w:pStyle w:val="aa"/>
        <w:rPr>
          <w:lang w:val="en-US"/>
        </w:rPr>
      </w:pPr>
      <w:r w:rsidRPr="00150881">
        <w:rPr>
          <w:lang w:val="en-US"/>
        </w:rPr>
        <w:t>Startup Audit</w:t>
      </w:r>
    </w:p>
    <w:p w:rsidR="00150881" w:rsidRPr="00150881" w:rsidRDefault="00150881" w:rsidP="00150881">
      <w:pPr>
        <w:pStyle w:val="a7"/>
        <w:rPr>
          <w:lang w:val="en-US"/>
        </w:rPr>
      </w:pPr>
      <w:r w:rsidRPr="00150881">
        <w:rPr>
          <w:lang w:val="en-US"/>
        </w:rPr>
        <w:lastRenderedPageBreak/>
        <w:t>This paper analyzes the main aspects of auditing innovative companies (startups), with an emphasis on their specific characteristics and associated difficulties. For young enterprises, auditing plays a key role in building trust among investors, creditors and other stakeholders, as well as in ensuring transparency of financial statements. The article discusses the important stages of an audit, including planning, internal and external audits, as well as the importance of special audits, such as an audit of compliance with environmental, social and management (ESG) standards. Special attention is paid to the benefits that can be obtained by startups as a result of passing an audit, including optimizing internal processes, attracting investments and increasing the level of trust. At the same time, the article highlights the challenges faced by companies at various stages of development, such as limited resources, high costs and lack of experience in conducting audits.</w:t>
      </w:r>
    </w:p>
    <w:p w:rsidR="00150881" w:rsidRPr="00150881" w:rsidRDefault="00150881" w:rsidP="00150881">
      <w:pPr>
        <w:pStyle w:val="a7"/>
        <w:rPr>
          <w:lang w:val="en-US"/>
        </w:rPr>
      </w:pPr>
      <w:r w:rsidRPr="00150881">
        <w:rPr>
          <w:spacing w:val="43"/>
          <w:lang w:val="en-US"/>
        </w:rPr>
        <w:t>Keywords</w:t>
      </w:r>
      <w:r w:rsidRPr="00150881">
        <w:rPr>
          <w:lang w:val="en-US"/>
        </w:rPr>
        <w:t>: audit; startups; financial reporting; internal audit; external audit; audit processes; investment attraction; trust; risk control; ESG; financial models; audit preparation; recommendations; overcoming challenges; unique features.</w:t>
      </w:r>
    </w:p>
    <w:p w:rsidR="00150881" w:rsidRPr="00150881" w:rsidRDefault="00150881" w:rsidP="00150881">
      <w:pPr>
        <w:pStyle w:val="a3"/>
        <w:rPr>
          <w:lang w:val="ru-RU"/>
        </w:rPr>
      </w:pPr>
      <w:r w:rsidRPr="00150881">
        <w:rPr>
          <w:lang w:val="ru-RU"/>
        </w:rPr>
        <w:t>УДК 338:004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10.47576/2949-1886.2024.30.92.014</w:t>
      </w:r>
    </w:p>
    <w:p w:rsidR="00150881" w:rsidRDefault="00150881" w:rsidP="00150881">
      <w:pPr>
        <w:pStyle w:val="a4"/>
      </w:pPr>
      <w:r>
        <w:t>Петрухин Роман Игоревич,</w:t>
      </w:r>
    </w:p>
    <w:p w:rsidR="00150881" w:rsidRDefault="00150881" w:rsidP="00150881">
      <w:pPr>
        <w:pStyle w:val="a5"/>
      </w:pPr>
      <w:r>
        <w:t>аспирант, Московский финансов</w:t>
      </w:r>
      <w:proofErr w:type="gramStart"/>
      <w:r>
        <w:t>о-</w:t>
      </w:r>
      <w:proofErr w:type="gramEnd"/>
      <w:r>
        <w:br/>
        <w:t xml:space="preserve">промышленный университет «Синергия», </w:t>
      </w:r>
      <w:r>
        <w:br/>
        <w:t xml:space="preserve">Москва, Россия, </w:t>
      </w:r>
      <w:r>
        <w:br/>
        <w:t>pr.petrukhin@gmail.com</w:t>
      </w:r>
    </w:p>
    <w:p w:rsidR="00150881" w:rsidRDefault="00150881" w:rsidP="00150881">
      <w:pPr>
        <w:pStyle w:val="a6"/>
      </w:pPr>
      <w:r>
        <w:t>Проблемы адаптации передовых производственных технологий малыми и средними предприятиями</w:t>
      </w:r>
    </w:p>
    <w:p w:rsidR="00150881" w:rsidRDefault="00150881" w:rsidP="00150881">
      <w:pPr>
        <w:pStyle w:val="a7"/>
      </w:pPr>
      <w:r>
        <w:t>Статья рассматривает проблемы адаптации передовых производственных технологий малыми и средними предприятиями в России. В условиях технологического суверенитета, обозначенного как приоритет национальной экономической политики, особое внимание уделяется трансферу критических и сквозных технологий. Основные препятствия для малых предприятий включают ограниченный доступ к капиталу и технологическим знаниям, исторически сложившаяся структура экономики России с доминированием крупных государственных предприятий. Для успешной адаптации передовых производственных технологий требуется развитие модульных и масштабируемых технологий, укрепление сотрудничества с научно-исследовательскими институтами, индивидуальное обучение персонала и расширение доступа к финансовым ресурсам. Важным аспектом является создание региональных инновационных кластеров, которые могут способствовать развитию местных экосистем и поддерживать малые и средние предприятия в интеграции передовых технологий. Подчеркивается необходимость комплексного подхода к поддержке малых предприятий, включая развитие сетевых взаимодействий и учет специфики их организационной структуры.</w:t>
      </w:r>
    </w:p>
    <w:p w:rsidR="00150881" w:rsidRDefault="00150881" w:rsidP="00150881">
      <w:pPr>
        <w:pStyle w:val="a7"/>
      </w:pPr>
      <w:proofErr w:type="gramStart"/>
      <w:r>
        <w:rPr>
          <w:spacing w:val="43"/>
        </w:rPr>
        <w:t>Ключевые слова</w:t>
      </w:r>
      <w:r>
        <w:t>: технологический суверенитет; малые и средние предприятия; передовые производственные технологии; трансфер технологий; инновации; модульные технологии; региональные кластеры; финансовая поддержка; организационная структура; сетевые взаимодействия.</w:t>
      </w:r>
      <w:proofErr w:type="gramEnd"/>
    </w:p>
    <w:p w:rsidR="00150881" w:rsidRPr="00150881" w:rsidRDefault="00150881" w:rsidP="00150881">
      <w:pPr>
        <w:pStyle w:val="a8"/>
        <w:rPr>
          <w:lang w:val="en-US"/>
        </w:rPr>
      </w:pPr>
      <w:proofErr w:type="spellStart"/>
      <w:r w:rsidRPr="00150881">
        <w:rPr>
          <w:lang w:val="en-US"/>
        </w:rPr>
        <w:t>Petrukhin</w:t>
      </w:r>
      <w:proofErr w:type="spellEnd"/>
      <w:r w:rsidRPr="00150881">
        <w:rPr>
          <w:lang w:val="en-US"/>
        </w:rPr>
        <w:t xml:space="preserve"> Roman I</w:t>
      </w:r>
      <w:proofErr w:type="gramStart"/>
      <w:r w:rsidRPr="00150881">
        <w:rPr>
          <w:lang w:val="en-US"/>
        </w:rPr>
        <w:t>.,</w:t>
      </w:r>
      <w:proofErr w:type="gramEnd"/>
    </w:p>
    <w:p w:rsidR="00150881" w:rsidRPr="00150881" w:rsidRDefault="00150881" w:rsidP="00150881">
      <w:pPr>
        <w:pStyle w:val="a9"/>
        <w:rPr>
          <w:lang w:val="en-US"/>
        </w:rPr>
      </w:pPr>
      <w:proofErr w:type="gramStart"/>
      <w:r w:rsidRPr="00150881">
        <w:rPr>
          <w:lang w:val="en-US"/>
        </w:rPr>
        <w:t>postgraduate</w:t>
      </w:r>
      <w:proofErr w:type="gramEnd"/>
      <w:r w:rsidRPr="00150881">
        <w:rPr>
          <w:lang w:val="en-US"/>
        </w:rPr>
        <w:t xml:space="preserve"> student, Moscow Financial and Industrial University “Synergy”, </w:t>
      </w:r>
      <w:r w:rsidRPr="00150881">
        <w:rPr>
          <w:lang w:val="en-US"/>
        </w:rPr>
        <w:br/>
        <w:t>Moscow, Russia</w:t>
      </w:r>
    </w:p>
    <w:p w:rsidR="00150881" w:rsidRPr="00150881" w:rsidRDefault="00150881" w:rsidP="00150881">
      <w:pPr>
        <w:pStyle w:val="aa"/>
        <w:rPr>
          <w:lang w:val="en-US"/>
        </w:rPr>
      </w:pPr>
      <w:r w:rsidRPr="00150881">
        <w:rPr>
          <w:lang w:val="en-US"/>
        </w:rPr>
        <w:t>Problems of adaptation of advanced production technologies by small and medium-sized enterprises</w:t>
      </w:r>
    </w:p>
    <w:p w:rsidR="00150881" w:rsidRPr="00150881" w:rsidRDefault="00150881" w:rsidP="00150881">
      <w:pPr>
        <w:pStyle w:val="a7"/>
        <w:rPr>
          <w:lang w:val="en-US"/>
        </w:rPr>
      </w:pPr>
      <w:r w:rsidRPr="00150881">
        <w:rPr>
          <w:lang w:val="en-US"/>
        </w:rPr>
        <w:t xml:space="preserve">The article examines the problems of adaptation of advanced production technologies (PPT) by small and medium-sized enterprises (SMEs) in Russia. In the context of technological sovereignty, designated as a priority of national economic policy, special attention is paid to the transfer of critical and end-to-end technologies. The main obstacles for SMEs include limited access to capital and technological knowledge, which makes it difficult for them to participate in innovation processes. The historically established structure of the Russian economy, dominated by large state-owned enterprises, also affects the development of SMEs. Successful adaptation of the PPT requires the development of modular and scalable technologies, strengthening cooperation with research institutes, individual training of personnel and increased access to financial resources. An important aspect is the creation of regional innovation clusters that can contribute to the development of local ecosystems and support SMEs in integrating advanced technologies. The article emphasizes the need for an integrated approach to supporting SMEs, including the development of network interactions and taking into account the specifics of their organizational structure. </w:t>
      </w:r>
    </w:p>
    <w:p w:rsidR="00150881" w:rsidRPr="00150881" w:rsidRDefault="00150881" w:rsidP="00150881">
      <w:pPr>
        <w:pStyle w:val="a7"/>
        <w:rPr>
          <w:lang w:val="en-US"/>
        </w:rPr>
      </w:pPr>
      <w:r w:rsidRPr="00150881">
        <w:rPr>
          <w:spacing w:val="43"/>
          <w:lang w:val="en-US"/>
        </w:rPr>
        <w:t>Keywords</w:t>
      </w:r>
      <w:r w:rsidRPr="00150881">
        <w:rPr>
          <w:lang w:val="en-US"/>
        </w:rPr>
        <w:t>: technological sovereignty; small and medium-sized enterprises; advanced production technologies; technology transfer; innovations; modular technologies; regional clusters; financial support; organizational structure; network interactions.</w:t>
      </w:r>
    </w:p>
    <w:p w:rsidR="00150881" w:rsidRPr="00150881" w:rsidRDefault="00150881" w:rsidP="00150881">
      <w:pPr>
        <w:pStyle w:val="a3"/>
        <w:rPr>
          <w:lang w:val="ru-RU"/>
        </w:rPr>
      </w:pPr>
      <w:r w:rsidRPr="00150881">
        <w:rPr>
          <w:lang w:val="ru-RU"/>
        </w:rPr>
        <w:lastRenderedPageBreak/>
        <w:t>УДК 338.43</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10.47576/2949-1886.2024.90.59.015</w:t>
      </w:r>
    </w:p>
    <w:p w:rsidR="00150881" w:rsidRDefault="00150881" w:rsidP="00150881">
      <w:pPr>
        <w:pStyle w:val="a4"/>
      </w:pPr>
      <w:r>
        <w:t>Чернявская Светлана Александровна,</w:t>
      </w:r>
    </w:p>
    <w:p w:rsidR="00150881" w:rsidRDefault="00150881" w:rsidP="00150881">
      <w:pPr>
        <w:pStyle w:val="a5"/>
      </w:pPr>
      <w:r>
        <w:t xml:space="preserve">доктор экономических наук, доцент, профессор кафедры теории бухгалтерского учета, </w:t>
      </w:r>
      <w:r>
        <w:br/>
        <w:t>Кубанский государственный аграрный университет имени И. Т. Трубилина, Краснодар, Россия, docsveta17@gmail.com</w:t>
      </w:r>
    </w:p>
    <w:p w:rsidR="00150881" w:rsidRDefault="00150881" w:rsidP="00150881">
      <w:pPr>
        <w:pStyle w:val="a4"/>
      </w:pPr>
      <w:proofErr w:type="spellStart"/>
      <w:r>
        <w:t>Арзамасцева</w:t>
      </w:r>
      <w:proofErr w:type="spellEnd"/>
      <w:r>
        <w:t xml:space="preserve"> </w:t>
      </w:r>
      <w:proofErr w:type="spellStart"/>
      <w:r>
        <w:t>Дарина</w:t>
      </w:r>
      <w:proofErr w:type="spellEnd"/>
      <w:r>
        <w:t xml:space="preserve"> Игоревна,</w:t>
      </w:r>
    </w:p>
    <w:p w:rsidR="00150881" w:rsidRDefault="00150881" w:rsidP="00150881">
      <w:pPr>
        <w:pStyle w:val="a5"/>
      </w:pPr>
      <w:r>
        <w:t>студент, Кубанский государственный аграрный университет имени И. Т. Трубилина, Краснодар, Россия, darinaarzamastseva188@gmail.com),</w:t>
      </w:r>
    </w:p>
    <w:p w:rsidR="00150881" w:rsidRDefault="00150881" w:rsidP="00150881">
      <w:pPr>
        <w:pStyle w:val="a4"/>
      </w:pPr>
      <w:proofErr w:type="spellStart"/>
      <w:r>
        <w:t>Зурнаджиди</w:t>
      </w:r>
      <w:proofErr w:type="spellEnd"/>
      <w:r>
        <w:t xml:space="preserve"> Серафима,</w:t>
      </w:r>
    </w:p>
    <w:p w:rsidR="00150881" w:rsidRDefault="00150881" w:rsidP="00150881">
      <w:pPr>
        <w:pStyle w:val="a5"/>
      </w:pPr>
      <w:r>
        <w:t>студент, Кубанский государственный аграрный университет имени И. Т. Трубилина, Краснодар, Россия, zurnadzidis@gmail.com</w:t>
      </w:r>
    </w:p>
    <w:p w:rsidR="00150881" w:rsidRDefault="00150881" w:rsidP="00150881">
      <w:pPr>
        <w:pStyle w:val="a6"/>
      </w:pPr>
      <w:r>
        <w:t>Анализ финансово-хозяйственной деятельности сельскохозяйственных предприятий Краснодарского края</w:t>
      </w:r>
    </w:p>
    <w:p w:rsidR="00150881" w:rsidRDefault="00150881" w:rsidP="00150881">
      <w:pPr>
        <w:pStyle w:val="a7"/>
      </w:pPr>
      <w:r>
        <w:t xml:space="preserve">В статье рассматривается анализ финансово-хозяйственной деятельности на примере трех организаций, территориально располагающихся в Краснодарском крае: </w:t>
      </w:r>
      <w:proofErr w:type="gramStart"/>
      <w:r>
        <w:t xml:space="preserve">ООО «Зерновая Компания «Полтавская» Красноармейского района, ООО «Кубань» </w:t>
      </w:r>
      <w:proofErr w:type="spellStart"/>
      <w:r>
        <w:t>Каневского</w:t>
      </w:r>
      <w:proofErr w:type="spellEnd"/>
      <w:r>
        <w:t xml:space="preserve"> района, АО «Нива» </w:t>
      </w:r>
      <w:proofErr w:type="spellStart"/>
      <w:r>
        <w:t>Белоглинского</w:t>
      </w:r>
      <w:proofErr w:type="spellEnd"/>
      <w:r>
        <w:t xml:space="preserve"> района.</w:t>
      </w:r>
      <w:proofErr w:type="gramEnd"/>
      <w:r>
        <w:t xml:space="preserve"> Описывается необходимость проведения аналитических мероприятий и интеграции аналитических отделов в условиях высокой неопределенности и динамичности современной экономической обстановки. Устанавливается взаимосвязь между понятиями ликвидности, платежеспособности, деловой активности в аспекте анализа финансового состояния предприятий, фирм, организаций. Предложен перечень рекомендаций, имеющих прикладное значение, для улучшения финансового состояния и повышения эффективности производственного процесса. Приводятся выводы, коррелирующие с выбранной тематикой научной работы.</w:t>
      </w:r>
    </w:p>
    <w:p w:rsidR="00150881" w:rsidRDefault="00150881" w:rsidP="00150881">
      <w:pPr>
        <w:pStyle w:val="a7"/>
      </w:pPr>
      <w:r>
        <w:rPr>
          <w:spacing w:val="43"/>
        </w:rPr>
        <w:t>Ключевые слова:</w:t>
      </w:r>
      <w:r>
        <w:t xml:space="preserve"> экономика; сельское хозяйство; анализ; финансово-хозяйственная деятельность; финансовые результаты. </w:t>
      </w:r>
    </w:p>
    <w:p w:rsidR="00150881" w:rsidRPr="00150881" w:rsidRDefault="00150881" w:rsidP="00150881">
      <w:pPr>
        <w:pStyle w:val="a8"/>
        <w:rPr>
          <w:lang w:val="en-US"/>
        </w:rPr>
      </w:pPr>
      <w:proofErr w:type="spellStart"/>
      <w:proofErr w:type="gramStart"/>
      <w:r w:rsidRPr="00150881">
        <w:rPr>
          <w:lang w:val="en-US"/>
        </w:rPr>
        <w:t>Chernyavskaya</w:t>
      </w:r>
      <w:proofErr w:type="spellEnd"/>
      <w:r w:rsidRPr="00150881">
        <w:rPr>
          <w:lang w:val="en-US"/>
        </w:rPr>
        <w:t xml:space="preserve"> Svetlana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Doctor of Economics, Associate Professor, Professor of the Department of Accounting Theory, Kuban State Agrarian University named after I. T. </w:t>
      </w:r>
      <w:proofErr w:type="spellStart"/>
      <w:r w:rsidRPr="00150881">
        <w:rPr>
          <w:lang w:val="en-US"/>
        </w:rPr>
        <w:t>Trubilin</w:t>
      </w:r>
      <w:proofErr w:type="spellEnd"/>
      <w:r w:rsidRPr="00150881">
        <w:rPr>
          <w:lang w:val="en-US"/>
        </w:rPr>
        <w:t xml:space="preserve">, Krasnodar, Russia, </w:t>
      </w:r>
      <w:proofErr w:type="gramStart"/>
      <w:r w:rsidRPr="00150881">
        <w:rPr>
          <w:lang w:val="en-US"/>
        </w:rPr>
        <w:t>docsveta17@gmail.com</w:t>
      </w:r>
      <w:proofErr w:type="gramEnd"/>
      <w:r w:rsidRPr="00150881">
        <w:rPr>
          <w:lang w:val="en-US"/>
        </w:rPr>
        <w:t xml:space="preserve"> </w:t>
      </w:r>
    </w:p>
    <w:p w:rsidR="00150881" w:rsidRPr="00150881" w:rsidRDefault="00150881" w:rsidP="00150881">
      <w:pPr>
        <w:pStyle w:val="a8"/>
        <w:rPr>
          <w:lang w:val="en-US"/>
        </w:rPr>
      </w:pPr>
      <w:proofErr w:type="spellStart"/>
      <w:r w:rsidRPr="00150881">
        <w:rPr>
          <w:lang w:val="en-US"/>
        </w:rPr>
        <w:t>Arzamastseva</w:t>
      </w:r>
      <w:proofErr w:type="spellEnd"/>
      <w:r w:rsidRPr="00150881">
        <w:rPr>
          <w:lang w:val="en-US"/>
        </w:rPr>
        <w:t xml:space="preserve"> </w:t>
      </w:r>
      <w:proofErr w:type="spellStart"/>
      <w:r w:rsidRPr="00150881">
        <w:rPr>
          <w:lang w:val="en-US"/>
        </w:rPr>
        <w:t>Darina</w:t>
      </w:r>
      <w:proofErr w:type="spellEnd"/>
      <w:r w:rsidRPr="00150881">
        <w:rPr>
          <w:lang w:val="en-US"/>
        </w:rPr>
        <w:t xml:space="preserve"> I</w:t>
      </w:r>
      <w:proofErr w:type="gramStart"/>
      <w:r w:rsidRPr="00150881">
        <w:rPr>
          <w:lang w:val="en-US"/>
        </w:rPr>
        <w:t>.,</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I. T. </w:t>
      </w:r>
      <w:proofErr w:type="spellStart"/>
      <w:r w:rsidRPr="00150881">
        <w:rPr>
          <w:lang w:val="en-US"/>
        </w:rPr>
        <w:t>Trubilin</w:t>
      </w:r>
      <w:proofErr w:type="spellEnd"/>
      <w:r w:rsidRPr="00150881">
        <w:rPr>
          <w:lang w:val="en-US"/>
        </w:rPr>
        <w:t xml:space="preserve"> Kuban State Agrarian University, Krasnodar, Russia, darinaarzamastseva188@gmail.com </w:t>
      </w:r>
    </w:p>
    <w:p w:rsidR="00150881" w:rsidRPr="00150881" w:rsidRDefault="00150881" w:rsidP="00150881">
      <w:pPr>
        <w:pStyle w:val="a8"/>
        <w:rPr>
          <w:lang w:val="en-US"/>
        </w:rPr>
      </w:pPr>
      <w:proofErr w:type="spellStart"/>
      <w:r w:rsidRPr="00150881">
        <w:rPr>
          <w:lang w:val="en-US"/>
        </w:rPr>
        <w:t>Zurnajidi</w:t>
      </w:r>
      <w:proofErr w:type="spellEnd"/>
      <w:r w:rsidRPr="00150881">
        <w:rPr>
          <w:lang w:val="en-US"/>
        </w:rPr>
        <w:t xml:space="preserve"> </w:t>
      </w:r>
      <w:proofErr w:type="spellStart"/>
      <w:r w:rsidRPr="00150881">
        <w:rPr>
          <w:lang w:val="en-US"/>
        </w:rPr>
        <w:t>Serafima</w:t>
      </w:r>
      <w:proofErr w:type="spell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Kuban State Agrarian University named after I. T. </w:t>
      </w:r>
      <w:proofErr w:type="spellStart"/>
      <w:r w:rsidRPr="00150881">
        <w:rPr>
          <w:lang w:val="en-US"/>
        </w:rPr>
        <w:t>Trubilin</w:t>
      </w:r>
      <w:proofErr w:type="spellEnd"/>
      <w:r w:rsidRPr="00150881">
        <w:rPr>
          <w:lang w:val="en-US"/>
        </w:rPr>
        <w:t xml:space="preserve">, Krasnodar, Russia, zurnadzidis@gmail.com </w:t>
      </w:r>
    </w:p>
    <w:p w:rsidR="00150881" w:rsidRPr="00150881" w:rsidRDefault="00150881" w:rsidP="00150881">
      <w:pPr>
        <w:pStyle w:val="aa"/>
        <w:rPr>
          <w:lang w:val="en-US"/>
        </w:rPr>
      </w:pPr>
      <w:r w:rsidRPr="00150881">
        <w:rPr>
          <w:lang w:val="en-US"/>
        </w:rPr>
        <w:t xml:space="preserve">Analysis of financial and economic activities of agricultural enterprises of the </w:t>
      </w:r>
      <w:r>
        <w:t>К</w:t>
      </w:r>
      <w:r w:rsidRPr="00150881">
        <w:rPr>
          <w:lang w:val="en-US"/>
        </w:rPr>
        <w:t>rasnodar region</w:t>
      </w:r>
    </w:p>
    <w:p w:rsidR="00150881" w:rsidRPr="00150881" w:rsidRDefault="00150881" w:rsidP="00150881">
      <w:pPr>
        <w:pStyle w:val="a7"/>
        <w:rPr>
          <w:lang w:val="en-US"/>
        </w:rPr>
      </w:pPr>
      <w:r w:rsidRPr="00150881">
        <w:rPr>
          <w:lang w:val="en-US"/>
        </w:rPr>
        <w:t>The article examines the analysis of financial and economic activity on the example of three organizations geographically located in the Krasnodar Territory: LLC Grain Company “</w:t>
      </w:r>
      <w:proofErr w:type="spellStart"/>
      <w:r w:rsidRPr="00150881">
        <w:rPr>
          <w:lang w:val="en-US"/>
        </w:rPr>
        <w:t>Poltavskaya</w:t>
      </w:r>
      <w:proofErr w:type="spellEnd"/>
      <w:r w:rsidRPr="00150881">
        <w:rPr>
          <w:lang w:val="en-US"/>
        </w:rPr>
        <w:t xml:space="preserve">” of the </w:t>
      </w:r>
      <w:proofErr w:type="spellStart"/>
      <w:r w:rsidRPr="00150881">
        <w:rPr>
          <w:lang w:val="en-US"/>
        </w:rPr>
        <w:t>Krasnoarmeysky</w:t>
      </w:r>
      <w:proofErr w:type="spellEnd"/>
      <w:r w:rsidRPr="00150881">
        <w:rPr>
          <w:lang w:val="en-US"/>
        </w:rPr>
        <w:t xml:space="preserve"> district, LLC Kuban of the </w:t>
      </w:r>
      <w:proofErr w:type="spellStart"/>
      <w:r w:rsidRPr="00150881">
        <w:rPr>
          <w:lang w:val="en-US"/>
        </w:rPr>
        <w:t>Kanevsky</w:t>
      </w:r>
      <w:proofErr w:type="spellEnd"/>
      <w:r w:rsidRPr="00150881">
        <w:rPr>
          <w:lang w:val="en-US"/>
        </w:rPr>
        <w:t xml:space="preserve"> district, JSC </w:t>
      </w:r>
      <w:proofErr w:type="spellStart"/>
      <w:r w:rsidRPr="00150881">
        <w:rPr>
          <w:lang w:val="en-US"/>
        </w:rPr>
        <w:t>Niva</w:t>
      </w:r>
      <w:proofErr w:type="spellEnd"/>
      <w:r w:rsidRPr="00150881">
        <w:rPr>
          <w:lang w:val="en-US"/>
        </w:rPr>
        <w:t xml:space="preserve"> of the </w:t>
      </w:r>
      <w:proofErr w:type="spellStart"/>
      <w:r w:rsidRPr="00150881">
        <w:rPr>
          <w:lang w:val="en-US"/>
        </w:rPr>
        <w:t>Beloglin</w:t>
      </w:r>
      <w:proofErr w:type="spellEnd"/>
      <w:r w:rsidRPr="00150881">
        <w:rPr>
          <w:lang w:val="en-US"/>
        </w:rPr>
        <w:t xml:space="preserve"> district. The necessity of carrying out analytical measures and integrating analytical departments in conditions of high uncertainty and dynamism of the modern economic situation is described. The interrelation between the concepts of liquidity, solvency, and business activity in the aspect of analyzing the financial condition of enterprises, firms, and organizations is established. A list of recommendations of practical importance is proposed to improve the financial condition and increase the efficiency of the production process. The conclusions correlating with the chosen topic of scientific work are presented. </w:t>
      </w:r>
    </w:p>
    <w:p w:rsidR="00150881" w:rsidRPr="00150881" w:rsidRDefault="00150881" w:rsidP="00150881">
      <w:pPr>
        <w:pStyle w:val="a7"/>
        <w:rPr>
          <w:lang w:val="en-US"/>
        </w:rPr>
      </w:pPr>
      <w:r w:rsidRPr="00150881">
        <w:rPr>
          <w:spacing w:val="43"/>
          <w:lang w:val="en-US"/>
        </w:rPr>
        <w:t>Keywords</w:t>
      </w:r>
      <w:r w:rsidRPr="00150881">
        <w:rPr>
          <w:lang w:val="en-US"/>
        </w:rPr>
        <w:t>: economics; agriculture; analysis; financial and economic activity; financial results.</w:t>
      </w:r>
    </w:p>
    <w:p w:rsidR="00150881" w:rsidRPr="00150881" w:rsidRDefault="00150881" w:rsidP="00150881">
      <w:pPr>
        <w:pStyle w:val="a3"/>
        <w:rPr>
          <w:lang w:val="ru-RU"/>
        </w:rPr>
      </w:pPr>
      <w:r w:rsidRPr="00150881">
        <w:rPr>
          <w:lang w:val="ru-RU"/>
        </w:rPr>
        <w:t>УДК 338.43</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10.47576/2949-1886.2024.65.87.016</w:t>
      </w:r>
    </w:p>
    <w:p w:rsidR="00150881" w:rsidRDefault="00150881" w:rsidP="00150881">
      <w:pPr>
        <w:pStyle w:val="a4"/>
      </w:pPr>
      <w:proofErr w:type="spellStart"/>
      <w:r>
        <w:t>Вакарёв</w:t>
      </w:r>
      <w:proofErr w:type="spellEnd"/>
      <w:r>
        <w:t xml:space="preserve"> Александр Алексеевич,</w:t>
      </w:r>
    </w:p>
    <w:p w:rsidR="00150881" w:rsidRDefault="00150881" w:rsidP="00150881">
      <w:pPr>
        <w:pStyle w:val="a5"/>
      </w:pPr>
      <w:r>
        <w:lastRenderedPageBreak/>
        <w:t>доктор экономических наук, доцент, старший научный сотрудник, Волжский институт экономики, педагогики и права, Волжский, Россия, management@viepp.ru</w:t>
      </w:r>
    </w:p>
    <w:p w:rsidR="00150881" w:rsidRDefault="00150881" w:rsidP="00150881">
      <w:pPr>
        <w:pStyle w:val="a4"/>
      </w:pPr>
      <w:r>
        <w:t>Дугина Татьяна Александровна,</w:t>
      </w:r>
    </w:p>
    <w:p w:rsidR="00150881" w:rsidRDefault="00150881" w:rsidP="00150881">
      <w:pPr>
        <w:pStyle w:val="a5"/>
      </w:pPr>
      <w:r>
        <w:t>кандидат экономических наук, доцент, проректор по научно-исследовательской деятельности и цифровизации, Волжский институт экономики, педагогики и права, Волжский, Россия, deisi79@mail.ru</w:t>
      </w:r>
    </w:p>
    <w:p w:rsidR="00150881" w:rsidRDefault="00150881" w:rsidP="00150881">
      <w:pPr>
        <w:pStyle w:val="a4"/>
      </w:pPr>
      <w:r>
        <w:t>Виноградов Валерий Валериевич,</w:t>
      </w:r>
    </w:p>
    <w:p w:rsidR="00150881" w:rsidRDefault="00150881" w:rsidP="00150881">
      <w:pPr>
        <w:pStyle w:val="a5"/>
      </w:pPr>
      <w:r>
        <w:t>кандидат юридических наук, доцент, доцент кафедры теории и истории государства и права, Волжский институт экономики, педагогики и права, Волжский, Россия, 12000102@mail.ru</w:t>
      </w:r>
    </w:p>
    <w:p w:rsidR="00150881" w:rsidRDefault="00150881" w:rsidP="00150881">
      <w:pPr>
        <w:pStyle w:val="a4"/>
      </w:pPr>
      <w:r>
        <w:t>Сычева Александра Васильевна,</w:t>
      </w:r>
    </w:p>
    <w:p w:rsidR="00150881" w:rsidRDefault="00150881" w:rsidP="00150881">
      <w:pPr>
        <w:pStyle w:val="a5"/>
      </w:pPr>
      <w:r>
        <w:t>кандидат экономических наук, доцент, доцент кафедры прикладной экономики и менеджмента, Волжский институт экономики, педагогики и права, Волжский, Россия, Al75-06@ya.ru</w:t>
      </w:r>
    </w:p>
    <w:p w:rsidR="00150881" w:rsidRDefault="00150881" w:rsidP="00150881">
      <w:pPr>
        <w:pStyle w:val="a4"/>
      </w:pPr>
      <w:r>
        <w:t>Черная Елена Григорьевна,</w:t>
      </w:r>
    </w:p>
    <w:p w:rsidR="00150881" w:rsidRDefault="00150881" w:rsidP="00150881">
      <w:pPr>
        <w:pStyle w:val="a5"/>
      </w:pPr>
      <w:r>
        <w:t>кандидат экономических наук, доцент, доцент кафедры теоретической экономики и экономической безопасности, Волжский институт экономики, педагогики и права, Волжский, Россия, tchornaja07@yandex.ru</w:t>
      </w:r>
    </w:p>
    <w:p w:rsidR="00150881" w:rsidRDefault="00150881" w:rsidP="00150881">
      <w:pPr>
        <w:pStyle w:val="a6"/>
      </w:pPr>
      <w:r>
        <w:t>Сельское хозяйство Волгоградской области: продовольственная безопасность и экономическая устойчивость</w:t>
      </w:r>
    </w:p>
    <w:p w:rsidR="00150881" w:rsidRDefault="00150881" w:rsidP="00150881">
      <w:pPr>
        <w:pStyle w:val="a7"/>
      </w:pPr>
      <w:r>
        <w:t xml:space="preserve">Предметом исследования служит система отношений, возникающих в системе обеспечения продовольственной безопасности и экономической устойчивости Волгоградской области. Объектом исследования является региональная экономика, в составе которой одна из важнейших отраслей, от которой зависит возможность региона противостоять чрезвычайным ситуациям мирного и военного времени, служит сельское хозяйство. Авторы подробно рассматривают современный уровень сельского хозяйства исследуемого региона по показателям его посевных площадей, их долевого распределения, урожайности, а также объемов производства продукции растениеводства и животноводства. Приводятся сведения о </w:t>
      </w:r>
      <w:proofErr w:type="spellStart"/>
      <w:r>
        <w:t>самообеспечении</w:t>
      </w:r>
      <w:proofErr w:type="spellEnd"/>
      <w:r>
        <w:t xml:space="preserve"> Волгоградской области продуктами питания на душу населения, что </w:t>
      </w:r>
      <w:proofErr w:type="gramStart"/>
      <w:r>
        <w:t>показывает вклад сельского хозяйства в решение вопросов автономного функционирования исследуемого региона в случае возникновения на его территории каких бы то ни было</w:t>
      </w:r>
      <w:proofErr w:type="gramEnd"/>
      <w:r>
        <w:t xml:space="preserve"> бедствий, когда могут быть разрушены межрегиональные поставки и он будет вынужден выживать за счет собственных ресурсов.</w:t>
      </w:r>
    </w:p>
    <w:p w:rsidR="00150881" w:rsidRDefault="00150881" w:rsidP="00150881">
      <w:pPr>
        <w:pStyle w:val="a7"/>
      </w:pPr>
      <w:proofErr w:type="gramStart"/>
      <w:r>
        <w:rPr>
          <w:spacing w:val="43"/>
        </w:rPr>
        <w:t>Ключевые слова</w:t>
      </w:r>
      <w:r>
        <w:t>: сельское хозяйство; растениеводство; животноводство; продовольственная безопасность; экономическая устойчивость; рост; потенциал; обеспечение; продукты питания; производство.</w:t>
      </w:r>
      <w:proofErr w:type="gramEnd"/>
    </w:p>
    <w:p w:rsidR="00150881" w:rsidRPr="00150881" w:rsidRDefault="00150881" w:rsidP="00150881">
      <w:pPr>
        <w:pStyle w:val="a8"/>
        <w:rPr>
          <w:lang w:val="en-US"/>
        </w:rPr>
      </w:pPr>
      <w:proofErr w:type="spellStart"/>
      <w:proofErr w:type="gramStart"/>
      <w:r w:rsidRPr="00150881">
        <w:rPr>
          <w:lang w:val="en-US"/>
        </w:rPr>
        <w:t>Vakarev</w:t>
      </w:r>
      <w:proofErr w:type="spellEnd"/>
      <w:r w:rsidRPr="00150881">
        <w:rPr>
          <w:lang w:val="en-US"/>
        </w:rPr>
        <w:t xml:space="preserve"> Alexander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Doctor of Economics, Associate Professor, Senior Researcher, Volga Institute of Economics, Pedagogy and Law, </w:t>
      </w:r>
      <w:proofErr w:type="spellStart"/>
      <w:r w:rsidRPr="00150881">
        <w:rPr>
          <w:lang w:val="en-US"/>
        </w:rPr>
        <w:t>Volzhsky</w:t>
      </w:r>
      <w:proofErr w:type="spellEnd"/>
      <w:r w:rsidRPr="00150881">
        <w:rPr>
          <w:lang w:val="en-US"/>
        </w:rPr>
        <w:t xml:space="preserve">, Russia, management@viepp.ru </w:t>
      </w:r>
    </w:p>
    <w:p w:rsidR="00150881" w:rsidRPr="00150881" w:rsidRDefault="00150881" w:rsidP="00150881">
      <w:pPr>
        <w:pStyle w:val="a8"/>
        <w:rPr>
          <w:lang w:val="en-US"/>
        </w:rPr>
      </w:pPr>
      <w:proofErr w:type="spellStart"/>
      <w:proofErr w:type="gramStart"/>
      <w:r w:rsidRPr="00150881">
        <w:rPr>
          <w:lang w:val="en-US"/>
        </w:rPr>
        <w:t>Dugina</w:t>
      </w:r>
      <w:proofErr w:type="spellEnd"/>
      <w:r w:rsidRPr="00150881">
        <w:rPr>
          <w:lang w:val="en-US"/>
        </w:rPr>
        <w:t xml:space="preserve"> Tatyana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PhD in Economics, Associate Professor, Vice-Rector for Research and Digitalization, Volga Institute of Economics, Pedagogy and Law, </w:t>
      </w:r>
      <w:proofErr w:type="spellStart"/>
      <w:r w:rsidRPr="00150881">
        <w:rPr>
          <w:lang w:val="en-US"/>
        </w:rPr>
        <w:t>Volzhsky</w:t>
      </w:r>
      <w:proofErr w:type="spellEnd"/>
      <w:r w:rsidRPr="00150881">
        <w:rPr>
          <w:lang w:val="en-US"/>
        </w:rPr>
        <w:t xml:space="preserve">, Russia, deisi79@mail.ru </w:t>
      </w:r>
    </w:p>
    <w:p w:rsidR="00150881" w:rsidRPr="00150881" w:rsidRDefault="00150881" w:rsidP="00150881">
      <w:pPr>
        <w:pStyle w:val="a8"/>
        <w:rPr>
          <w:lang w:val="en-US"/>
        </w:rPr>
      </w:pPr>
      <w:proofErr w:type="spellStart"/>
      <w:r w:rsidRPr="00150881">
        <w:rPr>
          <w:lang w:val="en-US"/>
        </w:rPr>
        <w:t>Vinogradov</w:t>
      </w:r>
      <w:proofErr w:type="spellEnd"/>
      <w:r w:rsidRPr="00150881">
        <w:rPr>
          <w:lang w:val="en-US"/>
        </w:rPr>
        <w:t xml:space="preserve"> Valery V., </w:t>
      </w:r>
    </w:p>
    <w:p w:rsidR="00150881" w:rsidRPr="00150881" w:rsidRDefault="00150881" w:rsidP="00150881">
      <w:pPr>
        <w:pStyle w:val="a9"/>
        <w:rPr>
          <w:lang w:val="en-US"/>
        </w:rPr>
      </w:pPr>
      <w:r w:rsidRPr="00150881">
        <w:rPr>
          <w:lang w:val="en-US"/>
        </w:rPr>
        <w:t xml:space="preserve">Candidate of Law, Associate Professor, Associate Professor of the Department of Theory and History of State and Law, Volga Institute of Economics, Pedagogy and Law, </w:t>
      </w:r>
      <w:proofErr w:type="spellStart"/>
      <w:r w:rsidRPr="00150881">
        <w:rPr>
          <w:lang w:val="en-US"/>
        </w:rPr>
        <w:t>Volzhsky</w:t>
      </w:r>
      <w:proofErr w:type="spellEnd"/>
      <w:r w:rsidRPr="00150881">
        <w:rPr>
          <w:lang w:val="en-US"/>
        </w:rPr>
        <w:t xml:space="preserve">, Russia, 12000102@mail.ru </w:t>
      </w:r>
    </w:p>
    <w:p w:rsidR="00150881" w:rsidRPr="00150881" w:rsidRDefault="00150881" w:rsidP="00150881">
      <w:pPr>
        <w:pStyle w:val="a8"/>
        <w:rPr>
          <w:lang w:val="en-US"/>
        </w:rPr>
      </w:pPr>
      <w:proofErr w:type="spellStart"/>
      <w:r w:rsidRPr="00150881">
        <w:rPr>
          <w:lang w:val="en-US"/>
        </w:rPr>
        <w:t>Sycheva</w:t>
      </w:r>
      <w:proofErr w:type="spellEnd"/>
      <w:r w:rsidRPr="00150881">
        <w:rPr>
          <w:lang w:val="en-US"/>
        </w:rPr>
        <w:t xml:space="preserve"> Alexandra V., </w:t>
      </w:r>
    </w:p>
    <w:p w:rsidR="00150881" w:rsidRPr="00150881" w:rsidRDefault="00150881" w:rsidP="00150881">
      <w:pPr>
        <w:pStyle w:val="a9"/>
        <w:rPr>
          <w:lang w:val="en-US"/>
        </w:rPr>
      </w:pPr>
      <w:r w:rsidRPr="00150881">
        <w:rPr>
          <w:lang w:val="en-US"/>
        </w:rPr>
        <w:t xml:space="preserve">PhD in Economics, Associate Professor, Associate Professor of the Department of Applied Economics and Management, Volga Institute of Economics, Pedagogy and Law, </w:t>
      </w:r>
      <w:proofErr w:type="spellStart"/>
      <w:r w:rsidRPr="00150881">
        <w:rPr>
          <w:lang w:val="en-US"/>
        </w:rPr>
        <w:t>Volzhsky</w:t>
      </w:r>
      <w:proofErr w:type="spellEnd"/>
      <w:r w:rsidRPr="00150881">
        <w:rPr>
          <w:lang w:val="en-US"/>
        </w:rPr>
        <w:t xml:space="preserve">, Russia, Al75-06@ya.ru </w:t>
      </w:r>
    </w:p>
    <w:p w:rsidR="00150881" w:rsidRPr="00150881" w:rsidRDefault="00150881" w:rsidP="00150881">
      <w:pPr>
        <w:pStyle w:val="a8"/>
        <w:rPr>
          <w:lang w:val="en-US"/>
        </w:rPr>
      </w:pPr>
      <w:proofErr w:type="spellStart"/>
      <w:r w:rsidRPr="00150881">
        <w:rPr>
          <w:lang w:val="en-US"/>
        </w:rPr>
        <w:t>Chernaya</w:t>
      </w:r>
      <w:proofErr w:type="spellEnd"/>
      <w:r w:rsidRPr="00150881">
        <w:rPr>
          <w:lang w:val="en-US"/>
        </w:rPr>
        <w:t xml:space="preserve"> Elena G., </w:t>
      </w:r>
    </w:p>
    <w:p w:rsidR="00150881" w:rsidRPr="00150881" w:rsidRDefault="00150881" w:rsidP="00150881">
      <w:pPr>
        <w:pStyle w:val="a9"/>
        <w:rPr>
          <w:lang w:val="en-US"/>
        </w:rPr>
      </w:pPr>
      <w:r w:rsidRPr="00150881">
        <w:rPr>
          <w:lang w:val="en-US"/>
        </w:rPr>
        <w:t xml:space="preserve">PhD in Economics, Associate Professor, Associate Professor of the Department of Theoretical Economics and Economic Security, Volga Institute of Economics, Pedagogy and Law, </w:t>
      </w:r>
      <w:proofErr w:type="spellStart"/>
      <w:r w:rsidRPr="00150881">
        <w:rPr>
          <w:lang w:val="en-US"/>
        </w:rPr>
        <w:t>Volzhsky</w:t>
      </w:r>
      <w:proofErr w:type="spellEnd"/>
      <w:r w:rsidRPr="00150881">
        <w:rPr>
          <w:lang w:val="en-US"/>
        </w:rPr>
        <w:t>, Russia, tchornaja07@yandex.ru</w:t>
      </w:r>
    </w:p>
    <w:p w:rsidR="00150881" w:rsidRPr="00150881" w:rsidRDefault="00150881" w:rsidP="00150881">
      <w:pPr>
        <w:pStyle w:val="aa"/>
        <w:rPr>
          <w:lang w:val="en-US"/>
        </w:rPr>
      </w:pPr>
      <w:r w:rsidRPr="00150881">
        <w:rPr>
          <w:lang w:val="en-US"/>
        </w:rPr>
        <w:t>Agriculture of the Volgograd region: food security and economic sustainability</w:t>
      </w:r>
    </w:p>
    <w:p w:rsidR="00150881" w:rsidRPr="00150881" w:rsidRDefault="00150881" w:rsidP="00150881">
      <w:pPr>
        <w:pStyle w:val="a7"/>
        <w:rPr>
          <w:lang w:val="en-US"/>
        </w:rPr>
      </w:pPr>
      <w:r w:rsidRPr="00150881">
        <w:rPr>
          <w:lang w:val="en-US"/>
        </w:rPr>
        <w:t xml:space="preserve">The subject of the study is the system of relations arising in the system of ensuring food security and economic sustainability of the Volgograd region. The object of the study is the regional economy, in which agriculture is one of </w:t>
      </w:r>
      <w:r w:rsidRPr="00150881">
        <w:rPr>
          <w:lang w:val="en-US"/>
        </w:rPr>
        <w:lastRenderedPageBreak/>
        <w:t xml:space="preserve">the most important industries, on which the region’s ability to withstand peacetime and wartime emergencies depends. The authors consider in detail the current level of agriculture of the studied region in terms of its sown areas, their share distribution, yield, as well as the volume of production of crop production and animal husbandry. Based on these data, the article provides information on the self-sufficiency of the Volgograd region with food per capita, which shows the contribution of agriculture to solving the issues of the autonomous functioning of the study region in the event of any disasters on its territory, when interregional can be destroyed interregional supplies and he will be forced to survive on his own resources. </w:t>
      </w:r>
    </w:p>
    <w:p w:rsidR="00150881" w:rsidRPr="00150881" w:rsidRDefault="00150881" w:rsidP="00150881">
      <w:pPr>
        <w:pStyle w:val="a7"/>
        <w:rPr>
          <w:lang w:val="en-US"/>
        </w:rPr>
      </w:pPr>
      <w:r w:rsidRPr="00150881">
        <w:rPr>
          <w:spacing w:val="43"/>
          <w:lang w:val="en-US"/>
        </w:rPr>
        <w:t>Keywords</w:t>
      </w:r>
      <w:r w:rsidRPr="00150881">
        <w:rPr>
          <w:lang w:val="en-US"/>
        </w:rPr>
        <w:t>: agriculture; crop production; animal husbandry; food security; economic sustainability; growth; potential; provision; food; production.</w:t>
      </w:r>
    </w:p>
    <w:p w:rsidR="00150881" w:rsidRPr="00150881" w:rsidRDefault="00150881" w:rsidP="00150881">
      <w:pPr>
        <w:pStyle w:val="a3"/>
        <w:rPr>
          <w:lang w:val="ru-RU"/>
        </w:rPr>
      </w:pPr>
      <w:r w:rsidRPr="00150881">
        <w:rPr>
          <w:lang w:val="ru-RU"/>
        </w:rPr>
        <w:t>УДК 336</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10.47576/2949-1886.2024.72.79.017</w:t>
      </w:r>
    </w:p>
    <w:p w:rsidR="00150881" w:rsidRDefault="00150881" w:rsidP="00150881">
      <w:pPr>
        <w:pStyle w:val="a4"/>
      </w:pPr>
      <w:proofErr w:type="spellStart"/>
      <w:r>
        <w:t>Акбашева</w:t>
      </w:r>
      <w:proofErr w:type="spellEnd"/>
      <w:r>
        <w:t xml:space="preserve"> Д. М.,</w:t>
      </w:r>
    </w:p>
    <w:p w:rsidR="00150881" w:rsidRDefault="00150881" w:rsidP="00150881">
      <w:pPr>
        <w:pStyle w:val="a5"/>
      </w:pPr>
      <w:r>
        <w:t>кандидат экономических наук, доцент, доцент кафедры бухгалтерского учета, Северо-Кавказская государственная академия, Черкесск, Россия</w:t>
      </w:r>
      <w:proofErr w:type="gramStart"/>
      <w:r>
        <w:t>diana</w:t>
      </w:r>
      <w:proofErr w:type="gramEnd"/>
      <w:r>
        <w:t xml:space="preserve">.akbasheva.81@mail.ru </w:t>
      </w:r>
    </w:p>
    <w:p w:rsidR="00150881" w:rsidRDefault="00150881" w:rsidP="00150881">
      <w:pPr>
        <w:pStyle w:val="a4"/>
      </w:pPr>
      <w:proofErr w:type="spellStart"/>
      <w:r>
        <w:t>Текеева</w:t>
      </w:r>
      <w:proofErr w:type="spellEnd"/>
      <w:r>
        <w:t xml:space="preserve"> З. О.,</w:t>
      </w:r>
    </w:p>
    <w:p w:rsidR="00150881" w:rsidRDefault="00150881" w:rsidP="00150881">
      <w:pPr>
        <w:pStyle w:val="a5"/>
      </w:pPr>
      <w:r>
        <w:t xml:space="preserve">студент, Северо-Кавказская государственная академия, Черкесск, Россия, az8k95@gmail.com </w:t>
      </w:r>
    </w:p>
    <w:p w:rsidR="00150881" w:rsidRDefault="00150881" w:rsidP="00150881">
      <w:pPr>
        <w:pStyle w:val="a4"/>
      </w:pPr>
      <w:proofErr w:type="spellStart"/>
      <w:r>
        <w:t>Боташева</w:t>
      </w:r>
      <w:proofErr w:type="spellEnd"/>
      <w:r>
        <w:t xml:space="preserve"> А. А.,</w:t>
      </w:r>
    </w:p>
    <w:p w:rsidR="00150881" w:rsidRDefault="00150881" w:rsidP="00150881">
      <w:pPr>
        <w:pStyle w:val="a5"/>
      </w:pPr>
      <w:r>
        <w:t xml:space="preserve">студент, Северо-Кавказская государственная академия, Черкесск, Россия, </w:t>
      </w:r>
      <w:r>
        <w:br/>
        <w:t>asyabotasheva558@gmail.com</w:t>
      </w:r>
    </w:p>
    <w:p w:rsidR="00150881" w:rsidRDefault="00150881" w:rsidP="00150881">
      <w:pPr>
        <w:pStyle w:val="a4"/>
      </w:pPr>
      <w:proofErr w:type="spellStart"/>
      <w:r>
        <w:t>Батчаев</w:t>
      </w:r>
      <w:proofErr w:type="spellEnd"/>
      <w:r>
        <w:t xml:space="preserve"> А. </w:t>
      </w:r>
      <w:proofErr w:type="gramStart"/>
      <w:r>
        <w:t>С-М</w:t>
      </w:r>
      <w:proofErr w:type="gramEnd"/>
      <w:r>
        <w:t>.,</w:t>
      </w:r>
    </w:p>
    <w:p w:rsidR="00150881" w:rsidRDefault="00150881" w:rsidP="00150881">
      <w:pPr>
        <w:pStyle w:val="a5"/>
      </w:pPr>
      <w:r>
        <w:t xml:space="preserve">студент, Северо-Кавказская государственная академия, Черкесск, Россия, Bokayalan@mail.ru </w:t>
      </w:r>
    </w:p>
    <w:p w:rsidR="00150881" w:rsidRDefault="00150881" w:rsidP="00150881">
      <w:pPr>
        <w:pStyle w:val="a6"/>
      </w:pPr>
      <w:r>
        <w:t>Основы бухгалтерского учета в коммерческих банках: принципы, специфичные для финансовых учреждений</w:t>
      </w:r>
    </w:p>
    <w:p w:rsidR="00150881" w:rsidRDefault="00150881" w:rsidP="00150881">
      <w:pPr>
        <w:pStyle w:val="a7"/>
      </w:pPr>
      <w:r>
        <w:t xml:space="preserve">В статье анализируются основы бухгалтерского учета в коммерческих банках, его ключевые принципы и стандарты, специфические для финансовых учреждений. Бухгалтерский учет в банках представляет собой упорядоченную систему сбора, регистрации и обобщения финансовой информации, что позволяет эффективно управлять ресурсами и контролировать доходы и расходы. Детализируются основные задачи бухгалтерского учета, которые направлены на формирование достоверной </w:t>
      </w:r>
      <w:proofErr w:type="gramStart"/>
      <w:r>
        <w:t>информации</w:t>
      </w:r>
      <w:proofErr w:type="gramEnd"/>
      <w:r>
        <w:t xml:space="preserve"> как для внутренних, так и для внешних пользователей. </w:t>
      </w:r>
    </w:p>
    <w:p w:rsidR="00150881" w:rsidRDefault="00150881" w:rsidP="00150881">
      <w:pPr>
        <w:pStyle w:val="a7"/>
      </w:pPr>
      <w:proofErr w:type="gramStart"/>
      <w:r>
        <w:rPr>
          <w:spacing w:val="43"/>
        </w:rPr>
        <w:t>Ключевые слова</w:t>
      </w:r>
      <w:r>
        <w:t>: бухгалтерский учет; коммерческие банки; финансовые учреждения; принципы учета; стандарты; доходы; расходы; управление; финансовая отчетность.</w:t>
      </w:r>
      <w:proofErr w:type="gramEnd"/>
    </w:p>
    <w:p w:rsidR="00150881" w:rsidRPr="00150881" w:rsidRDefault="00150881" w:rsidP="00150881">
      <w:pPr>
        <w:pStyle w:val="a8"/>
        <w:rPr>
          <w:lang w:val="en-US"/>
        </w:rPr>
      </w:pPr>
      <w:proofErr w:type="spellStart"/>
      <w:r w:rsidRPr="00150881">
        <w:rPr>
          <w:lang w:val="en-US"/>
        </w:rPr>
        <w:t>Akbasheva</w:t>
      </w:r>
      <w:proofErr w:type="spellEnd"/>
      <w:r w:rsidRPr="00150881">
        <w:rPr>
          <w:lang w:val="en-US"/>
        </w:rPr>
        <w:t xml:space="preserve"> D. M</w:t>
      </w:r>
      <w:proofErr w:type="gramStart"/>
      <w:r w:rsidRPr="00150881">
        <w:rPr>
          <w:lang w:val="en-US"/>
        </w:rPr>
        <w:t>.,</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Candidate of Economic Sciences, Associate Professor, Associate Professor of Accounting Department, North Caucasus State Academy, Cherkessk, </w:t>
      </w:r>
      <w:r>
        <w:t>Россия</w:t>
      </w:r>
      <w:r w:rsidRPr="00150881">
        <w:rPr>
          <w:lang w:val="en-US"/>
        </w:rPr>
        <w:t xml:space="preserve">diana.akbasheva.81@mail.ru </w:t>
      </w:r>
    </w:p>
    <w:p w:rsidR="00150881" w:rsidRPr="00150881" w:rsidRDefault="00150881" w:rsidP="00150881">
      <w:pPr>
        <w:pStyle w:val="a8"/>
        <w:rPr>
          <w:lang w:val="en-US"/>
        </w:rPr>
      </w:pPr>
      <w:proofErr w:type="spellStart"/>
      <w:r w:rsidRPr="00150881">
        <w:rPr>
          <w:lang w:val="en-US"/>
        </w:rPr>
        <w:t>Tekeeva</w:t>
      </w:r>
      <w:proofErr w:type="spellEnd"/>
      <w:r w:rsidRPr="00150881">
        <w:rPr>
          <w:lang w:val="en-US"/>
        </w:rPr>
        <w:t xml:space="preserve"> Z. O.,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North Caucasus State Academy, Cherkessk, Russia, az8k95@gmail.com </w:t>
      </w:r>
    </w:p>
    <w:p w:rsidR="00150881" w:rsidRPr="00150881" w:rsidRDefault="00150881" w:rsidP="00150881">
      <w:pPr>
        <w:pStyle w:val="a8"/>
        <w:rPr>
          <w:lang w:val="en-US"/>
        </w:rPr>
      </w:pPr>
      <w:proofErr w:type="spellStart"/>
      <w:r w:rsidRPr="00150881">
        <w:rPr>
          <w:lang w:val="en-US"/>
        </w:rPr>
        <w:t>Botasheva</w:t>
      </w:r>
      <w:proofErr w:type="spellEnd"/>
      <w:r w:rsidRPr="00150881">
        <w:rPr>
          <w:lang w:val="en-US"/>
        </w:rPr>
        <w:t xml:space="preserve"> A. A.,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North Caucasus State Academy, Cherkessk, Russia, asyabotasheva558@gmail.com </w:t>
      </w:r>
    </w:p>
    <w:p w:rsidR="00150881" w:rsidRPr="00150881" w:rsidRDefault="00150881" w:rsidP="00150881">
      <w:pPr>
        <w:pStyle w:val="a8"/>
        <w:rPr>
          <w:lang w:val="en-US"/>
        </w:rPr>
      </w:pPr>
      <w:proofErr w:type="spellStart"/>
      <w:r w:rsidRPr="00150881">
        <w:rPr>
          <w:lang w:val="en-US"/>
        </w:rPr>
        <w:t>Batchaev</w:t>
      </w:r>
      <w:proofErr w:type="spellEnd"/>
      <w:r w:rsidRPr="00150881">
        <w:rPr>
          <w:lang w:val="en-US"/>
        </w:rPr>
        <w:t xml:space="preserve"> A. S. M</w:t>
      </w:r>
      <w:proofErr w:type="gramStart"/>
      <w:r w:rsidRPr="00150881">
        <w:rPr>
          <w:lang w:val="en-US"/>
        </w:rPr>
        <w:t>.,</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North Caucasus State Academy, Cherkessk, Russia, Bokayalan@mail.ru</w:t>
      </w:r>
    </w:p>
    <w:p w:rsidR="00150881" w:rsidRPr="00150881" w:rsidRDefault="00150881" w:rsidP="00150881">
      <w:pPr>
        <w:pStyle w:val="aa"/>
        <w:rPr>
          <w:lang w:val="en-US"/>
        </w:rPr>
      </w:pPr>
      <w:r w:rsidRPr="00150881">
        <w:rPr>
          <w:lang w:val="en-US"/>
        </w:rPr>
        <w:t>Fundamentals of accounting in commercial banks: principles specific to financial institutions</w:t>
      </w:r>
    </w:p>
    <w:p w:rsidR="00150881" w:rsidRPr="00150881" w:rsidRDefault="00150881" w:rsidP="00150881">
      <w:pPr>
        <w:pStyle w:val="a7"/>
        <w:rPr>
          <w:lang w:val="en-US"/>
        </w:rPr>
      </w:pPr>
      <w:r w:rsidRPr="00150881">
        <w:rPr>
          <w:lang w:val="en-US"/>
        </w:rPr>
        <w:t>The article is devoted to the basics of accounting in commercial banks, considering its key principles and standards specific to financial institutions. Accounting in banks is an orderly system for collecting, registering and summarizing financial information, which allows you to effectively manage resources and control income and expenses. The article details the main tasks of accounting, which are aimed at generating reliable information for both internal and external users.</w:t>
      </w:r>
    </w:p>
    <w:p w:rsidR="00150881" w:rsidRPr="00150881" w:rsidRDefault="00150881" w:rsidP="00150881">
      <w:pPr>
        <w:pStyle w:val="a7"/>
        <w:rPr>
          <w:lang w:val="en-US"/>
        </w:rPr>
      </w:pPr>
      <w:r w:rsidRPr="00150881">
        <w:rPr>
          <w:spacing w:val="43"/>
          <w:lang w:val="en-US"/>
        </w:rPr>
        <w:t>Keywords</w:t>
      </w:r>
      <w:r w:rsidRPr="00150881">
        <w:rPr>
          <w:lang w:val="en-US"/>
        </w:rPr>
        <w:t>: accounting; commercial banks; financial institutions; accounting principles; standards; income; expenses; management; financial reporting.</w:t>
      </w:r>
    </w:p>
    <w:p w:rsidR="00150881" w:rsidRPr="00150881" w:rsidRDefault="00150881" w:rsidP="00150881">
      <w:pPr>
        <w:pStyle w:val="a3"/>
        <w:rPr>
          <w:lang w:val="ru-RU"/>
        </w:rPr>
      </w:pPr>
      <w:r w:rsidRPr="00150881">
        <w:rPr>
          <w:lang w:val="ru-RU"/>
        </w:rPr>
        <w:lastRenderedPageBreak/>
        <w:t>УДК 332.1</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10.47576/2949-1886.2024.35.65.018</w:t>
      </w:r>
    </w:p>
    <w:p w:rsidR="00150881" w:rsidRDefault="00150881" w:rsidP="00150881">
      <w:pPr>
        <w:pStyle w:val="a4"/>
      </w:pPr>
      <w:proofErr w:type="spellStart"/>
      <w:r>
        <w:t>Вакарев</w:t>
      </w:r>
      <w:proofErr w:type="spellEnd"/>
      <w:r>
        <w:t xml:space="preserve"> Александр Алексеевич,</w:t>
      </w:r>
    </w:p>
    <w:p w:rsidR="00150881" w:rsidRDefault="00150881" w:rsidP="00150881">
      <w:pPr>
        <w:pStyle w:val="a5"/>
      </w:pPr>
      <w:r>
        <w:t>доктор экономических наук, доцент, старший научный сотрудник, Волжский институт экономики, педагогики и права, Волжский, Россия, management@viepp.ru</w:t>
      </w:r>
    </w:p>
    <w:p w:rsidR="00150881" w:rsidRDefault="00150881" w:rsidP="00150881">
      <w:pPr>
        <w:pStyle w:val="a4"/>
      </w:pPr>
      <w:r>
        <w:t>Дугина Татьяна Александровна,</w:t>
      </w:r>
    </w:p>
    <w:p w:rsidR="00150881" w:rsidRDefault="00150881" w:rsidP="00150881">
      <w:pPr>
        <w:pStyle w:val="a5"/>
      </w:pPr>
      <w:r>
        <w:t>кандидат экономических наук, доцент, проректор по научно-исследовательской деятельности и цифровизации, Волжский институт экономики, педагогики и права, Волжский, Россия, deisi79@mail.ru</w:t>
      </w:r>
    </w:p>
    <w:p w:rsidR="00150881" w:rsidRDefault="00150881" w:rsidP="00150881">
      <w:pPr>
        <w:pStyle w:val="a4"/>
      </w:pPr>
      <w:r>
        <w:t>Виноградов Валерий Валериевич,</w:t>
      </w:r>
    </w:p>
    <w:p w:rsidR="00150881" w:rsidRDefault="00150881" w:rsidP="00150881">
      <w:pPr>
        <w:pStyle w:val="a5"/>
      </w:pPr>
      <w:r>
        <w:t>кандидат юридических наук, доцент, доцент кафедры теории и истории государства и права, Волжский институт экономики, педагогики и права, Волжский, Россия, 12000102@mail.ru</w:t>
      </w:r>
    </w:p>
    <w:p w:rsidR="00150881" w:rsidRDefault="00150881" w:rsidP="00150881">
      <w:pPr>
        <w:pStyle w:val="a4"/>
      </w:pPr>
      <w:r>
        <w:t>Сычева Александра Васильевна,</w:t>
      </w:r>
    </w:p>
    <w:p w:rsidR="00150881" w:rsidRDefault="00150881" w:rsidP="00150881">
      <w:pPr>
        <w:pStyle w:val="a5"/>
      </w:pPr>
      <w:r>
        <w:t>кандидат экономических наук, доцент, доцент кафедры прикладной экономики и менеджмента, Волжский институт экономики, педагогики и права, Волжский, Россия, Al75-06@ya.ru</w:t>
      </w:r>
    </w:p>
    <w:p w:rsidR="00150881" w:rsidRDefault="00150881" w:rsidP="00150881">
      <w:pPr>
        <w:pStyle w:val="a4"/>
      </w:pPr>
      <w:r>
        <w:t>Черная Елена Григорьевна,</w:t>
      </w:r>
    </w:p>
    <w:p w:rsidR="00150881" w:rsidRDefault="00150881" w:rsidP="00150881">
      <w:pPr>
        <w:pStyle w:val="a5"/>
      </w:pPr>
      <w:r>
        <w:t>кандидат экономических наук, доцент, доцент кафедры теоретической экономики и экономической безопасности, Волжский институт экономики, педагогики и права, Волжский, Россия, tchornaja07@yandex.ru</w:t>
      </w:r>
    </w:p>
    <w:p w:rsidR="00150881" w:rsidRDefault="00150881" w:rsidP="00150881">
      <w:pPr>
        <w:pStyle w:val="a6"/>
      </w:pPr>
      <w:r>
        <w:t>Прогнозирование тенденций количества пожаров в Южном федеральном округе Российской Федерации: система организаций, алгоритм и совершенствование</w:t>
      </w:r>
    </w:p>
    <w:p w:rsidR="00150881" w:rsidRDefault="00150881" w:rsidP="00150881">
      <w:pPr>
        <w:pStyle w:val="a7"/>
      </w:pPr>
      <w:r>
        <w:t xml:space="preserve">В статье рассматриваются вопросы совершенствования информационного обеспечения управления противопожарной безопасностью в российских регионах путем внедрения системы прогнозирования в них динамики количества пожаров. Раскрывается организационная структура органов управления противопожарной безопасностью в виде системы Государственной комиссии по чрезвычайным ситуациям (ГКЧС) и системы Министерства Российской Федерации по делам гражданской обороны, чрезвычайным ситуациям и ликвидации последствий стихийных бедствий (МЧС). На реальном статистическом материале за 2016-2022 гг. показывается алгоритм разработки прогнозов на основе экстраполяции тенденций пожарной опасности, которые должны учитываться при разработке программ социально-экономического развития страны и ее регионов. </w:t>
      </w:r>
    </w:p>
    <w:p w:rsidR="00150881" w:rsidRDefault="00150881" w:rsidP="00150881">
      <w:pPr>
        <w:pStyle w:val="a7"/>
      </w:pPr>
      <w:proofErr w:type="gramStart"/>
      <w:r>
        <w:rPr>
          <w:spacing w:val="43"/>
        </w:rPr>
        <w:t>Ключевые слова</w:t>
      </w:r>
      <w:r>
        <w:t>: информационное обеспечение; мониторинг; противопожарная безопасность; прогнозирование; тенденция; экстраполяция; дисперсия.</w:t>
      </w:r>
      <w:proofErr w:type="gramEnd"/>
    </w:p>
    <w:p w:rsidR="00150881" w:rsidRPr="00150881" w:rsidRDefault="00150881" w:rsidP="00150881">
      <w:pPr>
        <w:pStyle w:val="a8"/>
        <w:rPr>
          <w:lang w:val="en-US"/>
        </w:rPr>
      </w:pPr>
      <w:proofErr w:type="spellStart"/>
      <w:proofErr w:type="gramStart"/>
      <w:r w:rsidRPr="00150881">
        <w:rPr>
          <w:lang w:val="en-US"/>
        </w:rPr>
        <w:t>Vakarev</w:t>
      </w:r>
      <w:proofErr w:type="spellEnd"/>
      <w:r w:rsidRPr="00150881">
        <w:rPr>
          <w:lang w:val="en-US"/>
        </w:rPr>
        <w:t xml:space="preserve"> Alexander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Doctor of Economics, Associate Professor, Senior Researcher, Volga Institute of Economics, Pedagogy and Law, </w:t>
      </w:r>
      <w:proofErr w:type="spellStart"/>
      <w:r w:rsidRPr="00150881">
        <w:rPr>
          <w:lang w:val="en-US"/>
        </w:rPr>
        <w:t>Volzhsky</w:t>
      </w:r>
      <w:proofErr w:type="spellEnd"/>
      <w:r w:rsidRPr="00150881">
        <w:rPr>
          <w:lang w:val="en-US"/>
        </w:rPr>
        <w:t xml:space="preserve">, Russia, management@viepp.ru </w:t>
      </w:r>
    </w:p>
    <w:p w:rsidR="00150881" w:rsidRPr="00150881" w:rsidRDefault="00150881" w:rsidP="00150881">
      <w:pPr>
        <w:pStyle w:val="a8"/>
        <w:rPr>
          <w:lang w:val="en-US"/>
        </w:rPr>
      </w:pPr>
      <w:proofErr w:type="spellStart"/>
      <w:proofErr w:type="gramStart"/>
      <w:r w:rsidRPr="00150881">
        <w:rPr>
          <w:lang w:val="en-US"/>
        </w:rPr>
        <w:t>Dugina</w:t>
      </w:r>
      <w:proofErr w:type="spellEnd"/>
      <w:r w:rsidRPr="00150881">
        <w:rPr>
          <w:lang w:val="en-US"/>
        </w:rPr>
        <w:t xml:space="preserve"> Tatyana A.,</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PhD in Economics, Associate Professor, Vice-Rector for Research and Digitalization, Volga Institute of Economics, Pedagogy and Law, </w:t>
      </w:r>
      <w:proofErr w:type="spellStart"/>
      <w:r w:rsidRPr="00150881">
        <w:rPr>
          <w:lang w:val="en-US"/>
        </w:rPr>
        <w:t>Volzhsky</w:t>
      </w:r>
      <w:proofErr w:type="spellEnd"/>
      <w:r w:rsidRPr="00150881">
        <w:rPr>
          <w:lang w:val="en-US"/>
        </w:rPr>
        <w:t xml:space="preserve">, Russia, deisi79@mail.ru </w:t>
      </w:r>
    </w:p>
    <w:p w:rsidR="00150881" w:rsidRPr="00150881" w:rsidRDefault="00150881" w:rsidP="00150881">
      <w:pPr>
        <w:pStyle w:val="a8"/>
        <w:rPr>
          <w:lang w:val="en-US"/>
        </w:rPr>
      </w:pPr>
      <w:proofErr w:type="spellStart"/>
      <w:r w:rsidRPr="00150881">
        <w:rPr>
          <w:lang w:val="en-US"/>
        </w:rPr>
        <w:t>Vinogradov</w:t>
      </w:r>
      <w:proofErr w:type="spellEnd"/>
      <w:r w:rsidRPr="00150881">
        <w:rPr>
          <w:lang w:val="en-US"/>
        </w:rPr>
        <w:t xml:space="preserve"> Valery V., </w:t>
      </w:r>
    </w:p>
    <w:p w:rsidR="00150881" w:rsidRPr="00150881" w:rsidRDefault="00150881" w:rsidP="00150881">
      <w:pPr>
        <w:pStyle w:val="a9"/>
        <w:rPr>
          <w:lang w:val="en-US"/>
        </w:rPr>
      </w:pPr>
      <w:r w:rsidRPr="00150881">
        <w:rPr>
          <w:lang w:val="en-US"/>
        </w:rPr>
        <w:t xml:space="preserve">Candidate of Law, Associate Professor, Associate Professor of the Department of Theory and History of State and Law, Volga Institute of Economics, Pedagogy and Law, </w:t>
      </w:r>
      <w:proofErr w:type="spellStart"/>
      <w:r w:rsidRPr="00150881">
        <w:rPr>
          <w:lang w:val="en-US"/>
        </w:rPr>
        <w:t>Volzhsky</w:t>
      </w:r>
      <w:proofErr w:type="spellEnd"/>
      <w:r w:rsidRPr="00150881">
        <w:rPr>
          <w:lang w:val="en-US"/>
        </w:rPr>
        <w:t xml:space="preserve">, Russia, 12000102@mail.ru </w:t>
      </w:r>
    </w:p>
    <w:p w:rsidR="00150881" w:rsidRPr="00150881" w:rsidRDefault="00150881" w:rsidP="00150881">
      <w:pPr>
        <w:pStyle w:val="a8"/>
        <w:rPr>
          <w:lang w:val="en-US"/>
        </w:rPr>
      </w:pPr>
      <w:proofErr w:type="spellStart"/>
      <w:r w:rsidRPr="00150881">
        <w:rPr>
          <w:lang w:val="en-US"/>
        </w:rPr>
        <w:t>Sycheva</w:t>
      </w:r>
      <w:proofErr w:type="spellEnd"/>
      <w:r w:rsidRPr="00150881">
        <w:rPr>
          <w:lang w:val="en-US"/>
        </w:rPr>
        <w:t xml:space="preserve"> Alexandra V., </w:t>
      </w:r>
    </w:p>
    <w:p w:rsidR="00150881" w:rsidRPr="00150881" w:rsidRDefault="00150881" w:rsidP="00150881">
      <w:pPr>
        <w:pStyle w:val="a9"/>
        <w:rPr>
          <w:lang w:val="en-US"/>
        </w:rPr>
      </w:pPr>
      <w:r w:rsidRPr="00150881">
        <w:rPr>
          <w:lang w:val="en-US"/>
        </w:rPr>
        <w:t xml:space="preserve">PhD in Economics, Associate Professor, Associate Professor of the Department of Applied Economics and Management, Volga Institute of Economics, Pedagogy and Law, </w:t>
      </w:r>
      <w:proofErr w:type="spellStart"/>
      <w:r w:rsidRPr="00150881">
        <w:rPr>
          <w:lang w:val="en-US"/>
        </w:rPr>
        <w:t>Volzhsky</w:t>
      </w:r>
      <w:proofErr w:type="spellEnd"/>
      <w:r w:rsidRPr="00150881">
        <w:rPr>
          <w:lang w:val="en-US"/>
        </w:rPr>
        <w:t xml:space="preserve">, Russia, Al75-06@ya.ru </w:t>
      </w:r>
    </w:p>
    <w:p w:rsidR="00150881" w:rsidRPr="00150881" w:rsidRDefault="00150881" w:rsidP="00150881">
      <w:pPr>
        <w:pStyle w:val="a8"/>
        <w:rPr>
          <w:lang w:val="en-US"/>
        </w:rPr>
      </w:pPr>
      <w:proofErr w:type="spellStart"/>
      <w:r w:rsidRPr="00150881">
        <w:rPr>
          <w:lang w:val="en-US"/>
        </w:rPr>
        <w:t>Chernaya</w:t>
      </w:r>
      <w:proofErr w:type="spellEnd"/>
      <w:r w:rsidRPr="00150881">
        <w:rPr>
          <w:lang w:val="en-US"/>
        </w:rPr>
        <w:t xml:space="preserve"> Elena G., </w:t>
      </w:r>
    </w:p>
    <w:p w:rsidR="00150881" w:rsidRPr="00150881" w:rsidRDefault="00150881" w:rsidP="00150881">
      <w:pPr>
        <w:pStyle w:val="a9"/>
        <w:rPr>
          <w:lang w:val="en-US"/>
        </w:rPr>
      </w:pPr>
      <w:r w:rsidRPr="00150881">
        <w:rPr>
          <w:lang w:val="en-US"/>
        </w:rPr>
        <w:t xml:space="preserve">PhD in Economics, Associate Professor, Associate Professor of the Department of Theoretical Economics and Economic Security, Volga Institute of Economics, Pedagogy and Law, </w:t>
      </w:r>
      <w:proofErr w:type="spellStart"/>
      <w:r w:rsidRPr="00150881">
        <w:rPr>
          <w:lang w:val="en-US"/>
        </w:rPr>
        <w:t>Volzhsky</w:t>
      </w:r>
      <w:proofErr w:type="spellEnd"/>
      <w:r w:rsidRPr="00150881">
        <w:rPr>
          <w:lang w:val="en-US"/>
        </w:rPr>
        <w:t>, Russia, tchornaja07@yandex.ru</w:t>
      </w:r>
    </w:p>
    <w:p w:rsidR="00150881" w:rsidRPr="00150881" w:rsidRDefault="00150881" w:rsidP="00150881">
      <w:pPr>
        <w:pStyle w:val="aa"/>
        <w:rPr>
          <w:lang w:val="en-US"/>
        </w:rPr>
      </w:pPr>
      <w:r w:rsidRPr="00150881">
        <w:rPr>
          <w:lang w:val="en-US"/>
        </w:rPr>
        <w:lastRenderedPageBreak/>
        <w:t>Forecasting fire trends in the Southern federal district of the Russian Federation: organization system, algorithm and improvement</w:t>
      </w:r>
    </w:p>
    <w:p w:rsidR="00150881" w:rsidRPr="00150881" w:rsidRDefault="00150881" w:rsidP="00150881">
      <w:pPr>
        <w:pStyle w:val="a7"/>
        <w:rPr>
          <w:lang w:val="en-US"/>
        </w:rPr>
      </w:pPr>
      <w:r w:rsidRPr="00150881">
        <w:rPr>
          <w:lang w:val="en-US"/>
        </w:rPr>
        <w:t>The article discusses issues of improving information support for fire safety management in Russian regions by introducing a system for predicting the dynamics of the number of fires in them. It reveals the organizational structure of fire safety management bodies in the form of the system of the State Commission for Emergency Situations (</w:t>
      </w:r>
      <w:proofErr w:type="spellStart"/>
      <w:r w:rsidRPr="00150881">
        <w:rPr>
          <w:lang w:val="en-US"/>
        </w:rPr>
        <w:t>GKChS</w:t>
      </w:r>
      <w:proofErr w:type="spellEnd"/>
      <w:r w:rsidRPr="00150881">
        <w:rPr>
          <w:lang w:val="en-US"/>
        </w:rPr>
        <w:t xml:space="preserve">) and the system of the Ministry of the Russian Federation for Civil Defense, Emergencies and Elimination of Consequences of Natural Disasters (EMERCOM). </w:t>
      </w:r>
      <w:proofErr w:type="gramStart"/>
      <w:r w:rsidRPr="00150881">
        <w:rPr>
          <w:lang w:val="en-US"/>
        </w:rPr>
        <w:t>The article on real statistical material for the period 2016-2022.</w:t>
      </w:r>
      <w:proofErr w:type="gramEnd"/>
      <w:r w:rsidRPr="00150881">
        <w:rPr>
          <w:lang w:val="en-US"/>
        </w:rPr>
        <w:t xml:space="preserve"> </w:t>
      </w:r>
      <w:proofErr w:type="gramStart"/>
      <w:r w:rsidRPr="00150881">
        <w:rPr>
          <w:lang w:val="en-US"/>
        </w:rPr>
        <w:t>shows</w:t>
      </w:r>
      <w:proofErr w:type="gramEnd"/>
      <w:r w:rsidRPr="00150881">
        <w:rPr>
          <w:lang w:val="en-US"/>
        </w:rPr>
        <w:t xml:space="preserve"> the algorithm for developing forecasts based on extrapolation of fire hazard trends, which should be taken into account when developing programs for the socio-economic development of the country and its regions.</w:t>
      </w:r>
    </w:p>
    <w:p w:rsidR="00150881" w:rsidRPr="00150881" w:rsidRDefault="00150881" w:rsidP="00150881">
      <w:pPr>
        <w:pStyle w:val="a7"/>
        <w:rPr>
          <w:lang w:val="en-US"/>
        </w:rPr>
      </w:pPr>
      <w:r w:rsidRPr="00150881">
        <w:rPr>
          <w:spacing w:val="43"/>
          <w:lang w:val="en-US"/>
        </w:rPr>
        <w:t>Keywords</w:t>
      </w:r>
      <w:r w:rsidRPr="00150881">
        <w:rPr>
          <w:lang w:val="en-US"/>
        </w:rPr>
        <w:t>: information support; monitoring; fire safety; forecasting; trend; extrapolation; variance.</w:t>
      </w:r>
    </w:p>
    <w:p w:rsidR="00150881" w:rsidRPr="00150881" w:rsidRDefault="00150881" w:rsidP="00150881">
      <w:pPr>
        <w:pStyle w:val="a3"/>
        <w:rPr>
          <w:lang w:val="ru-RU"/>
        </w:rPr>
      </w:pPr>
      <w:r w:rsidRPr="00150881">
        <w:rPr>
          <w:lang w:val="ru-RU"/>
        </w:rPr>
        <w:t>УДК 330:004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10.47576/2949-1886.2024.64.67.019</w:t>
      </w:r>
    </w:p>
    <w:p w:rsidR="00150881" w:rsidRDefault="00150881" w:rsidP="00150881">
      <w:pPr>
        <w:pStyle w:val="a4"/>
      </w:pPr>
      <w:proofErr w:type="spellStart"/>
      <w:r>
        <w:t>Перевезенцев</w:t>
      </w:r>
      <w:proofErr w:type="spellEnd"/>
      <w:r>
        <w:t xml:space="preserve"> Игорь Геннадьевич,</w:t>
      </w:r>
    </w:p>
    <w:p w:rsidR="00150881" w:rsidRDefault="00150881" w:rsidP="00150881">
      <w:pPr>
        <w:pStyle w:val="a5"/>
      </w:pPr>
      <w:r>
        <w:t>аспирант, Российская государственная академия интеллектуальной собственности, Москва, Россия, director@mminfo.ru </w:t>
      </w:r>
    </w:p>
    <w:p w:rsidR="00150881" w:rsidRDefault="00150881" w:rsidP="00150881">
      <w:pPr>
        <w:pStyle w:val="a6"/>
      </w:pPr>
      <w:r>
        <w:t>Оценка качества функционирования инновационных цифровых двойников</w:t>
      </w:r>
    </w:p>
    <w:p w:rsidR="00150881" w:rsidRDefault="00150881" w:rsidP="00150881">
      <w:pPr>
        <w:pStyle w:val="a7"/>
      </w:pPr>
      <w:r>
        <w:t xml:space="preserve">Статья посвящена оценке качества функционирования цифровых двойников – инновационной технологии цифровой трансформации. В России принят стандарт ГОСТ </w:t>
      </w:r>
      <w:proofErr w:type="gramStart"/>
      <w:r>
        <w:t>Р</w:t>
      </w:r>
      <w:proofErr w:type="gramEnd"/>
      <w:r>
        <w:t xml:space="preserve"> 57700.37-2021, определяющий цифровых двойников как систему цифровой модели изделия и информационных связей с физическим объектом. Основное внимание уделено аспекту качества функционирования цифровых двойников, </w:t>
      </w:r>
      <w:proofErr w:type="gramStart"/>
      <w:r>
        <w:t>который</w:t>
      </w:r>
      <w:proofErr w:type="gramEnd"/>
      <w:r>
        <w:t xml:space="preserve"> только начинает изучаться. Представлено понятие «</w:t>
      </w:r>
      <w:proofErr w:type="spellStart"/>
      <w:r>
        <w:t>взаимосопряженность</w:t>
      </w:r>
      <w:proofErr w:type="spellEnd"/>
      <w:r>
        <w:t>» (</w:t>
      </w:r>
      <w:proofErr w:type="spellStart"/>
      <w:r>
        <w:t>entanglement</w:t>
      </w:r>
      <w:proofErr w:type="spellEnd"/>
      <w:r>
        <w:t>), отражающее степень связи цифровых двойников с физическим аналогом. Описана метрика ODTE, включающая показатели своевременности и полноты данных, и различные методы их свертки для оценки качества цифровых двойников в зависимости от динамики и приоритетов системы.</w:t>
      </w:r>
    </w:p>
    <w:p w:rsidR="00150881" w:rsidRDefault="00150881" w:rsidP="00150881">
      <w:pPr>
        <w:pStyle w:val="a7"/>
      </w:pPr>
      <w:r>
        <w:rPr>
          <w:spacing w:val="43"/>
        </w:rPr>
        <w:t>Ключевые слова</w:t>
      </w:r>
      <w:r>
        <w:t xml:space="preserve">: цифровые двойники; качество функционирования; ГОСТ </w:t>
      </w:r>
      <w:proofErr w:type="gramStart"/>
      <w:r>
        <w:t>Р</w:t>
      </w:r>
      <w:proofErr w:type="gramEnd"/>
      <w:r>
        <w:t xml:space="preserve"> 57700.37-2021; </w:t>
      </w:r>
      <w:proofErr w:type="spellStart"/>
      <w:r>
        <w:t>взаимосопряженность</w:t>
      </w:r>
      <w:proofErr w:type="spellEnd"/>
      <w:r>
        <w:t>; ODTE; своевременность; полнота данных; цифровая трансформация; информационные связи; метрики.</w:t>
      </w:r>
    </w:p>
    <w:p w:rsidR="00150881" w:rsidRPr="00150881" w:rsidRDefault="00150881" w:rsidP="00150881">
      <w:pPr>
        <w:pStyle w:val="a8"/>
        <w:rPr>
          <w:lang w:val="en-US"/>
        </w:rPr>
      </w:pPr>
      <w:proofErr w:type="spellStart"/>
      <w:r w:rsidRPr="00150881">
        <w:rPr>
          <w:lang w:val="en-US"/>
        </w:rPr>
        <w:t>Perevezentsev</w:t>
      </w:r>
      <w:proofErr w:type="spellEnd"/>
      <w:r w:rsidRPr="00150881">
        <w:rPr>
          <w:lang w:val="en-US"/>
        </w:rPr>
        <w:t xml:space="preserve"> Igor G.,</w:t>
      </w:r>
    </w:p>
    <w:p w:rsidR="00150881" w:rsidRPr="00150881" w:rsidRDefault="00150881" w:rsidP="00150881">
      <w:pPr>
        <w:pStyle w:val="a9"/>
        <w:rPr>
          <w:lang w:val="en-US"/>
        </w:rPr>
      </w:pPr>
      <w:proofErr w:type="gramStart"/>
      <w:r w:rsidRPr="00150881">
        <w:rPr>
          <w:lang w:val="en-US"/>
        </w:rPr>
        <w:t>postgraduate</w:t>
      </w:r>
      <w:proofErr w:type="gramEnd"/>
      <w:r w:rsidRPr="00150881">
        <w:rPr>
          <w:lang w:val="en-US"/>
        </w:rPr>
        <w:t xml:space="preserve"> student, Russian State Academy of Intellectual Property, Moscow, Russia</w:t>
      </w:r>
    </w:p>
    <w:p w:rsidR="00150881" w:rsidRPr="00150881" w:rsidRDefault="00150881" w:rsidP="00150881">
      <w:pPr>
        <w:pStyle w:val="aa"/>
        <w:rPr>
          <w:lang w:val="en-US"/>
        </w:rPr>
      </w:pPr>
      <w:r w:rsidRPr="00150881">
        <w:rPr>
          <w:lang w:val="en-US"/>
        </w:rPr>
        <w:t>Assessment of the quality of functioning of innovative digital twins</w:t>
      </w:r>
    </w:p>
    <w:p w:rsidR="00150881" w:rsidRPr="00150881" w:rsidRDefault="00150881" w:rsidP="00150881">
      <w:pPr>
        <w:pStyle w:val="a7"/>
        <w:rPr>
          <w:lang w:val="en-US"/>
        </w:rPr>
      </w:pPr>
      <w:r w:rsidRPr="00150881">
        <w:rPr>
          <w:lang w:val="en-US"/>
        </w:rPr>
        <w:t xml:space="preserve">The article is devoted to assessing the quality of functioning of digital twins (CD), an innovative technology of digital transformation. In Russia, the GOST R 57700.37-2021 standard has been adopted, defining the CD as a system of digital product model and information links with a physical object. The main attention is paid to the aspect of the “quality of functioning of the Central Bank”, which is just beginning to be studied. The concept of “interconnection” (entanglement) is presented, reflecting the degree of connection of the CD with its physical counterpart. The ODTE metric is described, which includes indicators of timeliness and completeness of data, and various methods of their convolution to assess the quality of the data center, depending on the dynamics and priorities of the system. </w:t>
      </w:r>
    </w:p>
    <w:p w:rsidR="00150881" w:rsidRPr="00150881" w:rsidRDefault="00150881" w:rsidP="00150881">
      <w:pPr>
        <w:pStyle w:val="a7"/>
        <w:rPr>
          <w:lang w:val="en-US"/>
        </w:rPr>
      </w:pPr>
      <w:r w:rsidRPr="00150881">
        <w:rPr>
          <w:spacing w:val="43"/>
          <w:lang w:val="en-US"/>
        </w:rPr>
        <w:t>Keywords</w:t>
      </w:r>
      <w:r w:rsidRPr="00150881">
        <w:rPr>
          <w:lang w:val="en-US"/>
        </w:rPr>
        <w:t>: digital twins; quality of functioning; GOST R 57700.37-2021; interconnectedness; ODTE; timeliness; completeness of data; digital transformation; information communications; metrics.</w:t>
      </w:r>
    </w:p>
    <w:p w:rsidR="00150881" w:rsidRDefault="00150881" w:rsidP="00150881">
      <w:pPr>
        <w:pStyle w:val="a3"/>
      </w:pPr>
      <w:r>
        <w:t>УДК 331</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10.47576/2949-1886.2024.94.44.020</w:t>
      </w:r>
    </w:p>
    <w:p w:rsidR="00150881" w:rsidRDefault="00150881" w:rsidP="00150881">
      <w:pPr>
        <w:pStyle w:val="a4"/>
      </w:pPr>
      <w:r>
        <w:t>Рожков Сергей Александрович,</w:t>
      </w:r>
    </w:p>
    <w:p w:rsidR="00150881" w:rsidRDefault="00150881" w:rsidP="00150881">
      <w:pPr>
        <w:pStyle w:val="a5"/>
      </w:pPr>
      <w:r>
        <w:t>аспирант, Академия труда и социальных отношений, Москва, Россия, 89031143301_hr@mail.ru</w:t>
      </w:r>
    </w:p>
    <w:p w:rsidR="00150881" w:rsidRDefault="00150881" w:rsidP="00150881">
      <w:pPr>
        <w:pStyle w:val="a4"/>
      </w:pPr>
      <w:r>
        <w:t>Шапиро Сергей Александрович,</w:t>
      </w:r>
    </w:p>
    <w:p w:rsidR="00150881" w:rsidRDefault="00150881" w:rsidP="00150881">
      <w:pPr>
        <w:pStyle w:val="a5"/>
      </w:pPr>
      <w:r>
        <w:lastRenderedPageBreak/>
        <w:t>кандидат экономических наук, доцент, заведующий кафедрой экономики труда и управления персоналом экономического факультета, Академия труда и социальных отношений, Москва, Россия, sergey_shapiro@mail.ru</w:t>
      </w:r>
    </w:p>
    <w:p w:rsidR="00150881" w:rsidRDefault="00150881" w:rsidP="00150881">
      <w:pPr>
        <w:pStyle w:val="a6"/>
      </w:pPr>
      <w:r>
        <w:t xml:space="preserve">Влияние затрат </w:t>
      </w:r>
      <w:r>
        <w:br/>
        <w:t xml:space="preserve">на рабочую силу </w:t>
      </w:r>
      <w:r>
        <w:br/>
        <w:t xml:space="preserve">на финансовые результаты предприятия и производительность труда работников </w:t>
      </w:r>
    </w:p>
    <w:p w:rsidR="00150881" w:rsidRDefault="00150881" w:rsidP="00150881">
      <w:pPr>
        <w:pStyle w:val="a7"/>
      </w:pPr>
      <w:r>
        <w:t>В условиях нестабильной экономики, введения санкций против российских предприятий, роста цен и инфляции каждый субъект финансово-хозяйственной деятельности сталкивается с проблемой оптимизации затрат, в том числе на рабочую силу. Это приводит не только к влиянию на конечный финансовый результат, но и к снижению производительности труда. Проблема измерения затрат на рабочую силу российскими предприятиями в силу сложившихся обстоятель</w:t>
      </w:r>
      <w:proofErr w:type="gramStart"/>
      <w:r>
        <w:t>ств пр</w:t>
      </w:r>
      <w:proofErr w:type="gramEnd"/>
      <w:r>
        <w:t xml:space="preserve">иобретает особый смысл для российской экономики в целом. В статье предпринята попытка </w:t>
      </w:r>
      <w:proofErr w:type="gramStart"/>
      <w:r>
        <w:t>разработки методики оценки зависимости финансовых результатов</w:t>
      </w:r>
      <w:proofErr w:type="gramEnd"/>
      <w:r>
        <w:t xml:space="preserve"> и производительности труда от затрат на рабочую силу в финансово-хозяйственной деятельности предприятия. </w:t>
      </w:r>
    </w:p>
    <w:p w:rsidR="00150881" w:rsidRDefault="00150881" w:rsidP="00150881">
      <w:pPr>
        <w:pStyle w:val="a7"/>
      </w:pPr>
      <w:r>
        <w:rPr>
          <w:spacing w:val="43"/>
        </w:rPr>
        <w:t>Ключевые слова:</w:t>
      </w:r>
      <w:r>
        <w:t xml:space="preserve"> затраты на рабочую силу; рабочая сила; производительность труда; финансовые результаты; прибыль.</w:t>
      </w:r>
    </w:p>
    <w:p w:rsidR="00150881" w:rsidRPr="00150881" w:rsidRDefault="00150881" w:rsidP="00150881">
      <w:pPr>
        <w:pStyle w:val="a8"/>
        <w:rPr>
          <w:lang w:val="en-US"/>
        </w:rPr>
      </w:pPr>
      <w:proofErr w:type="spellStart"/>
      <w:r w:rsidRPr="00150881">
        <w:rPr>
          <w:lang w:val="en-US"/>
        </w:rPr>
        <w:t>Rozhkov</w:t>
      </w:r>
      <w:proofErr w:type="spellEnd"/>
      <w:r w:rsidRPr="00150881">
        <w:rPr>
          <w:lang w:val="en-US"/>
        </w:rPr>
        <w:t xml:space="preserve"> Sergey </w:t>
      </w:r>
      <w:proofErr w:type="gramStart"/>
      <w:r>
        <w:t>А</w:t>
      </w:r>
      <w:r w:rsidRPr="00150881">
        <w:rPr>
          <w:lang w:val="en-US"/>
        </w:rPr>
        <w:t>.,</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Postgraduate student, Academy of Labor and </w:t>
      </w:r>
      <w:r w:rsidRPr="00150881">
        <w:rPr>
          <w:lang w:val="en-US"/>
        </w:rPr>
        <w:br/>
        <w:t xml:space="preserve">Social Relations, Moscow, Russia, </w:t>
      </w:r>
      <w:r w:rsidRPr="00150881">
        <w:rPr>
          <w:lang w:val="en-US"/>
        </w:rPr>
        <w:br/>
        <w:t xml:space="preserve">89031143301_hr@mail.ru </w:t>
      </w:r>
    </w:p>
    <w:p w:rsidR="00150881" w:rsidRPr="00150881" w:rsidRDefault="00150881" w:rsidP="00150881">
      <w:pPr>
        <w:pStyle w:val="a8"/>
        <w:rPr>
          <w:lang w:val="en-US"/>
        </w:rPr>
      </w:pPr>
      <w:proofErr w:type="gramStart"/>
      <w:r w:rsidRPr="00150881">
        <w:rPr>
          <w:lang w:val="en-US"/>
        </w:rPr>
        <w:t>Shapiro Sergey A.,</w:t>
      </w:r>
      <w:proofErr w:type="gramEnd"/>
      <w:r w:rsidRPr="00150881">
        <w:rPr>
          <w:lang w:val="en-US"/>
        </w:rPr>
        <w:t xml:space="preserve"> </w:t>
      </w:r>
    </w:p>
    <w:p w:rsidR="00150881" w:rsidRPr="00150881" w:rsidRDefault="00150881" w:rsidP="00150881">
      <w:pPr>
        <w:pStyle w:val="a9"/>
        <w:rPr>
          <w:lang w:val="en-US"/>
        </w:rPr>
      </w:pPr>
      <w:r w:rsidRPr="00150881">
        <w:rPr>
          <w:lang w:val="en-US"/>
        </w:rPr>
        <w:t>PhD in Economics, Associate Professor, Head of the Department of Labor Economics and Personnel Management, Faculty of Economics, Academy of Labor and Social Relations, Moscow, Russia, sergey_shapiro@mail.ru</w:t>
      </w:r>
    </w:p>
    <w:p w:rsidR="00150881" w:rsidRPr="00150881" w:rsidRDefault="00150881" w:rsidP="00150881">
      <w:pPr>
        <w:pStyle w:val="aa"/>
        <w:rPr>
          <w:lang w:val="en-US"/>
        </w:rPr>
      </w:pPr>
      <w:r w:rsidRPr="00150881">
        <w:rPr>
          <w:lang w:val="en-US"/>
        </w:rPr>
        <w:t>Impact of labor costs on financial results of the enterprise and productivity of workers</w:t>
      </w:r>
    </w:p>
    <w:p w:rsidR="00150881" w:rsidRPr="00150881" w:rsidRDefault="00150881" w:rsidP="00150881">
      <w:pPr>
        <w:pStyle w:val="a7"/>
        <w:rPr>
          <w:lang w:val="en-US"/>
        </w:rPr>
      </w:pPr>
      <w:r w:rsidRPr="00150881">
        <w:rPr>
          <w:lang w:val="en-US"/>
        </w:rPr>
        <w:t xml:space="preserve">In the conditions of unstable economy, sanctions against Russian enterprises, rising prices and inflation, every financial and economic activity entity faces the problem of optimizing costs, including labor. This undoubtedly leads not only to an impact on the financial outcome, but also to a reduction in </w:t>
      </w:r>
      <w:proofErr w:type="spellStart"/>
      <w:r w:rsidRPr="00150881">
        <w:rPr>
          <w:lang w:val="en-US"/>
        </w:rPr>
        <w:t>labour</w:t>
      </w:r>
      <w:proofErr w:type="spellEnd"/>
      <w:r w:rsidRPr="00150881">
        <w:rPr>
          <w:lang w:val="en-US"/>
        </w:rPr>
        <w:t xml:space="preserve"> productivity. The problem of measuring </w:t>
      </w:r>
      <w:proofErr w:type="spellStart"/>
      <w:r w:rsidRPr="00150881">
        <w:rPr>
          <w:lang w:val="en-US"/>
        </w:rPr>
        <w:t>labour</w:t>
      </w:r>
      <w:proofErr w:type="spellEnd"/>
      <w:r w:rsidRPr="00150881">
        <w:rPr>
          <w:lang w:val="en-US"/>
        </w:rPr>
        <w:t xml:space="preserve"> costs by Russian enterprises is particularly relevant for the Russian economy as a whole. Therefore, the article attempts to develop a methodology for assessing the dependence of financial results and productivity on labor costs in the financial and economic activities of an enterprise. </w:t>
      </w:r>
    </w:p>
    <w:p w:rsidR="00150881" w:rsidRPr="00150881" w:rsidRDefault="00150881" w:rsidP="00150881">
      <w:pPr>
        <w:pStyle w:val="a7"/>
        <w:rPr>
          <w:lang w:val="en-US"/>
        </w:rPr>
      </w:pPr>
      <w:r w:rsidRPr="00150881">
        <w:rPr>
          <w:spacing w:val="43"/>
          <w:lang w:val="en-US"/>
        </w:rPr>
        <w:t>Keywords</w:t>
      </w:r>
      <w:r w:rsidRPr="00150881">
        <w:rPr>
          <w:lang w:val="en-US"/>
        </w:rPr>
        <w:t>: labor costs; labor force; labor productivity; financial results; profit.</w:t>
      </w:r>
    </w:p>
    <w:p w:rsidR="00150881" w:rsidRPr="00150881" w:rsidRDefault="00150881" w:rsidP="00150881">
      <w:pPr>
        <w:pStyle w:val="a3"/>
        <w:rPr>
          <w:lang w:val="ru-RU"/>
        </w:rPr>
      </w:pPr>
      <w:r w:rsidRPr="00150881">
        <w:rPr>
          <w:lang w:val="ru-RU"/>
        </w:rPr>
        <w:t>УДК 330:004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10.47576/2949-1886.2024.83.48.021</w:t>
      </w:r>
    </w:p>
    <w:p w:rsidR="00150881" w:rsidRDefault="00150881" w:rsidP="00150881">
      <w:pPr>
        <w:pStyle w:val="a4"/>
      </w:pPr>
      <w:r>
        <w:t>Банкетов Денис Алексеевич,</w:t>
      </w:r>
    </w:p>
    <w:p w:rsidR="00150881" w:rsidRDefault="00150881" w:rsidP="00150881">
      <w:pPr>
        <w:pStyle w:val="a5"/>
      </w:pPr>
      <w:proofErr w:type="spellStart"/>
      <w:proofErr w:type="gramStart"/>
      <w:r>
        <w:t>c</w:t>
      </w:r>
      <w:proofErr w:type="gramEnd"/>
      <w:r>
        <w:t>тудент</w:t>
      </w:r>
      <w:proofErr w:type="spellEnd"/>
      <w:r>
        <w:t>, Поволжский государственный университет телекоммуникаций и информатики, Самара, Россия, denislychi@bk.ru</w:t>
      </w:r>
    </w:p>
    <w:p w:rsidR="00150881" w:rsidRDefault="00150881" w:rsidP="00150881">
      <w:pPr>
        <w:pStyle w:val="a4"/>
      </w:pPr>
      <w:r>
        <w:t>Федоров Михаил Андреевич,</w:t>
      </w:r>
    </w:p>
    <w:p w:rsidR="00150881" w:rsidRDefault="00150881" w:rsidP="00150881">
      <w:pPr>
        <w:pStyle w:val="a5"/>
      </w:pPr>
      <w:proofErr w:type="spellStart"/>
      <w:proofErr w:type="gramStart"/>
      <w:r>
        <w:t>c</w:t>
      </w:r>
      <w:proofErr w:type="gramEnd"/>
      <w:r>
        <w:t>тудент</w:t>
      </w:r>
      <w:proofErr w:type="spellEnd"/>
      <w:r>
        <w:t>, Поволжский государственный университет телекоммуникаций и информатики, Самара, Россия, fedam24628@gmail.com</w:t>
      </w:r>
    </w:p>
    <w:p w:rsidR="00150881" w:rsidRDefault="00150881" w:rsidP="00150881">
      <w:pPr>
        <w:pStyle w:val="a4"/>
      </w:pPr>
      <w:r>
        <w:t xml:space="preserve">Пальмов Сергей Вадимович, </w:t>
      </w:r>
    </w:p>
    <w:p w:rsidR="00150881" w:rsidRDefault="00150881" w:rsidP="00150881">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 s.palmov@psuti.ru</w:t>
      </w:r>
    </w:p>
    <w:p w:rsidR="00150881" w:rsidRDefault="00150881" w:rsidP="00150881">
      <w:pPr>
        <w:pStyle w:val="a6"/>
      </w:pPr>
      <w:r>
        <w:t xml:space="preserve">Роль </w:t>
      </w:r>
      <w:r>
        <w:br/>
        <w:t xml:space="preserve">искусственного интеллекта </w:t>
      </w:r>
      <w:r>
        <w:br/>
        <w:t>в кибербезопасности</w:t>
      </w:r>
    </w:p>
    <w:p w:rsidR="00150881" w:rsidRDefault="00150881" w:rsidP="00150881">
      <w:pPr>
        <w:pStyle w:val="a7"/>
      </w:pPr>
      <w:r>
        <w:lastRenderedPageBreak/>
        <w:t xml:space="preserve">Искусственный интеллект оказывает значительное влияние на развитие кибербезопасности, обеспечивая автоматизацию обнаружения угроз, анализ данных и </w:t>
      </w:r>
      <w:proofErr w:type="spellStart"/>
      <w:r>
        <w:t>проактивную</w:t>
      </w:r>
      <w:proofErr w:type="spellEnd"/>
      <w:r>
        <w:t xml:space="preserve"> защиту информационных систем. В статье представлены теоретические и практические аспекты применения искусственного интеллекта в кибербезопасности, включая его использование в предотвращении кибератак, обеспечении конфиденциальности данных и минимизации рисков. Рассмотрены ключевые технологии, такие как машинное обучение и анализ больших данных.</w:t>
      </w:r>
    </w:p>
    <w:p w:rsidR="00150881" w:rsidRDefault="00150881" w:rsidP="00150881">
      <w:pPr>
        <w:pStyle w:val="a7"/>
      </w:pPr>
      <w:proofErr w:type="gramStart"/>
      <w:r>
        <w:rPr>
          <w:spacing w:val="43"/>
        </w:rPr>
        <w:t>Ключевые слова:</w:t>
      </w:r>
      <w:r>
        <w:t xml:space="preserve"> искусственный интеллект; кибербезопасность; автоматизация; обнаружение угроз; анализ данных; </w:t>
      </w:r>
      <w:proofErr w:type="spellStart"/>
      <w:r>
        <w:t>проактивная</w:t>
      </w:r>
      <w:proofErr w:type="spellEnd"/>
      <w:r>
        <w:t xml:space="preserve"> защита; машинное обучение; большие данные; предотвращение кибератак; конфиденциальность данных; минимизация рисков.</w:t>
      </w:r>
      <w:proofErr w:type="gramEnd"/>
    </w:p>
    <w:p w:rsidR="00150881" w:rsidRPr="00150881" w:rsidRDefault="00150881" w:rsidP="00150881">
      <w:pPr>
        <w:pStyle w:val="a8"/>
        <w:rPr>
          <w:lang w:val="en-US"/>
        </w:rPr>
      </w:pPr>
      <w:proofErr w:type="spellStart"/>
      <w:proofErr w:type="gramStart"/>
      <w:r w:rsidRPr="00150881">
        <w:rPr>
          <w:lang w:val="en-US"/>
        </w:rPr>
        <w:t>Banketov</w:t>
      </w:r>
      <w:proofErr w:type="spellEnd"/>
      <w:r w:rsidRPr="00150881">
        <w:rPr>
          <w:lang w:val="en-US"/>
        </w:rPr>
        <w:t xml:space="preserve"> Denis A.,</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Volga Region State University of Telecommunications and Informatics, Samara, Russia, denislychi@bk.ru </w:t>
      </w:r>
    </w:p>
    <w:p w:rsidR="00150881" w:rsidRPr="00150881" w:rsidRDefault="00150881" w:rsidP="00150881">
      <w:pPr>
        <w:pStyle w:val="a8"/>
        <w:rPr>
          <w:lang w:val="en-US"/>
        </w:rPr>
      </w:pPr>
      <w:proofErr w:type="spellStart"/>
      <w:proofErr w:type="gramStart"/>
      <w:r w:rsidRPr="00150881">
        <w:rPr>
          <w:lang w:val="en-US"/>
        </w:rPr>
        <w:t>Fedorov</w:t>
      </w:r>
      <w:proofErr w:type="spellEnd"/>
      <w:r w:rsidRPr="00150881">
        <w:rPr>
          <w:lang w:val="en-US"/>
        </w:rPr>
        <w:t xml:space="preserve"> Mikhail A.,</w:t>
      </w:r>
      <w:proofErr w:type="gramEnd"/>
      <w:r w:rsidRPr="00150881">
        <w:rPr>
          <w:lang w:val="en-US"/>
        </w:rPr>
        <w:t xml:space="preserve"> </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Volga Region State University of Telecommunications and Informatics, Samara, Russia, fedam24628@gmail.com </w:t>
      </w:r>
    </w:p>
    <w:p w:rsidR="00150881" w:rsidRPr="00150881" w:rsidRDefault="00150881" w:rsidP="00150881">
      <w:pPr>
        <w:pStyle w:val="a8"/>
        <w:rPr>
          <w:lang w:val="en-US"/>
        </w:rPr>
      </w:pPr>
      <w:proofErr w:type="spellStart"/>
      <w:proofErr w:type="gramStart"/>
      <w:r w:rsidRPr="00150881">
        <w:rPr>
          <w:lang w:val="en-US"/>
        </w:rPr>
        <w:t>Palmov</w:t>
      </w:r>
      <w:proofErr w:type="spellEnd"/>
      <w:r w:rsidRPr="00150881">
        <w:rPr>
          <w:lang w:val="en-US"/>
        </w:rPr>
        <w:t xml:space="preserve"> Sergey V.,</w:t>
      </w:r>
      <w:proofErr w:type="gramEnd"/>
      <w:r w:rsidRPr="00150881">
        <w:rPr>
          <w:lang w:val="en-US"/>
        </w:rPr>
        <w:t xml:space="preserve"> </w:t>
      </w:r>
    </w:p>
    <w:p w:rsidR="00150881" w:rsidRPr="00150881" w:rsidRDefault="00150881" w:rsidP="00150881">
      <w:pPr>
        <w:pStyle w:val="a9"/>
        <w:rPr>
          <w:lang w:val="en-US"/>
        </w:rPr>
      </w:pPr>
      <w:r w:rsidRPr="00150881">
        <w:rPr>
          <w:lang w:val="en-US"/>
        </w:rPr>
        <w:t>Candidate of Technical Sciences, Associate Professor, Associate Professor of the Department of Information Systems and Technologies, Volga Region State University of Telecommunications and Informatics; Associate Professor of the Department of Computer Science and Computer Engineering, Samara State Technical University, Samara, Russia, s.palmov@psuti.ru</w:t>
      </w:r>
    </w:p>
    <w:p w:rsidR="00150881" w:rsidRPr="00150881" w:rsidRDefault="00150881" w:rsidP="00150881">
      <w:pPr>
        <w:pStyle w:val="aa"/>
        <w:rPr>
          <w:lang w:val="en-US"/>
        </w:rPr>
      </w:pPr>
      <w:r w:rsidRPr="00150881">
        <w:rPr>
          <w:lang w:val="en-US"/>
        </w:rPr>
        <w:t>The role of artificial intelligence in cybersecurity</w:t>
      </w:r>
    </w:p>
    <w:p w:rsidR="00150881" w:rsidRPr="00150881" w:rsidRDefault="00150881" w:rsidP="00150881">
      <w:pPr>
        <w:pStyle w:val="a7"/>
        <w:rPr>
          <w:lang w:val="en-US"/>
        </w:rPr>
      </w:pPr>
      <w:r w:rsidRPr="00150881">
        <w:rPr>
          <w:lang w:val="en-US"/>
        </w:rPr>
        <w:t xml:space="preserve">Artificial intelligence (AI) significantly impacts the evolution of </w:t>
      </w:r>
      <w:proofErr w:type="spellStart"/>
      <w:r w:rsidRPr="00150881">
        <w:rPr>
          <w:lang w:val="en-US"/>
        </w:rPr>
        <w:t>cybersecurity</w:t>
      </w:r>
      <w:proofErr w:type="spellEnd"/>
      <w:r w:rsidRPr="00150881">
        <w:rPr>
          <w:lang w:val="en-US"/>
        </w:rPr>
        <w:t xml:space="preserve"> by enabling the automation of threat detection, data analysis, and proactive protection of information systems. This paper explores the theoretical and practical aspects of AI applications in </w:t>
      </w:r>
      <w:proofErr w:type="spellStart"/>
      <w:r w:rsidRPr="00150881">
        <w:rPr>
          <w:lang w:val="en-US"/>
        </w:rPr>
        <w:t>cybersecurity</w:t>
      </w:r>
      <w:proofErr w:type="spellEnd"/>
      <w:r w:rsidRPr="00150881">
        <w:rPr>
          <w:lang w:val="en-US"/>
        </w:rPr>
        <w:t xml:space="preserve">, including its role in preventing </w:t>
      </w:r>
      <w:proofErr w:type="spellStart"/>
      <w:r w:rsidRPr="00150881">
        <w:rPr>
          <w:lang w:val="en-US"/>
        </w:rPr>
        <w:t>cyberattacks</w:t>
      </w:r>
      <w:proofErr w:type="spellEnd"/>
      <w:r w:rsidRPr="00150881">
        <w:rPr>
          <w:lang w:val="en-US"/>
        </w:rPr>
        <w:t>, ensuring data confidentiality, and mitigating risks. Key technologies such as machine learning and big data analytics are discussed in detail.</w:t>
      </w:r>
    </w:p>
    <w:p w:rsidR="00150881" w:rsidRPr="00150881" w:rsidRDefault="00150881" w:rsidP="00150881">
      <w:pPr>
        <w:pStyle w:val="a7"/>
        <w:rPr>
          <w:lang w:val="en-US"/>
        </w:rPr>
      </w:pPr>
      <w:r w:rsidRPr="00150881">
        <w:rPr>
          <w:spacing w:val="43"/>
          <w:lang w:val="en-US"/>
        </w:rPr>
        <w:t>Keywords</w:t>
      </w:r>
      <w:r w:rsidRPr="00150881">
        <w:rPr>
          <w:lang w:val="en-US"/>
        </w:rPr>
        <w:t xml:space="preserve">: artificial intelligence; </w:t>
      </w:r>
      <w:proofErr w:type="spellStart"/>
      <w:r w:rsidRPr="00150881">
        <w:rPr>
          <w:lang w:val="en-US"/>
        </w:rPr>
        <w:t>cybersecurity</w:t>
      </w:r>
      <w:proofErr w:type="spellEnd"/>
      <w:r w:rsidRPr="00150881">
        <w:rPr>
          <w:lang w:val="en-US"/>
        </w:rPr>
        <w:t xml:space="preserve">; automation; threat detection; data analysis; proactive protection; machine learning; big data; </w:t>
      </w:r>
      <w:proofErr w:type="spellStart"/>
      <w:r w:rsidRPr="00150881">
        <w:rPr>
          <w:lang w:val="en-US"/>
        </w:rPr>
        <w:t>cyberattack</w:t>
      </w:r>
      <w:proofErr w:type="spellEnd"/>
      <w:r w:rsidRPr="00150881">
        <w:rPr>
          <w:lang w:val="en-US"/>
        </w:rPr>
        <w:t xml:space="preserve"> prevention; data confidentiality; risk mitigation.</w:t>
      </w:r>
    </w:p>
    <w:p w:rsidR="00150881" w:rsidRDefault="00150881" w:rsidP="00150881">
      <w:pPr>
        <w:pStyle w:val="a3"/>
      </w:pPr>
      <w:r>
        <w:t>УДК 336</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10.47576/2949-1886.2024.93.28.022</w:t>
      </w:r>
    </w:p>
    <w:p w:rsidR="00150881" w:rsidRDefault="00150881" w:rsidP="00150881">
      <w:pPr>
        <w:pStyle w:val="a4"/>
      </w:pPr>
      <w:proofErr w:type="spellStart"/>
      <w:r>
        <w:t>Фрайс</w:t>
      </w:r>
      <w:proofErr w:type="spellEnd"/>
      <w:r>
        <w:t xml:space="preserve"> Вероника Эдуардовна, </w:t>
      </w:r>
    </w:p>
    <w:p w:rsidR="00150881" w:rsidRDefault="00150881" w:rsidP="00150881">
      <w:pPr>
        <w:pStyle w:val="a5"/>
      </w:pPr>
      <w:r>
        <w:t xml:space="preserve">Уральский федеральный университет имени первого Президента России </w:t>
      </w:r>
      <w:r>
        <w:br/>
        <w:t>Б. Н. Ельцина, Екатеринбург, Россия</w:t>
      </w:r>
    </w:p>
    <w:p w:rsidR="00150881" w:rsidRDefault="00150881" w:rsidP="00150881">
      <w:pPr>
        <w:pStyle w:val="a4"/>
      </w:pPr>
      <w:r>
        <w:t>Белых Евгений Борисович,</w:t>
      </w:r>
    </w:p>
    <w:p w:rsidR="00150881" w:rsidRDefault="00150881" w:rsidP="00150881">
      <w:pPr>
        <w:pStyle w:val="a5"/>
      </w:pPr>
      <w:r>
        <w:t xml:space="preserve">Уральский федеральный университет имени первого Президента России </w:t>
      </w:r>
      <w:r>
        <w:br/>
        <w:t>Б. Н. Ельцина, Екатеринбург, Россия</w:t>
      </w:r>
    </w:p>
    <w:p w:rsidR="00150881" w:rsidRDefault="00150881" w:rsidP="00150881">
      <w:pPr>
        <w:pStyle w:val="a6"/>
      </w:pPr>
      <w:r>
        <w:t>Роль автоматизированных систем в аспекте развития рынка ценных бумаг в условиях становления биржевой политики</w:t>
      </w:r>
    </w:p>
    <w:p w:rsidR="00150881" w:rsidRDefault="00150881" w:rsidP="00150881">
      <w:pPr>
        <w:pStyle w:val="a7"/>
      </w:pPr>
      <w:r>
        <w:t>В статье исследуются автоматизированные торговые системы (АТС) и их роль в современных финансовых рынках. Рассматриваются теоретические аспекты и основные принципы работы АТС, включая алгоритмическую и высокочастотную торговлю. Проведен анализ их влияния на структуру рынка, ликвидность и волатильность, а также обсуждаются потенциальные риски. Предлагаются меры по регулированию АТС для минимизации системных рисков и повышения стабильности финансовых систем.</w:t>
      </w:r>
    </w:p>
    <w:p w:rsidR="00150881" w:rsidRDefault="00150881" w:rsidP="00150881">
      <w:pPr>
        <w:pStyle w:val="a7"/>
      </w:pPr>
      <w:r>
        <w:rPr>
          <w:spacing w:val="43"/>
        </w:rPr>
        <w:t>Ключевые слова</w:t>
      </w:r>
      <w:r>
        <w:t>: автоматизированные торговые системы; алгоритмическая торговля; высокочастотная торговля; рынок ценных бумаг; регулирование; риски; блокчейн.</w:t>
      </w:r>
    </w:p>
    <w:p w:rsidR="00150881" w:rsidRPr="00150881" w:rsidRDefault="00150881" w:rsidP="00150881">
      <w:pPr>
        <w:pStyle w:val="a8"/>
        <w:rPr>
          <w:lang w:val="en-US"/>
        </w:rPr>
      </w:pPr>
      <w:proofErr w:type="gramStart"/>
      <w:r w:rsidRPr="00150881">
        <w:rPr>
          <w:lang w:val="en-US"/>
        </w:rPr>
        <w:t xml:space="preserve">Fries </w:t>
      </w:r>
      <w:proofErr w:type="spellStart"/>
      <w:r w:rsidRPr="00150881">
        <w:rPr>
          <w:lang w:val="en-US"/>
        </w:rPr>
        <w:t>Veronika</w:t>
      </w:r>
      <w:proofErr w:type="spellEnd"/>
      <w:r w:rsidRPr="00150881">
        <w:rPr>
          <w:lang w:val="en-US"/>
        </w:rPr>
        <w:t xml:space="preserve"> E.,</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Ural Federal University named after the first President of Russia B. N. Yeltsin, Yekaterinburg, Russia </w:t>
      </w:r>
    </w:p>
    <w:p w:rsidR="00150881" w:rsidRPr="00150881" w:rsidRDefault="00150881" w:rsidP="00150881">
      <w:pPr>
        <w:pStyle w:val="a8"/>
        <w:rPr>
          <w:lang w:val="en-US"/>
        </w:rPr>
      </w:pPr>
      <w:proofErr w:type="spellStart"/>
      <w:r w:rsidRPr="00150881">
        <w:rPr>
          <w:lang w:val="en-US"/>
        </w:rPr>
        <w:t>Belykh</w:t>
      </w:r>
      <w:proofErr w:type="spellEnd"/>
      <w:r w:rsidRPr="00150881">
        <w:rPr>
          <w:lang w:val="en-US"/>
        </w:rPr>
        <w:t xml:space="preserve"> </w:t>
      </w:r>
      <w:proofErr w:type="spellStart"/>
      <w:r w:rsidRPr="00150881">
        <w:rPr>
          <w:lang w:val="en-US"/>
        </w:rPr>
        <w:t>Evgeny</w:t>
      </w:r>
      <w:proofErr w:type="spellEnd"/>
      <w:r w:rsidRPr="00150881">
        <w:rPr>
          <w:lang w:val="en-US"/>
        </w:rPr>
        <w:t xml:space="preserve"> B.,</w:t>
      </w:r>
    </w:p>
    <w:p w:rsidR="00150881" w:rsidRPr="00150881" w:rsidRDefault="00150881" w:rsidP="00150881">
      <w:pPr>
        <w:pStyle w:val="a9"/>
        <w:rPr>
          <w:lang w:val="en-US"/>
        </w:rPr>
      </w:pPr>
      <w:r w:rsidRPr="00150881">
        <w:rPr>
          <w:lang w:val="en-US"/>
        </w:rPr>
        <w:t xml:space="preserve">Ural Federal University named after the first President of Russia B. N. Yeltsin, Yekaterinburg, Russia </w:t>
      </w:r>
    </w:p>
    <w:p w:rsidR="00150881" w:rsidRPr="00150881" w:rsidRDefault="00150881" w:rsidP="00150881">
      <w:pPr>
        <w:pStyle w:val="aa"/>
        <w:rPr>
          <w:lang w:val="en-US"/>
        </w:rPr>
      </w:pPr>
      <w:r w:rsidRPr="00150881">
        <w:rPr>
          <w:lang w:val="en-US"/>
        </w:rPr>
        <w:lastRenderedPageBreak/>
        <w:t xml:space="preserve">The role of automated systems in the aspect of securities market development in the context of the formation of exchange policy </w:t>
      </w:r>
    </w:p>
    <w:p w:rsidR="00150881" w:rsidRPr="00150881" w:rsidRDefault="00150881" w:rsidP="00150881">
      <w:pPr>
        <w:pStyle w:val="a7"/>
        <w:rPr>
          <w:lang w:val="en-US"/>
        </w:rPr>
      </w:pPr>
      <w:r w:rsidRPr="00150881">
        <w:rPr>
          <w:lang w:val="en-US"/>
        </w:rPr>
        <w:t xml:space="preserve">The article examines automated trading systems (PBX) and their role in modern financial markets. The theoretical aspects and basic principles of PBX operation, including algorithmic and high-frequency trading, are considered. The analysis of their impact on the market structure, liquidity and volatility is carried out, as well as potential risks are discussed. Measures are proposed to regulate the PBX to minimize systemic risks and increase the stability of financial systems. </w:t>
      </w:r>
    </w:p>
    <w:p w:rsidR="00150881" w:rsidRPr="00150881" w:rsidRDefault="00150881" w:rsidP="00150881">
      <w:pPr>
        <w:pStyle w:val="a7"/>
        <w:rPr>
          <w:lang w:val="en-US"/>
        </w:rPr>
      </w:pPr>
      <w:r w:rsidRPr="00150881">
        <w:rPr>
          <w:spacing w:val="43"/>
          <w:lang w:val="en-US"/>
        </w:rPr>
        <w:t>Keywords</w:t>
      </w:r>
      <w:r w:rsidRPr="00150881">
        <w:rPr>
          <w:lang w:val="en-US"/>
        </w:rPr>
        <w:t xml:space="preserve">: automated trading systems; algorithmic trading; high-frequency trading; securities market; regulation; risks; </w:t>
      </w:r>
      <w:proofErr w:type="spellStart"/>
      <w:r w:rsidRPr="00150881">
        <w:rPr>
          <w:lang w:val="en-US"/>
        </w:rPr>
        <w:t>blockchain</w:t>
      </w:r>
      <w:proofErr w:type="spellEnd"/>
      <w:r w:rsidRPr="00150881">
        <w:rPr>
          <w:lang w:val="en-US"/>
        </w:rPr>
        <w:t>.</w:t>
      </w:r>
    </w:p>
    <w:p w:rsidR="00150881" w:rsidRPr="00150881" w:rsidRDefault="00150881" w:rsidP="00150881">
      <w:pPr>
        <w:pStyle w:val="a3"/>
        <w:rPr>
          <w:lang w:val="ru-RU"/>
        </w:rPr>
      </w:pPr>
      <w:r w:rsidRPr="00150881">
        <w:rPr>
          <w:lang w:val="ru-RU"/>
        </w:rPr>
        <w:t>УДК 331:004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10.47576/2949-1886.2024.71.47.023</w:t>
      </w:r>
    </w:p>
    <w:p w:rsidR="00150881" w:rsidRDefault="00150881" w:rsidP="00150881">
      <w:pPr>
        <w:pStyle w:val="a4"/>
      </w:pPr>
      <w:r>
        <w:t xml:space="preserve">Пальмов Сергей Вадимович, </w:t>
      </w:r>
    </w:p>
    <w:p w:rsidR="00150881" w:rsidRDefault="00150881" w:rsidP="00150881">
      <w:pPr>
        <w:pStyle w:val="a5"/>
      </w:pPr>
      <w:r>
        <w:t xml:space="preserve">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w:t>
      </w:r>
      <w:r>
        <w:br/>
        <w:t>университет, Самара, Россия, s.palmov@psuti.ru</w:t>
      </w:r>
    </w:p>
    <w:p w:rsidR="00150881" w:rsidRDefault="00150881" w:rsidP="00150881">
      <w:pPr>
        <w:pStyle w:val="a4"/>
      </w:pPr>
      <w:r>
        <w:t xml:space="preserve">Неверова Е. А., </w:t>
      </w:r>
    </w:p>
    <w:p w:rsidR="00150881" w:rsidRDefault="00150881" w:rsidP="00150881">
      <w:pPr>
        <w:pStyle w:val="a5"/>
      </w:pPr>
      <w:r>
        <w:t>студент, Поволжский государственный университет телекоммуникаций и информатики, Самара, Россия</w:t>
      </w:r>
    </w:p>
    <w:p w:rsidR="00150881" w:rsidRDefault="00150881" w:rsidP="00150881">
      <w:pPr>
        <w:pStyle w:val="a4"/>
      </w:pPr>
      <w:proofErr w:type="spellStart"/>
      <w:r>
        <w:t>Жилкина</w:t>
      </w:r>
      <w:proofErr w:type="spellEnd"/>
      <w:r>
        <w:t xml:space="preserve"> Д. В.,</w:t>
      </w:r>
    </w:p>
    <w:p w:rsidR="00150881" w:rsidRDefault="00150881" w:rsidP="00150881">
      <w:pPr>
        <w:pStyle w:val="a5"/>
      </w:pPr>
      <w:r>
        <w:t>студент, Поволжский государственный университет телекоммуникаций и информатики, Самара, Россия</w:t>
      </w:r>
    </w:p>
    <w:p w:rsidR="00150881" w:rsidRDefault="00150881" w:rsidP="00150881">
      <w:pPr>
        <w:pStyle w:val="a6"/>
      </w:pPr>
      <w:r>
        <w:t>Влияние эмоционального интеллекта на успешное руководство</w:t>
      </w:r>
    </w:p>
    <w:p w:rsidR="00150881" w:rsidRDefault="00150881" w:rsidP="00150881">
      <w:pPr>
        <w:pStyle w:val="a7"/>
      </w:pPr>
      <w:r>
        <w:t xml:space="preserve">В </w:t>
      </w:r>
      <w:proofErr w:type="gramStart"/>
      <w:r>
        <w:t>современном</w:t>
      </w:r>
      <w:proofErr w:type="gramEnd"/>
      <w:r>
        <w:t xml:space="preserve"> бизнес-окружении эмоциональный интеллект (EQ) становится ключевым фактором, определяющим успешность руководителей. Данная статья исследует влияние EQ на эффективность управления и взаимодействия в командах. Эмоциональный интелле</w:t>
      </w:r>
      <w:proofErr w:type="gramStart"/>
      <w:r>
        <w:t>кт вкл</w:t>
      </w:r>
      <w:proofErr w:type="gramEnd"/>
      <w:r>
        <w:t xml:space="preserve">ючает в себя способность распознавать, понимать и управлять своими эмоциями, а также эмоциями других людей. Рассматриваются основные компоненты EQ, такие как самосознание, </w:t>
      </w:r>
      <w:proofErr w:type="spellStart"/>
      <w:r>
        <w:t>саморегуляция</w:t>
      </w:r>
      <w:proofErr w:type="spellEnd"/>
      <w:r>
        <w:t xml:space="preserve">, </w:t>
      </w:r>
      <w:proofErr w:type="spellStart"/>
      <w:r>
        <w:t>эмпатия</w:t>
      </w:r>
      <w:proofErr w:type="spellEnd"/>
      <w:r>
        <w:t xml:space="preserve"> и социальные навыки, и их роль в формировании эффективного стиля руководства. Анализируются примеры успешных лидеров, которые применяют эмоциональный интеллект для создания позитивной рабочей атмосферы, повышения мотивации сотрудников и улучшения командной работы. Также обсуждаются методы развития EQ у руководителей и его влияние на принятие решений, разрешение конфликтов и стратегическое планирование. Результаты исследования подчеркивают важность эмоционального интеллекта как необходимого инструмента для достижения высоких результатов в управлении и построении устойчивых организаций.</w:t>
      </w:r>
    </w:p>
    <w:p w:rsidR="00150881" w:rsidRDefault="00150881" w:rsidP="00150881">
      <w:pPr>
        <w:pStyle w:val="a7"/>
      </w:pPr>
      <w:r>
        <w:rPr>
          <w:spacing w:val="43"/>
        </w:rPr>
        <w:t>Ключевые слова:</w:t>
      </w:r>
      <w:r>
        <w:t xml:space="preserve"> эмоциональный интеллект; эффективное управление; самосознание; </w:t>
      </w:r>
      <w:proofErr w:type="spellStart"/>
      <w:r>
        <w:t>саморегуляция</w:t>
      </w:r>
      <w:proofErr w:type="spellEnd"/>
      <w:r>
        <w:t xml:space="preserve">; </w:t>
      </w:r>
      <w:proofErr w:type="spellStart"/>
      <w:r>
        <w:t>эмпатия</w:t>
      </w:r>
      <w:proofErr w:type="spellEnd"/>
      <w:r>
        <w:t>; социальные навыки.</w:t>
      </w:r>
    </w:p>
    <w:p w:rsidR="00150881" w:rsidRPr="00150881" w:rsidRDefault="00150881" w:rsidP="00150881">
      <w:pPr>
        <w:pStyle w:val="a8"/>
        <w:rPr>
          <w:lang w:val="en-US"/>
        </w:rPr>
      </w:pPr>
      <w:proofErr w:type="spellStart"/>
      <w:proofErr w:type="gramStart"/>
      <w:r w:rsidRPr="00150881">
        <w:rPr>
          <w:lang w:val="en-US"/>
        </w:rPr>
        <w:t>Palmov</w:t>
      </w:r>
      <w:proofErr w:type="spellEnd"/>
      <w:r w:rsidRPr="00150881">
        <w:rPr>
          <w:lang w:val="en-US"/>
        </w:rPr>
        <w:t xml:space="preserve"> Sergey V.,</w:t>
      </w:r>
      <w:proofErr w:type="gramEnd"/>
      <w:r w:rsidRPr="00150881">
        <w:rPr>
          <w:lang w:val="en-US"/>
        </w:rPr>
        <w:t xml:space="preserve"> </w:t>
      </w:r>
    </w:p>
    <w:p w:rsidR="00150881" w:rsidRPr="00150881" w:rsidRDefault="00150881" w:rsidP="00150881">
      <w:pPr>
        <w:pStyle w:val="a9"/>
        <w:rPr>
          <w:lang w:val="en-US"/>
        </w:rPr>
      </w:pPr>
      <w:r w:rsidRPr="00150881">
        <w:rPr>
          <w:lang w:val="en-US"/>
        </w:rPr>
        <w:t xml:space="preserve">Candidate of Technical Sciences, Associate Professor, Associate Professor of the Department of Information Systems and Technologies, Volga Region State University of Telecommunications and Informatics; Associate Professor of the Department of Computer Science and Computer Engineering, Samara State Technical University, </w:t>
      </w:r>
      <w:r w:rsidRPr="00150881">
        <w:rPr>
          <w:lang w:val="en-US"/>
        </w:rPr>
        <w:br/>
        <w:t>Samara, Russia, s.palmov@psuti.ru</w:t>
      </w:r>
    </w:p>
    <w:p w:rsidR="00150881" w:rsidRPr="00150881" w:rsidRDefault="00150881" w:rsidP="00150881">
      <w:pPr>
        <w:pStyle w:val="a8"/>
        <w:rPr>
          <w:lang w:val="en-US"/>
        </w:rPr>
      </w:pPr>
      <w:proofErr w:type="spellStart"/>
      <w:r w:rsidRPr="00150881">
        <w:rPr>
          <w:lang w:val="en-US"/>
        </w:rPr>
        <w:t>Neverova</w:t>
      </w:r>
      <w:proofErr w:type="spellEnd"/>
      <w:r w:rsidRPr="00150881">
        <w:rPr>
          <w:lang w:val="en-US"/>
        </w:rPr>
        <w:t xml:space="preserve"> E. A.,</w:t>
      </w:r>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w:t>
      </w:r>
      <w:proofErr w:type="spellStart"/>
      <w:r w:rsidRPr="00150881">
        <w:rPr>
          <w:lang w:val="en-US"/>
        </w:rPr>
        <w:t>Povolzhskiy</w:t>
      </w:r>
      <w:proofErr w:type="spellEnd"/>
      <w:r w:rsidRPr="00150881">
        <w:rPr>
          <w:lang w:val="en-US"/>
        </w:rPr>
        <w:t xml:space="preserve"> State University of Telecommunications and Informatics, Samara, Russia</w:t>
      </w:r>
    </w:p>
    <w:p w:rsidR="00150881" w:rsidRPr="00150881" w:rsidRDefault="00150881" w:rsidP="00150881">
      <w:pPr>
        <w:pStyle w:val="a8"/>
        <w:rPr>
          <w:lang w:val="en-US"/>
        </w:rPr>
      </w:pPr>
      <w:proofErr w:type="spellStart"/>
      <w:proofErr w:type="gramStart"/>
      <w:r w:rsidRPr="00150881">
        <w:rPr>
          <w:lang w:val="en-US"/>
        </w:rPr>
        <w:t>Zhilkina</w:t>
      </w:r>
      <w:proofErr w:type="spellEnd"/>
      <w:r w:rsidRPr="00150881">
        <w:rPr>
          <w:lang w:val="en-US"/>
        </w:rPr>
        <w:t xml:space="preserve"> D. V.,</w:t>
      </w:r>
      <w:proofErr w:type="gramEnd"/>
    </w:p>
    <w:p w:rsidR="00150881" w:rsidRPr="00150881" w:rsidRDefault="00150881" w:rsidP="00150881">
      <w:pPr>
        <w:pStyle w:val="a9"/>
        <w:rPr>
          <w:lang w:val="en-US"/>
        </w:rPr>
      </w:pPr>
      <w:proofErr w:type="gramStart"/>
      <w:r w:rsidRPr="00150881">
        <w:rPr>
          <w:lang w:val="en-US"/>
        </w:rPr>
        <w:t>student</w:t>
      </w:r>
      <w:proofErr w:type="gramEnd"/>
      <w:r w:rsidRPr="00150881">
        <w:rPr>
          <w:lang w:val="en-US"/>
        </w:rPr>
        <w:t xml:space="preserve">, </w:t>
      </w:r>
      <w:proofErr w:type="spellStart"/>
      <w:r w:rsidRPr="00150881">
        <w:rPr>
          <w:lang w:val="en-US"/>
        </w:rPr>
        <w:t>Povolzhskiy</w:t>
      </w:r>
      <w:proofErr w:type="spellEnd"/>
      <w:r w:rsidRPr="00150881">
        <w:rPr>
          <w:lang w:val="en-US"/>
        </w:rPr>
        <w:t xml:space="preserve"> State University of Telecommunications and Informatics, Samara, Russia</w:t>
      </w:r>
    </w:p>
    <w:p w:rsidR="00150881" w:rsidRPr="00150881" w:rsidRDefault="00150881" w:rsidP="00150881">
      <w:pPr>
        <w:pStyle w:val="aa"/>
        <w:rPr>
          <w:lang w:val="en-US"/>
        </w:rPr>
      </w:pPr>
      <w:r w:rsidRPr="00150881">
        <w:rPr>
          <w:lang w:val="en-US"/>
        </w:rPr>
        <w:t>The Impact of Emotional Intelligence on Effective Leadership</w:t>
      </w:r>
    </w:p>
    <w:p w:rsidR="00150881" w:rsidRPr="00150881" w:rsidRDefault="00150881" w:rsidP="00150881">
      <w:pPr>
        <w:pStyle w:val="a7"/>
        <w:rPr>
          <w:lang w:val="en-US"/>
        </w:rPr>
      </w:pPr>
      <w:r w:rsidRPr="00150881">
        <w:rPr>
          <w:lang w:val="en-US"/>
        </w:rPr>
        <w:t xml:space="preserve">In the contemporary business landscape, emotional intelligence (EQ) emerges as a pivotal determinant of leadership success. This study investigates the influence of EQ on management efficacy and team dynamics. </w:t>
      </w:r>
      <w:r w:rsidRPr="00150881">
        <w:rPr>
          <w:lang w:val="en-US"/>
        </w:rPr>
        <w:lastRenderedPageBreak/>
        <w:t>Emotional intelligence encompasses the ability to recognize, understand, and regulate one’s own emotions while effectively navigating the emotions of others. The study examines core EQ components, including self-awareness, self-regulation, empathy, and social skills, and their roles in shaping effective leadership styles. Case studies of successful leaders demonstrate how leveraging EQ fosters a positive work environment, enhances employee motivation, and improves team collaboration. Furthermore, strategies for developing EQ in leaders and its impact on decision-making, conflict resolution, and strategic planning are discussed. The findings underscore the critical role of emotional intelligence as an indispensable tool for achieving superior managerial performance and building resilient organizations.</w:t>
      </w:r>
    </w:p>
    <w:p w:rsidR="00150881" w:rsidRPr="00150881" w:rsidRDefault="00150881" w:rsidP="00150881">
      <w:pPr>
        <w:pStyle w:val="a7"/>
        <w:rPr>
          <w:lang w:val="en-US"/>
        </w:rPr>
      </w:pPr>
      <w:r w:rsidRPr="00150881">
        <w:rPr>
          <w:spacing w:val="43"/>
          <w:lang w:val="en-US"/>
        </w:rPr>
        <w:t>Keywords</w:t>
      </w:r>
      <w:r w:rsidRPr="00150881">
        <w:rPr>
          <w:lang w:val="en-US"/>
        </w:rPr>
        <w:t>: emotional intelligence; effective leadership; self-awareness; self-regulation; empathy; social skills.</w:t>
      </w:r>
    </w:p>
    <w:p w:rsidR="00150881" w:rsidRPr="00150881" w:rsidRDefault="00150881" w:rsidP="00150881">
      <w:pPr>
        <w:pStyle w:val="a3"/>
        <w:rPr>
          <w:lang w:val="ru-RU"/>
        </w:rPr>
      </w:pPr>
      <w:r w:rsidRPr="00150881">
        <w:rPr>
          <w:lang w:val="ru-RU"/>
        </w:rPr>
        <w:t>УДК 338:004</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10.47576/2949-1886.2024.40.77.024</w:t>
      </w:r>
    </w:p>
    <w:p w:rsidR="00150881" w:rsidRDefault="00150881" w:rsidP="00150881">
      <w:pPr>
        <w:pStyle w:val="a4"/>
      </w:pPr>
      <w:r>
        <w:t>Козлов Тихон Львович,</w:t>
      </w:r>
    </w:p>
    <w:p w:rsidR="00150881" w:rsidRDefault="00150881" w:rsidP="00150881">
      <w:pPr>
        <w:pStyle w:val="a5"/>
      </w:pPr>
      <w:r>
        <w:t xml:space="preserve">аспирант, </w:t>
      </w:r>
      <w:r>
        <w:br/>
        <w:t xml:space="preserve">Государственный университет </w:t>
      </w:r>
      <w:r>
        <w:br/>
        <w:t xml:space="preserve">управления, Москва, Россия, </w:t>
      </w:r>
      <w:r>
        <w:br/>
        <w:t>boxgusevoy@yandex.ru</w:t>
      </w:r>
    </w:p>
    <w:p w:rsidR="00150881" w:rsidRDefault="00150881" w:rsidP="00150881">
      <w:pPr>
        <w:pStyle w:val="a6"/>
      </w:pPr>
      <w:r>
        <w:t xml:space="preserve">Ключевые тренды цифровой трансформации в развитии инновационной деятельности компаний </w:t>
      </w:r>
    </w:p>
    <w:p w:rsidR="00150881" w:rsidRDefault="00150881" w:rsidP="00150881">
      <w:pPr>
        <w:pStyle w:val="a7"/>
      </w:pPr>
      <w:r>
        <w:t xml:space="preserve">В статье исследована проблематика реализации процессов цифровой трансформации в инновационной деятельности российских компаний. Выявлены ключевые тренды, сопровождающие процессы цифровой трансформации. Их развитие свидетельствует о стремлении российских компаний адаптироваться к новым технологическим вызовам и повысить эффективность инновационной деятельности за счет активного внедрения передовых цифровых технологий, таких как облачные вычисления, искусственный интеллект, роботизация производственных процессов и бизнес-процессов, </w:t>
      </w:r>
      <w:proofErr w:type="spellStart"/>
      <w:r>
        <w:t>платформизация</w:t>
      </w:r>
      <w:proofErr w:type="spellEnd"/>
      <w:r>
        <w:t xml:space="preserve"> и </w:t>
      </w:r>
      <w:proofErr w:type="spellStart"/>
      <w:r>
        <w:t>экосистемные</w:t>
      </w:r>
      <w:proofErr w:type="spellEnd"/>
      <w:r>
        <w:t xml:space="preserve"> решения. </w:t>
      </w:r>
    </w:p>
    <w:p w:rsidR="00150881" w:rsidRDefault="00150881" w:rsidP="00150881">
      <w:pPr>
        <w:pStyle w:val="a7"/>
      </w:pPr>
      <w:r>
        <w:rPr>
          <w:spacing w:val="43"/>
        </w:rPr>
        <w:t>Ключевые слова:</w:t>
      </w:r>
      <w:r>
        <w:t xml:space="preserve"> экономика инноваций; цифровая трансформация; цифровизация бизнеса; цифровые технологии.</w:t>
      </w:r>
    </w:p>
    <w:p w:rsidR="00150881" w:rsidRPr="00150881" w:rsidRDefault="00150881" w:rsidP="00150881">
      <w:pPr>
        <w:pStyle w:val="a8"/>
        <w:rPr>
          <w:lang w:val="en-US"/>
        </w:rPr>
      </w:pPr>
      <w:proofErr w:type="spellStart"/>
      <w:r w:rsidRPr="00150881">
        <w:rPr>
          <w:lang w:val="en-US"/>
        </w:rPr>
        <w:t>Kozlov</w:t>
      </w:r>
      <w:proofErr w:type="spellEnd"/>
      <w:r w:rsidRPr="00150881">
        <w:rPr>
          <w:lang w:val="en-US"/>
        </w:rPr>
        <w:t xml:space="preserve"> </w:t>
      </w:r>
      <w:proofErr w:type="spellStart"/>
      <w:r w:rsidRPr="00150881">
        <w:rPr>
          <w:lang w:val="en-US"/>
        </w:rPr>
        <w:t>Tikhon</w:t>
      </w:r>
      <w:proofErr w:type="spellEnd"/>
      <w:r w:rsidRPr="00150881">
        <w:rPr>
          <w:lang w:val="en-US"/>
        </w:rPr>
        <w:t xml:space="preserve"> L.,</w:t>
      </w:r>
    </w:p>
    <w:p w:rsidR="00150881" w:rsidRPr="00150881" w:rsidRDefault="00150881" w:rsidP="00150881">
      <w:pPr>
        <w:pStyle w:val="a9"/>
        <w:rPr>
          <w:lang w:val="en-US"/>
        </w:rPr>
      </w:pPr>
      <w:proofErr w:type="gramStart"/>
      <w:r w:rsidRPr="00150881">
        <w:rPr>
          <w:lang w:val="en-US"/>
        </w:rPr>
        <w:t>graduate</w:t>
      </w:r>
      <w:proofErr w:type="gramEnd"/>
      <w:r w:rsidRPr="00150881">
        <w:rPr>
          <w:lang w:val="en-US"/>
        </w:rPr>
        <w:t xml:space="preserve"> student, </w:t>
      </w:r>
      <w:r w:rsidRPr="00150881">
        <w:rPr>
          <w:lang w:val="en-US"/>
        </w:rPr>
        <w:br/>
        <w:t xml:space="preserve">State University of Management, </w:t>
      </w:r>
      <w:r w:rsidRPr="00150881">
        <w:rPr>
          <w:lang w:val="en-US"/>
        </w:rPr>
        <w:br/>
        <w:t xml:space="preserve">Moscow, Russia, </w:t>
      </w:r>
      <w:r w:rsidRPr="00150881">
        <w:rPr>
          <w:lang w:val="en-US"/>
        </w:rPr>
        <w:br/>
        <w:t>boxgusevoy@yandex.ru</w:t>
      </w:r>
    </w:p>
    <w:p w:rsidR="00150881" w:rsidRPr="00150881" w:rsidRDefault="00150881" w:rsidP="00150881">
      <w:pPr>
        <w:pStyle w:val="aa"/>
        <w:rPr>
          <w:lang w:val="en-US"/>
        </w:rPr>
      </w:pPr>
      <w:r w:rsidRPr="00150881">
        <w:rPr>
          <w:lang w:val="en-US"/>
        </w:rPr>
        <w:t>Key trends of digital transformation in the development of innovative activities of companies</w:t>
      </w:r>
    </w:p>
    <w:p w:rsidR="00150881" w:rsidRPr="00150881" w:rsidRDefault="00150881" w:rsidP="00150881">
      <w:pPr>
        <w:pStyle w:val="a7"/>
        <w:rPr>
          <w:lang w:val="en-US"/>
        </w:rPr>
      </w:pPr>
      <w:r w:rsidRPr="00150881">
        <w:rPr>
          <w:lang w:val="en-US"/>
        </w:rPr>
        <w:t xml:space="preserve">The article examines the problems of implementing digital transformation processes in the innovative activities of Russian companies. Key trends accompanying digital transformation processes are identified. Their development indicates the desire of Russian companies to adapt to new technological challenges and improve the efficiency of innovative activities through the active implementation of advanced digital technologies, such as cloud computing, artificial intelligence, </w:t>
      </w:r>
      <w:proofErr w:type="spellStart"/>
      <w:r w:rsidRPr="00150881">
        <w:rPr>
          <w:lang w:val="en-US"/>
        </w:rPr>
        <w:t>robotization</w:t>
      </w:r>
      <w:proofErr w:type="spellEnd"/>
      <w:r w:rsidRPr="00150881">
        <w:rPr>
          <w:lang w:val="en-US"/>
        </w:rPr>
        <w:t xml:space="preserve"> of production processes and business processes, </w:t>
      </w:r>
      <w:proofErr w:type="spellStart"/>
      <w:r w:rsidRPr="00150881">
        <w:rPr>
          <w:lang w:val="en-US"/>
        </w:rPr>
        <w:t>platformization</w:t>
      </w:r>
      <w:proofErr w:type="spellEnd"/>
      <w:r w:rsidRPr="00150881">
        <w:rPr>
          <w:lang w:val="en-US"/>
        </w:rPr>
        <w:t xml:space="preserve"> and ecosystem solutions.</w:t>
      </w:r>
    </w:p>
    <w:p w:rsidR="00150881" w:rsidRPr="00150881" w:rsidRDefault="00150881" w:rsidP="00150881">
      <w:pPr>
        <w:pStyle w:val="a7"/>
        <w:rPr>
          <w:lang w:val="en-US"/>
        </w:rPr>
      </w:pPr>
      <w:r w:rsidRPr="00150881">
        <w:rPr>
          <w:spacing w:val="43"/>
          <w:lang w:val="en-US"/>
        </w:rPr>
        <w:t>Keywords</w:t>
      </w:r>
      <w:r w:rsidRPr="00150881">
        <w:rPr>
          <w:lang w:val="en-US"/>
        </w:rPr>
        <w:t>: innovation economy; digital transformation; business digitalization; digital technologies.</w:t>
      </w:r>
    </w:p>
    <w:p w:rsidR="00150881" w:rsidRDefault="00150881" w:rsidP="00150881">
      <w:pPr>
        <w:pStyle w:val="a3"/>
      </w:pPr>
      <w:r>
        <w:t>УДК 336</w:t>
      </w:r>
    </w:p>
    <w:p w:rsidR="00150881" w:rsidRPr="00150881" w:rsidRDefault="00150881" w:rsidP="00150881">
      <w:pPr>
        <w:pStyle w:val="a3"/>
        <w:rPr>
          <w:lang w:val="ru-RU"/>
        </w:rPr>
      </w:pPr>
      <w:proofErr w:type="spellStart"/>
      <w:proofErr w:type="gramStart"/>
      <w:r>
        <w:t>doi</w:t>
      </w:r>
      <w:proofErr w:type="spellEnd"/>
      <w:proofErr w:type="gramEnd"/>
      <w:r w:rsidRPr="00150881">
        <w:rPr>
          <w:lang w:val="ru-RU"/>
        </w:rPr>
        <w:t>: 10.47576/2949-1886.2024.29.59.025</w:t>
      </w:r>
    </w:p>
    <w:p w:rsidR="00150881" w:rsidRDefault="00150881" w:rsidP="00150881">
      <w:pPr>
        <w:pStyle w:val="a4"/>
      </w:pPr>
      <w:r>
        <w:t xml:space="preserve">Сулейманов Магомед Магомедович, </w:t>
      </w:r>
    </w:p>
    <w:p w:rsidR="00150881" w:rsidRDefault="00150881" w:rsidP="00150881">
      <w:pPr>
        <w:pStyle w:val="a5"/>
      </w:pPr>
      <w:r>
        <w:t xml:space="preserve">кандидат экономических наук, </w:t>
      </w:r>
      <w:r>
        <w:br/>
        <w:t xml:space="preserve">доцент кафедры финансов и кредита, Дагестанский государственный </w:t>
      </w:r>
      <w:r>
        <w:br/>
        <w:t>университет, Махачкала, Россия, fefnews@mail.ru</w:t>
      </w:r>
    </w:p>
    <w:p w:rsidR="00150881" w:rsidRDefault="00150881" w:rsidP="00150881">
      <w:pPr>
        <w:pStyle w:val="a6"/>
      </w:pPr>
      <w:r>
        <w:t>Проблемы и перспективы реализации бюджетно-налоговой политики субъекта Российской Федерации</w:t>
      </w:r>
    </w:p>
    <w:p w:rsidR="00150881" w:rsidRDefault="00150881" w:rsidP="00150881">
      <w:pPr>
        <w:pStyle w:val="a7"/>
      </w:pPr>
      <w:r>
        <w:lastRenderedPageBreak/>
        <w:t xml:space="preserve">Статья посвящена исследованию проблем бюджетно-налоговой политики субъекта Российской Федерации. Проведен анализ доходной части бюджета региона, предусмотренный законом Республики Дагестан «О республиканском бюджете Республики Дагестан на 2025 год и плановый период 2026 и 2027 годов». Аргументирован вывод о том, что сбалансированность бюджетов территорий следует рассматривать не только как формальный показатель, отражающий баланс доходов и расходов, но и как более широкую категорию, включающую в себя достаточность финансовых ресурсов для эффективного выполнения возложенных на них функций и полномочий. Разработаны рекомендации по повышению эффективности проводимой на субфедеральном уровне бюджетно-налоговой политики. </w:t>
      </w:r>
    </w:p>
    <w:p w:rsidR="00150881" w:rsidRDefault="00150881" w:rsidP="00150881">
      <w:pPr>
        <w:pStyle w:val="a7"/>
      </w:pPr>
      <w:r>
        <w:rPr>
          <w:spacing w:val="43"/>
        </w:rPr>
        <w:t>Ключевые слова</w:t>
      </w:r>
      <w:r>
        <w:t>: бюджет субъекта Российской Федерации; сбалансированность бюджета; доходная база; бюджеты территорий; расходы бюджета; налоговый потенциал; налоговые полномочия.</w:t>
      </w:r>
    </w:p>
    <w:p w:rsidR="00150881" w:rsidRPr="00823807" w:rsidRDefault="00150881" w:rsidP="00150881">
      <w:pPr>
        <w:pStyle w:val="a8"/>
        <w:rPr>
          <w:lang w:val="en-US"/>
        </w:rPr>
      </w:pPr>
      <w:proofErr w:type="spellStart"/>
      <w:r w:rsidRPr="00823807">
        <w:rPr>
          <w:lang w:val="en-US"/>
        </w:rPr>
        <w:t>Suleymanov</w:t>
      </w:r>
      <w:proofErr w:type="spellEnd"/>
      <w:r w:rsidRPr="00823807">
        <w:rPr>
          <w:lang w:val="en-US"/>
        </w:rPr>
        <w:t xml:space="preserve"> </w:t>
      </w:r>
      <w:proofErr w:type="spellStart"/>
      <w:r w:rsidRPr="00823807">
        <w:rPr>
          <w:lang w:val="en-US"/>
        </w:rPr>
        <w:t>Magomed</w:t>
      </w:r>
      <w:proofErr w:type="spellEnd"/>
      <w:r w:rsidRPr="00823807">
        <w:rPr>
          <w:lang w:val="en-US"/>
        </w:rPr>
        <w:t xml:space="preserve"> M</w:t>
      </w:r>
      <w:proofErr w:type="gramStart"/>
      <w:r w:rsidRPr="00823807">
        <w:rPr>
          <w:lang w:val="en-US"/>
        </w:rPr>
        <w:t>.,</w:t>
      </w:r>
      <w:proofErr w:type="gramEnd"/>
      <w:r w:rsidRPr="00823807">
        <w:rPr>
          <w:lang w:val="en-US"/>
        </w:rPr>
        <w:t xml:space="preserve"> </w:t>
      </w:r>
    </w:p>
    <w:p w:rsidR="00150881" w:rsidRPr="00823807" w:rsidRDefault="00150881" w:rsidP="00150881">
      <w:pPr>
        <w:pStyle w:val="a9"/>
        <w:rPr>
          <w:lang w:val="en-US"/>
        </w:rPr>
      </w:pPr>
      <w:r w:rsidRPr="00823807">
        <w:rPr>
          <w:lang w:val="en-US"/>
        </w:rPr>
        <w:t>PhD in Economics, Associate Professor of the Department of Finance and Credit, Dagestan State University, Makhachkala, Russia, fefnews@mail.ru</w:t>
      </w:r>
    </w:p>
    <w:p w:rsidR="00150881" w:rsidRPr="00823807" w:rsidRDefault="00150881" w:rsidP="00150881">
      <w:pPr>
        <w:pStyle w:val="aa"/>
        <w:rPr>
          <w:lang w:val="en-US"/>
        </w:rPr>
      </w:pPr>
      <w:r w:rsidRPr="00823807">
        <w:rPr>
          <w:lang w:val="en-US"/>
        </w:rPr>
        <w:t>Problems and prospects of implementing the budgetary and tax policy of the subject of the Russian Federation</w:t>
      </w:r>
    </w:p>
    <w:p w:rsidR="00150881" w:rsidRPr="00823807" w:rsidRDefault="00150881" w:rsidP="00150881">
      <w:pPr>
        <w:pStyle w:val="a7"/>
        <w:rPr>
          <w:lang w:val="en-US"/>
        </w:rPr>
      </w:pPr>
      <w:r w:rsidRPr="00823807">
        <w:rPr>
          <w:lang w:val="en-US"/>
        </w:rPr>
        <w:t xml:space="preserve">The article is devoted to the study of the problems of budget and tax policy of the constituent entity of the Russian Federation. The analysis of the revenue side of the regional budget, provided for by the Law of the Republic of Dagestan “On the Republican Budget of the Republic of Dagestan for 2025 and the planning period of 2026 and 2027”, is carried out. The conclusion is substantiated that the balance of territorial budgets should be considered not only as a formal indicator reflecting the balance of income and expenditure, but also as a broader category that includes the sufficiency of financial resources for the effective implementation of the functions and powers assigned to them. Recommendations for improving the effectiveness of the budget and tax policy carried out at the </w:t>
      </w:r>
      <w:proofErr w:type="spellStart"/>
      <w:r w:rsidRPr="00823807">
        <w:rPr>
          <w:lang w:val="en-US"/>
        </w:rPr>
        <w:t>subfederal</w:t>
      </w:r>
      <w:proofErr w:type="spellEnd"/>
      <w:r w:rsidRPr="00823807">
        <w:rPr>
          <w:lang w:val="en-US"/>
        </w:rPr>
        <w:t xml:space="preserve"> level are developed.</w:t>
      </w:r>
    </w:p>
    <w:p w:rsidR="00150881" w:rsidRPr="00823807" w:rsidRDefault="00150881" w:rsidP="00150881">
      <w:pPr>
        <w:pStyle w:val="a7"/>
        <w:rPr>
          <w:lang w:val="en-US"/>
        </w:rPr>
      </w:pPr>
      <w:r w:rsidRPr="00823807">
        <w:rPr>
          <w:spacing w:val="43"/>
          <w:lang w:val="en-US"/>
        </w:rPr>
        <w:t>Keywords</w:t>
      </w:r>
      <w:r w:rsidRPr="00823807">
        <w:rPr>
          <w:lang w:val="en-US"/>
        </w:rPr>
        <w:t>: budget of the constituent entity of the Russian Federation; budget balance; revenue base; territorial budgets; budget expenditures; tax potential; tax powers.</w:t>
      </w:r>
    </w:p>
    <w:p w:rsidR="00823807" w:rsidRPr="00823807" w:rsidRDefault="00823807" w:rsidP="00823807">
      <w:pPr>
        <w:pStyle w:val="a3"/>
        <w:rPr>
          <w:lang w:val="ru-RU"/>
        </w:rPr>
      </w:pPr>
      <w:r w:rsidRPr="00823807">
        <w:rPr>
          <w:lang w:val="ru-RU"/>
        </w:rPr>
        <w:t>УДК 331</w:t>
      </w:r>
    </w:p>
    <w:p w:rsidR="00823807" w:rsidRPr="00823807" w:rsidRDefault="00823807" w:rsidP="00823807">
      <w:pPr>
        <w:pStyle w:val="a3"/>
        <w:rPr>
          <w:lang w:val="ru-RU"/>
        </w:rPr>
      </w:pPr>
      <w:proofErr w:type="spellStart"/>
      <w:proofErr w:type="gramStart"/>
      <w:r>
        <w:t>doi</w:t>
      </w:r>
      <w:proofErr w:type="spellEnd"/>
      <w:proofErr w:type="gramEnd"/>
      <w:r w:rsidRPr="00823807">
        <w:rPr>
          <w:lang w:val="ru-RU"/>
        </w:rPr>
        <w:t>: 10.47576/2949-1886.2024.50.36.026</w:t>
      </w:r>
    </w:p>
    <w:p w:rsidR="00823807" w:rsidRDefault="00823807" w:rsidP="00823807">
      <w:pPr>
        <w:pStyle w:val="a4"/>
      </w:pPr>
      <w:proofErr w:type="spellStart"/>
      <w:r>
        <w:t>Гаранян</w:t>
      </w:r>
      <w:proofErr w:type="spellEnd"/>
      <w:r>
        <w:t xml:space="preserve"> Вероника Робертовна, </w:t>
      </w:r>
    </w:p>
    <w:p w:rsidR="00823807" w:rsidRDefault="00823807" w:rsidP="00823807">
      <w:pPr>
        <w:pStyle w:val="a5"/>
      </w:pPr>
      <w:r>
        <w:t>студент факультета управления, Кубанский государственный аграрный университет имени И. Т. Трубилина, Краснодар, Россия</w:t>
      </w:r>
    </w:p>
    <w:p w:rsidR="00823807" w:rsidRDefault="00823807" w:rsidP="00823807">
      <w:pPr>
        <w:pStyle w:val="a4"/>
      </w:pPr>
      <w:r>
        <w:t xml:space="preserve">Морозова Валерия Сергеевна, </w:t>
      </w:r>
    </w:p>
    <w:p w:rsidR="00823807" w:rsidRDefault="00823807" w:rsidP="00823807">
      <w:pPr>
        <w:pStyle w:val="a5"/>
      </w:pPr>
      <w:r>
        <w:t>студент факультета управления, Кубанский государственный аграрный университет имени И. Т. Трубилина, Краснодар, Россия</w:t>
      </w:r>
    </w:p>
    <w:p w:rsidR="00823807" w:rsidRDefault="00823807" w:rsidP="00823807">
      <w:pPr>
        <w:pStyle w:val="a4"/>
      </w:pPr>
      <w:proofErr w:type="spellStart"/>
      <w:r>
        <w:t>Драгуленко</w:t>
      </w:r>
      <w:proofErr w:type="spellEnd"/>
      <w:r>
        <w:t xml:space="preserve"> Владислав Владимирович, </w:t>
      </w:r>
    </w:p>
    <w:p w:rsidR="00823807" w:rsidRDefault="00823807" w:rsidP="00823807">
      <w:pPr>
        <w:pStyle w:val="a5"/>
      </w:pPr>
      <w: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823807" w:rsidRDefault="00823807" w:rsidP="00823807">
      <w:pPr>
        <w:pStyle w:val="a6"/>
      </w:pPr>
      <w:r>
        <w:t xml:space="preserve">Управление ресурсами сельскохозяйственных предприятий с использованием </w:t>
      </w:r>
      <w:r>
        <w:br/>
        <w:t>цифровых моделей</w:t>
      </w:r>
    </w:p>
    <w:p w:rsidR="00823807" w:rsidRDefault="00823807" w:rsidP="00823807">
      <w:pPr>
        <w:pStyle w:val="a7"/>
      </w:pPr>
      <w:r>
        <w:t xml:space="preserve">В статье рассматриваются ключевые понятия и концепции, связанные с управлением ресурсами сельскохозяйственных предприятий. Описываются основные инструменты и принципы управления, а также специфические показатели, позволяющие оценить эффективность использования ресурсов в аграрном секторе. Особое внимание уделяется цифровым моделям, которые играют важную роль в анализе и планировании использования ресурсов. Среди проблем использования цифровых моделей в управлении ресурсами отмечается отсутствие </w:t>
      </w:r>
      <w:proofErr w:type="gramStart"/>
      <w:r>
        <w:t>возможности обучения искусственного интеллекта расчету влияния ряда неконтролируемых</w:t>
      </w:r>
      <w:proofErr w:type="gramEnd"/>
      <w:r>
        <w:t xml:space="preserve"> или метрически неисчисляемых факторов. Для решения данной проблемы авторы считают важным развивать IT-сектора компаний.  </w:t>
      </w:r>
    </w:p>
    <w:p w:rsidR="00823807" w:rsidRDefault="00823807" w:rsidP="00823807">
      <w:pPr>
        <w:pStyle w:val="a7"/>
      </w:pPr>
      <w:proofErr w:type="gramStart"/>
      <w:r>
        <w:rPr>
          <w:spacing w:val="43"/>
        </w:rPr>
        <w:t>Ключевые слова:</w:t>
      </w:r>
      <w:r>
        <w:t xml:space="preserve"> оптимизация; эффективность; сельское хозяйство; агропредприятия; цифровые модели; расчет ресурсов; анализ потребностей; ресурсный мониторинг.</w:t>
      </w:r>
      <w:proofErr w:type="gramEnd"/>
    </w:p>
    <w:p w:rsidR="00823807" w:rsidRPr="00823807" w:rsidRDefault="00823807" w:rsidP="00823807">
      <w:pPr>
        <w:pStyle w:val="a8"/>
        <w:rPr>
          <w:lang w:val="en-US"/>
        </w:rPr>
      </w:pPr>
      <w:proofErr w:type="spellStart"/>
      <w:r w:rsidRPr="00823807">
        <w:rPr>
          <w:lang w:val="en-US"/>
        </w:rPr>
        <w:t>Garanyan</w:t>
      </w:r>
      <w:proofErr w:type="spellEnd"/>
      <w:r w:rsidRPr="00823807">
        <w:rPr>
          <w:lang w:val="en-US"/>
        </w:rPr>
        <w:t xml:space="preserve"> </w:t>
      </w:r>
      <w:proofErr w:type="spellStart"/>
      <w:r w:rsidRPr="00823807">
        <w:rPr>
          <w:lang w:val="en-US"/>
        </w:rPr>
        <w:t>Veronika</w:t>
      </w:r>
      <w:proofErr w:type="spellEnd"/>
      <w:r w:rsidRPr="00823807">
        <w:rPr>
          <w:lang w:val="en-US"/>
        </w:rPr>
        <w:t xml:space="preserve"> R., </w:t>
      </w:r>
    </w:p>
    <w:p w:rsidR="00823807" w:rsidRPr="00823807" w:rsidRDefault="00823807" w:rsidP="00823807">
      <w:pPr>
        <w:pStyle w:val="a9"/>
        <w:rPr>
          <w:lang w:val="en-US"/>
        </w:rPr>
      </w:pPr>
      <w:r w:rsidRPr="00823807">
        <w:rPr>
          <w:lang w:val="en-US"/>
        </w:rPr>
        <w:t xml:space="preserve">Student of the Faculty of Management, I. T. </w:t>
      </w:r>
      <w:proofErr w:type="spellStart"/>
      <w:r w:rsidRPr="00823807">
        <w:rPr>
          <w:lang w:val="en-US"/>
        </w:rPr>
        <w:t>Trubilin</w:t>
      </w:r>
      <w:proofErr w:type="spellEnd"/>
      <w:r w:rsidRPr="00823807">
        <w:rPr>
          <w:lang w:val="en-US"/>
        </w:rPr>
        <w:t xml:space="preserve"> Kuban State Agrarian University, Krasnodar, Russia </w:t>
      </w:r>
    </w:p>
    <w:p w:rsidR="00823807" w:rsidRPr="00823807" w:rsidRDefault="00823807" w:rsidP="00823807">
      <w:pPr>
        <w:pStyle w:val="a8"/>
        <w:rPr>
          <w:lang w:val="en-US"/>
        </w:rPr>
      </w:pPr>
      <w:proofErr w:type="spellStart"/>
      <w:r w:rsidRPr="00823807">
        <w:rPr>
          <w:lang w:val="en-US"/>
        </w:rPr>
        <w:lastRenderedPageBreak/>
        <w:t>Morozova</w:t>
      </w:r>
      <w:proofErr w:type="spellEnd"/>
      <w:r w:rsidRPr="00823807">
        <w:rPr>
          <w:lang w:val="en-US"/>
        </w:rPr>
        <w:t xml:space="preserve"> Valeria S., </w:t>
      </w:r>
    </w:p>
    <w:p w:rsidR="00823807" w:rsidRPr="00823807" w:rsidRDefault="00823807" w:rsidP="00823807">
      <w:pPr>
        <w:pStyle w:val="a9"/>
        <w:rPr>
          <w:lang w:val="en-US"/>
        </w:rPr>
      </w:pPr>
      <w:r w:rsidRPr="00823807">
        <w:rPr>
          <w:lang w:val="en-US"/>
        </w:rPr>
        <w:t xml:space="preserve">Student of the Faculty of Management, Kuban State Agrarian University named after I. T. </w:t>
      </w:r>
      <w:proofErr w:type="spellStart"/>
      <w:r w:rsidRPr="00823807">
        <w:rPr>
          <w:lang w:val="en-US"/>
        </w:rPr>
        <w:t>Trubilin</w:t>
      </w:r>
      <w:proofErr w:type="spellEnd"/>
      <w:r w:rsidRPr="00823807">
        <w:rPr>
          <w:lang w:val="en-US"/>
        </w:rPr>
        <w:t xml:space="preserve">, Krasnodar, Russia </w:t>
      </w:r>
    </w:p>
    <w:p w:rsidR="00823807" w:rsidRPr="00823807" w:rsidRDefault="00823807" w:rsidP="00823807">
      <w:pPr>
        <w:pStyle w:val="a8"/>
        <w:rPr>
          <w:lang w:val="en-US"/>
        </w:rPr>
      </w:pPr>
      <w:proofErr w:type="spellStart"/>
      <w:r w:rsidRPr="00823807">
        <w:rPr>
          <w:lang w:val="en-US"/>
        </w:rPr>
        <w:t>Dragulenko</w:t>
      </w:r>
      <w:proofErr w:type="spellEnd"/>
      <w:r w:rsidRPr="00823807">
        <w:rPr>
          <w:lang w:val="en-US"/>
        </w:rPr>
        <w:t xml:space="preserve"> </w:t>
      </w:r>
      <w:proofErr w:type="spellStart"/>
      <w:r w:rsidRPr="00823807">
        <w:rPr>
          <w:lang w:val="en-US"/>
        </w:rPr>
        <w:t>Vladislav</w:t>
      </w:r>
      <w:proofErr w:type="spellEnd"/>
      <w:r w:rsidRPr="00823807">
        <w:rPr>
          <w:lang w:val="en-US"/>
        </w:rPr>
        <w:t xml:space="preserve"> V., </w:t>
      </w:r>
    </w:p>
    <w:p w:rsidR="00823807" w:rsidRPr="00823807" w:rsidRDefault="00823807" w:rsidP="00823807">
      <w:pPr>
        <w:pStyle w:val="a9"/>
        <w:rPr>
          <w:lang w:val="en-US"/>
        </w:rPr>
      </w:pPr>
      <w:r w:rsidRPr="00823807">
        <w:rPr>
          <w:lang w:val="en-US"/>
        </w:rPr>
        <w:t xml:space="preserve">Associate Professor, Candidate of Technical Sciences, Associate Professor of the Department of Tractors, Automobiles and Technical Mechanics, Kuban State Agrarian University named after I. T. </w:t>
      </w:r>
      <w:proofErr w:type="spellStart"/>
      <w:r w:rsidRPr="00823807">
        <w:rPr>
          <w:lang w:val="en-US"/>
        </w:rPr>
        <w:t>Trubilin</w:t>
      </w:r>
      <w:proofErr w:type="spellEnd"/>
      <w:r w:rsidRPr="00823807">
        <w:rPr>
          <w:lang w:val="en-US"/>
        </w:rPr>
        <w:t>, Krasnodar, Russia</w:t>
      </w:r>
    </w:p>
    <w:p w:rsidR="00823807" w:rsidRPr="00823807" w:rsidRDefault="00823807" w:rsidP="00823807">
      <w:pPr>
        <w:pStyle w:val="aa"/>
        <w:rPr>
          <w:lang w:val="en-US"/>
        </w:rPr>
      </w:pPr>
      <w:r w:rsidRPr="00823807">
        <w:rPr>
          <w:lang w:val="en-US"/>
        </w:rPr>
        <w:t>Resource management of agricultural enterprises using digital models</w:t>
      </w:r>
    </w:p>
    <w:p w:rsidR="00823807" w:rsidRPr="00823807" w:rsidRDefault="00823807" w:rsidP="00823807">
      <w:pPr>
        <w:pStyle w:val="a7"/>
        <w:rPr>
          <w:lang w:val="en-US"/>
        </w:rPr>
      </w:pPr>
      <w:r w:rsidRPr="00823807">
        <w:rPr>
          <w:lang w:val="en-US"/>
        </w:rPr>
        <w:t xml:space="preserve">The article discusses the key concepts and concepts related to the management of agricultural enterprises’ resources. The main management tools and principles are described, as well as specific indicators to assess the efficiency of resource use in the agricultural sector. Special attention is paid to digital models, which play an important role in the analysis and planning of resource use. Among the problems of using digital models in resource management, there is a lack of the ability to teach AI to calculate the influence of a number of uncontrolled or metrically uncountable factors – to solve this </w:t>
      </w:r>
      <w:proofErr w:type="gramStart"/>
      <w:r w:rsidRPr="00823807">
        <w:rPr>
          <w:lang w:val="en-US"/>
        </w:rPr>
        <w:t>problem,</w:t>
      </w:r>
      <w:proofErr w:type="gramEnd"/>
      <w:r w:rsidRPr="00823807">
        <w:rPr>
          <w:lang w:val="en-US"/>
        </w:rPr>
        <w:t xml:space="preserve"> the authors consider it important to develop the IT sector of companies.  </w:t>
      </w:r>
    </w:p>
    <w:p w:rsidR="00823807" w:rsidRPr="00823807" w:rsidRDefault="00823807" w:rsidP="00823807">
      <w:pPr>
        <w:pStyle w:val="a7"/>
        <w:rPr>
          <w:lang w:val="en-US"/>
        </w:rPr>
      </w:pPr>
      <w:r w:rsidRPr="00823807">
        <w:rPr>
          <w:spacing w:val="43"/>
          <w:lang w:val="en-US"/>
        </w:rPr>
        <w:t>Keywords</w:t>
      </w:r>
      <w:r w:rsidRPr="00823807">
        <w:rPr>
          <w:lang w:val="en-US"/>
        </w:rPr>
        <w:t>: optimization; efficiency; agriculture; agricultural enterprises; digital models; resource calculation; needs analysis; resource monitoring.</w:t>
      </w:r>
    </w:p>
    <w:p w:rsidR="00823807" w:rsidRPr="00823807" w:rsidRDefault="00823807" w:rsidP="00823807">
      <w:pPr>
        <w:pStyle w:val="a3"/>
        <w:rPr>
          <w:lang w:val="ru-RU"/>
        </w:rPr>
      </w:pPr>
      <w:r w:rsidRPr="00823807">
        <w:rPr>
          <w:lang w:val="ru-RU"/>
        </w:rPr>
        <w:t>УДК 330.322</w:t>
      </w:r>
    </w:p>
    <w:p w:rsidR="00823807" w:rsidRPr="00823807" w:rsidRDefault="00823807" w:rsidP="00823807">
      <w:pPr>
        <w:pStyle w:val="a3"/>
        <w:rPr>
          <w:lang w:val="ru-RU"/>
        </w:rPr>
      </w:pPr>
      <w:proofErr w:type="spellStart"/>
      <w:proofErr w:type="gramStart"/>
      <w:r>
        <w:t>doi</w:t>
      </w:r>
      <w:proofErr w:type="spellEnd"/>
      <w:proofErr w:type="gramEnd"/>
      <w:r w:rsidRPr="00823807">
        <w:rPr>
          <w:lang w:val="ru-RU"/>
        </w:rPr>
        <w:t>: 10.47576/2949-1886.2024.85.25.027</w:t>
      </w:r>
    </w:p>
    <w:p w:rsidR="00823807" w:rsidRDefault="00823807" w:rsidP="00823807">
      <w:pPr>
        <w:pStyle w:val="a4"/>
      </w:pPr>
      <w:r>
        <w:t>Баринов Михаил Александрович,</w:t>
      </w:r>
    </w:p>
    <w:p w:rsidR="00823807" w:rsidRDefault="00823807" w:rsidP="00823807">
      <w:pPr>
        <w:pStyle w:val="a5"/>
      </w:pPr>
      <w:r>
        <w:t xml:space="preserve">кандидат экономических наук, доцент, доцент кафедры экономики инноваций и финансов, Владимирский государственный университет имени А. Г. и Н. Г. Столетовых, Владимир, Россия, </w:t>
      </w:r>
      <w:r>
        <w:br/>
        <w:t>3lf84@mail.ru</w:t>
      </w:r>
    </w:p>
    <w:p w:rsidR="00823807" w:rsidRDefault="00823807" w:rsidP="00823807">
      <w:pPr>
        <w:pStyle w:val="a6"/>
      </w:pPr>
      <w:r>
        <w:t xml:space="preserve">Инвестиционная составляющая </w:t>
      </w:r>
      <w:r>
        <w:br/>
        <w:t>как инструмент повышения конкурентоспособности субъектов малого бизнеса</w:t>
      </w:r>
    </w:p>
    <w:p w:rsidR="00823807" w:rsidRDefault="00823807" w:rsidP="00823807">
      <w:pPr>
        <w:pStyle w:val="a7"/>
      </w:pPr>
      <w:r>
        <w:t xml:space="preserve">В статье анализируются основные проблемы, а также сдерживающие факторы, связанные с повышением конкурентоспособности и развитием инвестиционной деятельности российских предприятий в </w:t>
      </w:r>
      <w:proofErr w:type="gramStart"/>
      <w:r>
        <w:t>бизнес-среде</w:t>
      </w:r>
      <w:proofErr w:type="gramEnd"/>
      <w:r>
        <w:t>. Произведен анализ и оценка влияния численности предприятий и организаций на эффективность функционирования региональных социально-экономических систем в период трансформационных изменений.</w:t>
      </w:r>
    </w:p>
    <w:p w:rsidR="00823807" w:rsidRDefault="00823807" w:rsidP="00823807">
      <w:pPr>
        <w:pStyle w:val="a7"/>
      </w:pPr>
      <w:r>
        <w:rPr>
          <w:spacing w:val="43"/>
        </w:rPr>
        <w:t>Ключевые слова:</w:t>
      </w:r>
      <w:r>
        <w:t xml:space="preserve"> конкурентоспособность; инвестиционная привлекательность; предприятие.</w:t>
      </w:r>
    </w:p>
    <w:p w:rsidR="00823807" w:rsidRPr="00823807" w:rsidRDefault="00823807" w:rsidP="00823807">
      <w:pPr>
        <w:pStyle w:val="a8"/>
        <w:rPr>
          <w:lang w:val="en-US"/>
        </w:rPr>
      </w:pPr>
      <w:proofErr w:type="spellStart"/>
      <w:proofErr w:type="gramStart"/>
      <w:r w:rsidRPr="00823807">
        <w:rPr>
          <w:lang w:val="en-US"/>
        </w:rPr>
        <w:t>Barinov</w:t>
      </w:r>
      <w:proofErr w:type="spellEnd"/>
      <w:r w:rsidRPr="00823807">
        <w:rPr>
          <w:lang w:val="en-US"/>
        </w:rPr>
        <w:t xml:space="preserve"> Mikhail A.,</w:t>
      </w:r>
      <w:proofErr w:type="gramEnd"/>
      <w:r w:rsidRPr="00823807">
        <w:rPr>
          <w:lang w:val="en-US"/>
        </w:rPr>
        <w:t xml:space="preserve"> </w:t>
      </w:r>
    </w:p>
    <w:p w:rsidR="00823807" w:rsidRPr="00823807" w:rsidRDefault="00823807" w:rsidP="00823807">
      <w:pPr>
        <w:pStyle w:val="a9"/>
        <w:rPr>
          <w:lang w:val="en-US"/>
        </w:rPr>
      </w:pPr>
      <w:r w:rsidRPr="00823807">
        <w:rPr>
          <w:lang w:val="en-US"/>
        </w:rPr>
        <w:t xml:space="preserve">PhD in Economics, Associate Professor, </w:t>
      </w:r>
      <w:proofErr w:type="gramStart"/>
      <w:r w:rsidRPr="00823807">
        <w:rPr>
          <w:lang w:val="en-US"/>
        </w:rPr>
        <w:t>Associate</w:t>
      </w:r>
      <w:proofErr w:type="gramEnd"/>
      <w:r w:rsidRPr="00823807">
        <w:rPr>
          <w:lang w:val="en-US"/>
        </w:rPr>
        <w:t xml:space="preserve"> Professor of the Department of Economics of Innovation and Finance, Vladimir State University named after A. G. and N. G. </w:t>
      </w:r>
      <w:proofErr w:type="spellStart"/>
      <w:r w:rsidRPr="00823807">
        <w:rPr>
          <w:lang w:val="en-US"/>
        </w:rPr>
        <w:t>Stoletov</w:t>
      </w:r>
      <w:proofErr w:type="spellEnd"/>
      <w:r w:rsidRPr="00823807">
        <w:rPr>
          <w:lang w:val="en-US"/>
        </w:rPr>
        <w:t xml:space="preserve">, Vladimir, Russia, 3lf84@mail.ru </w:t>
      </w:r>
    </w:p>
    <w:p w:rsidR="00823807" w:rsidRPr="00823807" w:rsidRDefault="00823807" w:rsidP="00823807">
      <w:pPr>
        <w:pStyle w:val="aa"/>
        <w:rPr>
          <w:lang w:val="en-US"/>
        </w:rPr>
      </w:pPr>
      <w:r w:rsidRPr="00823807">
        <w:rPr>
          <w:lang w:val="en-US"/>
        </w:rPr>
        <w:t xml:space="preserve">The investment component as a tool for improving the competitiveness of small businesses </w:t>
      </w:r>
    </w:p>
    <w:p w:rsidR="00823807" w:rsidRPr="00823807" w:rsidRDefault="00823807" w:rsidP="00823807">
      <w:pPr>
        <w:pStyle w:val="a7"/>
        <w:rPr>
          <w:lang w:val="en-US"/>
        </w:rPr>
      </w:pPr>
      <w:r w:rsidRPr="00823807">
        <w:rPr>
          <w:lang w:val="en-US"/>
        </w:rPr>
        <w:t xml:space="preserve">The article analyzes the main problems, as well as the constraints associated with increasing competitiveness and the development of investment activities of Russian enterprises in the business environment. The analysis and assessment of the impact of the number of enterprises and organizations on the effectiveness of the functioning of regional socio-economic systems during the period of transformational changes is carried out. </w:t>
      </w:r>
    </w:p>
    <w:p w:rsidR="00823807" w:rsidRPr="00823807" w:rsidRDefault="00823807" w:rsidP="00823807">
      <w:pPr>
        <w:pStyle w:val="a7"/>
        <w:rPr>
          <w:lang w:val="en-US"/>
        </w:rPr>
      </w:pPr>
      <w:r w:rsidRPr="00823807">
        <w:rPr>
          <w:spacing w:val="43"/>
          <w:lang w:val="en-US"/>
        </w:rPr>
        <w:t>Keywords</w:t>
      </w:r>
      <w:r w:rsidRPr="00823807">
        <w:rPr>
          <w:lang w:val="en-US"/>
        </w:rPr>
        <w:t>: competitiveness; investment attractiveness; enterprise.</w:t>
      </w:r>
    </w:p>
    <w:p w:rsidR="00823807" w:rsidRDefault="00823807" w:rsidP="00823807">
      <w:pPr>
        <w:pStyle w:val="a3"/>
      </w:pPr>
      <w:r>
        <w:t>УДК 330</w:t>
      </w:r>
    </w:p>
    <w:p w:rsidR="00823807" w:rsidRDefault="00823807" w:rsidP="00823807">
      <w:pPr>
        <w:pStyle w:val="a3"/>
      </w:pPr>
      <w:proofErr w:type="spellStart"/>
      <w:proofErr w:type="gramStart"/>
      <w:r>
        <w:t>doi</w:t>
      </w:r>
      <w:proofErr w:type="spellEnd"/>
      <w:proofErr w:type="gramEnd"/>
      <w:r>
        <w:t>: 10.47576/2949-1886.2024.99.64.028</w:t>
      </w:r>
    </w:p>
    <w:p w:rsidR="00823807" w:rsidRDefault="00823807" w:rsidP="00823807">
      <w:pPr>
        <w:pStyle w:val="a4"/>
      </w:pPr>
      <w:r>
        <w:t>Циклаури В. Ю.,</w:t>
      </w:r>
    </w:p>
    <w:p w:rsidR="00823807" w:rsidRDefault="00823807" w:rsidP="00823807">
      <w:pPr>
        <w:pStyle w:val="a5"/>
      </w:pPr>
      <w:r>
        <w:t>кандидат экономических наук, доцент, доцент кафедры экономической безопасности и налогообложения, Юго-Западный государственный университет, Курск, Россия, vika-ts@mail.ru</w:t>
      </w:r>
    </w:p>
    <w:p w:rsidR="00823807" w:rsidRDefault="00823807" w:rsidP="00823807">
      <w:pPr>
        <w:pStyle w:val="a4"/>
      </w:pPr>
      <w:r>
        <w:lastRenderedPageBreak/>
        <w:t>Л. В. Афанасьева,</w:t>
      </w:r>
    </w:p>
    <w:p w:rsidR="00823807" w:rsidRDefault="00823807" w:rsidP="00823807">
      <w:pPr>
        <w:pStyle w:val="a5"/>
      </w:pPr>
      <w:r>
        <w:t xml:space="preserve">кандидат экономических наук, доцент, заведующая кафедрой экономической безопасности и налогообложения, Юго-Западный государственный университет, Курск, Россия, </w:t>
      </w:r>
      <w:r>
        <w:br/>
        <w:t>lv_af@mail.ru</w:t>
      </w:r>
    </w:p>
    <w:p w:rsidR="00823807" w:rsidRDefault="00823807" w:rsidP="00823807">
      <w:pPr>
        <w:pStyle w:val="a4"/>
      </w:pPr>
      <w:proofErr w:type="spellStart"/>
      <w:r>
        <w:t>Ерпулева</w:t>
      </w:r>
      <w:proofErr w:type="spellEnd"/>
      <w:r>
        <w:t xml:space="preserve"> Д. А.,</w:t>
      </w:r>
    </w:p>
    <w:p w:rsidR="00823807" w:rsidRDefault="00823807" w:rsidP="00823807">
      <w:pPr>
        <w:pStyle w:val="a5"/>
      </w:pPr>
      <w:r>
        <w:t>студент, Юго-Западный государственный университет, Курск, Россия</w:t>
      </w:r>
    </w:p>
    <w:p w:rsidR="00823807" w:rsidRDefault="00823807" w:rsidP="00823807">
      <w:pPr>
        <w:pStyle w:val="a6"/>
      </w:pPr>
      <w:r>
        <w:t xml:space="preserve">Корректировка значений показателей неравенства </w:t>
      </w:r>
      <w:r>
        <w:br/>
        <w:t>и бедности в контексте обеспечения экономической безопасности</w:t>
      </w:r>
    </w:p>
    <w:p w:rsidR="00823807" w:rsidRDefault="00823807" w:rsidP="00823807">
      <w:pPr>
        <w:pStyle w:val="a7"/>
      </w:pPr>
      <w:r>
        <w:t xml:space="preserve">Цель исследования заключается в корректировке значений показателей неравенства и бедности в контексте обеспечения экономической безопасности государства. Определены индикаторы и пороговые значения показателей неравенства и бедности, выполнены прогнозы динамики уровня бедности в Российской Федерации; доли населения с наименьшими доходами, темпа роста государственных расходов на социальную политику в стране, темпа роста прожиточного минимума в Российской Федерации (в расчете на душу населения); темпа роста среднедушевых доходов населения. </w:t>
      </w:r>
    </w:p>
    <w:p w:rsidR="00823807" w:rsidRDefault="00823807" w:rsidP="00823807">
      <w:pPr>
        <w:pStyle w:val="a7"/>
      </w:pPr>
      <w:r>
        <w:rPr>
          <w:spacing w:val="43"/>
        </w:rPr>
        <w:t>Ключевые слова:</w:t>
      </w:r>
      <w:r>
        <w:t xml:space="preserve"> неравенство; бедность; экономическая безопасность.</w:t>
      </w:r>
    </w:p>
    <w:p w:rsidR="00823807" w:rsidRDefault="00823807" w:rsidP="00823807">
      <w:pPr>
        <w:pStyle w:val="a7"/>
      </w:pPr>
      <w:r>
        <w:t>Благодарности: Публикация выполнена в рамках государственного задания на 2024 год №0851-2020-0034</w:t>
      </w:r>
    </w:p>
    <w:p w:rsidR="00823807" w:rsidRPr="00823807" w:rsidRDefault="00823807" w:rsidP="00823807">
      <w:pPr>
        <w:pStyle w:val="a8"/>
        <w:rPr>
          <w:lang w:val="en-US"/>
        </w:rPr>
      </w:pPr>
      <w:proofErr w:type="spellStart"/>
      <w:r w:rsidRPr="00823807">
        <w:rPr>
          <w:lang w:val="en-US"/>
        </w:rPr>
        <w:t>Tsiklauri</w:t>
      </w:r>
      <w:proofErr w:type="spellEnd"/>
      <w:r w:rsidRPr="00823807">
        <w:rPr>
          <w:lang w:val="en-US"/>
        </w:rPr>
        <w:t xml:space="preserve"> V. Yu.,</w:t>
      </w:r>
    </w:p>
    <w:p w:rsidR="00823807" w:rsidRPr="00823807" w:rsidRDefault="00823807" w:rsidP="00823807">
      <w:pPr>
        <w:pStyle w:val="a9"/>
        <w:rPr>
          <w:lang w:val="en-US"/>
        </w:rPr>
      </w:pPr>
      <w:r w:rsidRPr="00823807">
        <w:rPr>
          <w:lang w:val="en-US"/>
        </w:rPr>
        <w:t>Ph.D., Associate Professor, Associate Professor of the Department of Economic Security and Taxation, Southwestern State University, Kursk, Russia, vika-ts@mail.ru</w:t>
      </w:r>
    </w:p>
    <w:p w:rsidR="00823807" w:rsidRPr="00823807" w:rsidRDefault="00823807" w:rsidP="00823807">
      <w:pPr>
        <w:pStyle w:val="a8"/>
        <w:rPr>
          <w:lang w:val="en-US"/>
        </w:rPr>
      </w:pPr>
      <w:proofErr w:type="spellStart"/>
      <w:r w:rsidRPr="00823807">
        <w:rPr>
          <w:lang w:val="en-US"/>
        </w:rPr>
        <w:t>Afanasyeva</w:t>
      </w:r>
      <w:proofErr w:type="spellEnd"/>
      <w:r w:rsidRPr="00823807">
        <w:rPr>
          <w:lang w:val="en-US"/>
        </w:rPr>
        <w:t xml:space="preserve"> L. V.,</w:t>
      </w:r>
    </w:p>
    <w:p w:rsidR="00823807" w:rsidRPr="00823807" w:rsidRDefault="00823807" w:rsidP="00823807">
      <w:pPr>
        <w:pStyle w:val="a9"/>
        <w:rPr>
          <w:lang w:val="en-US"/>
        </w:rPr>
      </w:pPr>
      <w:r w:rsidRPr="00823807">
        <w:rPr>
          <w:lang w:val="en-US"/>
        </w:rPr>
        <w:t>Ph.D., Associate Professor, Head of the Department of Economic Security and Taxation, Southwestern State University, Kursk, Russia, lv_af@mail.ru</w:t>
      </w:r>
    </w:p>
    <w:p w:rsidR="00823807" w:rsidRPr="00823807" w:rsidRDefault="00823807" w:rsidP="00823807">
      <w:pPr>
        <w:pStyle w:val="a8"/>
        <w:rPr>
          <w:lang w:val="en-US"/>
        </w:rPr>
      </w:pPr>
      <w:proofErr w:type="spellStart"/>
      <w:r w:rsidRPr="00823807">
        <w:rPr>
          <w:lang w:val="en-US"/>
        </w:rPr>
        <w:t>Erpuleva</w:t>
      </w:r>
      <w:proofErr w:type="spellEnd"/>
      <w:r w:rsidRPr="00823807">
        <w:rPr>
          <w:lang w:val="en-US"/>
        </w:rPr>
        <w:t xml:space="preserve"> D.A., </w:t>
      </w:r>
    </w:p>
    <w:p w:rsidR="00823807" w:rsidRPr="00823807" w:rsidRDefault="00823807" w:rsidP="00823807">
      <w:pPr>
        <w:pStyle w:val="a9"/>
        <w:rPr>
          <w:lang w:val="en-US"/>
        </w:rPr>
      </w:pPr>
      <w:proofErr w:type="gramStart"/>
      <w:r w:rsidRPr="00823807">
        <w:rPr>
          <w:lang w:val="en-US"/>
        </w:rPr>
        <w:t>student</w:t>
      </w:r>
      <w:proofErr w:type="gramEnd"/>
      <w:r w:rsidRPr="00823807">
        <w:rPr>
          <w:lang w:val="en-US"/>
        </w:rPr>
        <w:t>, Southwestern State University, Kursk, Russia</w:t>
      </w:r>
    </w:p>
    <w:p w:rsidR="00823807" w:rsidRPr="00823807" w:rsidRDefault="00823807" w:rsidP="00823807">
      <w:pPr>
        <w:pStyle w:val="aa"/>
        <w:rPr>
          <w:lang w:val="en-US"/>
        </w:rPr>
      </w:pPr>
      <w:r w:rsidRPr="00823807">
        <w:rPr>
          <w:lang w:val="en-US"/>
        </w:rPr>
        <w:t>Adjusting the values of indicators of inequality and poverty in the context of ensuring economic security</w:t>
      </w:r>
    </w:p>
    <w:p w:rsidR="00823807" w:rsidRPr="00823807" w:rsidRDefault="00823807" w:rsidP="00823807">
      <w:pPr>
        <w:pStyle w:val="a7"/>
        <w:rPr>
          <w:lang w:val="en-US"/>
        </w:rPr>
      </w:pPr>
      <w:r w:rsidRPr="00823807">
        <w:rPr>
          <w:lang w:val="en-US"/>
        </w:rPr>
        <w:t xml:space="preserve">The purpose of the study is to adjust the values of inequality and poverty indicators in the context of ensuring the economic security of the state. Indicators and thresholds of inequality and poverty indicators were determined, forecasts of the dynamics of the poverty level in the Russian Federation were made; the proportion of the population with the lowest incomes, the growth rate of government spending on social policy in the country, the growth rate of the subsistence minimum in the Russian Federation (per capita); the growth rate of per capita incomes of the population. </w:t>
      </w:r>
    </w:p>
    <w:p w:rsidR="00823807" w:rsidRPr="00823807" w:rsidRDefault="00823807" w:rsidP="00823807">
      <w:pPr>
        <w:pStyle w:val="a7"/>
        <w:rPr>
          <w:lang w:val="en-US"/>
        </w:rPr>
      </w:pPr>
      <w:r w:rsidRPr="00823807">
        <w:rPr>
          <w:spacing w:val="43"/>
          <w:lang w:val="en-US"/>
        </w:rPr>
        <w:t>Keywords</w:t>
      </w:r>
      <w:r w:rsidRPr="00823807">
        <w:rPr>
          <w:lang w:val="en-US"/>
        </w:rPr>
        <w:t>: inequality; poverty; economic security.</w:t>
      </w:r>
    </w:p>
    <w:p w:rsidR="002F1D2E" w:rsidRPr="00150881" w:rsidRDefault="002F1D2E">
      <w:pPr>
        <w:rPr>
          <w:lang w:val="en-US"/>
        </w:rPr>
      </w:pPr>
    </w:p>
    <w:sectPr w:rsidR="002F1D2E" w:rsidRPr="00150881" w:rsidSect="003C1F6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C"/>
    <w:rsid w:val="00150881"/>
    <w:rsid w:val="002F1D2E"/>
    <w:rsid w:val="006537AC"/>
    <w:rsid w:val="0082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5088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15088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15088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15088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15088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150881"/>
  </w:style>
  <w:style w:type="paragraph" w:customStyle="1" w:styleId="a9">
    <w:name w:val="автор_кандидат_англ"/>
    <w:basedOn w:val="a5"/>
    <w:uiPriority w:val="99"/>
    <w:rsid w:val="00150881"/>
  </w:style>
  <w:style w:type="paragraph" w:customStyle="1" w:styleId="aa">
    <w:name w:val="Заголовок статьи_англ"/>
    <w:basedOn w:val="a6"/>
    <w:uiPriority w:val="99"/>
    <w:rsid w:val="00150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5088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15088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15088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15088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15088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150881"/>
  </w:style>
  <w:style w:type="paragraph" w:customStyle="1" w:styleId="a9">
    <w:name w:val="автор_кандидат_англ"/>
    <w:basedOn w:val="a5"/>
    <w:uiPriority w:val="99"/>
    <w:rsid w:val="00150881"/>
  </w:style>
  <w:style w:type="paragraph" w:customStyle="1" w:styleId="aa">
    <w:name w:val="Заголовок статьи_англ"/>
    <w:basedOn w:val="a6"/>
    <w:uiPriority w:val="99"/>
    <w:rsid w:val="0015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11731</Words>
  <Characters>66873</Characters>
  <Application>Microsoft Office Word</Application>
  <DocSecurity>0</DocSecurity>
  <Lines>557</Lines>
  <Paragraphs>156</Paragraphs>
  <ScaleCrop>false</ScaleCrop>
  <Company>Krokoz™</Company>
  <LinksUpToDate>false</LinksUpToDate>
  <CharactersWithSpaces>78448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2024-12-18T09:38:00Z</dcterms:created>
  <dcterms:modified xsi:type="dcterms:W3CDTF">2024-12-18T09:48:00Z</dcterms:modified>
</cp:coreProperties>
</file>