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A00" w:rsidRPr="00447A00" w:rsidRDefault="00447A00" w:rsidP="00447A00">
      <w:pPr>
        <w:pStyle w:val="a3"/>
        <w:rPr>
          <w:lang w:val="ru-RU"/>
        </w:rPr>
      </w:pPr>
      <w:r w:rsidRPr="00447A00">
        <w:rPr>
          <w:lang w:val="ru-RU"/>
        </w:rPr>
        <w:t>УДК 330</w:t>
      </w:r>
    </w:p>
    <w:p w:rsidR="00447A00" w:rsidRPr="00447A00" w:rsidRDefault="00447A00" w:rsidP="00447A00">
      <w:pPr>
        <w:pStyle w:val="a3"/>
        <w:rPr>
          <w:lang w:val="ru-RU"/>
        </w:rPr>
      </w:pPr>
      <w:proofErr w:type="spellStart"/>
      <w:proofErr w:type="gramStart"/>
      <w:r>
        <w:t>doi</w:t>
      </w:r>
      <w:proofErr w:type="spellEnd"/>
      <w:proofErr w:type="gramEnd"/>
      <w:r w:rsidRPr="00447A00">
        <w:rPr>
          <w:lang w:val="ru-RU"/>
        </w:rPr>
        <w:t>: 10.47576/2949-1886.2025.9.9.001</w:t>
      </w:r>
    </w:p>
    <w:p w:rsidR="00447A00" w:rsidRDefault="00447A00" w:rsidP="00447A00">
      <w:pPr>
        <w:pStyle w:val="a4"/>
      </w:pPr>
      <w:r>
        <w:t xml:space="preserve">Ахмедова Лаура </w:t>
      </w:r>
      <w:proofErr w:type="spellStart"/>
      <w:r>
        <w:t>Алаудиновна</w:t>
      </w:r>
      <w:proofErr w:type="spellEnd"/>
      <w:r>
        <w:t>,</w:t>
      </w:r>
    </w:p>
    <w:p w:rsidR="00447A00" w:rsidRDefault="00447A00" w:rsidP="00447A00">
      <w:pPr>
        <w:pStyle w:val="a5"/>
      </w:pPr>
      <w:r>
        <w:t xml:space="preserve">кандидат экономических наук, декан экономического факультета, доцент кафедры экономической безопасности, анализа и аудита, Дагестанский </w:t>
      </w:r>
      <w:r>
        <w:br/>
        <w:t xml:space="preserve">государственный университет, </w:t>
      </w:r>
      <w:r>
        <w:br/>
        <w:t>Махачкала, Россия, ldgu@inbox.ru</w:t>
      </w:r>
    </w:p>
    <w:p w:rsidR="00447A00" w:rsidRDefault="00447A00" w:rsidP="00447A00">
      <w:pPr>
        <w:pStyle w:val="a4"/>
      </w:pPr>
      <w:proofErr w:type="spellStart"/>
      <w:r>
        <w:t>Гуруева</w:t>
      </w:r>
      <w:proofErr w:type="spellEnd"/>
      <w:r>
        <w:t xml:space="preserve"> Заира Магомедовна,</w:t>
      </w:r>
    </w:p>
    <w:p w:rsidR="00447A00" w:rsidRDefault="00447A00" w:rsidP="00447A00">
      <w:pPr>
        <w:pStyle w:val="a5"/>
      </w:pPr>
      <w:r>
        <w:t xml:space="preserve">старший преподаватель кафедры </w:t>
      </w:r>
      <w:r>
        <w:br/>
        <w:t xml:space="preserve">мировой и региональной экономики, </w:t>
      </w:r>
      <w:r>
        <w:br/>
        <w:t xml:space="preserve">Дагестанский государственный </w:t>
      </w:r>
      <w:r>
        <w:br/>
        <w:t xml:space="preserve">университет, Махачкала, Россия, </w:t>
      </w:r>
      <w:r>
        <w:br/>
        <w:t>zaira.gurueva@yandex.ru</w:t>
      </w:r>
    </w:p>
    <w:p w:rsidR="00447A00" w:rsidRDefault="00447A00" w:rsidP="00447A00">
      <w:pPr>
        <w:pStyle w:val="a6"/>
      </w:pPr>
      <w:r>
        <w:t xml:space="preserve">Устойчивое развитие </w:t>
      </w:r>
      <w:r>
        <w:br/>
        <w:t xml:space="preserve">как стратегическая основа национальной </w:t>
      </w:r>
      <w:r>
        <w:br/>
        <w:t xml:space="preserve">безопасности России </w:t>
      </w:r>
      <w:r>
        <w:br/>
        <w:t>в условиях геополитической трансформации</w:t>
      </w:r>
    </w:p>
    <w:p w:rsidR="00447A00" w:rsidRDefault="00447A00" w:rsidP="00447A00">
      <w:pPr>
        <w:pStyle w:val="a7"/>
      </w:pPr>
      <w:r>
        <w:t>В статье дается анализ эволюции концепции устойчивого развития как компонента национальной безопасности России в период 2021–2024 гг., а также ключевых направлений и инструментов ее реализации на фоне новых вызовов. Особое внимание уделено мониторингу реализации национальных проектов и достижению целей устойчивого развития (ЦУР) в российском контексте. Предполагается, что устойчивое развитие, интегрированное в стратегию национальной безопасности, способно повысить устойчивость российской экономики, укрепить социальную стабильность и обеспечить т</w:t>
      </w:r>
      <w:bookmarkStart w:id="0" w:name="_GoBack"/>
      <w:bookmarkEnd w:id="0"/>
      <w:r>
        <w:t>ехнологическую независимость страны в условиях внешнего давления. Научная новизна исследования заключается в комплексной переоценке взаимосвязи между устойчивым развитием и национальной безопасностью с учетом событий 2022–2024 гг., включая специальную военную операцию, поворот на Восток, импортозамещение и цифровую трансформацию экономики. Впервые предложена трехуровневая модель обеспечения устойчивого развития как элемента национальной безопасности в условиях санкционной изоляции. К результатам исследования относятся: выявление приоритетных направлений государственной политики в области устойчивого развития, количественная оценка прогресса по ЦУР в России, а также разработка рекомендаций по оптимизации взаимодействия между федеральными, региональными и муниципальными уровнями управления. Подчеркивается, что устойчивое развитие перестало быть исключительно международной повесткой и превратилось в инструмент обеспечения стратегической устойчивости России. Поддержка малого и среднего предпринимательства, развитие зеленых технологий, укрепление продовольственной и энергетической безопасностью, а также инвестиции в человеческий капитал становятся ключевыми векторами реализации национальных интересов.</w:t>
      </w:r>
    </w:p>
    <w:p w:rsidR="00447A00" w:rsidRDefault="00447A00" w:rsidP="00447A00">
      <w:pPr>
        <w:pStyle w:val="a7"/>
      </w:pPr>
      <w:r>
        <w:rPr>
          <w:spacing w:val="43"/>
        </w:rPr>
        <w:t xml:space="preserve">Ключевые слова: </w:t>
      </w:r>
      <w:r>
        <w:t>устойчивое развитие; национальная безопасность; стратегические приоритеты; ЦУР; экологическая безопасность; импортозамещение; социальная устойчивость; геополитика.</w:t>
      </w:r>
    </w:p>
    <w:p w:rsidR="00447A00" w:rsidRPr="00447A00" w:rsidRDefault="00447A00" w:rsidP="00447A00">
      <w:pPr>
        <w:pStyle w:val="a8"/>
        <w:rPr>
          <w:lang w:val="en-US"/>
        </w:rPr>
      </w:pPr>
      <w:proofErr w:type="spellStart"/>
      <w:proofErr w:type="gramStart"/>
      <w:r w:rsidRPr="00447A00">
        <w:rPr>
          <w:lang w:val="en-US"/>
        </w:rPr>
        <w:t>Akhmedova</w:t>
      </w:r>
      <w:proofErr w:type="spellEnd"/>
      <w:r w:rsidRPr="00447A00">
        <w:rPr>
          <w:lang w:val="en-US"/>
        </w:rPr>
        <w:t xml:space="preserve"> Laura A.,</w:t>
      </w:r>
      <w:proofErr w:type="gramEnd"/>
    </w:p>
    <w:p w:rsidR="00447A00" w:rsidRPr="00447A00" w:rsidRDefault="00447A00" w:rsidP="00447A00">
      <w:pPr>
        <w:pStyle w:val="a9"/>
        <w:rPr>
          <w:lang w:val="en-US"/>
        </w:rPr>
      </w:pPr>
      <w:r w:rsidRPr="00447A00">
        <w:rPr>
          <w:lang w:val="en-US"/>
        </w:rPr>
        <w:t xml:space="preserve">PhD in Economics, Dean of the Faculty of Economics, Associate Professor of the Department of Economic Security, Analysis, and Audit, Dagestan State University, Makhachkala, Russia, </w:t>
      </w:r>
      <w:r w:rsidRPr="00447A00">
        <w:rPr>
          <w:lang w:val="en-US"/>
        </w:rPr>
        <w:br/>
        <w:t>ldgu@inbox.ru</w:t>
      </w:r>
    </w:p>
    <w:p w:rsidR="00447A00" w:rsidRPr="00447A00" w:rsidRDefault="00447A00" w:rsidP="00447A00">
      <w:pPr>
        <w:pStyle w:val="a8"/>
        <w:rPr>
          <w:lang w:val="en-US"/>
        </w:rPr>
      </w:pPr>
      <w:proofErr w:type="spellStart"/>
      <w:r w:rsidRPr="00447A00">
        <w:rPr>
          <w:lang w:val="en-US"/>
        </w:rPr>
        <w:t>Gurueva</w:t>
      </w:r>
      <w:proofErr w:type="spellEnd"/>
      <w:r w:rsidRPr="00447A00">
        <w:rPr>
          <w:lang w:val="en-US"/>
        </w:rPr>
        <w:t xml:space="preserve"> </w:t>
      </w:r>
      <w:proofErr w:type="spellStart"/>
      <w:r w:rsidRPr="00447A00">
        <w:rPr>
          <w:lang w:val="en-US"/>
        </w:rPr>
        <w:t>Zaira</w:t>
      </w:r>
      <w:proofErr w:type="spellEnd"/>
      <w:r w:rsidRPr="00447A00">
        <w:rPr>
          <w:lang w:val="en-US"/>
        </w:rPr>
        <w:t xml:space="preserve"> M</w:t>
      </w:r>
      <w:proofErr w:type="gramStart"/>
      <w:r w:rsidRPr="00447A00">
        <w:rPr>
          <w:lang w:val="en-US"/>
        </w:rPr>
        <w:t>.,</w:t>
      </w:r>
      <w:proofErr w:type="gramEnd"/>
    </w:p>
    <w:p w:rsidR="00447A00" w:rsidRPr="00447A00" w:rsidRDefault="00447A00" w:rsidP="00447A00">
      <w:pPr>
        <w:pStyle w:val="a9"/>
        <w:rPr>
          <w:lang w:val="en-US"/>
        </w:rPr>
      </w:pPr>
      <w:r w:rsidRPr="00447A00">
        <w:rPr>
          <w:lang w:val="en-US"/>
        </w:rPr>
        <w:t>Senior Lecturer of the Department of Global and Regional Economics, Dagestan State University, Makhachkala, Russia, zaira.gurueva@yandex.ru</w:t>
      </w:r>
    </w:p>
    <w:p w:rsidR="00447A00" w:rsidRPr="00447A00" w:rsidRDefault="00447A00" w:rsidP="00447A00">
      <w:pPr>
        <w:pStyle w:val="aa"/>
        <w:rPr>
          <w:lang w:val="en-US"/>
        </w:rPr>
      </w:pPr>
      <w:r w:rsidRPr="00447A00">
        <w:rPr>
          <w:lang w:val="en-US"/>
        </w:rPr>
        <w:t>Sustainable development as a strategic basis for Russia’s national security in the context of geopolitical transformation</w:t>
      </w:r>
    </w:p>
    <w:p w:rsidR="00447A00" w:rsidRPr="00447A00" w:rsidRDefault="00447A00" w:rsidP="00447A00">
      <w:pPr>
        <w:pStyle w:val="a7"/>
        <w:rPr>
          <w:lang w:val="en-US"/>
        </w:rPr>
      </w:pPr>
      <w:r w:rsidRPr="00447A00">
        <w:rPr>
          <w:lang w:val="en-US"/>
        </w:rPr>
        <w:t xml:space="preserve">The purpose of the study is to analyze the evolution of the concept of sustainable development as a component of Russia’s national security in the period 2021-2024, as well as to identify key areas and tools for its implementation against the background of new challenges. In the course of the research, the following methods were used: system </w:t>
      </w:r>
      <w:r w:rsidRPr="00447A00">
        <w:rPr>
          <w:lang w:val="en-US"/>
        </w:rPr>
        <w:lastRenderedPageBreak/>
        <w:t xml:space="preserve">analysis, comparative analysis, statistical generalization, methods of documentary analysis and expert assessment. Special attention is paid to monitoring the implementation of national projects and the achievement of the Sustainable Development Goals (SDGs) in the Russian context. The research hypothesis is that sustainable development integrated into the national security strategy can increase the stability of the Russian economy, strengthen social stability and ensure the country’s technological independence in the face of external pressure. The scientific novelty of the study </w:t>
      </w:r>
      <w:proofErr w:type="gramStart"/>
      <w:r w:rsidRPr="00447A00">
        <w:rPr>
          <w:lang w:val="en-US"/>
        </w:rPr>
        <w:t>lies</w:t>
      </w:r>
      <w:proofErr w:type="gramEnd"/>
      <w:r w:rsidRPr="00447A00">
        <w:rPr>
          <w:lang w:val="en-US"/>
        </w:rPr>
        <w:t xml:space="preserve"> in a comprehensive reassessment of the relationship between sustainable development and national security, taking into account the events of 2022-2024, including the special military operation, the “turn to the East”, import substitution and the digital transformation of the economy. For the first time, a three-level model of ensuring sustainable development as an element of national security in conditions of sanctions isolation has been proposed. The results of the study include: identification of priority areas of state policy in the field of sustainable development, quantification of progress on the SDGs in Russia, as well as development of recommendations for optimizing interaction between federal, regional and municipal levels of government. In conclusion, it is emphasized that sustainable development has ceased to be exclusively an international agenda and has become a tool for ensuring Russia’s strategic sustainability. Supporting SMEs, developing green technologies, strengthening food and energy security, and investing in human capital are becoming key vectors for realizing national interests.</w:t>
      </w:r>
    </w:p>
    <w:p w:rsidR="00447A00" w:rsidRPr="00447A00" w:rsidRDefault="00447A00" w:rsidP="00447A00">
      <w:pPr>
        <w:pStyle w:val="a7"/>
        <w:rPr>
          <w:lang w:val="en-US"/>
        </w:rPr>
      </w:pPr>
      <w:r w:rsidRPr="00447A00">
        <w:rPr>
          <w:spacing w:val="43"/>
          <w:lang w:val="en-US"/>
        </w:rPr>
        <w:t>Keywords</w:t>
      </w:r>
      <w:r w:rsidRPr="00447A00">
        <w:rPr>
          <w:lang w:val="en-US"/>
        </w:rPr>
        <w:t>: sustainable development; national security; strategic priorities; SDGs; environmental safety; import substitution; social sustainability; geopolitics.</w:t>
      </w:r>
    </w:p>
    <w:p w:rsidR="00447A00" w:rsidRPr="00447A00" w:rsidRDefault="00447A00" w:rsidP="00447A00">
      <w:pPr>
        <w:pStyle w:val="a3"/>
        <w:rPr>
          <w:lang w:val="ru-RU"/>
        </w:rPr>
      </w:pPr>
      <w:r w:rsidRPr="00447A00">
        <w:rPr>
          <w:lang w:val="ru-RU"/>
        </w:rPr>
        <w:t>УДК 330:004</w:t>
      </w:r>
    </w:p>
    <w:p w:rsidR="00447A00" w:rsidRPr="00447A00" w:rsidRDefault="00447A00" w:rsidP="00447A00">
      <w:pPr>
        <w:pStyle w:val="a3"/>
        <w:rPr>
          <w:lang w:val="ru-RU"/>
        </w:rPr>
      </w:pPr>
      <w:proofErr w:type="spellStart"/>
      <w:proofErr w:type="gramStart"/>
      <w:r>
        <w:t>doi</w:t>
      </w:r>
      <w:proofErr w:type="spellEnd"/>
      <w:proofErr w:type="gramEnd"/>
      <w:r w:rsidRPr="00447A00">
        <w:rPr>
          <w:lang w:val="ru-RU"/>
        </w:rPr>
        <w:t>: 10.47576/2949-1886.2025.9.9.002</w:t>
      </w:r>
    </w:p>
    <w:p w:rsidR="00447A00" w:rsidRDefault="00447A00" w:rsidP="00447A00">
      <w:pPr>
        <w:pStyle w:val="a4"/>
      </w:pPr>
      <w:r>
        <w:t xml:space="preserve">Пальмов Сергей Вадимович, </w:t>
      </w:r>
    </w:p>
    <w:p w:rsidR="00447A00" w:rsidRDefault="00447A00" w:rsidP="00447A00">
      <w:pPr>
        <w:pStyle w:val="a5"/>
      </w:pPr>
      <w:r>
        <w:t xml:space="preserve">кандидат технических наук, доцент, доцент кафедры </w:t>
      </w:r>
      <w:r>
        <w:br/>
        <w:t xml:space="preserve">информационных систем и технологий, Поволжский </w:t>
      </w:r>
      <w:r>
        <w:br/>
        <w:t xml:space="preserve">государственный университет телекоммуникаций </w:t>
      </w:r>
      <w:r>
        <w:br/>
        <w:t xml:space="preserve">и информатики; доцент кафедры информатики </w:t>
      </w:r>
      <w:r>
        <w:br/>
        <w:t xml:space="preserve">и вычислительной техники, Самарский государственный технический университет, Самара, Россия, </w:t>
      </w:r>
      <w:r>
        <w:br/>
        <w:t>s.palmov@psuti.ru</w:t>
      </w:r>
    </w:p>
    <w:p w:rsidR="00447A00" w:rsidRDefault="00447A00" w:rsidP="00447A00">
      <w:pPr>
        <w:pStyle w:val="a4"/>
      </w:pPr>
      <w:r>
        <w:t xml:space="preserve">Герасимов Михаил Александрович, </w:t>
      </w:r>
    </w:p>
    <w:p w:rsidR="00447A00" w:rsidRDefault="00447A00" w:rsidP="00447A00">
      <w:pPr>
        <w:pStyle w:val="a5"/>
      </w:pPr>
      <w:r>
        <w:t xml:space="preserve">студент, Поволжский государственный университет телекоммуникаций и информатики, </w:t>
      </w:r>
      <w:r>
        <w:br/>
        <w:t>Самара, Россия, AureliusVer@yandex.ru,</w:t>
      </w:r>
    </w:p>
    <w:p w:rsidR="00447A00" w:rsidRDefault="00447A00" w:rsidP="00447A00">
      <w:pPr>
        <w:pStyle w:val="a4"/>
      </w:pPr>
      <w:r>
        <w:t xml:space="preserve">Каримова </w:t>
      </w:r>
      <w:proofErr w:type="spellStart"/>
      <w:r>
        <w:t>Аделина</w:t>
      </w:r>
      <w:proofErr w:type="spellEnd"/>
      <w:r>
        <w:t xml:space="preserve"> Аликовна, </w:t>
      </w:r>
    </w:p>
    <w:p w:rsidR="00447A00" w:rsidRDefault="00447A00" w:rsidP="00447A00">
      <w:pPr>
        <w:pStyle w:val="a5"/>
      </w:pPr>
      <w:r>
        <w:t xml:space="preserve">студент, Поволжский государственный университет телекоммуникаций и информатики, </w:t>
      </w:r>
      <w:r>
        <w:br/>
        <w:t>Самара, Россия, Adel5604@mail.ru</w:t>
      </w:r>
    </w:p>
    <w:p w:rsidR="00447A00" w:rsidRDefault="00447A00" w:rsidP="00447A00">
      <w:pPr>
        <w:pStyle w:val="a6"/>
      </w:pPr>
      <w:r>
        <w:t xml:space="preserve">Synthetic Data 2.0 как новая эра </w:t>
      </w:r>
      <w:proofErr w:type="gramStart"/>
      <w:r>
        <w:t>искусственных</w:t>
      </w:r>
      <w:proofErr w:type="gramEnd"/>
      <w:r>
        <w:t xml:space="preserve"> датасетов</w:t>
      </w:r>
    </w:p>
    <w:p w:rsidR="00447A00" w:rsidRDefault="00447A00" w:rsidP="00447A00">
      <w:pPr>
        <w:pStyle w:val="a7"/>
      </w:pPr>
      <w:r>
        <w:t xml:space="preserve">Статья посвящена анализу инновационного этапа развития синтетических данных, обозначаемого термином </w:t>
      </w:r>
      <w:proofErr w:type="spellStart"/>
      <w:r>
        <w:t>Synthetic</w:t>
      </w:r>
      <w:proofErr w:type="spellEnd"/>
      <w:r>
        <w:t xml:space="preserve"> </w:t>
      </w:r>
      <w:proofErr w:type="spellStart"/>
      <w:r>
        <w:t>Data</w:t>
      </w:r>
      <w:proofErr w:type="spellEnd"/>
      <w:r>
        <w:t xml:space="preserve"> 2.0. Рассматриваются ключевые принципы форматирования искусственных </w:t>
      </w:r>
      <w:proofErr w:type="spellStart"/>
      <w:r>
        <w:t>датасетов</w:t>
      </w:r>
      <w:proofErr w:type="spellEnd"/>
      <w:r>
        <w:t xml:space="preserve"> с использованием генеративных </w:t>
      </w:r>
      <w:proofErr w:type="spellStart"/>
      <w:r>
        <w:t>нейросетей</w:t>
      </w:r>
      <w:proofErr w:type="spellEnd"/>
      <w:r>
        <w:t xml:space="preserve"> и больших языковых моделей. Особое внимание уделено сравнению подходов раннего поколения </w:t>
      </w:r>
      <w:proofErr w:type="spellStart"/>
      <w:r>
        <w:t>Synthetic</w:t>
      </w:r>
      <w:proofErr w:type="spellEnd"/>
      <w:r>
        <w:t xml:space="preserve"> </w:t>
      </w:r>
      <w:proofErr w:type="spellStart"/>
      <w:r>
        <w:t>Data</w:t>
      </w:r>
      <w:proofErr w:type="spellEnd"/>
      <w:r>
        <w:t xml:space="preserve"> 1.0 и современных технологий с высокой реалистичностью, структурной согласованностью и приватностью данных. Рассмотрены актуальные области применения синтетических данных.</w:t>
      </w:r>
    </w:p>
    <w:p w:rsidR="00447A00" w:rsidRDefault="00447A00" w:rsidP="00447A00">
      <w:pPr>
        <w:pStyle w:val="a7"/>
      </w:pPr>
      <w:r>
        <w:rPr>
          <w:spacing w:val="43"/>
        </w:rPr>
        <w:t>Ключевые слова</w:t>
      </w:r>
      <w:r>
        <w:t xml:space="preserve">: искусственный интеллект; синтетические данные; </w:t>
      </w:r>
      <w:proofErr w:type="spellStart"/>
      <w:r>
        <w:t>Synthetic</w:t>
      </w:r>
      <w:proofErr w:type="spellEnd"/>
      <w:r>
        <w:t xml:space="preserve"> 2.0; генеративные модели; большие языковые модели; машинное обучение; искусственные </w:t>
      </w:r>
      <w:proofErr w:type="spellStart"/>
      <w:r>
        <w:t>датасеты</w:t>
      </w:r>
      <w:proofErr w:type="spellEnd"/>
      <w:r>
        <w:t>.</w:t>
      </w:r>
    </w:p>
    <w:p w:rsidR="00447A00" w:rsidRPr="00447A00" w:rsidRDefault="00447A00" w:rsidP="00447A00">
      <w:pPr>
        <w:pStyle w:val="a8"/>
        <w:rPr>
          <w:lang w:val="en-US"/>
        </w:rPr>
      </w:pPr>
      <w:proofErr w:type="spellStart"/>
      <w:proofErr w:type="gramStart"/>
      <w:r w:rsidRPr="00447A00">
        <w:rPr>
          <w:lang w:val="en-US"/>
        </w:rPr>
        <w:t>Palmov</w:t>
      </w:r>
      <w:proofErr w:type="spellEnd"/>
      <w:r w:rsidRPr="00447A00">
        <w:rPr>
          <w:lang w:val="en-US"/>
        </w:rPr>
        <w:t xml:space="preserve"> Sergey V.,</w:t>
      </w:r>
      <w:proofErr w:type="gramEnd"/>
    </w:p>
    <w:p w:rsidR="00447A00" w:rsidRPr="00447A00" w:rsidRDefault="00447A00" w:rsidP="00447A00">
      <w:pPr>
        <w:pStyle w:val="a9"/>
        <w:rPr>
          <w:lang w:val="en-US"/>
        </w:rPr>
      </w:pPr>
      <w:r w:rsidRPr="00447A00">
        <w:rPr>
          <w:lang w:val="en-US"/>
        </w:rPr>
        <w:t xml:space="preserve">PhD in Technical Sciences, Associate Professor, Department of Information Systems and Technologies, </w:t>
      </w:r>
      <w:proofErr w:type="spellStart"/>
      <w:r w:rsidRPr="00447A00">
        <w:rPr>
          <w:lang w:val="en-US"/>
        </w:rPr>
        <w:t>Povolzhskiy</w:t>
      </w:r>
      <w:proofErr w:type="spellEnd"/>
      <w:r w:rsidRPr="00447A00">
        <w:rPr>
          <w:lang w:val="en-US"/>
        </w:rPr>
        <w:t xml:space="preserve"> State University of Telecommunications and Informatics; </w:t>
      </w:r>
      <w:r w:rsidRPr="00447A00">
        <w:rPr>
          <w:lang w:val="en-US"/>
        </w:rPr>
        <w:br/>
        <w:t xml:space="preserve">Associate Professor, Department of Informatics and Computer Engineering, Samara State Technical University, </w:t>
      </w:r>
      <w:r w:rsidRPr="00447A00">
        <w:rPr>
          <w:lang w:val="en-US"/>
        </w:rPr>
        <w:br/>
        <w:t>Samara, Russia, s.palmov@psuti.ru</w:t>
      </w:r>
    </w:p>
    <w:p w:rsidR="00447A00" w:rsidRPr="00447A00" w:rsidRDefault="00447A00" w:rsidP="00447A00">
      <w:pPr>
        <w:pStyle w:val="a8"/>
        <w:rPr>
          <w:lang w:val="en-US"/>
        </w:rPr>
      </w:pPr>
      <w:proofErr w:type="spellStart"/>
      <w:proofErr w:type="gramStart"/>
      <w:r w:rsidRPr="00447A00">
        <w:rPr>
          <w:lang w:val="en-US"/>
        </w:rPr>
        <w:t>Gerasimov</w:t>
      </w:r>
      <w:proofErr w:type="spellEnd"/>
      <w:r w:rsidRPr="00447A00">
        <w:rPr>
          <w:lang w:val="en-US"/>
        </w:rPr>
        <w:t xml:space="preserve"> Mikhail A.,</w:t>
      </w:r>
      <w:proofErr w:type="gramEnd"/>
    </w:p>
    <w:p w:rsidR="00447A00" w:rsidRPr="00447A00" w:rsidRDefault="00447A00" w:rsidP="00447A00">
      <w:pPr>
        <w:pStyle w:val="a9"/>
        <w:rPr>
          <w:lang w:val="en-US"/>
        </w:rPr>
      </w:pPr>
      <w:proofErr w:type="gramStart"/>
      <w:r w:rsidRPr="00447A00">
        <w:rPr>
          <w:lang w:val="en-US"/>
        </w:rPr>
        <w:t>student</w:t>
      </w:r>
      <w:proofErr w:type="gramEnd"/>
      <w:r w:rsidRPr="00447A00">
        <w:rPr>
          <w:lang w:val="en-US"/>
        </w:rPr>
        <w:t xml:space="preserve">, </w:t>
      </w:r>
      <w:proofErr w:type="spellStart"/>
      <w:r w:rsidRPr="00447A00">
        <w:rPr>
          <w:lang w:val="en-US"/>
        </w:rPr>
        <w:t>Povolzhskiy</w:t>
      </w:r>
      <w:proofErr w:type="spellEnd"/>
      <w:r w:rsidRPr="00447A00">
        <w:rPr>
          <w:lang w:val="en-US"/>
        </w:rPr>
        <w:t xml:space="preserve"> State University of Telecommunications </w:t>
      </w:r>
      <w:r w:rsidRPr="00447A00">
        <w:rPr>
          <w:lang w:val="en-US"/>
        </w:rPr>
        <w:br/>
        <w:t>and Informatics, Samara Russia, AureliusVer@yandex.ru,</w:t>
      </w:r>
    </w:p>
    <w:p w:rsidR="00447A00" w:rsidRPr="00447A00" w:rsidRDefault="00447A00" w:rsidP="00447A00">
      <w:pPr>
        <w:pStyle w:val="a8"/>
        <w:rPr>
          <w:lang w:val="en-US"/>
        </w:rPr>
      </w:pPr>
      <w:proofErr w:type="spellStart"/>
      <w:proofErr w:type="gramStart"/>
      <w:r w:rsidRPr="00447A00">
        <w:rPr>
          <w:lang w:val="en-US"/>
        </w:rPr>
        <w:t>Karimova</w:t>
      </w:r>
      <w:proofErr w:type="spellEnd"/>
      <w:r w:rsidRPr="00447A00">
        <w:rPr>
          <w:lang w:val="en-US"/>
        </w:rPr>
        <w:t xml:space="preserve"> </w:t>
      </w:r>
      <w:proofErr w:type="spellStart"/>
      <w:r w:rsidRPr="00447A00">
        <w:rPr>
          <w:lang w:val="en-US"/>
        </w:rPr>
        <w:t>Adelina</w:t>
      </w:r>
      <w:proofErr w:type="spellEnd"/>
      <w:r w:rsidRPr="00447A00">
        <w:rPr>
          <w:lang w:val="en-US"/>
        </w:rPr>
        <w:t xml:space="preserve"> A.,</w:t>
      </w:r>
      <w:proofErr w:type="gramEnd"/>
    </w:p>
    <w:p w:rsidR="00447A00" w:rsidRPr="00447A00" w:rsidRDefault="00447A00" w:rsidP="00447A00">
      <w:pPr>
        <w:pStyle w:val="a9"/>
        <w:rPr>
          <w:lang w:val="en-US"/>
        </w:rPr>
      </w:pPr>
      <w:proofErr w:type="gramStart"/>
      <w:r w:rsidRPr="00447A00">
        <w:rPr>
          <w:lang w:val="en-US"/>
        </w:rPr>
        <w:t>student</w:t>
      </w:r>
      <w:proofErr w:type="gramEnd"/>
      <w:r w:rsidRPr="00447A00">
        <w:rPr>
          <w:lang w:val="en-US"/>
        </w:rPr>
        <w:t xml:space="preserve">, </w:t>
      </w:r>
      <w:proofErr w:type="spellStart"/>
      <w:r w:rsidRPr="00447A00">
        <w:rPr>
          <w:lang w:val="en-US"/>
        </w:rPr>
        <w:t>Povolzhskiy</w:t>
      </w:r>
      <w:proofErr w:type="spellEnd"/>
      <w:r w:rsidRPr="00447A00">
        <w:rPr>
          <w:lang w:val="en-US"/>
        </w:rPr>
        <w:t xml:space="preserve"> State University of Telecommunications </w:t>
      </w:r>
      <w:r w:rsidRPr="00447A00">
        <w:rPr>
          <w:lang w:val="en-US"/>
        </w:rPr>
        <w:br/>
        <w:t>and Informatics, Samara, Russia, Adel5604@mail.ru,</w:t>
      </w:r>
    </w:p>
    <w:p w:rsidR="00447A00" w:rsidRPr="00447A00" w:rsidRDefault="00447A00" w:rsidP="00447A00">
      <w:pPr>
        <w:pStyle w:val="aa"/>
        <w:rPr>
          <w:lang w:val="en-US"/>
        </w:rPr>
      </w:pPr>
      <w:r w:rsidRPr="00447A00">
        <w:rPr>
          <w:lang w:val="en-US"/>
        </w:rPr>
        <w:t>Synthetic Data 2.0 as a New Era of Artificial Datasets</w:t>
      </w:r>
    </w:p>
    <w:p w:rsidR="00447A00" w:rsidRPr="00447A00" w:rsidRDefault="00447A00" w:rsidP="00447A00">
      <w:pPr>
        <w:pStyle w:val="a7"/>
        <w:rPr>
          <w:lang w:val="en-US"/>
        </w:rPr>
      </w:pPr>
      <w:r w:rsidRPr="00447A00">
        <w:rPr>
          <w:lang w:val="en-US"/>
        </w:rPr>
        <w:lastRenderedPageBreak/>
        <w:t>This paper examines an emergent innovation phase in the evolution of synthetic data, denoted here as Synthetic Data 2.0. It articulates the principal design and formatting principles for artificially generated datasets produced by advanced generative neural networks and large language models. Special emphasis is placed on contrasting first-generation approaches (Synthetic Data 1.0) with contemporary methods that deliver greater realism, improved structural consistency, and enhanced privacy guarantees. The manuscript further surveys current and prospective application domains in which next-generation synthetic data demonstrate practical utility</w:t>
      </w:r>
    </w:p>
    <w:p w:rsidR="00447A00" w:rsidRPr="00447A00" w:rsidRDefault="00447A00" w:rsidP="00447A00">
      <w:pPr>
        <w:pStyle w:val="a7"/>
        <w:rPr>
          <w:lang w:val="en-US"/>
        </w:rPr>
      </w:pPr>
      <w:r w:rsidRPr="00447A00">
        <w:rPr>
          <w:spacing w:val="43"/>
          <w:lang w:val="en-US"/>
        </w:rPr>
        <w:t>Keywords</w:t>
      </w:r>
      <w:r w:rsidRPr="00447A00">
        <w:rPr>
          <w:lang w:val="en-US"/>
        </w:rPr>
        <w:t>: artificial intelligence; synthetic data; Synthetic Data 2.0; generative models; large language models; machine learning; artificial datasets.</w:t>
      </w:r>
    </w:p>
    <w:p w:rsidR="00447A00" w:rsidRPr="00447A00" w:rsidRDefault="00447A00" w:rsidP="00447A00">
      <w:pPr>
        <w:pStyle w:val="a3"/>
        <w:rPr>
          <w:lang w:val="ru-RU"/>
        </w:rPr>
      </w:pPr>
      <w:r w:rsidRPr="00447A00">
        <w:rPr>
          <w:lang w:val="ru-RU"/>
        </w:rPr>
        <w:t>УДК 338</w:t>
      </w:r>
    </w:p>
    <w:p w:rsidR="00447A00" w:rsidRPr="00447A00" w:rsidRDefault="00447A00" w:rsidP="00447A00">
      <w:pPr>
        <w:pStyle w:val="a3"/>
        <w:rPr>
          <w:lang w:val="ru-RU"/>
        </w:rPr>
      </w:pPr>
      <w:proofErr w:type="spellStart"/>
      <w:proofErr w:type="gramStart"/>
      <w:r>
        <w:t>doi</w:t>
      </w:r>
      <w:proofErr w:type="spellEnd"/>
      <w:proofErr w:type="gramEnd"/>
      <w:r w:rsidRPr="00447A00">
        <w:rPr>
          <w:lang w:val="ru-RU"/>
        </w:rPr>
        <w:t>: 10.47576/2949-1886.2025.9.9.003</w:t>
      </w:r>
    </w:p>
    <w:p w:rsidR="00447A00" w:rsidRDefault="00447A00" w:rsidP="00447A00">
      <w:pPr>
        <w:pStyle w:val="a4"/>
      </w:pPr>
      <w:proofErr w:type="spellStart"/>
      <w:r>
        <w:t>Айгумов</w:t>
      </w:r>
      <w:proofErr w:type="spellEnd"/>
      <w:r>
        <w:t xml:space="preserve"> </w:t>
      </w:r>
      <w:proofErr w:type="spellStart"/>
      <w:r>
        <w:t>Айгум</w:t>
      </w:r>
      <w:proofErr w:type="spellEnd"/>
      <w:r>
        <w:t xml:space="preserve"> </w:t>
      </w:r>
      <w:proofErr w:type="spellStart"/>
      <w:r>
        <w:t>Джалалудинович</w:t>
      </w:r>
      <w:proofErr w:type="spellEnd"/>
      <w:r>
        <w:t>,</w:t>
      </w:r>
    </w:p>
    <w:p w:rsidR="00447A00" w:rsidRDefault="00447A00" w:rsidP="00447A00">
      <w:pPr>
        <w:pStyle w:val="a5"/>
        <w:rPr>
          <w:spacing w:val="-2"/>
        </w:rPr>
      </w:pPr>
      <w:r>
        <w:rPr>
          <w:spacing w:val="-2"/>
        </w:rPr>
        <w:t>доктор экономических наук,  профессор, заведующий кафедрой государственного и муниципального управления, Дагестанский государственный университет, Махачкала, Россия, Aygumov.aygum@list.ru</w:t>
      </w:r>
    </w:p>
    <w:p w:rsidR="00447A00" w:rsidRDefault="00447A00" w:rsidP="00447A00">
      <w:pPr>
        <w:pStyle w:val="a4"/>
      </w:pPr>
      <w:r>
        <w:t>Алиева Заира Магомедовна,</w:t>
      </w:r>
    </w:p>
    <w:p w:rsidR="00447A00" w:rsidRDefault="00447A00" w:rsidP="00447A00">
      <w:pPr>
        <w:pStyle w:val="a5"/>
      </w:pPr>
      <w:r>
        <w:t xml:space="preserve">кандидат экономических наук, доцент кафедры государственного и муниципального управления, Дагестанский государственный университет, </w:t>
      </w:r>
      <w:r>
        <w:br/>
        <w:t>Махачкала, Россия, zaira-64-09@rambler.ru</w:t>
      </w:r>
    </w:p>
    <w:p w:rsidR="00447A00" w:rsidRDefault="00447A00" w:rsidP="00447A00">
      <w:pPr>
        <w:pStyle w:val="a4"/>
      </w:pPr>
      <w:r>
        <w:t xml:space="preserve">Магомедова </w:t>
      </w:r>
      <w:proofErr w:type="spellStart"/>
      <w:r>
        <w:t>Зухра</w:t>
      </w:r>
      <w:proofErr w:type="spellEnd"/>
      <w:r>
        <w:t xml:space="preserve"> </w:t>
      </w:r>
      <w:proofErr w:type="spellStart"/>
      <w:r>
        <w:t>Омаршаевна</w:t>
      </w:r>
      <w:proofErr w:type="spellEnd"/>
      <w:r>
        <w:t>,</w:t>
      </w:r>
    </w:p>
    <w:p w:rsidR="00447A00" w:rsidRDefault="00447A00" w:rsidP="00447A00">
      <w:pPr>
        <w:pStyle w:val="a5"/>
      </w:pPr>
      <w:r>
        <w:t xml:space="preserve">кандидат экономических наук, доцент кафедры </w:t>
      </w:r>
      <w:r>
        <w:br/>
        <w:t xml:space="preserve">экономической безопасности, анализа и аудита, </w:t>
      </w:r>
      <w:r>
        <w:br/>
        <w:t xml:space="preserve">Дагестанский государственный университет, </w:t>
      </w:r>
      <w:r>
        <w:br/>
        <w:t>Махачкала, Россия, omarshaevna@mail.ru</w:t>
      </w:r>
    </w:p>
    <w:p w:rsidR="00447A00" w:rsidRDefault="00447A00" w:rsidP="00447A00">
      <w:pPr>
        <w:pStyle w:val="a6"/>
      </w:pPr>
      <w:r>
        <w:t xml:space="preserve">Современные вызовы и перспективы ESG-рейтингов в обеспечении устойчивого развития промышленных предприятий </w:t>
      </w:r>
    </w:p>
    <w:p w:rsidR="00447A00" w:rsidRDefault="00447A00" w:rsidP="00447A00">
      <w:pPr>
        <w:pStyle w:val="a7"/>
      </w:pPr>
      <w:r>
        <w:t xml:space="preserve">Целью исследования является анализ динамики и методологических различий между ведущими ESG-рейтингами, а также выработка рекомендаций по повышению их сопоставимости и эффективности в контексте устойчивого развития российских промышленных предприятий. В ходе исследования использованы методы системного анализа, сравнительного анализа, статистической обработки данных и декомпозиции рейтинговых показателей, а также методы экспертной оценки ESG-практик. Отмечается, что расхождения в ESG-рейтингах обусловлены не столько разной информационной базой, сколько различиями в методологии агрегирования и весовых коэффициентах, что снижает их прогностическую ценность для стратегического управления. Научная новизна исследования заключается в обновлении эмпирической базы по ESG-рейтингам с учетом данных 2021-2024 гг., систематизации источников расхождения рейтингов и предложении адаптированного подхода к ESG-оценке для российских промышленных предприятий в условиях геополитической и экономической турбулентности. Подчеркивается необходимость разработки </w:t>
      </w:r>
      <w:proofErr w:type="gramStart"/>
      <w:r>
        <w:t>стандартизированных</w:t>
      </w:r>
      <w:proofErr w:type="gramEnd"/>
      <w:r>
        <w:t xml:space="preserve"> национальных ESG-индикаторов, адаптированных к особенностям промышленного сектора России, и усиления роли корпоративного управления в обеспечении устойчивого развития.</w:t>
      </w:r>
    </w:p>
    <w:p w:rsidR="00447A00" w:rsidRDefault="00447A00" w:rsidP="00447A00">
      <w:pPr>
        <w:pStyle w:val="a7"/>
      </w:pPr>
      <w:r>
        <w:rPr>
          <w:spacing w:val="43"/>
        </w:rPr>
        <w:t>Ключевые слова:</w:t>
      </w:r>
      <w:r>
        <w:t xml:space="preserve"> ESG-рейтинги; устойчивое развитие; промышленные предприятия; корпоративное управление; экологическая ответственность; социальная устойчивость; несогласованность рейтингов; методология оценки.</w:t>
      </w:r>
    </w:p>
    <w:p w:rsidR="00447A00" w:rsidRPr="00447A00" w:rsidRDefault="00447A00" w:rsidP="00447A00">
      <w:pPr>
        <w:pStyle w:val="a8"/>
        <w:rPr>
          <w:lang w:val="en-US"/>
        </w:rPr>
      </w:pPr>
      <w:proofErr w:type="spellStart"/>
      <w:proofErr w:type="gramStart"/>
      <w:r w:rsidRPr="00447A00">
        <w:rPr>
          <w:lang w:val="en-US"/>
        </w:rPr>
        <w:t>Aygumov</w:t>
      </w:r>
      <w:proofErr w:type="spellEnd"/>
      <w:r w:rsidRPr="00447A00">
        <w:rPr>
          <w:lang w:val="en-US"/>
        </w:rPr>
        <w:t xml:space="preserve"> </w:t>
      </w:r>
      <w:proofErr w:type="spellStart"/>
      <w:r w:rsidRPr="00447A00">
        <w:rPr>
          <w:lang w:val="en-US"/>
        </w:rPr>
        <w:t>Aigum</w:t>
      </w:r>
      <w:proofErr w:type="spellEnd"/>
      <w:r w:rsidRPr="00447A00">
        <w:rPr>
          <w:lang w:val="en-US"/>
        </w:rPr>
        <w:t xml:space="preserve"> D.,</w:t>
      </w:r>
      <w:proofErr w:type="gramEnd"/>
    </w:p>
    <w:p w:rsidR="00447A00" w:rsidRPr="00447A00" w:rsidRDefault="00447A00" w:rsidP="00447A00">
      <w:pPr>
        <w:pStyle w:val="a9"/>
        <w:rPr>
          <w:lang w:val="en-US"/>
        </w:rPr>
      </w:pPr>
      <w:r w:rsidRPr="00447A00">
        <w:rPr>
          <w:lang w:val="en-US"/>
        </w:rPr>
        <w:t xml:space="preserve">Doctor of Economic Sciences, Professor, </w:t>
      </w:r>
      <w:r w:rsidRPr="00447A00">
        <w:rPr>
          <w:lang w:val="en-US"/>
        </w:rPr>
        <w:br/>
        <w:t xml:space="preserve">Head of the Department of Public and Municipal Administration, Dagestan State University, </w:t>
      </w:r>
      <w:r w:rsidRPr="00447A00">
        <w:rPr>
          <w:lang w:val="en-US"/>
        </w:rPr>
        <w:br/>
        <w:t>Makhachkala, Russia, aygumov.aygum@list.ru</w:t>
      </w:r>
    </w:p>
    <w:p w:rsidR="00447A00" w:rsidRPr="00447A00" w:rsidRDefault="00447A00" w:rsidP="00447A00">
      <w:pPr>
        <w:pStyle w:val="a8"/>
        <w:rPr>
          <w:lang w:val="en-US"/>
        </w:rPr>
      </w:pPr>
      <w:proofErr w:type="spellStart"/>
      <w:r w:rsidRPr="00447A00">
        <w:rPr>
          <w:lang w:val="en-US"/>
        </w:rPr>
        <w:t>Aliyeva</w:t>
      </w:r>
      <w:proofErr w:type="spellEnd"/>
      <w:r w:rsidRPr="00447A00">
        <w:rPr>
          <w:lang w:val="en-US"/>
        </w:rPr>
        <w:t xml:space="preserve"> </w:t>
      </w:r>
      <w:proofErr w:type="spellStart"/>
      <w:r w:rsidRPr="00447A00">
        <w:rPr>
          <w:lang w:val="en-US"/>
        </w:rPr>
        <w:t>Zaira</w:t>
      </w:r>
      <w:proofErr w:type="spellEnd"/>
      <w:r w:rsidRPr="00447A00">
        <w:rPr>
          <w:lang w:val="en-US"/>
        </w:rPr>
        <w:t xml:space="preserve"> M</w:t>
      </w:r>
      <w:proofErr w:type="gramStart"/>
      <w:r w:rsidRPr="00447A00">
        <w:rPr>
          <w:lang w:val="en-US"/>
        </w:rPr>
        <w:t>.,</w:t>
      </w:r>
      <w:proofErr w:type="gramEnd"/>
    </w:p>
    <w:p w:rsidR="00447A00" w:rsidRPr="00447A00" w:rsidRDefault="00447A00" w:rsidP="00447A00">
      <w:pPr>
        <w:pStyle w:val="a9"/>
        <w:rPr>
          <w:lang w:val="en-US"/>
        </w:rPr>
      </w:pPr>
      <w:r w:rsidRPr="00447A00">
        <w:rPr>
          <w:lang w:val="en-US"/>
        </w:rPr>
        <w:t xml:space="preserve">PhD in Economics, Associate Professor, </w:t>
      </w:r>
      <w:r w:rsidRPr="00447A00">
        <w:rPr>
          <w:lang w:val="en-US"/>
        </w:rPr>
        <w:br/>
        <w:t xml:space="preserve">Department of Public and Municipal Administration, </w:t>
      </w:r>
      <w:r w:rsidRPr="00447A00">
        <w:rPr>
          <w:lang w:val="en-US"/>
        </w:rPr>
        <w:br/>
        <w:t xml:space="preserve">Dagestan State University, Makhachkala, Russia, </w:t>
      </w:r>
      <w:r w:rsidRPr="00447A00">
        <w:rPr>
          <w:lang w:val="en-US"/>
        </w:rPr>
        <w:br/>
        <w:t>zaira-64-09@rambler.ru</w:t>
      </w:r>
    </w:p>
    <w:p w:rsidR="00447A00" w:rsidRPr="00447A00" w:rsidRDefault="00447A00" w:rsidP="00447A00">
      <w:pPr>
        <w:pStyle w:val="a8"/>
        <w:rPr>
          <w:lang w:val="en-US"/>
        </w:rPr>
      </w:pPr>
      <w:proofErr w:type="spellStart"/>
      <w:proofErr w:type="gramStart"/>
      <w:r w:rsidRPr="00447A00">
        <w:rPr>
          <w:lang w:val="en-US"/>
        </w:rPr>
        <w:t>Magomedova</w:t>
      </w:r>
      <w:proofErr w:type="spellEnd"/>
      <w:r w:rsidRPr="00447A00">
        <w:rPr>
          <w:lang w:val="en-US"/>
        </w:rPr>
        <w:t xml:space="preserve"> </w:t>
      </w:r>
      <w:proofErr w:type="spellStart"/>
      <w:r w:rsidRPr="00447A00">
        <w:rPr>
          <w:lang w:val="en-US"/>
        </w:rPr>
        <w:t>Zukhra</w:t>
      </w:r>
      <w:proofErr w:type="spellEnd"/>
      <w:r w:rsidRPr="00447A00">
        <w:rPr>
          <w:lang w:val="en-US"/>
        </w:rPr>
        <w:t xml:space="preserve"> O.,</w:t>
      </w:r>
      <w:proofErr w:type="gramEnd"/>
      <w:r w:rsidRPr="00447A00">
        <w:rPr>
          <w:lang w:val="en-US"/>
        </w:rPr>
        <w:t xml:space="preserve"> </w:t>
      </w:r>
    </w:p>
    <w:p w:rsidR="00447A00" w:rsidRPr="00447A00" w:rsidRDefault="00447A00" w:rsidP="00447A00">
      <w:pPr>
        <w:pStyle w:val="a9"/>
        <w:rPr>
          <w:lang w:val="en-US"/>
        </w:rPr>
      </w:pPr>
      <w:r w:rsidRPr="00447A00">
        <w:rPr>
          <w:lang w:val="en-US"/>
        </w:rPr>
        <w:t xml:space="preserve">PhD in Economics, Associate Professor, </w:t>
      </w:r>
      <w:r w:rsidRPr="00447A00">
        <w:rPr>
          <w:lang w:val="en-US"/>
        </w:rPr>
        <w:br/>
        <w:t xml:space="preserve">Department of Economic Security, Analysis, and Audit, Dagestan State University, Makhachkala, Russia, </w:t>
      </w:r>
      <w:r w:rsidRPr="00447A00">
        <w:rPr>
          <w:lang w:val="en-US"/>
        </w:rPr>
        <w:br/>
        <w:t>omarshaevna@mail.ru</w:t>
      </w:r>
    </w:p>
    <w:p w:rsidR="00447A00" w:rsidRPr="00447A00" w:rsidRDefault="00447A00" w:rsidP="00447A00">
      <w:pPr>
        <w:pStyle w:val="aa"/>
        <w:rPr>
          <w:lang w:val="en-US"/>
        </w:rPr>
      </w:pPr>
      <w:r w:rsidRPr="00447A00">
        <w:rPr>
          <w:lang w:val="en-US"/>
        </w:rPr>
        <w:lastRenderedPageBreak/>
        <w:t>Modern challenges and prospects of ESG ratings in ensuring the sustainable development of industrial enterprises</w:t>
      </w:r>
    </w:p>
    <w:p w:rsidR="00447A00" w:rsidRPr="00447A00" w:rsidRDefault="00447A00" w:rsidP="00447A00">
      <w:pPr>
        <w:pStyle w:val="a7"/>
        <w:rPr>
          <w:lang w:val="en-US"/>
        </w:rPr>
      </w:pPr>
      <w:r w:rsidRPr="00447A00">
        <w:rPr>
          <w:lang w:val="en-US"/>
        </w:rPr>
        <w:t>The purpose of the study is to analyze the dynamics and methodological differences between the leading ESG ratings, as well as to develop recommendations for improving their comparability and effectiveness in the context of sustainable development of Russian industrial enterprises. The research uses methods of system analysis, comparative analysis, statistical data processing and decomposition of rating indicators, as well as methods of expert assessment of ESG practices. Research hypothesis: discrepancies in ESG ratings are due not so much to different information bases as to differences in aggregation methodology and weighting factors, which reduces their predictive value for strategic management. The scientific novelty of the study is to update the empirical base on ESG ratings based on data from 2021-2024, systematize the sources of rating discrepancies, and propose an adapted approach to ESG assessment for Russian industrial enterprises in the context of geopolitical and economic turbulence. In conclusion, the need to develop standardized national ESG indicators adapted to the specifics of the Russian industrial sector and strengthen the role of corporate governance in ensuring sustainable development is emphasized.</w:t>
      </w:r>
    </w:p>
    <w:p w:rsidR="00447A00" w:rsidRPr="00447A00" w:rsidRDefault="00447A00" w:rsidP="00447A00">
      <w:pPr>
        <w:pStyle w:val="a7"/>
        <w:rPr>
          <w:lang w:val="en-US"/>
        </w:rPr>
      </w:pPr>
      <w:r w:rsidRPr="00447A00">
        <w:rPr>
          <w:spacing w:val="43"/>
          <w:lang w:val="en-US"/>
        </w:rPr>
        <w:t>Keywords</w:t>
      </w:r>
      <w:r w:rsidRPr="00447A00">
        <w:rPr>
          <w:lang w:val="en-US"/>
        </w:rPr>
        <w:t>: ESG ratings; sustainable development; industrial enterprises; corporate governance; environmental responsibility; social sustainability; inconsistency of ratings; assessment methodology.</w:t>
      </w:r>
    </w:p>
    <w:p w:rsidR="00447A00" w:rsidRPr="00447A00" w:rsidRDefault="00447A00" w:rsidP="00447A00">
      <w:pPr>
        <w:pStyle w:val="a3"/>
        <w:rPr>
          <w:lang w:val="ru-RU"/>
        </w:rPr>
      </w:pPr>
      <w:r w:rsidRPr="00447A00">
        <w:rPr>
          <w:lang w:val="ru-RU"/>
        </w:rPr>
        <w:t>УДК 338.43</w:t>
      </w:r>
    </w:p>
    <w:p w:rsidR="00447A00" w:rsidRPr="00447A00" w:rsidRDefault="00447A00" w:rsidP="00447A00">
      <w:pPr>
        <w:pStyle w:val="a3"/>
        <w:rPr>
          <w:lang w:val="ru-RU"/>
        </w:rPr>
      </w:pPr>
      <w:proofErr w:type="spellStart"/>
      <w:proofErr w:type="gramStart"/>
      <w:r>
        <w:t>doi</w:t>
      </w:r>
      <w:proofErr w:type="spellEnd"/>
      <w:proofErr w:type="gramEnd"/>
      <w:r w:rsidRPr="00447A00">
        <w:rPr>
          <w:lang w:val="ru-RU"/>
        </w:rPr>
        <w:t>: 10.47576/2949-1886.2025.9.9.004</w:t>
      </w:r>
    </w:p>
    <w:p w:rsidR="00447A00" w:rsidRDefault="00447A00" w:rsidP="00447A00">
      <w:pPr>
        <w:pStyle w:val="a4"/>
      </w:pPr>
      <w:proofErr w:type="spellStart"/>
      <w:r>
        <w:t>Биттиева</w:t>
      </w:r>
      <w:proofErr w:type="spellEnd"/>
      <w:r>
        <w:t xml:space="preserve"> Лейла </w:t>
      </w:r>
      <w:proofErr w:type="spellStart"/>
      <w:r>
        <w:t>Хажбикеровна</w:t>
      </w:r>
      <w:proofErr w:type="spellEnd"/>
      <w:r>
        <w:t>,</w:t>
      </w:r>
    </w:p>
    <w:p w:rsidR="00447A00" w:rsidRDefault="00447A00" w:rsidP="00447A00">
      <w:pPr>
        <w:pStyle w:val="a5"/>
      </w:pPr>
      <w:r>
        <w:t xml:space="preserve">доцент кафедры товароведения, туризма и права, Кабардино-Балкарский государственный аграрный университет имени В. М. </w:t>
      </w:r>
      <w:proofErr w:type="spellStart"/>
      <w:r>
        <w:t>Кокова</w:t>
      </w:r>
      <w:proofErr w:type="spellEnd"/>
      <w:r>
        <w:t xml:space="preserve">, </w:t>
      </w:r>
      <w:r>
        <w:br/>
        <w:t>Нальчик Россия, leylabittieva@mail.ru</w:t>
      </w:r>
    </w:p>
    <w:p w:rsidR="00447A00" w:rsidRDefault="00447A00" w:rsidP="00447A00">
      <w:pPr>
        <w:pStyle w:val="a4"/>
      </w:pPr>
      <w:proofErr w:type="spellStart"/>
      <w:r>
        <w:t>Кастуева</w:t>
      </w:r>
      <w:proofErr w:type="spellEnd"/>
      <w:r>
        <w:t xml:space="preserve"> </w:t>
      </w:r>
      <w:proofErr w:type="spellStart"/>
      <w:r>
        <w:t>Аксана</w:t>
      </w:r>
      <w:proofErr w:type="spellEnd"/>
      <w:r>
        <w:t xml:space="preserve"> </w:t>
      </w:r>
      <w:proofErr w:type="spellStart"/>
      <w:r>
        <w:t>Османовна</w:t>
      </w:r>
      <w:proofErr w:type="spellEnd"/>
      <w:r>
        <w:t>,</w:t>
      </w:r>
    </w:p>
    <w:p w:rsidR="00447A00" w:rsidRDefault="00447A00" w:rsidP="00447A00">
      <w:pPr>
        <w:pStyle w:val="a5"/>
      </w:pPr>
      <w:r>
        <w:t xml:space="preserve">старший преподаватель кафедры гражданского права и процесса, Кабардино-Балкарский государственный университет имени Х. М. </w:t>
      </w:r>
      <w:proofErr w:type="spellStart"/>
      <w:r>
        <w:t>Бербекова</w:t>
      </w:r>
      <w:proofErr w:type="spellEnd"/>
      <w:r>
        <w:t>, Нальчик, Россия, kastueva_a@mail.ru</w:t>
      </w:r>
    </w:p>
    <w:p w:rsidR="00447A00" w:rsidRDefault="00447A00" w:rsidP="00447A00">
      <w:pPr>
        <w:pStyle w:val="a6"/>
      </w:pPr>
      <w:r>
        <w:t xml:space="preserve">Правовое </w:t>
      </w:r>
      <w:r>
        <w:br/>
        <w:t xml:space="preserve">регулирование цифровой трансформации аграрного сектора: современные вызовы </w:t>
      </w:r>
      <w:r>
        <w:br/>
        <w:t>и перспективы развития</w:t>
      </w:r>
    </w:p>
    <w:p w:rsidR="00447A00" w:rsidRDefault="00447A00" w:rsidP="00447A00">
      <w:pPr>
        <w:pStyle w:val="a7"/>
      </w:pPr>
      <w:r>
        <w:t xml:space="preserve">Статья посвящена исследованию правового регулирования цифровой трансформации аграрного сектора в условиях ускоренного внедрения технологий интернета вещей, искусственного интеллекта, роботизации и платформенных решений. Анализируется современное состояние нормативно-правовой базы, выявляются ключевые проблемы, связанные с неопределенностью режима аграрных данных, </w:t>
      </w:r>
      <w:proofErr w:type="spellStart"/>
      <w:r>
        <w:t>кибербезопасностью</w:t>
      </w:r>
      <w:proofErr w:type="spellEnd"/>
      <w:r>
        <w:t xml:space="preserve"> сельскохозяйственной инфраструктуры, стандартизацией цифровых технологий и регулированием деятельности </w:t>
      </w:r>
      <w:proofErr w:type="spellStart"/>
      <w:r>
        <w:t>агродиджитал</w:t>
      </w:r>
      <w:proofErr w:type="spellEnd"/>
      <w:r>
        <w:t>-платформ. Особое внимание уделено вопросам ответственности участников цифровых экосистем, правовому статусу автономной техники, применению геоинформационных систем, а также необходимости гармонизации национальных норм с международными стандартами обмена данными и регулирования электронной торговли. Подчеркивается, что эффективное правовое обеспечение цифровизации АПК требует комплексного подхода, включающего создание ясного режима собственности и доступа к данным, формирование стандартов безопасности цифровых систем, регулирование алгоритмической прозрачности и обеспечение защиты прав работников в условиях цифрового труда. Намечены перспективные направления развития законодательства, призванные повысить устойчивость, прозрачность и инновационную готовность аграрной отрасли в условиях глобальной конкуренции и быстро меняющихся цифровых технологий.</w:t>
      </w:r>
    </w:p>
    <w:p w:rsidR="00447A00" w:rsidRDefault="00447A00" w:rsidP="00447A00">
      <w:pPr>
        <w:pStyle w:val="a7"/>
      </w:pPr>
      <w:r>
        <w:rPr>
          <w:spacing w:val="43"/>
        </w:rPr>
        <w:t xml:space="preserve">Ключевые слова: </w:t>
      </w:r>
      <w:r>
        <w:t>правовое регулирование; цифровизация; аграрный сектор; данные; кибербезопасность; платформы; роботизация.</w:t>
      </w:r>
    </w:p>
    <w:p w:rsidR="00447A00" w:rsidRPr="00447A00" w:rsidRDefault="00447A00" w:rsidP="00447A00">
      <w:pPr>
        <w:pStyle w:val="a8"/>
        <w:rPr>
          <w:lang w:val="en-US"/>
        </w:rPr>
      </w:pPr>
      <w:proofErr w:type="spellStart"/>
      <w:r w:rsidRPr="00447A00">
        <w:rPr>
          <w:lang w:val="en-US"/>
        </w:rPr>
        <w:t>Bittieva</w:t>
      </w:r>
      <w:proofErr w:type="spellEnd"/>
      <w:r w:rsidRPr="00447A00">
        <w:rPr>
          <w:lang w:val="en-US"/>
        </w:rPr>
        <w:t xml:space="preserve"> </w:t>
      </w:r>
      <w:proofErr w:type="spellStart"/>
      <w:r w:rsidRPr="00447A00">
        <w:rPr>
          <w:lang w:val="en-US"/>
        </w:rPr>
        <w:t>Leyla</w:t>
      </w:r>
      <w:proofErr w:type="spellEnd"/>
      <w:r w:rsidRPr="00447A00">
        <w:rPr>
          <w:lang w:val="en-US"/>
        </w:rPr>
        <w:t xml:space="preserve"> </w:t>
      </w:r>
      <w:proofErr w:type="spellStart"/>
      <w:proofErr w:type="gramStart"/>
      <w:r w:rsidRPr="00447A00">
        <w:rPr>
          <w:lang w:val="en-US"/>
        </w:rPr>
        <w:t>Kh</w:t>
      </w:r>
      <w:proofErr w:type="spellEnd"/>
      <w:r w:rsidRPr="00447A00">
        <w:rPr>
          <w:lang w:val="en-US"/>
        </w:rPr>
        <w:t>.,</w:t>
      </w:r>
      <w:proofErr w:type="gramEnd"/>
    </w:p>
    <w:p w:rsidR="00447A00" w:rsidRPr="00447A00" w:rsidRDefault="00447A00" w:rsidP="00447A00">
      <w:pPr>
        <w:pStyle w:val="a9"/>
        <w:rPr>
          <w:lang w:val="en-US"/>
        </w:rPr>
      </w:pPr>
      <w:r w:rsidRPr="00447A00">
        <w:rPr>
          <w:lang w:val="en-US"/>
        </w:rPr>
        <w:t xml:space="preserve">Associate Professor of the Department of Commodity Science, Tourism and Law, V.M. </w:t>
      </w:r>
      <w:proofErr w:type="spellStart"/>
      <w:r w:rsidRPr="00447A00">
        <w:rPr>
          <w:lang w:val="en-US"/>
        </w:rPr>
        <w:t>Kokov</w:t>
      </w:r>
      <w:proofErr w:type="spellEnd"/>
      <w:r w:rsidRPr="00447A00">
        <w:rPr>
          <w:lang w:val="en-US"/>
        </w:rPr>
        <w:t xml:space="preserve"> </w:t>
      </w:r>
      <w:proofErr w:type="spellStart"/>
      <w:r w:rsidRPr="00447A00">
        <w:rPr>
          <w:lang w:val="en-US"/>
        </w:rPr>
        <w:t>Kabardino-Balkarian</w:t>
      </w:r>
      <w:proofErr w:type="spellEnd"/>
      <w:r w:rsidRPr="00447A00">
        <w:rPr>
          <w:lang w:val="en-US"/>
        </w:rPr>
        <w:t xml:space="preserve"> State Agrarian University, Nalchik, Russia, leylabittieva@mail.ru </w:t>
      </w:r>
    </w:p>
    <w:p w:rsidR="00447A00" w:rsidRPr="00447A00" w:rsidRDefault="00447A00" w:rsidP="00447A00">
      <w:pPr>
        <w:pStyle w:val="a8"/>
        <w:rPr>
          <w:lang w:val="en-US"/>
        </w:rPr>
      </w:pPr>
      <w:proofErr w:type="spellStart"/>
      <w:proofErr w:type="gramStart"/>
      <w:r w:rsidRPr="00447A00">
        <w:rPr>
          <w:lang w:val="en-US"/>
        </w:rPr>
        <w:t>Kastueva</w:t>
      </w:r>
      <w:proofErr w:type="spellEnd"/>
      <w:r w:rsidRPr="00447A00">
        <w:rPr>
          <w:lang w:val="en-US"/>
        </w:rPr>
        <w:t xml:space="preserve"> </w:t>
      </w:r>
      <w:proofErr w:type="spellStart"/>
      <w:r w:rsidRPr="00447A00">
        <w:rPr>
          <w:lang w:val="en-US"/>
        </w:rPr>
        <w:t>Aksana</w:t>
      </w:r>
      <w:proofErr w:type="spellEnd"/>
      <w:r w:rsidRPr="00447A00">
        <w:rPr>
          <w:lang w:val="en-US"/>
        </w:rPr>
        <w:t xml:space="preserve"> O.,</w:t>
      </w:r>
      <w:proofErr w:type="gramEnd"/>
      <w:r w:rsidRPr="00447A00">
        <w:rPr>
          <w:lang w:val="en-US"/>
        </w:rPr>
        <w:t xml:space="preserve">  </w:t>
      </w:r>
    </w:p>
    <w:p w:rsidR="00447A00" w:rsidRPr="00447A00" w:rsidRDefault="00447A00" w:rsidP="00447A00">
      <w:pPr>
        <w:pStyle w:val="a9"/>
        <w:rPr>
          <w:lang w:val="en-US"/>
        </w:rPr>
      </w:pPr>
      <w:r w:rsidRPr="00447A00">
        <w:rPr>
          <w:lang w:val="en-US"/>
        </w:rPr>
        <w:t xml:space="preserve">Senior Lecturer at the Department of Civil Law and Procedure, </w:t>
      </w:r>
      <w:proofErr w:type="spellStart"/>
      <w:r w:rsidRPr="00447A00">
        <w:rPr>
          <w:lang w:val="en-US"/>
        </w:rPr>
        <w:t>Kabardino-Balkarian</w:t>
      </w:r>
      <w:proofErr w:type="spellEnd"/>
      <w:r w:rsidRPr="00447A00">
        <w:rPr>
          <w:lang w:val="en-US"/>
        </w:rPr>
        <w:t xml:space="preserve"> State University named after H.M. </w:t>
      </w:r>
      <w:proofErr w:type="spellStart"/>
      <w:r w:rsidRPr="00447A00">
        <w:rPr>
          <w:lang w:val="en-US"/>
        </w:rPr>
        <w:t>Berbekov</w:t>
      </w:r>
      <w:proofErr w:type="spellEnd"/>
      <w:r w:rsidRPr="00447A00">
        <w:rPr>
          <w:lang w:val="en-US"/>
        </w:rPr>
        <w:t xml:space="preserve">, Nalchik, Russia, </w:t>
      </w:r>
      <w:proofErr w:type="gramStart"/>
      <w:r w:rsidRPr="00447A00">
        <w:rPr>
          <w:lang w:val="en-US"/>
        </w:rPr>
        <w:t>kastueva</w:t>
      </w:r>
      <w:proofErr w:type="gramEnd"/>
      <w:r w:rsidRPr="00447A00">
        <w:rPr>
          <w:lang w:val="en-US"/>
        </w:rPr>
        <w:t>_a@mail.ru</w:t>
      </w:r>
    </w:p>
    <w:p w:rsidR="00447A00" w:rsidRPr="00447A00" w:rsidRDefault="00447A00" w:rsidP="00447A00">
      <w:pPr>
        <w:pStyle w:val="aa"/>
        <w:rPr>
          <w:lang w:val="en-US"/>
        </w:rPr>
      </w:pPr>
      <w:r w:rsidRPr="00447A00">
        <w:rPr>
          <w:lang w:val="en-US"/>
        </w:rPr>
        <w:lastRenderedPageBreak/>
        <w:t>Legal Regulation of the Digital Transformation of the Agricultural Sector: Current Challenges and Development Prospects</w:t>
      </w:r>
    </w:p>
    <w:p w:rsidR="00447A00" w:rsidRPr="00447A00" w:rsidRDefault="00447A00" w:rsidP="00447A00">
      <w:pPr>
        <w:pStyle w:val="a7"/>
        <w:rPr>
          <w:lang w:val="en-US"/>
        </w:rPr>
      </w:pPr>
      <w:r w:rsidRPr="00447A00">
        <w:rPr>
          <w:lang w:val="en-US"/>
        </w:rPr>
        <w:t xml:space="preserve">The article examines the legal regulation of the digital transformation of the agricultural sector amid the rapid adoption of Internet of Things technologies, artificial intelligence, robotics, and platform-based solutions. It analyzes the current state of the regulatory framework and identifies key issues related to the uncertain legal status of agricultural data, </w:t>
      </w:r>
      <w:proofErr w:type="spellStart"/>
      <w:r w:rsidRPr="00447A00">
        <w:rPr>
          <w:lang w:val="en-US"/>
        </w:rPr>
        <w:t>cybersecurity</w:t>
      </w:r>
      <w:proofErr w:type="spellEnd"/>
      <w:r w:rsidRPr="00447A00">
        <w:rPr>
          <w:lang w:val="en-US"/>
        </w:rPr>
        <w:t xml:space="preserve"> risks within agricultural infrastructure, the lack of unified standards for digital technologies, and the regulation of </w:t>
      </w:r>
      <w:proofErr w:type="spellStart"/>
      <w:r w:rsidRPr="00447A00">
        <w:rPr>
          <w:lang w:val="en-US"/>
        </w:rPr>
        <w:t>agri</w:t>
      </w:r>
      <w:proofErr w:type="spellEnd"/>
      <w:r w:rsidRPr="00447A00">
        <w:rPr>
          <w:lang w:val="en-US"/>
        </w:rPr>
        <w:t xml:space="preserve">-digital platforms. Special attention is given to the responsibility of actors within digital ecosystems, the legal status of autonomous machinery, the use of </w:t>
      </w:r>
      <w:proofErr w:type="spellStart"/>
      <w:r w:rsidRPr="00447A00">
        <w:rPr>
          <w:lang w:val="en-US"/>
        </w:rPr>
        <w:t>geoinformation</w:t>
      </w:r>
      <w:proofErr w:type="spellEnd"/>
      <w:r w:rsidRPr="00447A00">
        <w:rPr>
          <w:lang w:val="en-US"/>
        </w:rPr>
        <w:t xml:space="preserve"> systems, and the need to harmonize national laws with international standards for data exchange and electronic commerce. The article emphasizes that effective legal support for agricultural digitalization requires a comprehensive approach, including the creation of clear data ownership and access rules, the development of security standards for digital systems, the regulation of algorithmic transparency, and the protection of workers’ rights in the context of digital labor. The study outlines future directions for improving legislation to strengthen resilience, transparency, and innovation capacity in the agricultural sector under global competition and rapidly evolving digital technologies.</w:t>
      </w:r>
    </w:p>
    <w:p w:rsidR="00447A00" w:rsidRPr="00447A00" w:rsidRDefault="00447A00" w:rsidP="00447A00">
      <w:pPr>
        <w:pStyle w:val="a7"/>
        <w:rPr>
          <w:lang w:val="en-US"/>
        </w:rPr>
      </w:pPr>
      <w:r w:rsidRPr="00447A00">
        <w:rPr>
          <w:spacing w:val="43"/>
          <w:lang w:val="en-US"/>
        </w:rPr>
        <w:t>Keywords</w:t>
      </w:r>
      <w:r w:rsidRPr="00447A00">
        <w:rPr>
          <w:lang w:val="en-US"/>
        </w:rPr>
        <w:t xml:space="preserve">: legal regulation; digitalization; agriculture; data; </w:t>
      </w:r>
      <w:proofErr w:type="spellStart"/>
      <w:r w:rsidRPr="00447A00">
        <w:rPr>
          <w:lang w:val="en-US"/>
        </w:rPr>
        <w:t>cybersecurity</w:t>
      </w:r>
      <w:proofErr w:type="spellEnd"/>
      <w:r w:rsidRPr="00447A00">
        <w:rPr>
          <w:lang w:val="en-US"/>
        </w:rPr>
        <w:t>; platforms; robotics.</w:t>
      </w:r>
    </w:p>
    <w:p w:rsidR="00447A00" w:rsidRPr="00447A00" w:rsidRDefault="00447A00" w:rsidP="00447A00">
      <w:pPr>
        <w:pStyle w:val="a3"/>
        <w:rPr>
          <w:lang w:val="ru-RU"/>
        </w:rPr>
      </w:pPr>
      <w:r w:rsidRPr="00447A00">
        <w:rPr>
          <w:lang w:val="ru-RU"/>
        </w:rPr>
        <w:t>УДК 332</w:t>
      </w:r>
    </w:p>
    <w:p w:rsidR="00447A00" w:rsidRPr="00447A00" w:rsidRDefault="00447A00" w:rsidP="00447A00">
      <w:pPr>
        <w:pStyle w:val="a3"/>
        <w:rPr>
          <w:lang w:val="ru-RU"/>
        </w:rPr>
      </w:pPr>
      <w:proofErr w:type="spellStart"/>
      <w:proofErr w:type="gramStart"/>
      <w:r>
        <w:t>doi</w:t>
      </w:r>
      <w:proofErr w:type="spellEnd"/>
      <w:proofErr w:type="gramEnd"/>
      <w:r w:rsidRPr="00447A00">
        <w:rPr>
          <w:lang w:val="ru-RU"/>
        </w:rPr>
        <w:t>: 10.47576/2949-1886.2025.9.9.005</w:t>
      </w:r>
    </w:p>
    <w:p w:rsidR="00447A00" w:rsidRDefault="00447A00" w:rsidP="00447A00">
      <w:pPr>
        <w:pStyle w:val="a4"/>
      </w:pPr>
      <w:r>
        <w:t xml:space="preserve">Исаева </w:t>
      </w:r>
      <w:proofErr w:type="spellStart"/>
      <w:r>
        <w:t>Патимат</w:t>
      </w:r>
      <w:proofErr w:type="spellEnd"/>
      <w:r>
        <w:t xml:space="preserve"> </w:t>
      </w:r>
      <w:proofErr w:type="spellStart"/>
      <w:r>
        <w:t>Гаджиевна</w:t>
      </w:r>
      <w:proofErr w:type="spellEnd"/>
      <w:r>
        <w:t>,</w:t>
      </w:r>
    </w:p>
    <w:p w:rsidR="00447A00" w:rsidRDefault="00447A00" w:rsidP="00447A00">
      <w:pPr>
        <w:pStyle w:val="a5"/>
      </w:pPr>
      <w:r>
        <w:t>кандидат экономических наук, доцент кафедры финансов и кредита, Дагестанский государственный университет, Махачкала, Россия, isaevapatimat@rambler.ru</w:t>
      </w:r>
    </w:p>
    <w:p w:rsidR="00447A00" w:rsidRDefault="00447A00" w:rsidP="00447A00">
      <w:pPr>
        <w:pStyle w:val="a4"/>
      </w:pPr>
      <w:proofErr w:type="spellStart"/>
      <w:r>
        <w:t>Махдиева</w:t>
      </w:r>
      <w:proofErr w:type="spellEnd"/>
      <w:r>
        <w:t xml:space="preserve"> Юлия </w:t>
      </w:r>
      <w:proofErr w:type="spellStart"/>
      <w:r>
        <w:t>Махдиевна</w:t>
      </w:r>
      <w:proofErr w:type="spellEnd"/>
      <w:r>
        <w:t>,</w:t>
      </w:r>
    </w:p>
    <w:p w:rsidR="00447A00" w:rsidRDefault="00447A00" w:rsidP="00447A00">
      <w:pPr>
        <w:pStyle w:val="a5"/>
      </w:pPr>
      <w:r>
        <w:t>кандидат экономических наук, доцент кафедры финансов и кредита, Дагестанский государственный университет, Махачкала, Россия, mua5551@mail.ru</w:t>
      </w:r>
    </w:p>
    <w:p w:rsidR="00447A00" w:rsidRDefault="00447A00" w:rsidP="00447A00">
      <w:pPr>
        <w:pStyle w:val="a6"/>
      </w:pPr>
      <w:proofErr w:type="gramStart"/>
      <w:r>
        <w:t>Бизнес-экосистемы</w:t>
      </w:r>
      <w:proofErr w:type="gramEnd"/>
      <w:r>
        <w:t xml:space="preserve"> </w:t>
      </w:r>
      <w:r>
        <w:br/>
        <w:t xml:space="preserve">как драйвер устойчивого развития малого и среднего предпринимательства в России: тенденции </w:t>
      </w:r>
      <w:r>
        <w:br/>
        <w:t>и перспективы развития</w:t>
      </w:r>
    </w:p>
    <w:p w:rsidR="00447A00" w:rsidRDefault="00447A00" w:rsidP="00447A00">
      <w:pPr>
        <w:pStyle w:val="a7"/>
      </w:pPr>
      <w:r>
        <w:t xml:space="preserve">В условиях ускоренной цифровизации экономики, санкционного давления и </w:t>
      </w:r>
      <w:proofErr w:type="spellStart"/>
      <w:r>
        <w:t>постпандемийного</w:t>
      </w:r>
      <w:proofErr w:type="spellEnd"/>
      <w:r>
        <w:t xml:space="preserve"> восстановления роль малого и среднего предпринимательства (МСП) в России усиливается в качестве драйвера инноваций, занятости и устойчивого роста. Создание </w:t>
      </w:r>
      <w:proofErr w:type="gramStart"/>
      <w:r>
        <w:t>бизнес-экосистем</w:t>
      </w:r>
      <w:proofErr w:type="gramEnd"/>
      <w:r>
        <w:t xml:space="preserve"> является ключевым инструментом для интеграции МСП в цифровые платформы, повышения конкурентоспособности и доступа к ресурсам, что особенно актуально в 2021-2024 гг., когда данный сектор продемонстрировал рост на 5-6 % ежегодно. Цель исследования – выявить перспективные направления развития </w:t>
      </w:r>
      <w:proofErr w:type="gramStart"/>
      <w:r>
        <w:t>бизнес-экосистем</w:t>
      </w:r>
      <w:proofErr w:type="gramEnd"/>
      <w:r>
        <w:t xml:space="preserve"> для МСП в России на основе анализа динамики сектора за 2021-2024 гг., включая статистику, государственную поддержку и теоретические основы, с целью формирования рекомендаций по их интеграции. Анализ показал рост количества субъектов малого и среднего предпринимательства, выручки и занятости. Бизнес-экосистемы, такие как Цифровая платформа МСП</w:t>
      </w:r>
      <w:proofErr w:type="gramStart"/>
      <w:r>
        <w:t>.Р</w:t>
      </w:r>
      <w:proofErr w:type="gramEnd"/>
      <w:r>
        <w:t xml:space="preserve">Ф, способствуют цифровизации и кластеризации, с акцентом на модульную совместимость и партнерства. Выделены тенденции: цифровизация (рост онлайн-сервисов), кластерный подход и госпрограммы (льготные кредиты). В заключение отмечается, что развитие </w:t>
      </w:r>
      <w:proofErr w:type="gramStart"/>
      <w:r>
        <w:t>бизнес-экосистем</w:t>
      </w:r>
      <w:proofErr w:type="gramEnd"/>
      <w:r>
        <w:t xml:space="preserve"> усиливает устойчивость малого и среднего предпринимательства, требуя комплексной государственной поддержки; рекомендуется фокус на инновационных кластерах и цифровом партнерстве.</w:t>
      </w:r>
    </w:p>
    <w:p w:rsidR="00447A00" w:rsidRDefault="00447A00" w:rsidP="00447A00">
      <w:pPr>
        <w:pStyle w:val="a7"/>
      </w:pPr>
      <w:r>
        <w:rPr>
          <w:spacing w:val="43"/>
        </w:rPr>
        <w:t>Ключевые слова:</w:t>
      </w:r>
      <w:r>
        <w:t xml:space="preserve"> малое и среднее предпринимательство; </w:t>
      </w:r>
      <w:proofErr w:type="gramStart"/>
      <w:r>
        <w:t>бизнес-экосистемы</w:t>
      </w:r>
      <w:proofErr w:type="gramEnd"/>
      <w:r>
        <w:t>; цифровизация; государственная поддержка; МСП Россия; инновационные кластеры; экономический рост; партнерства.</w:t>
      </w:r>
    </w:p>
    <w:p w:rsidR="00447A00" w:rsidRPr="00447A00" w:rsidRDefault="00447A00" w:rsidP="00447A00">
      <w:pPr>
        <w:pStyle w:val="a8"/>
        <w:rPr>
          <w:lang w:val="en-US"/>
        </w:rPr>
      </w:pPr>
      <w:proofErr w:type="spellStart"/>
      <w:r w:rsidRPr="00447A00">
        <w:rPr>
          <w:lang w:val="en-US"/>
        </w:rPr>
        <w:t>Isaeva</w:t>
      </w:r>
      <w:proofErr w:type="spellEnd"/>
      <w:r w:rsidRPr="00447A00">
        <w:rPr>
          <w:lang w:val="en-US"/>
        </w:rPr>
        <w:t xml:space="preserve"> </w:t>
      </w:r>
      <w:proofErr w:type="spellStart"/>
      <w:r w:rsidRPr="00447A00">
        <w:rPr>
          <w:lang w:val="en-US"/>
        </w:rPr>
        <w:t>Patimat</w:t>
      </w:r>
      <w:proofErr w:type="spellEnd"/>
      <w:r w:rsidRPr="00447A00">
        <w:rPr>
          <w:lang w:val="en-US"/>
        </w:rPr>
        <w:t xml:space="preserve"> G.,</w:t>
      </w:r>
    </w:p>
    <w:p w:rsidR="00447A00" w:rsidRPr="00447A00" w:rsidRDefault="00447A00" w:rsidP="00447A00">
      <w:pPr>
        <w:pStyle w:val="a9"/>
        <w:rPr>
          <w:lang w:val="en-US"/>
        </w:rPr>
      </w:pPr>
      <w:r w:rsidRPr="00447A00">
        <w:rPr>
          <w:lang w:val="en-US"/>
        </w:rPr>
        <w:t>Candidate of Economic Sciences, Associate Professor, Department of Finance and Credit, Dagestan State University, Makhachkala, Russia, isaevapatimat@rambler.ru</w:t>
      </w:r>
    </w:p>
    <w:p w:rsidR="00447A00" w:rsidRPr="00447A00" w:rsidRDefault="00447A00" w:rsidP="00447A00">
      <w:pPr>
        <w:pStyle w:val="a8"/>
        <w:rPr>
          <w:lang w:val="en-US"/>
        </w:rPr>
      </w:pPr>
      <w:proofErr w:type="spellStart"/>
      <w:r w:rsidRPr="00447A00">
        <w:rPr>
          <w:lang w:val="en-US"/>
        </w:rPr>
        <w:t>Makhdieva</w:t>
      </w:r>
      <w:proofErr w:type="spellEnd"/>
      <w:r w:rsidRPr="00447A00">
        <w:rPr>
          <w:lang w:val="en-US"/>
        </w:rPr>
        <w:t xml:space="preserve"> </w:t>
      </w:r>
      <w:proofErr w:type="spellStart"/>
      <w:r w:rsidRPr="00447A00">
        <w:rPr>
          <w:lang w:val="en-US"/>
        </w:rPr>
        <w:t>Yulia</w:t>
      </w:r>
      <w:proofErr w:type="spellEnd"/>
      <w:r w:rsidRPr="00447A00">
        <w:rPr>
          <w:lang w:val="en-US"/>
        </w:rPr>
        <w:t xml:space="preserve"> M</w:t>
      </w:r>
      <w:proofErr w:type="gramStart"/>
      <w:r w:rsidRPr="00447A00">
        <w:rPr>
          <w:lang w:val="en-US"/>
        </w:rPr>
        <w:t>.,</w:t>
      </w:r>
      <w:proofErr w:type="gramEnd"/>
    </w:p>
    <w:p w:rsidR="00447A00" w:rsidRPr="00447A00" w:rsidRDefault="00447A00" w:rsidP="00447A00">
      <w:pPr>
        <w:pStyle w:val="a9"/>
        <w:rPr>
          <w:lang w:val="en-US"/>
        </w:rPr>
      </w:pPr>
      <w:r w:rsidRPr="00447A00">
        <w:rPr>
          <w:lang w:val="en-US"/>
        </w:rPr>
        <w:t>Candidate of Economic Sciences, Associate Professor, Department of Finance and Credit, Dagestan State University, Makhachkala, Russia, mua5551@mail.ru</w:t>
      </w:r>
    </w:p>
    <w:p w:rsidR="00447A00" w:rsidRPr="00447A00" w:rsidRDefault="00447A00" w:rsidP="00447A00">
      <w:pPr>
        <w:pStyle w:val="aa"/>
        <w:rPr>
          <w:lang w:val="en-US"/>
        </w:rPr>
      </w:pPr>
      <w:r w:rsidRPr="00447A00">
        <w:rPr>
          <w:lang w:val="en-US"/>
        </w:rPr>
        <w:lastRenderedPageBreak/>
        <w:t xml:space="preserve">Business ecosystems as </w:t>
      </w:r>
      <w:proofErr w:type="gramStart"/>
      <w:r w:rsidRPr="00447A00">
        <w:rPr>
          <w:lang w:val="en-US"/>
        </w:rPr>
        <w:t>a</w:t>
      </w:r>
      <w:proofErr w:type="gramEnd"/>
      <w:r w:rsidRPr="00447A00">
        <w:rPr>
          <w:lang w:val="en-US"/>
        </w:rPr>
        <w:t xml:space="preserve"> driver of sustainable development of small and medium-sized enterprises in Russia: trends and development prospects</w:t>
      </w:r>
    </w:p>
    <w:p w:rsidR="00447A00" w:rsidRPr="00447A00" w:rsidRDefault="00447A00" w:rsidP="00447A00">
      <w:pPr>
        <w:pStyle w:val="a7"/>
        <w:rPr>
          <w:lang w:val="en-US"/>
        </w:rPr>
      </w:pPr>
      <w:r w:rsidRPr="00447A00">
        <w:rPr>
          <w:lang w:val="en-US"/>
        </w:rPr>
        <w:t>Amid accelerated digitalization of the economy, sanctions pressure, and post-pandemic recovery, the role of small and medium-sized enterprises (SMEs) in Russia is strengthening as a driver of innovation, employment, and sustainable growth. The creation of business ecosystems is a key tool for integrating SMEs into digital platforms, increasing competitiveness, and access to resources. This is especially relevant in 2021-2024, when this sector demonstrated annual growth of 5-6 %. The aim of the study is to identify promising areas for the development of business ecosystems for SMEs in Russia based on an analysis of sector dynamics for 2021-2024, including statistics, government support, and theoretical foundations, with the aim of formulating recommendations for their integration. The analysis revealed an increase in the number of SMEs, revenue, and employment. Business ecosystems, such as the SME.RF Digital Platform, promote digitalization and clustering, with an emphasis on modular interoperability and partnerships. The following trends are highlighted: digitalization (growth of online services), a cluster approach, and government programs (preferential loans). In conclusion, it is noted that the development of business ecosystems strengthens the resilience of small and medium-sized businesses, requiring comprehensive government support; a focus on innovative clusters and digital partnerships is recommended.</w:t>
      </w:r>
    </w:p>
    <w:p w:rsidR="00447A00" w:rsidRPr="00447A00" w:rsidRDefault="00447A00" w:rsidP="00447A00">
      <w:pPr>
        <w:pStyle w:val="a7"/>
        <w:rPr>
          <w:lang w:val="en-US"/>
        </w:rPr>
      </w:pPr>
      <w:r w:rsidRPr="00447A00">
        <w:rPr>
          <w:spacing w:val="43"/>
          <w:lang w:val="en-US"/>
        </w:rPr>
        <w:t>Keywords</w:t>
      </w:r>
      <w:r w:rsidRPr="00447A00">
        <w:rPr>
          <w:lang w:val="en-US"/>
        </w:rPr>
        <w:t>: small and medium-sized enterprises; business ecosystems; digitalization; government support; SME Russia; innovation clusters; economic growth; partnerships.</w:t>
      </w:r>
    </w:p>
    <w:p w:rsidR="00447A00" w:rsidRPr="00447A00" w:rsidRDefault="00447A00" w:rsidP="00447A00">
      <w:pPr>
        <w:pStyle w:val="a3"/>
        <w:rPr>
          <w:lang w:val="ru-RU"/>
        </w:rPr>
      </w:pPr>
      <w:r w:rsidRPr="00447A00">
        <w:rPr>
          <w:lang w:val="ru-RU"/>
        </w:rPr>
        <w:t>УДК 331.1</w:t>
      </w:r>
    </w:p>
    <w:p w:rsidR="00447A00" w:rsidRPr="00447A00" w:rsidRDefault="00447A00" w:rsidP="00447A00">
      <w:pPr>
        <w:pStyle w:val="a3"/>
        <w:rPr>
          <w:lang w:val="ru-RU"/>
        </w:rPr>
      </w:pPr>
      <w:proofErr w:type="spellStart"/>
      <w:proofErr w:type="gramStart"/>
      <w:r>
        <w:t>doi</w:t>
      </w:r>
      <w:proofErr w:type="spellEnd"/>
      <w:proofErr w:type="gramEnd"/>
      <w:r w:rsidRPr="00447A00">
        <w:rPr>
          <w:lang w:val="ru-RU"/>
        </w:rPr>
        <w:t>: 10.47576/2949-1886.2025.9.9.006</w:t>
      </w:r>
    </w:p>
    <w:p w:rsidR="00447A00" w:rsidRDefault="00447A00" w:rsidP="00447A00">
      <w:pPr>
        <w:pStyle w:val="a4"/>
      </w:pPr>
      <w:r>
        <w:t>Гнатовский Андрей Олегович,</w:t>
      </w:r>
    </w:p>
    <w:p w:rsidR="00447A00" w:rsidRDefault="00447A00" w:rsidP="00447A00">
      <w:pPr>
        <w:pStyle w:val="a5"/>
      </w:pPr>
      <w:r>
        <w:t xml:space="preserve">аспирант, руководитель направления </w:t>
      </w:r>
      <w:r>
        <w:br/>
        <w:t>по работе с ключевыми клиентами, АО «</w:t>
      </w:r>
      <w:proofErr w:type="spellStart"/>
      <w:r>
        <w:t>Ресона</w:t>
      </w:r>
      <w:proofErr w:type="spellEnd"/>
      <w:r>
        <w:t xml:space="preserve">», </w:t>
      </w:r>
      <w:r>
        <w:br/>
        <w:t>Москва, Россия, angn@incarnet.ru</w:t>
      </w:r>
    </w:p>
    <w:p w:rsidR="00447A00" w:rsidRDefault="00447A00" w:rsidP="00447A00">
      <w:pPr>
        <w:pStyle w:val="a4"/>
      </w:pPr>
      <w:proofErr w:type="spellStart"/>
      <w:r>
        <w:t>Карамян</w:t>
      </w:r>
      <w:proofErr w:type="spellEnd"/>
      <w:r>
        <w:t xml:space="preserve"> </w:t>
      </w:r>
      <w:proofErr w:type="spellStart"/>
      <w:r>
        <w:t>Инара</w:t>
      </w:r>
      <w:proofErr w:type="spellEnd"/>
      <w:r>
        <w:t xml:space="preserve"> </w:t>
      </w:r>
      <w:proofErr w:type="spellStart"/>
      <w:r>
        <w:t>Размиковна</w:t>
      </w:r>
      <w:proofErr w:type="spellEnd"/>
      <w:r>
        <w:t>,</w:t>
      </w:r>
    </w:p>
    <w:p w:rsidR="00447A00" w:rsidRDefault="00447A00" w:rsidP="00447A00">
      <w:pPr>
        <w:pStyle w:val="a5"/>
      </w:pPr>
      <w:r>
        <w:t xml:space="preserve">кандидат экономических наук, доцент кафедры </w:t>
      </w:r>
      <w:r>
        <w:br/>
        <w:t xml:space="preserve">экономики, менеджмента и информационных </w:t>
      </w:r>
      <w:r>
        <w:br/>
        <w:t>технологий, Московский инновационный университета, Москва, Россия, Inara5555@yandex.ru.ru</w:t>
      </w:r>
    </w:p>
    <w:p w:rsidR="00447A00" w:rsidRDefault="00447A00" w:rsidP="00447A00">
      <w:pPr>
        <w:pStyle w:val="a6"/>
      </w:pPr>
      <w:r>
        <w:t xml:space="preserve">Роль цифровой трансформации </w:t>
      </w:r>
      <w:r>
        <w:br/>
        <w:t xml:space="preserve">в формировании </w:t>
      </w:r>
      <w:r>
        <w:br/>
        <w:t>кадров</w:t>
      </w:r>
    </w:p>
    <w:p w:rsidR="00447A00" w:rsidRDefault="00447A00" w:rsidP="00447A00">
      <w:pPr>
        <w:pStyle w:val="a7"/>
      </w:pPr>
      <w:r>
        <w:t xml:space="preserve">Целью статьи является исследование роли цифровой трансформации в формировании кадров, а также анализ механизмов, которые способствуют развитию человеческого капитала в цифровой экономике. </w:t>
      </w:r>
      <w:proofErr w:type="gramStart"/>
      <w:r>
        <w:t xml:space="preserve">Использованы системный, </w:t>
      </w:r>
      <w:proofErr w:type="spellStart"/>
      <w:r>
        <w:t>компетентностный</w:t>
      </w:r>
      <w:proofErr w:type="spellEnd"/>
      <w:r>
        <w:t xml:space="preserve">, институциональный и поведенческий подходы, а также анализ современных публикаций, индексируемых в </w:t>
      </w:r>
      <w:proofErr w:type="spellStart"/>
      <w:r>
        <w:t>Scopus</w:t>
      </w:r>
      <w:proofErr w:type="spellEnd"/>
      <w:r>
        <w:t xml:space="preserve"> и </w:t>
      </w:r>
      <w:proofErr w:type="spellStart"/>
      <w:r>
        <w:t>Web</w:t>
      </w:r>
      <w:proofErr w:type="spellEnd"/>
      <w:r>
        <w:t xml:space="preserve"> </w:t>
      </w:r>
      <w:proofErr w:type="spellStart"/>
      <w:r>
        <w:t>of</w:t>
      </w:r>
      <w:proofErr w:type="spellEnd"/>
      <w:r>
        <w:t xml:space="preserve"> </w:t>
      </w:r>
      <w:proofErr w:type="spellStart"/>
      <w:r>
        <w:t>Science</w:t>
      </w:r>
      <w:proofErr w:type="spellEnd"/>
      <w:r>
        <w:t xml:space="preserve"> (2019–2024 гг.).</w:t>
      </w:r>
      <w:proofErr w:type="gramEnd"/>
      <w:r>
        <w:t xml:space="preserve"> Выделены ключевые направления влияния цифровой трансформации на кадровые процессы: цифровизация HRM, внедрение HR-аналитики, развитие цифровых образовательных экосистем, трансформация карьерных моделей, усиление роли психологического благополучия и управление многообразием. Показано, что цифровая трансформация не только модернизирует инструменты управления персоналом, но и формирует новые вызовы, связанные с цифровым стрессом, ростом когнитивной нагрузки, неравномерной цифровой зрелостью и институциональными ограничениями. Научная новизна исследования заключается в разработке концептуальной модели формирования кадров под воздействием цифровой трансформации, включающей шесть взаимосвязанных подсистем и три </w:t>
      </w:r>
      <w:proofErr w:type="spellStart"/>
      <w:r>
        <w:t>контур</w:t>
      </w:r>
      <w:proofErr w:type="gramStart"/>
      <w:r>
        <w:t>a</w:t>
      </w:r>
      <w:proofErr w:type="spellEnd"/>
      <w:proofErr w:type="gramEnd"/>
      <w:r>
        <w:t xml:space="preserve"> управления. Практическая значимость работы состоит в том, что полученные результаты могут быть использованы организациями для совершенствования кадровой политики, повышения цифровой зрелости и обеспечения устойчивого развития человеческого капитала в условиях цифровой экономики.</w:t>
      </w:r>
    </w:p>
    <w:p w:rsidR="00447A00" w:rsidRDefault="00447A00" w:rsidP="00447A00">
      <w:pPr>
        <w:pStyle w:val="a7"/>
      </w:pPr>
      <w:r>
        <w:rPr>
          <w:spacing w:val="43"/>
        </w:rPr>
        <w:t>Ключевые слова:</w:t>
      </w:r>
      <w:r>
        <w:t xml:space="preserve"> цифровая трансформация; кадровый потенциал; HR-аналитика; цифровые компетенции; организационная культура; цифровое обучение; человеческий капитал.</w:t>
      </w:r>
    </w:p>
    <w:p w:rsidR="00447A00" w:rsidRPr="00447A00" w:rsidRDefault="00447A00" w:rsidP="00447A00">
      <w:pPr>
        <w:pStyle w:val="a8"/>
        <w:rPr>
          <w:lang w:val="en-US"/>
        </w:rPr>
      </w:pPr>
      <w:proofErr w:type="spellStart"/>
      <w:proofErr w:type="gramStart"/>
      <w:r w:rsidRPr="00447A00">
        <w:rPr>
          <w:lang w:val="en-US"/>
        </w:rPr>
        <w:t>Gnatovsky</w:t>
      </w:r>
      <w:proofErr w:type="spellEnd"/>
      <w:r w:rsidRPr="00447A00">
        <w:rPr>
          <w:lang w:val="en-US"/>
        </w:rPr>
        <w:t xml:space="preserve"> </w:t>
      </w:r>
      <w:proofErr w:type="spellStart"/>
      <w:r w:rsidRPr="00447A00">
        <w:rPr>
          <w:lang w:val="en-US"/>
        </w:rPr>
        <w:t>Andrey</w:t>
      </w:r>
      <w:proofErr w:type="spellEnd"/>
      <w:r w:rsidRPr="00447A00">
        <w:rPr>
          <w:lang w:val="en-US"/>
        </w:rPr>
        <w:t xml:space="preserve"> O.,</w:t>
      </w:r>
      <w:proofErr w:type="gramEnd"/>
    </w:p>
    <w:p w:rsidR="00447A00" w:rsidRPr="00447A00" w:rsidRDefault="00447A00" w:rsidP="00447A00">
      <w:pPr>
        <w:pStyle w:val="a9"/>
        <w:rPr>
          <w:lang w:val="en-US"/>
        </w:rPr>
      </w:pPr>
      <w:r w:rsidRPr="00447A00">
        <w:rPr>
          <w:lang w:val="en-US"/>
        </w:rPr>
        <w:t xml:space="preserve">Postgraduate Student, Head of Key Account Management, </w:t>
      </w:r>
      <w:proofErr w:type="spellStart"/>
      <w:r w:rsidRPr="00447A00">
        <w:rPr>
          <w:lang w:val="en-US"/>
        </w:rPr>
        <w:t>Resona</w:t>
      </w:r>
      <w:proofErr w:type="spellEnd"/>
      <w:r w:rsidRPr="00447A00">
        <w:rPr>
          <w:lang w:val="en-US"/>
        </w:rPr>
        <w:t xml:space="preserve"> JSC, Moscow, Russia, angn@incarnet.ru</w:t>
      </w:r>
    </w:p>
    <w:p w:rsidR="00447A00" w:rsidRPr="00447A00" w:rsidRDefault="00447A00" w:rsidP="00447A00">
      <w:pPr>
        <w:pStyle w:val="a8"/>
        <w:rPr>
          <w:lang w:val="en-US"/>
        </w:rPr>
      </w:pPr>
      <w:proofErr w:type="spellStart"/>
      <w:r w:rsidRPr="00447A00">
        <w:rPr>
          <w:lang w:val="en-US"/>
        </w:rPr>
        <w:t>Karamyan</w:t>
      </w:r>
      <w:proofErr w:type="spellEnd"/>
      <w:r w:rsidRPr="00447A00">
        <w:rPr>
          <w:lang w:val="en-US"/>
        </w:rPr>
        <w:t xml:space="preserve"> </w:t>
      </w:r>
      <w:proofErr w:type="spellStart"/>
      <w:r w:rsidRPr="00447A00">
        <w:rPr>
          <w:lang w:val="en-US"/>
        </w:rPr>
        <w:t>Inara</w:t>
      </w:r>
      <w:proofErr w:type="spellEnd"/>
      <w:r w:rsidRPr="00447A00">
        <w:rPr>
          <w:lang w:val="en-US"/>
        </w:rPr>
        <w:t xml:space="preserve"> R.,</w:t>
      </w:r>
    </w:p>
    <w:p w:rsidR="00447A00" w:rsidRPr="00447A00" w:rsidRDefault="00447A00" w:rsidP="00447A00">
      <w:pPr>
        <w:pStyle w:val="a9"/>
        <w:rPr>
          <w:lang w:val="en-US"/>
        </w:rPr>
      </w:pPr>
      <w:r w:rsidRPr="00447A00">
        <w:rPr>
          <w:lang w:val="en-US"/>
        </w:rPr>
        <w:lastRenderedPageBreak/>
        <w:t xml:space="preserve">Candidate of Economic Sciences, Associate Professor </w:t>
      </w:r>
      <w:r w:rsidRPr="00447A00">
        <w:rPr>
          <w:lang w:val="en-US"/>
        </w:rPr>
        <w:br/>
        <w:t xml:space="preserve">of the Department of Economics, Management and Information Technologies, Moscow Innovation University, </w:t>
      </w:r>
      <w:r w:rsidRPr="00447A00">
        <w:rPr>
          <w:lang w:val="en-US"/>
        </w:rPr>
        <w:br/>
        <w:t>Moscow, Russia, Inara5555@yandex.ru.ru</w:t>
      </w:r>
    </w:p>
    <w:p w:rsidR="00447A00" w:rsidRPr="00447A00" w:rsidRDefault="00447A00" w:rsidP="00447A00">
      <w:pPr>
        <w:pStyle w:val="aa"/>
        <w:rPr>
          <w:lang w:val="en-US"/>
        </w:rPr>
      </w:pPr>
      <w:r w:rsidRPr="00447A00">
        <w:rPr>
          <w:lang w:val="en-US"/>
        </w:rPr>
        <w:t>The role of digital transformation in workforce development</w:t>
      </w:r>
    </w:p>
    <w:p w:rsidR="00447A00" w:rsidRPr="00447A00" w:rsidRDefault="00447A00" w:rsidP="00447A00">
      <w:pPr>
        <w:pStyle w:val="a7"/>
        <w:rPr>
          <w:lang w:val="en-US"/>
        </w:rPr>
      </w:pPr>
      <w:r w:rsidRPr="00447A00">
        <w:rPr>
          <w:lang w:val="en-US"/>
        </w:rPr>
        <w:t>This article aims to explore the role of digital transformation in talent development and analyze the mechanisms that facilitate human capital development in the digital economy. This paper utilizes systemic, competency-based, institutional, and behavioral approaches, as well as an analysis of recent publications indexed in Scopus and Web of Science (2019–2024). Key areas of digital transformation’s influence on HR processes are highlighted: the digitalization of HRM, the implementation of HR analytics, the development of digital educational ecosystems, the transformation of career models, the strengthening of the role of psychological well-being, and diversity management. It is shown that digital transformation not only modernizes HR management tools but also creates new challenges related to digital stress, increased cognitive load, uneven digital maturity, and institutional constraints. The scientific novelty of this study lies in the development of a conceptual model of talent development under the influence of digital transformation, including six interconnected subsystems and three management loops. The practical significance of this work lies in the fact that the obtained results can be used by organizations to improve HR policies, increase digital maturity, and ensure sustainable human capital development in the digital economy.</w:t>
      </w:r>
    </w:p>
    <w:p w:rsidR="00447A00" w:rsidRPr="00447A00" w:rsidRDefault="00447A00" w:rsidP="00447A00">
      <w:pPr>
        <w:pStyle w:val="a7"/>
        <w:rPr>
          <w:lang w:val="en-US"/>
        </w:rPr>
      </w:pPr>
      <w:r w:rsidRPr="00447A00">
        <w:rPr>
          <w:spacing w:val="43"/>
          <w:lang w:val="en-US"/>
        </w:rPr>
        <w:t>Keywords</w:t>
      </w:r>
      <w:r w:rsidRPr="00447A00">
        <w:rPr>
          <w:lang w:val="en-US"/>
        </w:rPr>
        <w:t>: digital transformation; HR potential; HR analytics; digital competencies; organizational culture; digital learning; human capital.</w:t>
      </w:r>
    </w:p>
    <w:p w:rsidR="00447A00" w:rsidRPr="00447A00" w:rsidRDefault="00447A00" w:rsidP="00447A00">
      <w:pPr>
        <w:pStyle w:val="a3"/>
        <w:rPr>
          <w:lang w:val="ru-RU"/>
        </w:rPr>
      </w:pPr>
      <w:r w:rsidRPr="00447A00">
        <w:rPr>
          <w:lang w:val="ru-RU"/>
        </w:rPr>
        <w:t>УДК 30</w:t>
      </w:r>
    </w:p>
    <w:p w:rsidR="00447A00" w:rsidRPr="00447A00" w:rsidRDefault="00447A00" w:rsidP="00447A00">
      <w:pPr>
        <w:pStyle w:val="a3"/>
        <w:rPr>
          <w:lang w:val="ru-RU"/>
        </w:rPr>
      </w:pPr>
      <w:proofErr w:type="spellStart"/>
      <w:proofErr w:type="gramStart"/>
      <w:r>
        <w:t>doi</w:t>
      </w:r>
      <w:proofErr w:type="spellEnd"/>
      <w:proofErr w:type="gramEnd"/>
      <w:r w:rsidRPr="00447A00">
        <w:rPr>
          <w:lang w:val="ru-RU"/>
        </w:rPr>
        <w:t>: 10.47576/2949-1886.2025.9.9.007</w:t>
      </w:r>
    </w:p>
    <w:p w:rsidR="00447A00" w:rsidRDefault="00447A00" w:rsidP="00447A00">
      <w:pPr>
        <w:pStyle w:val="a4"/>
      </w:pPr>
      <w:r>
        <w:t xml:space="preserve">Исаева </w:t>
      </w:r>
      <w:proofErr w:type="spellStart"/>
      <w:r>
        <w:t>Патимат</w:t>
      </w:r>
      <w:proofErr w:type="spellEnd"/>
      <w:r>
        <w:t xml:space="preserve"> </w:t>
      </w:r>
      <w:proofErr w:type="spellStart"/>
      <w:r>
        <w:t>Гаджиевна</w:t>
      </w:r>
      <w:proofErr w:type="spellEnd"/>
      <w:r>
        <w:t>,</w:t>
      </w:r>
    </w:p>
    <w:p w:rsidR="00447A00" w:rsidRDefault="00447A00" w:rsidP="00447A00">
      <w:pPr>
        <w:pStyle w:val="a5"/>
      </w:pPr>
      <w:r>
        <w:t xml:space="preserve">кандидат экономических наук, </w:t>
      </w:r>
      <w:r>
        <w:br/>
        <w:t xml:space="preserve">доцент кафедры финансов и кредита, </w:t>
      </w:r>
      <w:r>
        <w:br/>
        <w:t xml:space="preserve">Дагестанский государственный </w:t>
      </w:r>
      <w:r>
        <w:br/>
        <w:t xml:space="preserve">университет, Махачкала, Россия, </w:t>
      </w:r>
      <w:r>
        <w:br/>
        <w:t>isaevapatimat@rambler.ru</w:t>
      </w:r>
    </w:p>
    <w:p w:rsidR="00447A00" w:rsidRDefault="00447A00" w:rsidP="00447A00">
      <w:pPr>
        <w:pStyle w:val="a6"/>
      </w:pPr>
      <w:r>
        <w:t>Национальная безопасность в условиях многополярного мира: концептуальные основы и вызовы 2020-х годов</w:t>
      </w:r>
    </w:p>
    <w:p w:rsidR="00447A00" w:rsidRDefault="00447A00" w:rsidP="00447A00">
      <w:pPr>
        <w:pStyle w:val="a7"/>
      </w:pPr>
      <w:r>
        <w:t xml:space="preserve">В статье рассматриваются концептуальные основы национальной безопасности с учётом современных вызовов, уточняются границы категории «национальная безопасность» и предлагается теоретико-методологическая база для её правового и стратегического осмысления. Анализ показал, что в современных условиях категория «национальная безопасность» должна включать не только традиционные угрозы (военные, террористические, экстремистские), но и новые векторы: технологический суверенитет, информационную устойчивость, продовольственную и энергетическую безопасность, а также устойчивость к внешнему </w:t>
      </w:r>
      <w:proofErr w:type="spellStart"/>
      <w:r>
        <w:t>санкционному</w:t>
      </w:r>
      <w:proofErr w:type="spellEnd"/>
      <w:r>
        <w:t xml:space="preserve"> и институциональному давлению. При этом сохраняется необходимость избегать как чрезмерного расширения, так и неоправданного сужения понятия, что подтверждается практикой Конституционного Суда Российской Федерации и рекомендациями международных организаций. Таким </w:t>
      </w:r>
      <w:proofErr w:type="gramStart"/>
      <w:r>
        <w:t>образом</w:t>
      </w:r>
      <w:proofErr w:type="gramEnd"/>
      <w:r>
        <w:t xml:space="preserve"> обеспечение национальной безопасности в 2020е годы требует системного, междисциплинарного подхода, учитывающего как классические, так и новые вызовы. Вместе с тем важно сохранять правовую определённость категории и не допускать её </w:t>
      </w:r>
      <w:proofErr w:type="spellStart"/>
      <w:r>
        <w:t>инструментализации</w:t>
      </w:r>
      <w:proofErr w:type="spellEnd"/>
      <w:r>
        <w:t xml:space="preserve"> в ущерб гражданским свободам и демократическим институтам.</w:t>
      </w:r>
    </w:p>
    <w:p w:rsidR="00447A00" w:rsidRDefault="00447A00" w:rsidP="00447A00">
      <w:pPr>
        <w:pStyle w:val="a7"/>
      </w:pPr>
      <w:proofErr w:type="gramStart"/>
      <w:r>
        <w:rPr>
          <w:spacing w:val="43"/>
        </w:rPr>
        <w:t>Ключевые слова:</w:t>
      </w:r>
      <w:r>
        <w:t xml:space="preserve"> национальная безопасность; угрозы; стратегия; суверенитет; информационная безопасность; правовая определённость; многополярный мир; технологическая независимость.</w:t>
      </w:r>
      <w:proofErr w:type="gramEnd"/>
    </w:p>
    <w:p w:rsidR="00447A00" w:rsidRPr="00447A00" w:rsidRDefault="00447A00" w:rsidP="00447A00">
      <w:pPr>
        <w:pStyle w:val="a8"/>
        <w:rPr>
          <w:lang w:val="en-US"/>
        </w:rPr>
      </w:pPr>
      <w:proofErr w:type="spellStart"/>
      <w:r w:rsidRPr="00447A00">
        <w:rPr>
          <w:lang w:val="en-US"/>
        </w:rPr>
        <w:t>Isaeva</w:t>
      </w:r>
      <w:proofErr w:type="spellEnd"/>
      <w:r w:rsidRPr="00447A00">
        <w:rPr>
          <w:lang w:val="en-US"/>
        </w:rPr>
        <w:t xml:space="preserve"> </w:t>
      </w:r>
      <w:proofErr w:type="spellStart"/>
      <w:r w:rsidRPr="00447A00">
        <w:rPr>
          <w:lang w:val="en-US"/>
        </w:rPr>
        <w:t>Patimat</w:t>
      </w:r>
      <w:proofErr w:type="spellEnd"/>
      <w:r w:rsidRPr="00447A00">
        <w:rPr>
          <w:lang w:val="en-US"/>
        </w:rPr>
        <w:t xml:space="preserve"> G., </w:t>
      </w:r>
    </w:p>
    <w:p w:rsidR="00447A00" w:rsidRPr="00447A00" w:rsidRDefault="00447A00" w:rsidP="00447A00">
      <w:pPr>
        <w:pStyle w:val="a9"/>
        <w:rPr>
          <w:lang w:val="en-US"/>
        </w:rPr>
      </w:pPr>
      <w:r w:rsidRPr="00447A00">
        <w:rPr>
          <w:lang w:val="en-US"/>
        </w:rPr>
        <w:t>PhD in Economics, Associate Professor, Department of Finance and Credit, Dagestan State University, Makhachkala, Russia, isaevapatimat@rambler.ru</w:t>
      </w:r>
    </w:p>
    <w:p w:rsidR="00447A00" w:rsidRPr="00447A00" w:rsidRDefault="00447A00" w:rsidP="00447A00">
      <w:pPr>
        <w:pStyle w:val="aa"/>
        <w:rPr>
          <w:lang w:val="en-US"/>
        </w:rPr>
      </w:pPr>
      <w:r w:rsidRPr="00447A00">
        <w:rPr>
          <w:lang w:val="en-US"/>
        </w:rPr>
        <w:t>National security in a multipolar world: conceptual foundations and challenges of the 2020s</w:t>
      </w:r>
    </w:p>
    <w:p w:rsidR="00447A00" w:rsidRPr="00447A00" w:rsidRDefault="00447A00" w:rsidP="00447A00">
      <w:pPr>
        <w:pStyle w:val="a7"/>
        <w:rPr>
          <w:lang w:val="en-US"/>
        </w:rPr>
      </w:pPr>
      <w:r w:rsidRPr="00447A00">
        <w:rPr>
          <w:lang w:val="en-US"/>
        </w:rPr>
        <w:t xml:space="preserve">The purpose of the study is to update the conceptual foundations of national security, taking into account the challenges of the 20th century, clarify the boundaries of the category “national security” and propose a theoretical and methodological framework for its legal and strategic understanding. As a result of the research, the analysis showed that in modern conditions the category of “national security” should include not only traditional threats (military, terrorist, extremist), but also new vectors: technological sovereignty, information stability, food and energy security, as </w:t>
      </w:r>
      <w:r w:rsidRPr="00447A00">
        <w:rPr>
          <w:lang w:val="en-US"/>
        </w:rPr>
        <w:lastRenderedPageBreak/>
        <w:t xml:space="preserve">well as resistance to external sanctions and institutional pressure. At the same time, it remains necessary to avoid both excessive expansion and unjustified narrowing of the concept, which is confirmed by the practice of the Constitutional Court of the Russian Federation and the recommendations of international organizations. Thus, ensuring national security in the 2020s requires a systematic, interdisciplinary approach that takes into account both classic and new challenges. At the same time, it is important to maintain the legal certainty of the category and to prevent its </w:t>
      </w:r>
      <w:proofErr w:type="spellStart"/>
      <w:r w:rsidRPr="00447A00">
        <w:rPr>
          <w:lang w:val="en-US"/>
        </w:rPr>
        <w:t>instrumentalization</w:t>
      </w:r>
      <w:proofErr w:type="spellEnd"/>
      <w:r w:rsidRPr="00447A00">
        <w:rPr>
          <w:lang w:val="en-US"/>
        </w:rPr>
        <w:t xml:space="preserve"> to the detriment of civil liberties and democratic institutions.</w:t>
      </w:r>
    </w:p>
    <w:p w:rsidR="00447A00" w:rsidRPr="00447A00" w:rsidRDefault="00447A00" w:rsidP="00447A00">
      <w:pPr>
        <w:pStyle w:val="a7"/>
        <w:rPr>
          <w:lang w:val="en-US"/>
        </w:rPr>
      </w:pPr>
      <w:r w:rsidRPr="00447A00">
        <w:rPr>
          <w:spacing w:val="43"/>
          <w:lang w:val="en-US"/>
        </w:rPr>
        <w:t>Keywords</w:t>
      </w:r>
      <w:r w:rsidRPr="00447A00">
        <w:rPr>
          <w:lang w:val="en-US"/>
        </w:rPr>
        <w:t>: national security; threats; strategy; sovereignty; information security; legal certainty; multipolar world; technological independence.</w:t>
      </w:r>
    </w:p>
    <w:p w:rsidR="00447A00" w:rsidRPr="00447A00" w:rsidRDefault="00447A00" w:rsidP="00447A00">
      <w:pPr>
        <w:pStyle w:val="a3"/>
        <w:rPr>
          <w:lang w:val="ru-RU"/>
        </w:rPr>
      </w:pPr>
      <w:r w:rsidRPr="00447A00">
        <w:rPr>
          <w:lang w:val="ru-RU"/>
        </w:rPr>
        <w:t>УДК 330</w:t>
      </w:r>
    </w:p>
    <w:p w:rsidR="00447A00" w:rsidRPr="00447A00" w:rsidRDefault="00447A00" w:rsidP="00447A00">
      <w:pPr>
        <w:pStyle w:val="a3"/>
        <w:rPr>
          <w:lang w:val="ru-RU"/>
        </w:rPr>
      </w:pPr>
      <w:proofErr w:type="spellStart"/>
      <w:proofErr w:type="gramStart"/>
      <w:r>
        <w:t>doi</w:t>
      </w:r>
      <w:proofErr w:type="spellEnd"/>
      <w:proofErr w:type="gramEnd"/>
      <w:r w:rsidRPr="00447A00">
        <w:rPr>
          <w:lang w:val="ru-RU"/>
        </w:rPr>
        <w:t>: 10.47576/2949-1886.2025.9.9.008</w:t>
      </w:r>
    </w:p>
    <w:p w:rsidR="00447A00" w:rsidRDefault="00447A00" w:rsidP="00447A00">
      <w:pPr>
        <w:pStyle w:val="a4"/>
      </w:pPr>
      <w:r>
        <w:t xml:space="preserve">Горбунов Тимофей Александрович, </w:t>
      </w:r>
    </w:p>
    <w:p w:rsidR="00447A00" w:rsidRDefault="00447A00" w:rsidP="00447A00">
      <w:pPr>
        <w:pStyle w:val="a5"/>
      </w:pPr>
      <w:r>
        <w:t xml:space="preserve">студент второго курса аспирантуры, Российская государственная академия интеллектуальной собственности, </w:t>
      </w:r>
      <w:r>
        <w:br/>
        <w:t xml:space="preserve">Москва, Россия </w:t>
      </w:r>
    </w:p>
    <w:p w:rsidR="00447A00" w:rsidRDefault="00447A00" w:rsidP="00447A00">
      <w:pPr>
        <w:pStyle w:val="a6"/>
      </w:pPr>
      <w:r>
        <w:t>Технологические инновации в творческих индустриях и их оценка</w:t>
      </w:r>
    </w:p>
    <w:p w:rsidR="00447A00" w:rsidRDefault="00447A00" w:rsidP="00447A00">
      <w:pPr>
        <w:pStyle w:val="a7"/>
      </w:pPr>
      <w:r>
        <w:t xml:space="preserve">В статье рассматриваются современные технологические инновации, внедряемые в творческие индустрии, такие как цифровые платформы, виртуальная и дополненная реальность, а также искусственный интеллект. Анализируются влияние данных новшеств на процессы создания, распространения и потребления культурных продуктов, а также изменения в </w:t>
      </w:r>
      <w:proofErr w:type="gramStart"/>
      <w:r>
        <w:t>бизнес-моделях</w:t>
      </w:r>
      <w:proofErr w:type="gramEnd"/>
      <w:r>
        <w:t xml:space="preserve"> и взаимодействии с аудиторией, а также другими участниками рынка. Внимание уделяется методам оценки эффективности внедряемых технологий, трудностям оценки данных инноваций, а также рассматриваются вопросы их экономической и культурной ценности. Отмечается, что российская экономика в последние годы делает ставку на развитие креативного сектора как движущей силы инновационного роста, создания рабочих мест и повышения конкурентоспособности на мировом рынке. Выявлены ключевые тенденции и перспективы развития технологических инноваций в мировой и российской сфере творчества. </w:t>
      </w:r>
    </w:p>
    <w:p w:rsidR="00447A00" w:rsidRDefault="00447A00" w:rsidP="00447A00">
      <w:pPr>
        <w:pStyle w:val="a7"/>
      </w:pPr>
      <w:r>
        <w:rPr>
          <w:spacing w:val="43"/>
        </w:rPr>
        <w:t>Ключевые слова:</w:t>
      </w:r>
      <w:r>
        <w:t xml:space="preserve"> технологические инновации; творческие индустрии; российская экономика.</w:t>
      </w:r>
    </w:p>
    <w:p w:rsidR="00447A00" w:rsidRPr="00447A00" w:rsidRDefault="00447A00" w:rsidP="00447A00">
      <w:pPr>
        <w:pStyle w:val="a8"/>
        <w:rPr>
          <w:lang w:val="en-US"/>
        </w:rPr>
      </w:pPr>
      <w:proofErr w:type="spellStart"/>
      <w:proofErr w:type="gramStart"/>
      <w:r w:rsidRPr="00447A00">
        <w:rPr>
          <w:lang w:val="en-US"/>
        </w:rPr>
        <w:t>Gorbunov</w:t>
      </w:r>
      <w:proofErr w:type="spellEnd"/>
      <w:r w:rsidRPr="00447A00">
        <w:rPr>
          <w:lang w:val="en-US"/>
        </w:rPr>
        <w:t xml:space="preserve"> </w:t>
      </w:r>
      <w:proofErr w:type="spellStart"/>
      <w:r w:rsidRPr="00447A00">
        <w:rPr>
          <w:lang w:val="en-US"/>
        </w:rPr>
        <w:t>Timofey</w:t>
      </w:r>
      <w:proofErr w:type="spellEnd"/>
      <w:r w:rsidRPr="00447A00">
        <w:rPr>
          <w:lang w:val="en-US"/>
        </w:rPr>
        <w:t xml:space="preserve"> A.,</w:t>
      </w:r>
      <w:proofErr w:type="gramEnd"/>
    </w:p>
    <w:p w:rsidR="00447A00" w:rsidRPr="00447A00" w:rsidRDefault="00447A00" w:rsidP="00447A00">
      <w:pPr>
        <w:pStyle w:val="a9"/>
        <w:rPr>
          <w:lang w:val="en-US"/>
        </w:rPr>
      </w:pPr>
      <w:proofErr w:type="gramStart"/>
      <w:r w:rsidRPr="00447A00">
        <w:rPr>
          <w:lang w:val="en-US"/>
        </w:rPr>
        <w:t>second-year</w:t>
      </w:r>
      <w:proofErr w:type="gramEnd"/>
      <w:r w:rsidRPr="00447A00">
        <w:rPr>
          <w:lang w:val="en-US"/>
        </w:rPr>
        <w:t xml:space="preserve"> graduate student, Russian State Academy of Intellectual Property, Moscow, Russia</w:t>
      </w:r>
    </w:p>
    <w:p w:rsidR="00447A00" w:rsidRPr="00447A00" w:rsidRDefault="00447A00" w:rsidP="00447A00">
      <w:pPr>
        <w:pStyle w:val="aa"/>
        <w:rPr>
          <w:lang w:val="en-US"/>
        </w:rPr>
      </w:pPr>
      <w:r w:rsidRPr="00447A00">
        <w:rPr>
          <w:lang w:val="en-US"/>
        </w:rPr>
        <w:t>Technological innovations in creative industries and their assessment</w:t>
      </w:r>
    </w:p>
    <w:p w:rsidR="00447A00" w:rsidRPr="00447A00" w:rsidRDefault="00447A00" w:rsidP="00447A00">
      <w:pPr>
        <w:pStyle w:val="a7"/>
        <w:rPr>
          <w:lang w:val="en-US"/>
        </w:rPr>
      </w:pPr>
      <w:r w:rsidRPr="00447A00">
        <w:rPr>
          <w:lang w:val="en-US"/>
        </w:rPr>
        <w:t>This article examines contemporary technological innovations being implemented in the creative industries, such as digital platforms, virtual and augmented reality, and artificial intelligence. It analyzes the impact of these innovations on the creation, distribution, and consumption of cultural products, as well as changes in business models and interactions with audiences and other market participants. Attention is paid to methods for assessing the effectiveness of these technologies, the challenges of evaluating these innovations, and their economic and cultural value. It is noted that in recent years, the Russian economy has been focusing on developing the creative sector as a driver of innovative growth, job creation, and increased competitiveness in the global market. Key trends and prospects for the development of technological innovation in the global and Russian creative industries are identified.</w:t>
      </w:r>
    </w:p>
    <w:p w:rsidR="00447A00" w:rsidRPr="00447A00" w:rsidRDefault="00447A00" w:rsidP="00447A00">
      <w:pPr>
        <w:pStyle w:val="a7"/>
        <w:rPr>
          <w:lang w:val="en-US"/>
        </w:rPr>
      </w:pPr>
      <w:r w:rsidRPr="00447A00">
        <w:rPr>
          <w:spacing w:val="43"/>
          <w:lang w:val="en-US"/>
        </w:rPr>
        <w:t>Keywords</w:t>
      </w:r>
      <w:r w:rsidRPr="00447A00">
        <w:rPr>
          <w:lang w:val="en-US"/>
        </w:rPr>
        <w:t>: technological innovation; creative industries; Russian economy.</w:t>
      </w:r>
    </w:p>
    <w:p w:rsidR="00447A00" w:rsidRPr="00447A00" w:rsidRDefault="00447A00" w:rsidP="00447A00">
      <w:pPr>
        <w:pStyle w:val="a3"/>
        <w:rPr>
          <w:lang w:val="ru-RU"/>
        </w:rPr>
      </w:pPr>
      <w:r w:rsidRPr="00447A00">
        <w:rPr>
          <w:lang w:val="ru-RU"/>
        </w:rPr>
        <w:t>УДК 338</w:t>
      </w:r>
    </w:p>
    <w:p w:rsidR="00447A00" w:rsidRPr="00447A00" w:rsidRDefault="00447A00" w:rsidP="00447A00">
      <w:pPr>
        <w:pStyle w:val="a3"/>
        <w:rPr>
          <w:lang w:val="ru-RU"/>
        </w:rPr>
      </w:pPr>
      <w:proofErr w:type="spellStart"/>
      <w:proofErr w:type="gramStart"/>
      <w:r>
        <w:t>doi</w:t>
      </w:r>
      <w:proofErr w:type="spellEnd"/>
      <w:proofErr w:type="gramEnd"/>
      <w:r w:rsidRPr="00447A00">
        <w:rPr>
          <w:lang w:val="ru-RU"/>
        </w:rPr>
        <w:t>: 10.47576/2949-1886.2025.9.9.009</w:t>
      </w:r>
    </w:p>
    <w:p w:rsidR="00447A00" w:rsidRDefault="00447A00" w:rsidP="00447A00">
      <w:pPr>
        <w:pStyle w:val="a4"/>
      </w:pPr>
      <w:r>
        <w:t xml:space="preserve">Курбанова </w:t>
      </w:r>
      <w:proofErr w:type="spellStart"/>
      <w:r>
        <w:t>Умукусум</w:t>
      </w:r>
      <w:proofErr w:type="spellEnd"/>
      <w:r>
        <w:t xml:space="preserve"> Али-</w:t>
      </w:r>
      <w:proofErr w:type="spellStart"/>
      <w:r>
        <w:t>Искандеровна</w:t>
      </w:r>
      <w:proofErr w:type="spellEnd"/>
      <w:r>
        <w:t>,</w:t>
      </w:r>
    </w:p>
    <w:p w:rsidR="00447A00" w:rsidRDefault="00447A00" w:rsidP="00447A00">
      <w:pPr>
        <w:pStyle w:val="a5"/>
      </w:pPr>
      <w:r>
        <w:t>кандидат экономических наук, доцент кафедры мировой и региональной экономик, Дагестанский государственный университет, Махачкала, Россия, sabiha73@mail.ru</w:t>
      </w:r>
    </w:p>
    <w:p w:rsidR="00447A00" w:rsidRDefault="00447A00" w:rsidP="00447A00">
      <w:pPr>
        <w:pStyle w:val="a4"/>
      </w:pPr>
      <w:r>
        <w:t xml:space="preserve">Гасанова Альбина </w:t>
      </w:r>
      <w:proofErr w:type="spellStart"/>
      <w:r>
        <w:t>Басировна</w:t>
      </w:r>
      <w:proofErr w:type="spellEnd"/>
      <w:r>
        <w:t>,</w:t>
      </w:r>
    </w:p>
    <w:p w:rsidR="00447A00" w:rsidRDefault="00447A00" w:rsidP="00447A00">
      <w:pPr>
        <w:pStyle w:val="a5"/>
      </w:pPr>
      <w:r>
        <w:t>главный эксперт, отделение – Национальный банк Республика Дагестан, Махачкала, Россия, albiona.gasanova@mail.ru</w:t>
      </w:r>
    </w:p>
    <w:p w:rsidR="00447A00" w:rsidRDefault="00447A00" w:rsidP="00447A00">
      <w:pPr>
        <w:pStyle w:val="a6"/>
      </w:pPr>
      <w:r>
        <w:lastRenderedPageBreak/>
        <w:t>Особенности формирования организационной структуры предприятий электроэнергетики</w:t>
      </w:r>
    </w:p>
    <w:p w:rsidR="00447A00" w:rsidRDefault="00447A00" w:rsidP="00447A00">
      <w:pPr>
        <w:pStyle w:val="a7"/>
      </w:pPr>
      <w:r>
        <w:t xml:space="preserve">В статье проводится комплексный анализ </w:t>
      </w:r>
      <w:proofErr w:type="gramStart"/>
      <w:r>
        <w:t>особенностей формирования организационных структур предприятий электроэнергетики</w:t>
      </w:r>
      <w:proofErr w:type="gramEnd"/>
      <w:r>
        <w:t>. Рассматривается детерминирующее влияние технологических, экономических и регуляторных факторов отрасли, таких как неразрывность технологического цикла и жесткое государственное регулирование. Обосновываются ключевые принципы проектирования, включая централизацию стратегических функций и обеспечение надежности. Особое внимание уделено современным тенденциям, связанным с цифровой трансформацией и декарбонизацией, которые требуют создания гибких и адаптивных систем управления. Делается вывод о том, что проектирование организационной структуры является непрерывным процессом поиска баланса между технологической надежностью и экономической эффективностью в условиях динамичной рыночной среды.</w:t>
      </w:r>
    </w:p>
    <w:p w:rsidR="00447A00" w:rsidRDefault="00447A00" w:rsidP="00447A00">
      <w:pPr>
        <w:pStyle w:val="a7"/>
      </w:pPr>
      <w:proofErr w:type="gramStart"/>
      <w:r>
        <w:rPr>
          <w:spacing w:val="43"/>
        </w:rPr>
        <w:t>Ключевые слова</w:t>
      </w:r>
      <w:r>
        <w:t xml:space="preserve">: организационная структура; электроэнергетика; управление предприятием; </w:t>
      </w:r>
      <w:proofErr w:type="spellStart"/>
      <w:r>
        <w:t>дивизиональная</w:t>
      </w:r>
      <w:proofErr w:type="spellEnd"/>
      <w:r>
        <w:t xml:space="preserve"> структура; матричная структура; цифровая трансформация; надежность энергоснабжения; государственное регулирование; центры ответственности; производственная структура.</w:t>
      </w:r>
      <w:proofErr w:type="gramEnd"/>
    </w:p>
    <w:p w:rsidR="00447A00" w:rsidRPr="00447A00" w:rsidRDefault="00447A00" w:rsidP="00447A00">
      <w:pPr>
        <w:pStyle w:val="a8"/>
        <w:rPr>
          <w:lang w:val="en-US"/>
        </w:rPr>
      </w:pPr>
      <w:proofErr w:type="spellStart"/>
      <w:r w:rsidRPr="00447A00">
        <w:rPr>
          <w:lang w:val="en-US"/>
        </w:rPr>
        <w:t>Kurbanova</w:t>
      </w:r>
      <w:proofErr w:type="spellEnd"/>
      <w:r w:rsidRPr="00447A00">
        <w:rPr>
          <w:lang w:val="en-US"/>
        </w:rPr>
        <w:t xml:space="preserve"> </w:t>
      </w:r>
      <w:proofErr w:type="spellStart"/>
      <w:r w:rsidRPr="00447A00">
        <w:rPr>
          <w:lang w:val="en-US"/>
        </w:rPr>
        <w:t>Umukusum</w:t>
      </w:r>
      <w:proofErr w:type="spellEnd"/>
      <w:r w:rsidRPr="00447A00">
        <w:rPr>
          <w:lang w:val="en-US"/>
        </w:rPr>
        <w:t xml:space="preserve"> A.-I</w:t>
      </w:r>
      <w:proofErr w:type="gramStart"/>
      <w:r w:rsidRPr="00447A00">
        <w:rPr>
          <w:lang w:val="en-US"/>
        </w:rPr>
        <w:t>.,</w:t>
      </w:r>
      <w:proofErr w:type="gramEnd"/>
    </w:p>
    <w:p w:rsidR="00447A00" w:rsidRPr="00447A00" w:rsidRDefault="00447A00" w:rsidP="00447A00">
      <w:pPr>
        <w:pStyle w:val="a9"/>
        <w:rPr>
          <w:lang w:val="en-US"/>
        </w:rPr>
      </w:pPr>
      <w:r w:rsidRPr="00447A00">
        <w:rPr>
          <w:lang w:val="en-US"/>
        </w:rPr>
        <w:t>Candidate of Economics, Associate Professor Department of World and Regional Economics, Dagestan State University, Makhachkala, Russia, sabiha73@mail.ru</w:t>
      </w:r>
    </w:p>
    <w:p w:rsidR="00447A00" w:rsidRPr="00447A00" w:rsidRDefault="00447A00" w:rsidP="00447A00">
      <w:pPr>
        <w:pStyle w:val="a8"/>
        <w:rPr>
          <w:lang w:val="en-US"/>
        </w:rPr>
      </w:pPr>
      <w:proofErr w:type="spellStart"/>
      <w:r w:rsidRPr="00447A00">
        <w:rPr>
          <w:lang w:val="en-US"/>
        </w:rPr>
        <w:t>Gasanova</w:t>
      </w:r>
      <w:proofErr w:type="spellEnd"/>
      <w:r w:rsidRPr="00447A00">
        <w:rPr>
          <w:lang w:val="en-US"/>
        </w:rPr>
        <w:t xml:space="preserve"> </w:t>
      </w:r>
      <w:proofErr w:type="spellStart"/>
      <w:r w:rsidRPr="00447A00">
        <w:rPr>
          <w:lang w:val="en-US"/>
        </w:rPr>
        <w:t>Albina</w:t>
      </w:r>
      <w:proofErr w:type="spellEnd"/>
      <w:r w:rsidRPr="00447A00">
        <w:rPr>
          <w:lang w:val="en-US"/>
        </w:rPr>
        <w:t xml:space="preserve"> B.,</w:t>
      </w:r>
    </w:p>
    <w:p w:rsidR="00447A00" w:rsidRPr="00447A00" w:rsidRDefault="00447A00" w:rsidP="00447A00">
      <w:pPr>
        <w:pStyle w:val="a9"/>
        <w:rPr>
          <w:lang w:val="en-US"/>
        </w:rPr>
      </w:pPr>
      <w:r w:rsidRPr="00447A00">
        <w:rPr>
          <w:lang w:val="en-US"/>
        </w:rPr>
        <w:t xml:space="preserve">Chief Expert, Department – National Bank of the Republic of Dagestan, Makhachkala, Russia, </w:t>
      </w:r>
      <w:r w:rsidRPr="00447A00">
        <w:rPr>
          <w:lang w:val="en-US"/>
        </w:rPr>
        <w:br/>
        <w:t>albiona.gasanova@mail.ru</w:t>
      </w:r>
    </w:p>
    <w:p w:rsidR="00447A00" w:rsidRPr="00447A00" w:rsidRDefault="00447A00" w:rsidP="00447A00">
      <w:pPr>
        <w:pStyle w:val="aa"/>
        <w:rPr>
          <w:lang w:val="en-US"/>
        </w:rPr>
      </w:pPr>
      <w:r w:rsidRPr="00447A00">
        <w:rPr>
          <w:lang w:val="en-US"/>
        </w:rPr>
        <w:t>Features of the formation of the organizational structure of electric power industry enterprises</w:t>
      </w:r>
    </w:p>
    <w:p w:rsidR="00447A00" w:rsidRPr="00447A00" w:rsidRDefault="00447A00" w:rsidP="00447A00">
      <w:pPr>
        <w:pStyle w:val="a7"/>
        <w:rPr>
          <w:lang w:val="en-US"/>
        </w:rPr>
      </w:pPr>
      <w:r w:rsidRPr="00447A00">
        <w:rPr>
          <w:lang w:val="en-US"/>
        </w:rPr>
        <w:t xml:space="preserve">This article provides a comprehensive analysis of the features of the formation of organizational structures of electric power industry enterprises. The determining influence of technological, economic and regulatory factors of the industry, such as the continuity of the technological cycle and strict government regulation, is considered. The key principles of design are substantiated, including centralization of strategic functions and ensuring reliability. Special attention is paid to current trends related to digital transformation and </w:t>
      </w:r>
      <w:proofErr w:type="spellStart"/>
      <w:r w:rsidRPr="00447A00">
        <w:rPr>
          <w:lang w:val="en-US"/>
        </w:rPr>
        <w:t>decarbonization</w:t>
      </w:r>
      <w:proofErr w:type="spellEnd"/>
      <w:r w:rsidRPr="00447A00">
        <w:rPr>
          <w:lang w:val="en-US"/>
        </w:rPr>
        <w:t>, which require the creation of flexible and adaptive management systems. It is concluded that the design of an organizational structure is an ongoing process of finding a balance between technological reliability and economic efficiency in a dynamic market environment.</w:t>
      </w:r>
    </w:p>
    <w:p w:rsidR="00447A00" w:rsidRPr="00447A00" w:rsidRDefault="00447A00" w:rsidP="00447A00">
      <w:pPr>
        <w:pStyle w:val="a7"/>
        <w:rPr>
          <w:lang w:val="en-US"/>
        </w:rPr>
      </w:pPr>
      <w:r w:rsidRPr="00447A00">
        <w:rPr>
          <w:spacing w:val="43"/>
          <w:lang w:val="en-US"/>
        </w:rPr>
        <w:t>Keywords</w:t>
      </w:r>
      <w:r w:rsidRPr="00447A00">
        <w:rPr>
          <w:lang w:val="en-US"/>
        </w:rPr>
        <w:t>: organizational structure; electric power industry; enterprise management; divisional structure; matrix structure; digital transformation; reliability.</w:t>
      </w:r>
    </w:p>
    <w:p w:rsidR="00447A00" w:rsidRPr="00447A00" w:rsidRDefault="00447A00" w:rsidP="00447A00">
      <w:pPr>
        <w:pStyle w:val="a3"/>
        <w:rPr>
          <w:lang w:val="ru-RU"/>
        </w:rPr>
      </w:pPr>
      <w:r w:rsidRPr="00447A00">
        <w:rPr>
          <w:lang w:val="ru-RU"/>
        </w:rPr>
        <w:t xml:space="preserve">УДК 338.45 </w:t>
      </w:r>
    </w:p>
    <w:p w:rsidR="00447A00" w:rsidRPr="00447A00" w:rsidRDefault="00447A00" w:rsidP="00447A00">
      <w:pPr>
        <w:pStyle w:val="a3"/>
        <w:rPr>
          <w:lang w:val="ru-RU"/>
        </w:rPr>
      </w:pPr>
      <w:proofErr w:type="spellStart"/>
      <w:proofErr w:type="gramStart"/>
      <w:r>
        <w:t>doi</w:t>
      </w:r>
      <w:proofErr w:type="spellEnd"/>
      <w:proofErr w:type="gramEnd"/>
      <w:r w:rsidRPr="00447A00">
        <w:rPr>
          <w:lang w:val="ru-RU"/>
        </w:rPr>
        <w:t>: 10.47576/2949-1886.2025.9.9.010</w:t>
      </w:r>
    </w:p>
    <w:p w:rsidR="00447A00" w:rsidRDefault="00447A00" w:rsidP="00447A00">
      <w:pPr>
        <w:pStyle w:val="a4"/>
      </w:pPr>
      <w:r>
        <w:t>Перфильева Екатерина Викторовна,</w:t>
      </w:r>
    </w:p>
    <w:p w:rsidR="00447A00" w:rsidRDefault="00447A00" w:rsidP="00447A00">
      <w:pPr>
        <w:pStyle w:val="a5"/>
      </w:pPr>
      <w:r>
        <w:t xml:space="preserve">аспирант кафедры экономики, Череповецкий государственный университет, </w:t>
      </w:r>
      <w:r>
        <w:br/>
        <w:t>Череповец, Россия, pev1996pev@mail.ru</w:t>
      </w:r>
    </w:p>
    <w:p w:rsidR="00447A00" w:rsidRDefault="00447A00" w:rsidP="00447A00">
      <w:pPr>
        <w:pStyle w:val="a4"/>
      </w:pPr>
      <w:proofErr w:type="spellStart"/>
      <w:r>
        <w:t>Яшалова</w:t>
      </w:r>
      <w:proofErr w:type="spellEnd"/>
      <w:r>
        <w:t xml:space="preserve"> Наталья Николаевна,</w:t>
      </w:r>
    </w:p>
    <w:p w:rsidR="00447A00" w:rsidRDefault="00447A00" w:rsidP="00447A00">
      <w:pPr>
        <w:pStyle w:val="a5"/>
      </w:pPr>
      <w:r>
        <w:t xml:space="preserve">доктор экономических наук, доцент, </w:t>
      </w:r>
      <w:r>
        <w:br/>
        <w:t xml:space="preserve">заведующий кафедрой экономики, </w:t>
      </w:r>
      <w:r>
        <w:br/>
        <w:t xml:space="preserve">Бизнес-школа (институт), Череповецкий государственный университет, </w:t>
      </w:r>
      <w:r>
        <w:br/>
        <w:t>Череповец, Россия, natalij2005@mail.ru</w:t>
      </w:r>
    </w:p>
    <w:p w:rsidR="00447A00" w:rsidRDefault="00447A00" w:rsidP="00447A00">
      <w:pPr>
        <w:pStyle w:val="a6"/>
      </w:pPr>
      <w:r>
        <w:t>Государственное регулирование российского промышленного комплекса минеральных удобрений в обеспечении устойчивого развития отрасли</w:t>
      </w:r>
    </w:p>
    <w:p w:rsidR="00447A00" w:rsidRDefault="00447A00" w:rsidP="00447A00">
      <w:pPr>
        <w:pStyle w:val="a7"/>
      </w:pPr>
      <w:r>
        <w:t>В условиях усиления экологических требований, глобализации аграрных рынков и ускорения технологических трансформаций возрастает значимость формирования эффективной системы государственного регулирования минерально-</w:t>
      </w:r>
      <w:proofErr w:type="spellStart"/>
      <w:r>
        <w:t>удобренческого</w:t>
      </w:r>
      <w:proofErr w:type="spellEnd"/>
      <w:r>
        <w:t xml:space="preserve"> комплекса. Российская отрасль является одним из крупнейших мировых производителей и экспортеров минеральных удобрений. Целью исследования является анализ действующей нормативно-правовой базы регулирования минерально-</w:t>
      </w:r>
      <w:proofErr w:type="spellStart"/>
      <w:r>
        <w:t>удобренческого</w:t>
      </w:r>
      <w:proofErr w:type="spellEnd"/>
      <w:r>
        <w:t xml:space="preserve"> </w:t>
      </w:r>
      <w:r>
        <w:lastRenderedPageBreak/>
        <w:t xml:space="preserve">комплекса в России, выявление структурных особенностей и ограничений существующих институтов регулирования, а также разработка концептуальной системы многоуровневого регулирования в условиях </w:t>
      </w:r>
      <w:proofErr w:type="spellStart"/>
      <w:r>
        <w:t>экологизации</w:t>
      </w:r>
      <w:proofErr w:type="spellEnd"/>
      <w:r>
        <w:t xml:space="preserve"> экономики.</w:t>
      </w:r>
    </w:p>
    <w:p w:rsidR="00447A00" w:rsidRDefault="00447A00" w:rsidP="00447A00">
      <w:pPr>
        <w:pStyle w:val="a7"/>
      </w:pPr>
      <w:r>
        <w:rPr>
          <w:spacing w:val="43"/>
        </w:rPr>
        <w:t>Ключевые слова:</w:t>
      </w:r>
      <w:r>
        <w:t xml:space="preserve"> компании по производству минеральных удобрений; </w:t>
      </w:r>
      <w:proofErr w:type="spellStart"/>
      <w:r>
        <w:t>экологизация</w:t>
      </w:r>
      <w:proofErr w:type="spellEnd"/>
      <w:r>
        <w:t xml:space="preserve"> экономики; государственное регулирование; нормативно-правовая база; экологические стандарты; устойчивое развитие.</w:t>
      </w:r>
    </w:p>
    <w:p w:rsidR="00447A00" w:rsidRPr="00447A00" w:rsidRDefault="00447A00" w:rsidP="00447A00">
      <w:pPr>
        <w:pStyle w:val="a8"/>
        <w:rPr>
          <w:lang w:val="en-US"/>
        </w:rPr>
      </w:pPr>
      <w:proofErr w:type="spellStart"/>
      <w:r w:rsidRPr="00447A00">
        <w:rPr>
          <w:lang w:val="en-US"/>
        </w:rPr>
        <w:t>Perfilieva</w:t>
      </w:r>
      <w:proofErr w:type="spellEnd"/>
      <w:r w:rsidRPr="00447A00">
        <w:rPr>
          <w:lang w:val="en-US"/>
        </w:rPr>
        <w:t xml:space="preserve"> Ekaterina V.,</w:t>
      </w:r>
    </w:p>
    <w:p w:rsidR="00447A00" w:rsidRPr="00447A00" w:rsidRDefault="00447A00" w:rsidP="00447A00">
      <w:pPr>
        <w:pStyle w:val="a9"/>
        <w:rPr>
          <w:lang w:val="en-US"/>
        </w:rPr>
      </w:pPr>
      <w:r w:rsidRPr="00447A00">
        <w:rPr>
          <w:lang w:val="en-US"/>
        </w:rPr>
        <w:t>Postgraduate student of the Department of Economics, Cherepovets State University, Cherepovets, Russia, pev1996pev@mail.ru</w:t>
      </w:r>
    </w:p>
    <w:p w:rsidR="00447A00" w:rsidRPr="00447A00" w:rsidRDefault="00447A00" w:rsidP="00447A00">
      <w:pPr>
        <w:pStyle w:val="a8"/>
        <w:rPr>
          <w:lang w:val="en-US"/>
        </w:rPr>
      </w:pPr>
      <w:proofErr w:type="spellStart"/>
      <w:r w:rsidRPr="00447A00">
        <w:rPr>
          <w:lang w:val="en-US"/>
        </w:rPr>
        <w:t>Yashalova</w:t>
      </w:r>
      <w:proofErr w:type="spellEnd"/>
      <w:r w:rsidRPr="00447A00">
        <w:rPr>
          <w:lang w:val="en-US"/>
        </w:rPr>
        <w:t xml:space="preserve"> Natalya N.,</w:t>
      </w:r>
    </w:p>
    <w:p w:rsidR="00447A00" w:rsidRPr="00447A00" w:rsidRDefault="00447A00" w:rsidP="00447A00">
      <w:pPr>
        <w:pStyle w:val="a9"/>
        <w:rPr>
          <w:lang w:val="en-US"/>
        </w:rPr>
      </w:pPr>
      <w:r w:rsidRPr="00447A00">
        <w:rPr>
          <w:lang w:val="en-US"/>
        </w:rPr>
        <w:t xml:space="preserve">Doctor of Economics, Associate Professor, Head of the Department of Economics, Business school (institute), </w:t>
      </w:r>
      <w:r>
        <w:t>Череповецкий</w:t>
      </w:r>
      <w:r w:rsidRPr="00447A00">
        <w:rPr>
          <w:lang w:val="en-US"/>
        </w:rPr>
        <w:t xml:space="preserve"> </w:t>
      </w:r>
      <w:r>
        <w:t>государственный</w:t>
      </w:r>
      <w:r w:rsidRPr="00447A00">
        <w:rPr>
          <w:lang w:val="en-US"/>
        </w:rPr>
        <w:t xml:space="preserve"> </w:t>
      </w:r>
      <w:r>
        <w:t>университет</w:t>
      </w:r>
      <w:r w:rsidRPr="00447A00">
        <w:rPr>
          <w:lang w:val="en-US"/>
        </w:rPr>
        <w:t xml:space="preserve">, </w:t>
      </w:r>
      <w:r>
        <w:t>Череповец</w:t>
      </w:r>
      <w:r w:rsidRPr="00447A00">
        <w:rPr>
          <w:lang w:val="en-US"/>
        </w:rPr>
        <w:t xml:space="preserve">, </w:t>
      </w:r>
      <w:r>
        <w:t>Россия</w:t>
      </w:r>
      <w:r w:rsidRPr="00447A00">
        <w:rPr>
          <w:lang w:val="en-US"/>
        </w:rPr>
        <w:t>, natalij2005@mail.ru</w:t>
      </w:r>
    </w:p>
    <w:p w:rsidR="00447A00" w:rsidRPr="00447A00" w:rsidRDefault="00447A00" w:rsidP="00447A00">
      <w:pPr>
        <w:pStyle w:val="aa"/>
        <w:rPr>
          <w:lang w:val="en-US"/>
        </w:rPr>
      </w:pPr>
      <w:proofErr w:type="gramStart"/>
      <w:r w:rsidRPr="00447A00">
        <w:rPr>
          <w:lang w:val="en-US"/>
        </w:rPr>
        <w:t xml:space="preserve">State regulation </w:t>
      </w:r>
      <w:r w:rsidRPr="00447A00">
        <w:rPr>
          <w:lang w:val="en-US"/>
        </w:rPr>
        <w:br/>
        <w:t>of the Russian industrial complex of mineral fertilizers in ensuring sustainable development of the industry.</w:t>
      </w:r>
      <w:proofErr w:type="gramEnd"/>
    </w:p>
    <w:p w:rsidR="00447A00" w:rsidRPr="00447A00" w:rsidRDefault="00447A00" w:rsidP="00447A00">
      <w:pPr>
        <w:pStyle w:val="a7"/>
        <w:rPr>
          <w:lang w:val="en-US"/>
        </w:rPr>
      </w:pPr>
      <w:r w:rsidRPr="00447A00">
        <w:rPr>
          <w:lang w:val="en-US"/>
        </w:rPr>
        <w:t>In the context of increasing environmental requirements, globalization of agrarian markets and acceleration of technological transformations, the importance of forming an effective system of state regulation of the mineral-rich complex increases. The Russian industry is one of the world’s largest producers and exporters of mineral fertilizers. The aim of the study is to analyze the current legal and regulatory framework regulating the mineral-amenity complex in Russia, to identify structural features and limitations of existing regulatory institutions, as well as the development of a conceptual system of multi-level regulation in conditions of greening economy.</w:t>
      </w:r>
    </w:p>
    <w:p w:rsidR="00447A00" w:rsidRPr="00447A00" w:rsidRDefault="00447A00" w:rsidP="00447A00">
      <w:pPr>
        <w:pStyle w:val="a7"/>
        <w:rPr>
          <w:lang w:val="en-US"/>
        </w:rPr>
      </w:pPr>
      <w:r w:rsidRPr="00447A00">
        <w:rPr>
          <w:spacing w:val="43"/>
          <w:lang w:val="en-US"/>
        </w:rPr>
        <w:t>Keywords</w:t>
      </w:r>
      <w:r w:rsidRPr="00447A00">
        <w:rPr>
          <w:lang w:val="en-US"/>
        </w:rPr>
        <w:t>: mineral fertilizer companies; greening of economy; state regulation; regulatory and legal framework; environmental standards; sustainable development.</w:t>
      </w:r>
    </w:p>
    <w:p w:rsidR="00447A00" w:rsidRPr="00447A00" w:rsidRDefault="00447A00" w:rsidP="00447A00">
      <w:pPr>
        <w:pStyle w:val="a3"/>
        <w:rPr>
          <w:lang w:val="ru-RU"/>
        </w:rPr>
      </w:pPr>
      <w:r w:rsidRPr="00447A00">
        <w:rPr>
          <w:lang w:val="ru-RU"/>
        </w:rPr>
        <w:t>УДК 338</w:t>
      </w:r>
    </w:p>
    <w:p w:rsidR="00447A00" w:rsidRPr="00447A00" w:rsidRDefault="00447A00" w:rsidP="00447A00">
      <w:pPr>
        <w:pStyle w:val="a3"/>
        <w:rPr>
          <w:lang w:val="ru-RU"/>
        </w:rPr>
      </w:pPr>
      <w:proofErr w:type="spellStart"/>
      <w:proofErr w:type="gramStart"/>
      <w:r>
        <w:t>doi</w:t>
      </w:r>
      <w:proofErr w:type="spellEnd"/>
      <w:proofErr w:type="gramEnd"/>
      <w:r w:rsidRPr="00447A00">
        <w:rPr>
          <w:lang w:val="ru-RU"/>
        </w:rPr>
        <w:t>: 10.47576/2949-1886.2025.9.9.011</w:t>
      </w:r>
    </w:p>
    <w:p w:rsidR="00447A00" w:rsidRDefault="00447A00" w:rsidP="00447A00">
      <w:pPr>
        <w:pStyle w:val="a4"/>
      </w:pPr>
      <w:r>
        <w:t xml:space="preserve">Курбанова </w:t>
      </w:r>
      <w:proofErr w:type="spellStart"/>
      <w:r>
        <w:t>Умукусум</w:t>
      </w:r>
      <w:proofErr w:type="spellEnd"/>
      <w:r>
        <w:t xml:space="preserve"> Али-</w:t>
      </w:r>
      <w:proofErr w:type="spellStart"/>
      <w:r>
        <w:t>Искандеровна</w:t>
      </w:r>
      <w:proofErr w:type="spellEnd"/>
      <w:r>
        <w:t>,</w:t>
      </w:r>
    </w:p>
    <w:p w:rsidR="00447A00" w:rsidRDefault="00447A00" w:rsidP="00447A00">
      <w:pPr>
        <w:pStyle w:val="a5"/>
      </w:pPr>
      <w:r>
        <w:t xml:space="preserve">кандидат экономических наук, доцент </w:t>
      </w:r>
      <w:r>
        <w:br/>
        <w:t>кафедры мировой и региональной экономик, Дагестанский государственный университет, Махачкала, Россия, sabiha73@mail.ru</w:t>
      </w:r>
    </w:p>
    <w:p w:rsidR="00447A00" w:rsidRDefault="00447A00" w:rsidP="00447A00">
      <w:pPr>
        <w:pStyle w:val="a4"/>
      </w:pPr>
      <w:proofErr w:type="spellStart"/>
      <w:r>
        <w:t>Амаев</w:t>
      </w:r>
      <w:proofErr w:type="spellEnd"/>
      <w:r>
        <w:t xml:space="preserve"> Рамазан </w:t>
      </w:r>
      <w:proofErr w:type="spellStart"/>
      <w:r>
        <w:t>Шахбанович</w:t>
      </w:r>
      <w:proofErr w:type="spellEnd"/>
      <w:r>
        <w:t>,</w:t>
      </w:r>
    </w:p>
    <w:p w:rsidR="00447A00" w:rsidRDefault="00447A00" w:rsidP="00447A00">
      <w:pPr>
        <w:pStyle w:val="a5"/>
      </w:pPr>
      <w:r>
        <w:t>магистр второго года обучения, Кафедра мировой и региональной экономики, Дагестанский государственный университет, Махачкала, Россия, kordov.r@mail.ru</w:t>
      </w:r>
    </w:p>
    <w:p w:rsidR="00447A00" w:rsidRDefault="00447A00" w:rsidP="00447A00">
      <w:pPr>
        <w:pStyle w:val="a6"/>
      </w:pPr>
      <w:r>
        <w:t xml:space="preserve">Планирование </w:t>
      </w:r>
      <w:r>
        <w:br/>
        <w:t xml:space="preserve">как фактор повышения конкурентоспособности предприятия </w:t>
      </w:r>
      <w:r>
        <w:br/>
        <w:t>в современной экономической среде</w:t>
      </w:r>
    </w:p>
    <w:p w:rsidR="00447A00" w:rsidRDefault="00447A00" w:rsidP="00447A00">
      <w:pPr>
        <w:pStyle w:val="a7"/>
      </w:pPr>
      <w:r>
        <w:t>Статья посвящена исследованию планирования как ключевого фактора повышения конкурентоспособности предприятия в современных экономических условиях. Рассматриваются теоретические аспекты планирования, раскрывающие его системный характер и многомерную природу как управленческой функции, процесса и стратегического инструмента. Подробно анализируется последовательность процесса планирования, включая аналитическую работу, целеполагание, формирование альтернатив и бюджетирование. Особое внимание уделяется влиянию внутренних и внешних факторов на эффективность плановой деятельности предприятия. Исследуется адаптивный характер современного планирования, обеспечивающий гибкость управления в условиях неопределенности. Обосновывается роль планирования как основы стратегической устойчивости и формирования долгосрочных конкурентных преимуще</w:t>
      </w:r>
      <w:proofErr w:type="gramStart"/>
      <w:r>
        <w:t>ств пр</w:t>
      </w:r>
      <w:proofErr w:type="gramEnd"/>
      <w:r>
        <w:t>едприятия.</w:t>
      </w:r>
    </w:p>
    <w:p w:rsidR="00447A00" w:rsidRDefault="00447A00" w:rsidP="00447A00">
      <w:pPr>
        <w:pStyle w:val="a7"/>
      </w:pPr>
      <w:proofErr w:type="gramStart"/>
      <w:r>
        <w:t>Ключевые слова: планирование; конкурентоспособность предприятия; управленческая функция; стратегическое планирование; процесс планирования; бюджетирование; адаптивность; экономическая устойчивость; риск-менеджмент; система управления.</w:t>
      </w:r>
      <w:proofErr w:type="gramEnd"/>
    </w:p>
    <w:p w:rsidR="00447A00" w:rsidRPr="00447A00" w:rsidRDefault="00447A00" w:rsidP="00447A00">
      <w:pPr>
        <w:pStyle w:val="a8"/>
        <w:rPr>
          <w:lang w:val="en-US"/>
        </w:rPr>
      </w:pPr>
      <w:proofErr w:type="spellStart"/>
      <w:r w:rsidRPr="00447A00">
        <w:rPr>
          <w:lang w:val="en-US"/>
        </w:rPr>
        <w:t>Kurbanova</w:t>
      </w:r>
      <w:proofErr w:type="spellEnd"/>
      <w:r w:rsidRPr="00447A00">
        <w:rPr>
          <w:lang w:val="en-US"/>
        </w:rPr>
        <w:t xml:space="preserve"> </w:t>
      </w:r>
      <w:proofErr w:type="spellStart"/>
      <w:r w:rsidRPr="00447A00">
        <w:rPr>
          <w:lang w:val="en-US"/>
        </w:rPr>
        <w:t>Umukusum</w:t>
      </w:r>
      <w:proofErr w:type="spellEnd"/>
      <w:r w:rsidRPr="00447A00">
        <w:rPr>
          <w:lang w:val="en-US"/>
        </w:rPr>
        <w:t xml:space="preserve"> A.-I</w:t>
      </w:r>
      <w:proofErr w:type="gramStart"/>
      <w:r w:rsidRPr="00447A00">
        <w:rPr>
          <w:lang w:val="en-US"/>
        </w:rPr>
        <w:t>.,</w:t>
      </w:r>
      <w:proofErr w:type="gramEnd"/>
    </w:p>
    <w:p w:rsidR="00447A00" w:rsidRPr="00447A00" w:rsidRDefault="00447A00" w:rsidP="00447A00">
      <w:pPr>
        <w:pStyle w:val="a9"/>
        <w:rPr>
          <w:lang w:val="en-US"/>
        </w:rPr>
      </w:pPr>
      <w:r w:rsidRPr="00447A00">
        <w:rPr>
          <w:lang w:val="en-US"/>
        </w:rPr>
        <w:t>Candidate of Economics, Associate Professor Department of World and Regional Economics, Dagestan State University, Makhachkala, Russia, sabiha73@mail.ru</w:t>
      </w:r>
    </w:p>
    <w:p w:rsidR="00447A00" w:rsidRPr="00447A00" w:rsidRDefault="00447A00" w:rsidP="00447A00">
      <w:pPr>
        <w:pStyle w:val="a8"/>
        <w:rPr>
          <w:lang w:val="en-US"/>
        </w:rPr>
      </w:pPr>
      <w:proofErr w:type="spellStart"/>
      <w:proofErr w:type="gramStart"/>
      <w:r w:rsidRPr="00447A00">
        <w:rPr>
          <w:lang w:val="en-US"/>
        </w:rPr>
        <w:t>Amaev</w:t>
      </w:r>
      <w:proofErr w:type="spellEnd"/>
      <w:r w:rsidRPr="00447A00">
        <w:rPr>
          <w:lang w:val="en-US"/>
        </w:rPr>
        <w:t xml:space="preserve"> </w:t>
      </w:r>
      <w:proofErr w:type="spellStart"/>
      <w:r w:rsidRPr="00447A00">
        <w:rPr>
          <w:lang w:val="en-US"/>
        </w:rPr>
        <w:t>Ramazan</w:t>
      </w:r>
      <w:proofErr w:type="spellEnd"/>
      <w:r w:rsidRPr="00447A00">
        <w:rPr>
          <w:lang w:val="en-US"/>
        </w:rPr>
        <w:t xml:space="preserve"> Sh.,</w:t>
      </w:r>
      <w:proofErr w:type="gramEnd"/>
    </w:p>
    <w:p w:rsidR="00447A00" w:rsidRPr="00447A00" w:rsidRDefault="00447A00" w:rsidP="00447A00">
      <w:pPr>
        <w:pStyle w:val="a9"/>
        <w:rPr>
          <w:lang w:val="en-US"/>
        </w:rPr>
      </w:pPr>
      <w:r w:rsidRPr="00447A00">
        <w:rPr>
          <w:lang w:val="en-US"/>
        </w:rPr>
        <w:lastRenderedPageBreak/>
        <w:t xml:space="preserve">Master’s degree 2 years of study, </w:t>
      </w:r>
      <w:r w:rsidRPr="00447A00">
        <w:rPr>
          <w:lang w:val="en-US"/>
        </w:rPr>
        <w:br/>
        <w:t>Department of World and Regional Economics, Dagestan State University, Makhachkala, Russia, kordov.r@mail.ru</w:t>
      </w:r>
    </w:p>
    <w:p w:rsidR="00447A00" w:rsidRPr="00447A00" w:rsidRDefault="00447A00" w:rsidP="00447A00">
      <w:pPr>
        <w:pStyle w:val="aa"/>
        <w:rPr>
          <w:lang w:val="en-US"/>
        </w:rPr>
      </w:pPr>
      <w:r w:rsidRPr="00447A00">
        <w:rPr>
          <w:lang w:val="en-US"/>
        </w:rPr>
        <w:t>Planning as a factor in increasing the competitiveness of an enterprise in the modern economic environment</w:t>
      </w:r>
    </w:p>
    <w:p w:rsidR="00447A00" w:rsidRPr="00447A00" w:rsidRDefault="00447A00" w:rsidP="00447A00">
      <w:pPr>
        <w:pStyle w:val="a7"/>
        <w:rPr>
          <w:lang w:val="en-US"/>
        </w:rPr>
      </w:pPr>
      <w:r w:rsidRPr="00447A00">
        <w:rPr>
          <w:lang w:val="en-US"/>
        </w:rPr>
        <w:t>This article is devoted to the study of planning as a key factor in increasing the competitiveness of an enterprise in modern economic conditions. It examines the theoretical aspects of planning, revealing its systemic nature and multidimensional nature as a management function, process, and strategic tool. The article provides a detailed analysis of the planning process, including analytical work, goal setting, alternative generation, and budgeting. Special attention is given to the influence of internal and external factors on the effectiveness of an enterprise’s planning activities. The article explores the adaptive nature of modern planning, which ensures flexible management in uncertain conditions. In conclusion, the role of planning as a basis for strategic sustainability and the formation of long-term competitive advantages of an enterprise is substantiated.</w:t>
      </w:r>
    </w:p>
    <w:p w:rsidR="00447A00" w:rsidRPr="00447A00" w:rsidRDefault="00447A00" w:rsidP="00447A00">
      <w:pPr>
        <w:pStyle w:val="a7"/>
        <w:rPr>
          <w:lang w:val="en-US"/>
        </w:rPr>
      </w:pPr>
      <w:r w:rsidRPr="00447A00">
        <w:rPr>
          <w:spacing w:val="43"/>
          <w:lang w:val="en-US"/>
        </w:rPr>
        <w:t>Keywords</w:t>
      </w:r>
      <w:r w:rsidRPr="00447A00">
        <w:rPr>
          <w:lang w:val="en-US"/>
        </w:rPr>
        <w:t>: planning; enterprise competitiveness; management function; strategic planning; planning process; budgeting; adaptability; economic sustainability; risk management; management system.</w:t>
      </w:r>
    </w:p>
    <w:p w:rsidR="00447A00" w:rsidRPr="00447A00" w:rsidRDefault="00447A00" w:rsidP="00447A00">
      <w:pPr>
        <w:pStyle w:val="a3"/>
        <w:rPr>
          <w:lang w:val="ru-RU"/>
        </w:rPr>
      </w:pPr>
      <w:r w:rsidRPr="00447A00">
        <w:rPr>
          <w:lang w:val="ru-RU"/>
        </w:rPr>
        <w:t>УДК 332</w:t>
      </w:r>
    </w:p>
    <w:p w:rsidR="00447A00" w:rsidRPr="00447A00" w:rsidRDefault="00447A00" w:rsidP="00447A00">
      <w:pPr>
        <w:pStyle w:val="a3"/>
        <w:rPr>
          <w:lang w:val="ru-RU"/>
        </w:rPr>
      </w:pPr>
      <w:proofErr w:type="spellStart"/>
      <w:proofErr w:type="gramStart"/>
      <w:r>
        <w:t>doi</w:t>
      </w:r>
      <w:proofErr w:type="spellEnd"/>
      <w:proofErr w:type="gramEnd"/>
      <w:r w:rsidRPr="00447A00">
        <w:rPr>
          <w:lang w:val="ru-RU"/>
        </w:rPr>
        <w:t>: 10.47576/2949-1886.2025.9.9.012</w:t>
      </w:r>
    </w:p>
    <w:p w:rsidR="00447A00" w:rsidRDefault="00447A00" w:rsidP="00447A00">
      <w:pPr>
        <w:pStyle w:val="a4"/>
      </w:pPr>
      <w:proofErr w:type="spellStart"/>
      <w:r>
        <w:t>Дахдуева</w:t>
      </w:r>
      <w:proofErr w:type="spellEnd"/>
      <w:r>
        <w:t xml:space="preserve"> Камилла </w:t>
      </w:r>
      <w:proofErr w:type="spellStart"/>
      <w:r>
        <w:t>Дахдугаджиевна</w:t>
      </w:r>
      <w:proofErr w:type="spellEnd"/>
      <w:r>
        <w:t>,</w:t>
      </w:r>
    </w:p>
    <w:p w:rsidR="00447A00" w:rsidRDefault="00447A00" w:rsidP="00447A00">
      <w:pPr>
        <w:pStyle w:val="a5"/>
      </w:pPr>
      <w:r>
        <w:t>кандидат экономических наук, доцент, доцент кафедры мировой и региональной экономики, Дагестанский государственный университет, Махачкала, Россия, kama_d78@mail.ru</w:t>
      </w:r>
    </w:p>
    <w:p w:rsidR="00447A00" w:rsidRDefault="00447A00" w:rsidP="00447A00">
      <w:pPr>
        <w:pStyle w:val="a4"/>
      </w:pPr>
      <w:proofErr w:type="spellStart"/>
      <w:r>
        <w:t>Гуруева</w:t>
      </w:r>
      <w:proofErr w:type="spellEnd"/>
      <w:r>
        <w:t xml:space="preserve"> Заира Магомедовна,</w:t>
      </w:r>
    </w:p>
    <w:p w:rsidR="00447A00" w:rsidRDefault="00447A00" w:rsidP="00447A00">
      <w:pPr>
        <w:pStyle w:val="a5"/>
      </w:pPr>
      <w:r>
        <w:t>старший преподаватель кафедры мировой и региональной экономики, Дагестанский государственный университет, Махачкала, Россия, zaira.gurueva@yandex.ru</w:t>
      </w:r>
    </w:p>
    <w:p w:rsidR="00447A00" w:rsidRDefault="00447A00" w:rsidP="00447A00">
      <w:pPr>
        <w:pStyle w:val="a6"/>
      </w:pPr>
      <w:r>
        <w:t>Современные методологические подходы к оценке экономической безопасности региона: актуализация и систематизация</w:t>
      </w:r>
    </w:p>
    <w:p w:rsidR="00447A00" w:rsidRDefault="00447A00" w:rsidP="00447A00">
      <w:pPr>
        <w:pStyle w:val="a7"/>
      </w:pPr>
      <w:r>
        <w:t xml:space="preserve">Целью исследования является систематизация и актуализация методологических подходов к оценке экономической безопасности региона на основе анализа научных публикаций и нормативно-правовых актов за 2021–2024 гг., а также выявление их сильных и слабых сторон с точки зрения практического применения в системе регионального управления. Использованы методы: системного и сравнительного анализа, обобщения и критической оценки научных трудов, экспертного анализа, а также статистического и эконометрического инструментария. Отмечается, что современные методологические подходы к оценке экономической безопасности региона, несмотря на их многообразие, остаются фрагментарными и требуют унификации по принципам </w:t>
      </w:r>
      <w:proofErr w:type="spellStart"/>
      <w:r>
        <w:t>интегративности</w:t>
      </w:r>
      <w:proofErr w:type="spellEnd"/>
      <w:r>
        <w:t xml:space="preserve">, динамичности и учета региональной специфики. Научная новизна исследования заключается в обновлении содержания и состава методологических подходов к оценке региональной экономической безопасности с учетом последних вызовов (санкционное давление, цифровизация, </w:t>
      </w:r>
      <w:proofErr w:type="spellStart"/>
      <w:r>
        <w:t>энергопереход</w:t>
      </w:r>
      <w:proofErr w:type="spellEnd"/>
      <w:r>
        <w:t>, кризисы в логистике и продовольственной сфере), а также в предложении комплексной модели оценки, сочетающей количественные и качественные параметры. Выявлены ключевые тенденции в развитии методик оценки, проведена их дифференциация по аналитическим проекциям и предложена усовершенствованная структура интегрального показателя, учитывающего как макроэкономические, так и социально-институциональные факторы. Подчеркивается необходимость разработки стандартизированной методики оценки экономической безопасности региона, которая была бы гибкой к локальным условиям и в то же время интегрированной в общероссийскую систему мониторинга.</w:t>
      </w:r>
    </w:p>
    <w:p w:rsidR="00447A00" w:rsidRDefault="00447A00" w:rsidP="00447A00">
      <w:pPr>
        <w:pStyle w:val="a7"/>
      </w:pPr>
      <w:proofErr w:type="gramStart"/>
      <w:r>
        <w:rPr>
          <w:spacing w:val="43"/>
        </w:rPr>
        <w:t>Ключевые слова</w:t>
      </w:r>
      <w:r>
        <w:t>: экономическая безопасность; регион; методология оценки; индикаторы; пороговые значения; устойчивое развитие; региональное управление; мониторинг угроз.</w:t>
      </w:r>
      <w:proofErr w:type="gramEnd"/>
    </w:p>
    <w:p w:rsidR="00447A00" w:rsidRPr="00447A00" w:rsidRDefault="00447A00" w:rsidP="00447A00">
      <w:pPr>
        <w:pStyle w:val="a8"/>
        <w:rPr>
          <w:lang w:val="en-US"/>
        </w:rPr>
      </w:pPr>
      <w:proofErr w:type="spellStart"/>
      <w:proofErr w:type="gramStart"/>
      <w:r w:rsidRPr="00447A00">
        <w:rPr>
          <w:lang w:val="en-US"/>
        </w:rPr>
        <w:t>Dakhdueva</w:t>
      </w:r>
      <w:proofErr w:type="spellEnd"/>
      <w:r w:rsidRPr="00447A00">
        <w:rPr>
          <w:lang w:val="en-US"/>
        </w:rPr>
        <w:t xml:space="preserve"> </w:t>
      </w:r>
      <w:proofErr w:type="spellStart"/>
      <w:r w:rsidRPr="00447A00">
        <w:rPr>
          <w:lang w:val="en-US"/>
        </w:rPr>
        <w:t>Kamilla</w:t>
      </w:r>
      <w:proofErr w:type="spellEnd"/>
      <w:r w:rsidRPr="00447A00">
        <w:rPr>
          <w:lang w:val="en-US"/>
        </w:rPr>
        <w:t xml:space="preserve"> D.,</w:t>
      </w:r>
      <w:proofErr w:type="gramEnd"/>
    </w:p>
    <w:p w:rsidR="00447A00" w:rsidRPr="00447A00" w:rsidRDefault="00447A00" w:rsidP="00447A00">
      <w:pPr>
        <w:pStyle w:val="a9"/>
        <w:rPr>
          <w:lang w:val="en-US"/>
        </w:rPr>
      </w:pPr>
      <w:r w:rsidRPr="00447A00">
        <w:rPr>
          <w:lang w:val="en-US"/>
        </w:rPr>
        <w:t>PhD in Economics, Associate Professor, Department of Global and Regional Economics, Dagestan State University, Makhachkala, Russia, kama_d78@mail.ru</w:t>
      </w:r>
    </w:p>
    <w:p w:rsidR="00447A00" w:rsidRPr="00447A00" w:rsidRDefault="00447A00" w:rsidP="00447A00">
      <w:pPr>
        <w:pStyle w:val="a8"/>
        <w:rPr>
          <w:lang w:val="en-US"/>
        </w:rPr>
      </w:pPr>
      <w:proofErr w:type="spellStart"/>
      <w:r w:rsidRPr="00447A00">
        <w:rPr>
          <w:lang w:val="en-US"/>
        </w:rPr>
        <w:t>Gurueva</w:t>
      </w:r>
      <w:proofErr w:type="spellEnd"/>
      <w:r w:rsidRPr="00447A00">
        <w:rPr>
          <w:lang w:val="en-US"/>
        </w:rPr>
        <w:t xml:space="preserve"> </w:t>
      </w:r>
      <w:proofErr w:type="spellStart"/>
      <w:r w:rsidRPr="00447A00">
        <w:rPr>
          <w:lang w:val="en-US"/>
        </w:rPr>
        <w:t>Zaira</w:t>
      </w:r>
      <w:proofErr w:type="spellEnd"/>
      <w:r w:rsidRPr="00447A00">
        <w:rPr>
          <w:lang w:val="en-US"/>
        </w:rPr>
        <w:t xml:space="preserve"> M</w:t>
      </w:r>
      <w:proofErr w:type="gramStart"/>
      <w:r w:rsidRPr="00447A00">
        <w:rPr>
          <w:lang w:val="en-US"/>
        </w:rPr>
        <w:t>.,</w:t>
      </w:r>
      <w:proofErr w:type="gramEnd"/>
    </w:p>
    <w:p w:rsidR="00447A00" w:rsidRPr="00447A00" w:rsidRDefault="00447A00" w:rsidP="00447A00">
      <w:pPr>
        <w:pStyle w:val="a9"/>
        <w:rPr>
          <w:lang w:val="en-US"/>
        </w:rPr>
      </w:pPr>
      <w:r w:rsidRPr="00447A00">
        <w:rPr>
          <w:lang w:val="en-US"/>
        </w:rPr>
        <w:t xml:space="preserve">Senior Lecturer, Department of Global and Regional Economics, Dagestan State University, Makhachkala, Russia, </w:t>
      </w:r>
      <w:r w:rsidRPr="00447A00">
        <w:rPr>
          <w:lang w:val="en-US"/>
        </w:rPr>
        <w:br/>
        <w:t>zaira.gurueva@yandex.ru</w:t>
      </w:r>
    </w:p>
    <w:p w:rsidR="00447A00" w:rsidRPr="00447A00" w:rsidRDefault="00447A00" w:rsidP="00447A00">
      <w:pPr>
        <w:pStyle w:val="aa"/>
        <w:rPr>
          <w:lang w:val="en-US"/>
        </w:rPr>
      </w:pPr>
      <w:r w:rsidRPr="00447A00">
        <w:rPr>
          <w:lang w:val="en-US"/>
        </w:rPr>
        <w:lastRenderedPageBreak/>
        <w:t>Modern Methodological Approaches to Assessing Regional Economic Security: Update and Systematization</w:t>
      </w:r>
    </w:p>
    <w:p w:rsidR="00447A00" w:rsidRPr="00447A00" w:rsidRDefault="00447A00" w:rsidP="00447A00">
      <w:pPr>
        <w:pStyle w:val="a7"/>
        <w:rPr>
          <w:lang w:val="en-US"/>
        </w:rPr>
      </w:pPr>
      <w:r w:rsidRPr="00447A00">
        <w:rPr>
          <w:lang w:val="en-US"/>
        </w:rPr>
        <w:t xml:space="preserve">The purpose of the study is to systematize and update methodological approaches to assessing the economic security of a region based on the analysis of scientific publications and regulatory acts for the period 2021-2024, as well as to identify their strengths and weaknesses in terms of practical application in the regional management system. The research uses methods of systematic and comparative analysis, generalization and critical evaluation of scientific papers, expert analysis, as well as statistical and econometric tools. The hypothesis of the study suggests that modern methodological approaches to assessing the economic security of a region, despite their diversity, remain fragmented and require unification according to the principles of </w:t>
      </w:r>
      <w:proofErr w:type="spellStart"/>
      <w:r w:rsidRPr="00447A00">
        <w:rPr>
          <w:lang w:val="en-US"/>
        </w:rPr>
        <w:t>integrativity</w:t>
      </w:r>
      <w:proofErr w:type="spellEnd"/>
      <w:r w:rsidRPr="00447A00">
        <w:rPr>
          <w:lang w:val="en-US"/>
        </w:rPr>
        <w:t xml:space="preserve">, dynamism and consideration of regional specifics. The scientific novelty of the research lies in updating the content and composition of methodological approaches to assessing regional economic security, taking into account the latest challenges (sanctions pressure, digitalization, energy transition, crises in logistics and the food sector), as well as in proposing a comprehensive assessment model combining quantitative and qualitative parameters. The results of the study include the identification of key trends in the development of assessment methods, their differentiation by analytical projections, and the proposal of an improved integral indicator structure that takes into account both macroeconomic and socio-institutional factors. In conclusion, it is emphasized the need to develop a standardized methodology for assessing the economic security of the region, which would be flexible to local conditions and at the same time integrated into the all-Russian monitoring system. </w:t>
      </w:r>
    </w:p>
    <w:p w:rsidR="00447A00" w:rsidRPr="00447A00" w:rsidRDefault="00447A00" w:rsidP="00447A00">
      <w:pPr>
        <w:pStyle w:val="a7"/>
        <w:rPr>
          <w:lang w:val="en-US"/>
        </w:rPr>
      </w:pPr>
      <w:r w:rsidRPr="00447A00">
        <w:rPr>
          <w:spacing w:val="43"/>
          <w:lang w:val="en-US"/>
        </w:rPr>
        <w:t>Keywords</w:t>
      </w:r>
      <w:r w:rsidRPr="00447A00">
        <w:rPr>
          <w:lang w:val="en-US"/>
        </w:rPr>
        <w:t>: economic security; region; assessment methodology; indicators; thresholds; sustainable development; regional management; threat monitoring.</w:t>
      </w:r>
    </w:p>
    <w:p w:rsidR="00447A00" w:rsidRPr="00447A00" w:rsidRDefault="00447A00" w:rsidP="00447A00">
      <w:pPr>
        <w:pStyle w:val="a3"/>
        <w:rPr>
          <w:lang w:val="ru-RU"/>
        </w:rPr>
      </w:pPr>
      <w:r w:rsidRPr="00447A00">
        <w:rPr>
          <w:lang w:val="ru-RU"/>
        </w:rPr>
        <w:t>УДК 368.914</w:t>
      </w:r>
    </w:p>
    <w:p w:rsidR="00447A00" w:rsidRPr="00447A00" w:rsidRDefault="00447A00" w:rsidP="00447A00">
      <w:pPr>
        <w:pStyle w:val="a3"/>
        <w:rPr>
          <w:lang w:val="ru-RU"/>
        </w:rPr>
      </w:pPr>
      <w:proofErr w:type="spellStart"/>
      <w:proofErr w:type="gramStart"/>
      <w:r>
        <w:t>doi</w:t>
      </w:r>
      <w:proofErr w:type="spellEnd"/>
      <w:proofErr w:type="gramEnd"/>
      <w:r w:rsidRPr="00447A00">
        <w:rPr>
          <w:lang w:val="ru-RU"/>
        </w:rPr>
        <w:t>: 10.47576/2949-1886.2025.9.9.013</w:t>
      </w:r>
    </w:p>
    <w:p w:rsidR="00447A00" w:rsidRDefault="00447A00" w:rsidP="00447A00">
      <w:pPr>
        <w:pStyle w:val="a4"/>
      </w:pPr>
      <w:proofErr w:type="spellStart"/>
      <w:r>
        <w:t>Рябичева</w:t>
      </w:r>
      <w:proofErr w:type="spellEnd"/>
      <w:r>
        <w:t xml:space="preserve"> Ольга Ивановна,</w:t>
      </w:r>
    </w:p>
    <w:p w:rsidR="00447A00" w:rsidRDefault="00447A00" w:rsidP="00447A00">
      <w:pPr>
        <w:pStyle w:val="a5"/>
      </w:pPr>
      <w:r>
        <w:t>кандидат экономических наук, доцент кафедры финансов и кредита, Дагестанский государственный университет, Махачкала, Россия, gold707@mail.ru</w:t>
      </w:r>
    </w:p>
    <w:p w:rsidR="00447A00" w:rsidRDefault="00447A00" w:rsidP="00447A00">
      <w:pPr>
        <w:pStyle w:val="a4"/>
      </w:pPr>
      <w:proofErr w:type="spellStart"/>
      <w:r>
        <w:t>Махдиева</w:t>
      </w:r>
      <w:proofErr w:type="spellEnd"/>
      <w:r>
        <w:t xml:space="preserve"> Юлия </w:t>
      </w:r>
      <w:proofErr w:type="spellStart"/>
      <w:r>
        <w:t>Махдиевна</w:t>
      </w:r>
      <w:proofErr w:type="spellEnd"/>
      <w:r>
        <w:t>,</w:t>
      </w:r>
    </w:p>
    <w:p w:rsidR="00447A00" w:rsidRDefault="00447A00" w:rsidP="00447A00">
      <w:pPr>
        <w:pStyle w:val="a5"/>
      </w:pPr>
      <w:r>
        <w:t>кандидат экономических наук, доцент кафедры финансов и кредита, Дагестанский государственный университет, Махачкала, Россия, mua5551@mail.ru</w:t>
      </w:r>
    </w:p>
    <w:p w:rsidR="00447A00" w:rsidRDefault="00447A00" w:rsidP="00447A00">
      <w:pPr>
        <w:pStyle w:val="a6"/>
      </w:pPr>
      <w:r>
        <w:t>Анализ пенсионного страхования российскими страховыми компаниями</w:t>
      </w:r>
    </w:p>
    <w:p w:rsidR="00447A00" w:rsidRDefault="00447A00" w:rsidP="00447A00">
      <w:pPr>
        <w:pStyle w:val="a7"/>
      </w:pPr>
      <w:r>
        <w:t>В статье дается анализ пенсионного страхования российскими страховыми компаниями. Отмечается, что пенсионное страхование не только напрямую влияет на уровень благосостояния граждан, но и формируют общий социально-экономический климат в стране. В последнее время российская экономика нестабильна, следствием чего является, в том числе, и ухудшение положение пенсионеров. При этом с каждым годом наблюдается увеличение количества пенсионеров, что вызывает необходимость поиска новых подходов к обеспечению достойного уровня их жизни. Дополнительное пенсионное страхование является прекрасной возможностью самостоятельно и без привлечения государства сформировать свою будущую пенсию. В связи с этим является актуальным проведение анализа пенсионного страхования, проводимого российскими страховыми компаниями в современной России, а также выявление проблем и перспективных направлений его развития.</w:t>
      </w:r>
    </w:p>
    <w:p w:rsidR="00447A00" w:rsidRDefault="00447A00" w:rsidP="00447A00">
      <w:pPr>
        <w:pStyle w:val="a7"/>
      </w:pPr>
      <w:proofErr w:type="gramStart"/>
      <w:r>
        <w:rPr>
          <w:spacing w:val="43"/>
        </w:rPr>
        <w:t>Ключевые слова:</w:t>
      </w:r>
      <w:r>
        <w:t xml:space="preserve"> пенсионное страхование; добровольное страхование; страховая компания; страховой рынок; пенсия; страховые взносы; страховые выплаты.</w:t>
      </w:r>
      <w:proofErr w:type="gramEnd"/>
    </w:p>
    <w:p w:rsidR="00447A00" w:rsidRPr="00447A00" w:rsidRDefault="00447A00" w:rsidP="00447A00">
      <w:pPr>
        <w:pStyle w:val="a8"/>
        <w:rPr>
          <w:lang w:val="en-US"/>
        </w:rPr>
      </w:pPr>
      <w:proofErr w:type="spellStart"/>
      <w:r w:rsidRPr="00447A00">
        <w:rPr>
          <w:lang w:val="en-US"/>
        </w:rPr>
        <w:t>Ryabicheva</w:t>
      </w:r>
      <w:proofErr w:type="spellEnd"/>
      <w:r w:rsidRPr="00447A00">
        <w:rPr>
          <w:lang w:val="en-US"/>
        </w:rPr>
        <w:t xml:space="preserve"> Olga I</w:t>
      </w:r>
      <w:proofErr w:type="gramStart"/>
      <w:r w:rsidRPr="00447A00">
        <w:rPr>
          <w:lang w:val="en-US"/>
        </w:rPr>
        <w:t>.,</w:t>
      </w:r>
      <w:proofErr w:type="gramEnd"/>
    </w:p>
    <w:p w:rsidR="00447A00" w:rsidRPr="00447A00" w:rsidRDefault="00447A00" w:rsidP="00447A00">
      <w:pPr>
        <w:pStyle w:val="a9"/>
        <w:rPr>
          <w:lang w:val="en-US"/>
        </w:rPr>
      </w:pPr>
      <w:r w:rsidRPr="00447A00">
        <w:rPr>
          <w:lang w:val="en-US"/>
        </w:rPr>
        <w:t xml:space="preserve">PhD in Economics, Associate Professor of the Department of Finance and Credit, Dagestan State University, Makhachkala, Russia, </w:t>
      </w:r>
      <w:r w:rsidRPr="00447A00">
        <w:rPr>
          <w:lang w:val="en-US"/>
        </w:rPr>
        <w:br/>
        <w:t>gold707@mail.ru</w:t>
      </w:r>
    </w:p>
    <w:p w:rsidR="00447A00" w:rsidRPr="00447A00" w:rsidRDefault="00447A00" w:rsidP="00447A00">
      <w:pPr>
        <w:pStyle w:val="a8"/>
        <w:rPr>
          <w:lang w:val="en-US"/>
        </w:rPr>
      </w:pPr>
      <w:proofErr w:type="spellStart"/>
      <w:r w:rsidRPr="00447A00">
        <w:rPr>
          <w:lang w:val="en-US"/>
        </w:rPr>
        <w:t>Makhdieva</w:t>
      </w:r>
      <w:proofErr w:type="spellEnd"/>
      <w:r w:rsidRPr="00447A00">
        <w:rPr>
          <w:lang w:val="en-US"/>
        </w:rPr>
        <w:t xml:space="preserve"> </w:t>
      </w:r>
      <w:proofErr w:type="spellStart"/>
      <w:r w:rsidRPr="00447A00">
        <w:rPr>
          <w:lang w:val="en-US"/>
        </w:rPr>
        <w:t>Yulia</w:t>
      </w:r>
      <w:proofErr w:type="spellEnd"/>
      <w:r w:rsidRPr="00447A00">
        <w:rPr>
          <w:lang w:val="en-US"/>
        </w:rPr>
        <w:t xml:space="preserve"> M</w:t>
      </w:r>
      <w:proofErr w:type="gramStart"/>
      <w:r w:rsidRPr="00447A00">
        <w:rPr>
          <w:lang w:val="en-US"/>
        </w:rPr>
        <w:t>.,</w:t>
      </w:r>
      <w:proofErr w:type="gramEnd"/>
    </w:p>
    <w:p w:rsidR="00447A00" w:rsidRPr="00447A00" w:rsidRDefault="00447A00" w:rsidP="00447A00">
      <w:pPr>
        <w:pStyle w:val="a9"/>
        <w:rPr>
          <w:lang w:val="en-US"/>
        </w:rPr>
      </w:pPr>
      <w:r w:rsidRPr="00447A00">
        <w:rPr>
          <w:lang w:val="en-US"/>
        </w:rPr>
        <w:t xml:space="preserve">PhD in Economics, Associate Professor of the Department of Finance and Credit, Dagestan State University, Makhachkala, Russia, </w:t>
      </w:r>
      <w:r w:rsidRPr="00447A00">
        <w:rPr>
          <w:lang w:val="en-US"/>
        </w:rPr>
        <w:br/>
        <w:t>mua5551@mail.ru</w:t>
      </w:r>
    </w:p>
    <w:p w:rsidR="00447A00" w:rsidRPr="00447A00" w:rsidRDefault="00447A00" w:rsidP="00447A00">
      <w:pPr>
        <w:pStyle w:val="aa"/>
        <w:rPr>
          <w:lang w:val="en-US"/>
        </w:rPr>
      </w:pPr>
      <w:r w:rsidRPr="00447A00">
        <w:rPr>
          <w:lang w:val="en-US"/>
        </w:rPr>
        <w:t>Analysis of pension insurance by russian insurance companies</w:t>
      </w:r>
    </w:p>
    <w:p w:rsidR="00447A00" w:rsidRPr="00447A00" w:rsidRDefault="00447A00" w:rsidP="00447A00">
      <w:pPr>
        <w:pStyle w:val="a7"/>
        <w:rPr>
          <w:lang w:val="en-US"/>
        </w:rPr>
      </w:pPr>
      <w:r w:rsidRPr="00447A00">
        <w:rPr>
          <w:lang w:val="en-US"/>
        </w:rPr>
        <w:lastRenderedPageBreak/>
        <w:t xml:space="preserve">Sooner or later, every citizen thinks about whether he will have a decent pension in old age. Pension insurance not only directly affects the level of well-being of citizens, but also forms the overall socio-economic climate in the country. Recently, our country’s economy has been unstable, which has led, among other things, to </w:t>
      </w:r>
      <w:proofErr w:type="gramStart"/>
      <w:r w:rsidRPr="00447A00">
        <w:rPr>
          <w:lang w:val="en-US"/>
        </w:rPr>
        <w:t>a deterioration</w:t>
      </w:r>
      <w:proofErr w:type="gramEnd"/>
      <w:r w:rsidRPr="00447A00">
        <w:rPr>
          <w:lang w:val="en-US"/>
        </w:rPr>
        <w:t xml:space="preserve"> in the situation of pensioners. At the same time, every year one can observe an increase in the number of pensioners in Russia, which necessitates the search for new approaches to ensuring a decent standard of living for them. Additional pension insurance is an excellent opportunity to form your future pension independently and without the involvement of the state. In this regard, it is relevant to conduct an analysis of pension insurance conducted by Russian insurance companies in modern Russia, as well as to identify problems and promising areas for its development. </w:t>
      </w:r>
    </w:p>
    <w:p w:rsidR="00447A00" w:rsidRPr="00447A00" w:rsidRDefault="00447A00" w:rsidP="00447A00">
      <w:pPr>
        <w:pStyle w:val="a7"/>
        <w:rPr>
          <w:lang w:val="en-US"/>
        </w:rPr>
      </w:pPr>
      <w:r w:rsidRPr="00447A00">
        <w:rPr>
          <w:spacing w:val="43"/>
          <w:lang w:val="en-US"/>
        </w:rPr>
        <w:t>Keywords</w:t>
      </w:r>
      <w:r w:rsidRPr="00447A00">
        <w:rPr>
          <w:lang w:val="en-US"/>
        </w:rPr>
        <w:t>: pension insurance; voluntary insurance; insurance company; insurance market; pension; insurance premiums; insurance payments.</w:t>
      </w:r>
    </w:p>
    <w:p w:rsidR="00447A00" w:rsidRDefault="00447A00" w:rsidP="00447A00">
      <w:pPr>
        <w:pStyle w:val="a3"/>
      </w:pPr>
      <w:r>
        <w:t xml:space="preserve">УДК 338.48 </w:t>
      </w:r>
    </w:p>
    <w:p w:rsidR="00447A00" w:rsidRPr="00447A00" w:rsidRDefault="00447A00" w:rsidP="00447A00">
      <w:pPr>
        <w:pStyle w:val="a3"/>
        <w:rPr>
          <w:lang w:val="ru-RU"/>
        </w:rPr>
      </w:pPr>
      <w:proofErr w:type="spellStart"/>
      <w:proofErr w:type="gramStart"/>
      <w:r>
        <w:t>doi</w:t>
      </w:r>
      <w:proofErr w:type="spellEnd"/>
      <w:proofErr w:type="gramEnd"/>
      <w:r w:rsidRPr="00447A00">
        <w:rPr>
          <w:lang w:val="ru-RU"/>
        </w:rPr>
        <w:t>: 10.47576/2949-1886.2025.9.9.014</w:t>
      </w:r>
    </w:p>
    <w:p w:rsidR="00447A00" w:rsidRDefault="00447A00" w:rsidP="00447A00">
      <w:pPr>
        <w:pStyle w:val="a4"/>
      </w:pPr>
      <w:proofErr w:type="spellStart"/>
      <w:r>
        <w:t>Жангоразова</w:t>
      </w:r>
      <w:proofErr w:type="spellEnd"/>
      <w:r>
        <w:t xml:space="preserve"> Ж. С.,</w:t>
      </w:r>
    </w:p>
    <w:p w:rsidR="00447A00" w:rsidRDefault="00447A00" w:rsidP="00447A00">
      <w:pPr>
        <w:pStyle w:val="a5"/>
      </w:pPr>
      <w:r>
        <w:t xml:space="preserve">доктор экономических наук, профессор, </w:t>
      </w:r>
      <w:r>
        <w:br/>
        <w:t xml:space="preserve">профессор кафедры управления, </w:t>
      </w:r>
      <w:r>
        <w:br/>
        <w:t xml:space="preserve">Кабардино-Балкарский государственный </w:t>
      </w:r>
      <w:r>
        <w:br/>
        <w:t xml:space="preserve">аграрный университет, Нальчик, Россия, </w:t>
      </w:r>
      <w:r>
        <w:br/>
        <w:t>econ_dekanat@rambler.ru</w:t>
      </w:r>
    </w:p>
    <w:p w:rsidR="00447A00" w:rsidRDefault="00447A00" w:rsidP="00447A00">
      <w:pPr>
        <w:pStyle w:val="a4"/>
      </w:pPr>
      <w:proofErr w:type="spellStart"/>
      <w:r>
        <w:t>Багба</w:t>
      </w:r>
      <w:proofErr w:type="spellEnd"/>
      <w:r>
        <w:t xml:space="preserve"> А. Н.,</w:t>
      </w:r>
    </w:p>
    <w:p w:rsidR="00447A00" w:rsidRDefault="00447A00" w:rsidP="00447A00">
      <w:pPr>
        <w:pStyle w:val="a5"/>
      </w:pPr>
      <w:r>
        <w:t xml:space="preserve">кандидат экономических наук, ведущий научный сотрудник, Институт экономики и права </w:t>
      </w:r>
      <w:r>
        <w:br/>
        <w:t>Академии наук Абхазии, bagba78@mail.ru</w:t>
      </w:r>
    </w:p>
    <w:p w:rsidR="00447A00" w:rsidRDefault="00447A00" w:rsidP="00447A00">
      <w:pPr>
        <w:pStyle w:val="a6"/>
      </w:pPr>
      <w:r>
        <w:t xml:space="preserve">Приоритетные направления стратегии развития туризма </w:t>
      </w:r>
      <w:r>
        <w:br/>
        <w:t xml:space="preserve">в Абхазии </w:t>
      </w:r>
    </w:p>
    <w:p w:rsidR="00447A00" w:rsidRDefault="00447A00" w:rsidP="00447A00">
      <w:pPr>
        <w:pStyle w:val="a7"/>
      </w:pPr>
      <w:r>
        <w:t xml:space="preserve">В статье на основе анализа текущего состояния и возможностей использования зарубежного опыта предлагаются стратегические направления развития туризма в Абхазии. Отмечается, что республика имеет уникальный природно-географический потенциал развития туристской сферы. Несмотря на наличие проблем туристической отрасли: слабая транспортная сеть, нехватка современных гостиниц, низкий уровень сервиса, экологические вызовы и нестабильность энергоснабжения, потенциал развития остается высоким благодаря географическому положению, мягкому климату и растущему спросу на отдых. </w:t>
      </w:r>
    </w:p>
    <w:p w:rsidR="00447A00" w:rsidRDefault="00447A00" w:rsidP="00447A00">
      <w:pPr>
        <w:pStyle w:val="a7"/>
      </w:pPr>
      <w:proofErr w:type="gramStart"/>
      <w:r>
        <w:rPr>
          <w:spacing w:val="43"/>
        </w:rPr>
        <w:t>Ключевые слова</w:t>
      </w:r>
      <w:r>
        <w:t xml:space="preserve">: туризм; Республика Абхазия; стратегия; SWOT-анализ; приоритеты и стратегические направления; факторы; индикаторы; матрица адаптаций. </w:t>
      </w:r>
      <w:proofErr w:type="gramEnd"/>
    </w:p>
    <w:p w:rsidR="00447A00" w:rsidRPr="00447A00" w:rsidRDefault="00447A00" w:rsidP="00447A00">
      <w:pPr>
        <w:pStyle w:val="a8"/>
        <w:rPr>
          <w:lang w:val="en-US"/>
        </w:rPr>
      </w:pPr>
      <w:proofErr w:type="spellStart"/>
      <w:proofErr w:type="gramStart"/>
      <w:r w:rsidRPr="00447A00">
        <w:rPr>
          <w:lang w:val="en-US"/>
        </w:rPr>
        <w:t>Zhangorazova</w:t>
      </w:r>
      <w:proofErr w:type="spellEnd"/>
      <w:r w:rsidRPr="00447A00">
        <w:rPr>
          <w:lang w:val="en-US"/>
        </w:rPr>
        <w:t xml:space="preserve"> </w:t>
      </w:r>
      <w:proofErr w:type="spellStart"/>
      <w:r w:rsidRPr="00447A00">
        <w:rPr>
          <w:lang w:val="en-US"/>
        </w:rPr>
        <w:t>Zh</w:t>
      </w:r>
      <w:proofErr w:type="spellEnd"/>
      <w:r w:rsidRPr="00447A00">
        <w:rPr>
          <w:lang w:val="en-US"/>
        </w:rPr>
        <w:t>. S.,</w:t>
      </w:r>
      <w:proofErr w:type="gramEnd"/>
    </w:p>
    <w:p w:rsidR="00447A00" w:rsidRPr="00447A00" w:rsidRDefault="00447A00" w:rsidP="00447A00">
      <w:pPr>
        <w:pStyle w:val="a9"/>
        <w:rPr>
          <w:lang w:val="en-US"/>
        </w:rPr>
      </w:pPr>
      <w:r w:rsidRPr="00447A00">
        <w:rPr>
          <w:lang w:val="en-US"/>
        </w:rPr>
        <w:t xml:space="preserve">Doctor of Economics, professor, </w:t>
      </w:r>
      <w:r w:rsidRPr="00447A00">
        <w:rPr>
          <w:lang w:val="en-US"/>
        </w:rPr>
        <w:br/>
        <w:t xml:space="preserve">Professor of the Department of Management, </w:t>
      </w:r>
      <w:proofErr w:type="spellStart"/>
      <w:r w:rsidRPr="00447A00">
        <w:rPr>
          <w:lang w:val="en-US"/>
        </w:rPr>
        <w:t>Kabardino-Balkarian</w:t>
      </w:r>
      <w:proofErr w:type="spellEnd"/>
      <w:r w:rsidRPr="00447A00">
        <w:rPr>
          <w:lang w:val="en-US"/>
        </w:rPr>
        <w:t xml:space="preserve"> State Agrarian University, Nalchik, Russia, econ_dekanat@rambler.ru</w:t>
      </w:r>
    </w:p>
    <w:p w:rsidR="00447A00" w:rsidRPr="00447A00" w:rsidRDefault="00447A00" w:rsidP="00447A00">
      <w:pPr>
        <w:pStyle w:val="a8"/>
        <w:rPr>
          <w:lang w:val="en-US"/>
        </w:rPr>
      </w:pPr>
      <w:proofErr w:type="spellStart"/>
      <w:r w:rsidRPr="00447A00">
        <w:rPr>
          <w:lang w:val="en-US"/>
        </w:rPr>
        <w:t>Bagba</w:t>
      </w:r>
      <w:proofErr w:type="spellEnd"/>
      <w:r w:rsidRPr="00447A00">
        <w:rPr>
          <w:lang w:val="en-US"/>
        </w:rPr>
        <w:t xml:space="preserve"> A., </w:t>
      </w:r>
    </w:p>
    <w:p w:rsidR="00447A00" w:rsidRPr="00447A00" w:rsidRDefault="00447A00" w:rsidP="00447A00">
      <w:pPr>
        <w:pStyle w:val="a9"/>
        <w:rPr>
          <w:lang w:val="en-US"/>
        </w:rPr>
      </w:pPr>
      <w:r w:rsidRPr="00447A00">
        <w:rPr>
          <w:lang w:val="en-US"/>
        </w:rPr>
        <w:t xml:space="preserve">PhD in Economics, Leading Researcher, </w:t>
      </w:r>
      <w:r w:rsidRPr="00447A00">
        <w:rPr>
          <w:lang w:val="en-US"/>
        </w:rPr>
        <w:br/>
        <w:t xml:space="preserve">Institute of Economics and Law of the Academy </w:t>
      </w:r>
      <w:r w:rsidRPr="00447A00">
        <w:rPr>
          <w:lang w:val="en-US"/>
        </w:rPr>
        <w:br/>
        <w:t>of Sciences of Abkhazia, bagba78@mail.ru</w:t>
      </w:r>
    </w:p>
    <w:p w:rsidR="00447A00" w:rsidRPr="00447A00" w:rsidRDefault="00447A00" w:rsidP="00447A00">
      <w:pPr>
        <w:pStyle w:val="aa"/>
        <w:rPr>
          <w:lang w:val="en-US"/>
        </w:rPr>
      </w:pPr>
      <w:r w:rsidRPr="00447A00">
        <w:rPr>
          <w:lang w:val="en-US"/>
        </w:rPr>
        <w:t xml:space="preserve">Priority directions of the tourism development strategy in </w:t>
      </w:r>
      <w:r>
        <w:t>А</w:t>
      </w:r>
      <w:r w:rsidRPr="00447A00">
        <w:rPr>
          <w:lang w:val="en-US"/>
        </w:rPr>
        <w:t>bkhazia</w:t>
      </w:r>
    </w:p>
    <w:p w:rsidR="00447A00" w:rsidRPr="00447A00" w:rsidRDefault="00447A00" w:rsidP="00447A00">
      <w:pPr>
        <w:pStyle w:val="a7"/>
        <w:rPr>
          <w:lang w:val="en-US"/>
        </w:rPr>
      </w:pPr>
      <w:r w:rsidRPr="00447A00">
        <w:rPr>
          <w:lang w:val="en-US"/>
        </w:rPr>
        <w:t>The Republic of Abkhazia has a unique natural and geographical potential for the development of the tourism sector. Despite the problems of the tourism industry: weak transport network, lack of modern hotels, low level of service, environmental challenges and unstable energy supply, the development potential remains high due to the geographical location, mild climate and growing demand for recreation. Based on the analysis of the current state and the possibilities of using foreign experience, the article suggests strategic directions for the development of tourism in Abkhazia.</w:t>
      </w:r>
    </w:p>
    <w:p w:rsidR="00447A00" w:rsidRPr="00447A00" w:rsidRDefault="00447A00" w:rsidP="00447A00">
      <w:pPr>
        <w:pStyle w:val="a7"/>
        <w:rPr>
          <w:lang w:val="en-US"/>
        </w:rPr>
      </w:pPr>
      <w:r w:rsidRPr="00447A00">
        <w:rPr>
          <w:spacing w:val="43"/>
          <w:lang w:val="en-US"/>
        </w:rPr>
        <w:t>Keywords</w:t>
      </w:r>
      <w:r w:rsidRPr="00447A00">
        <w:rPr>
          <w:lang w:val="en-US"/>
        </w:rPr>
        <w:t>: tourism; Republic of Abkhazia; strategy; SWOT analysis; priorities and strategic directions; factors; indicators; adaptation matrix.</w:t>
      </w:r>
    </w:p>
    <w:p w:rsidR="00447A00" w:rsidRDefault="00447A00" w:rsidP="00447A00">
      <w:pPr>
        <w:pStyle w:val="a3"/>
      </w:pPr>
      <w:r>
        <w:t>УДК 336.02</w:t>
      </w:r>
    </w:p>
    <w:p w:rsidR="00447A00" w:rsidRPr="00447A00" w:rsidRDefault="00447A00" w:rsidP="00447A00">
      <w:pPr>
        <w:pStyle w:val="a3"/>
        <w:rPr>
          <w:lang w:val="ru-RU"/>
        </w:rPr>
      </w:pPr>
      <w:proofErr w:type="spellStart"/>
      <w:proofErr w:type="gramStart"/>
      <w:r>
        <w:t>doi</w:t>
      </w:r>
      <w:proofErr w:type="spellEnd"/>
      <w:proofErr w:type="gramEnd"/>
      <w:r w:rsidRPr="00447A00">
        <w:rPr>
          <w:lang w:val="ru-RU"/>
        </w:rPr>
        <w:t>: 10.47576/2949-1886.2025.9.9.015</w:t>
      </w:r>
    </w:p>
    <w:p w:rsidR="00447A00" w:rsidRDefault="00447A00" w:rsidP="00447A00">
      <w:pPr>
        <w:pStyle w:val="a4"/>
      </w:pPr>
      <w:proofErr w:type="spellStart"/>
      <w:r>
        <w:lastRenderedPageBreak/>
        <w:t>Рябичева</w:t>
      </w:r>
      <w:proofErr w:type="spellEnd"/>
      <w:r>
        <w:t xml:space="preserve"> Ольга Ивановна,</w:t>
      </w:r>
    </w:p>
    <w:p w:rsidR="00447A00" w:rsidRDefault="00447A00" w:rsidP="00447A00">
      <w:pPr>
        <w:pStyle w:val="a5"/>
      </w:pPr>
      <w:r>
        <w:t xml:space="preserve">кандидат экономических наук, </w:t>
      </w:r>
      <w:r>
        <w:br/>
        <w:t xml:space="preserve">доцент кафедры финансов и кредита, </w:t>
      </w:r>
      <w:r>
        <w:br/>
        <w:t xml:space="preserve">Дагестанский государственный </w:t>
      </w:r>
      <w:r>
        <w:br/>
        <w:t xml:space="preserve">университет, Махачкала, Россия, </w:t>
      </w:r>
      <w:r>
        <w:br/>
        <w:t>gold707@mail.ru</w:t>
      </w:r>
    </w:p>
    <w:p w:rsidR="00447A00" w:rsidRDefault="00447A00" w:rsidP="00447A00">
      <w:pPr>
        <w:pStyle w:val="a6"/>
      </w:pPr>
      <w:r>
        <w:t xml:space="preserve">Проблемы и направления </w:t>
      </w:r>
      <w:proofErr w:type="gramStart"/>
      <w:r>
        <w:t>развития налогового механизма формирования доходов бюджета субъектов Российской Федерации</w:t>
      </w:r>
      <w:proofErr w:type="gramEnd"/>
    </w:p>
    <w:p w:rsidR="00447A00" w:rsidRDefault="00447A00" w:rsidP="00447A00">
      <w:pPr>
        <w:pStyle w:val="a7"/>
      </w:pPr>
      <w:r>
        <w:t xml:space="preserve">В статье выявлены </w:t>
      </w:r>
      <w:proofErr w:type="gramStart"/>
      <w:r>
        <w:t>актуальные проблемы, препятствующие развитию налогового механизма формирования доходов регионального бюджета в Российской Федерации и выработаны</w:t>
      </w:r>
      <w:proofErr w:type="gramEnd"/>
      <w:r>
        <w:t xml:space="preserve"> предложения по повышению его эффективности. Отмечается, что перед регионами стоит задача, чтобы в полном соответствии с утвержденными бюджетными назначениями обеспечить сбор налоговых платежей в региональный бюджет. В современных нестабильных условиях ее решение </w:t>
      </w:r>
      <w:proofErr w:type="gramStart"/>
      <w:r>
        <w:t>зависит</w:t>
      </w:r>
      <w:proofErr w:type="gramEnd"/>
      <w:r>
        <w:t xml:space="preserve"> в том числе и от налогового механизма формирования налоговых доходов региональных бюджетов, который в свою очередь влияет  на экономическое развитие региона. В новой реальности трудно переоценить роль налогового механизма формирования доходов бюджета, в том числе и регионального, для обеспечения финансовой устойчивости регионов.</w:t>
      </w:r>
    </w:p>
    <w:p w:rsidR="00447A00" w:rsidRDefault="00447A00" w:rsidP="00447A00">
      <w:pPr>
        <w:pStyle w:val="a7"/>
      </w:pPr>
      <w:r>
        <w:rPr>
          <w:spacing w:val="43"/>
        </w:rPr>
        <w:t>Ключевые слова:</w:t>
      </w:r>
      <w:r>
        <w:t xml:space="preserve"> налоговый механизм; налоговая политика; налоги; доходы бюджета; налоговое прогнозирование; налоговое планирование.</w:t>
      </w:r>
    </w:p>
    <w:p w:rsidR="00447A00" w:rsidRPr="00447A00" w:rsidRDefault="00447A00" w:rsidP="00447A00">
      <w:pPr>
        <w:pStyle w:val="a8"/>
        <w:rPr>
          <w:lang w:val="en-US"/>
        </w:rPr>
      </w:pPr>
      <w:proofErr w:type="spellStart"/>
      <w:r w:rsidRPr="00447A00">
        <w:rPr>
          <w:lang w:val="en-US"/>
        </w:rPr>
        <w:t>Ryabicheva</w:t>
      </w:r>
      <w:proofErr w:type="spellEnd"/>
      <w:r w:rsidRPr="00447A00">
        <w:rPr>
          <w:lang w:val="en-US"/>
        </w:rPr>
        <w:t xml:space="preserve"> Olga I</w:t>
      </w:r>
      <w:proofErr w:type="gramStart"/>
      <w:r w:rsidRPr="00447A00">
        <w:rPr>
          <w:lang w:val="en-US"/>
        </w:rPr>
        <w:t>.,</w:t>
      </w:r>
      <w:proofErr w:type="gramEnd"/>
    </w:p>
    <w:p w:rsidR="00447A00" w:rsidRPr="00447A00" w:rsidRDefault="00447A00" w:rsidP="00447A00">
      <w:pPr>
        <w:pStyle w:val="a9"/>
        <w:rPr>
          <w:lang w:val="en-US"/>
        </w:rPr>
      </w:pPr>
      <w:r w:rsidRPr="00447A00">
        <w:rPr>
          <w:lang w:val="en-US"/>
        </w:rPr>
        <w:t>PhD in Economics, Associate Professor of the Department of Finance and Credit, Dagestan State University, Makhachkala, Russia, gold707@mail.ru</w:t>
      </w:r>
    </w:p>
    <w:p w:rsidR="00447A00" w:rsidRPr="00447A00" w:rsidRDefault="00447A00" w:rsidP="00447A00">
      <w:pPr>
        <w:pStyle w:val="aa"/>
        <w:rPr>
          <w:lang w:val="en-US"/>
        </w:rPr>
      </w:pPr>
      <w:r w:rsidRPr="00447A00">
        <w:rPr>
          <w:lang w:val="en-US"/>
        </w:rPr>
        <w:t>Problems and the direction of development of the tax mechanism for generating budget revenues of the constituent entities of the Russian Federation</w:t>
      </w:r>
    </w:p>
    <w:p w:rsidR="00447A00" w:rsidRPr="00447A00" w:rsidRDefault="00447A00" w:rsidP="00447A00">
      <w:pPr>
        <w:pStyle w:val="a7"/>
        <w:rPr>
          <w:lang w:val="en-US"/>
        </w:rPr>
      </w:pPr>
      <w:r w:rsidRPr="00447A00">
        <w:rPr>
          <w:lang w:val="en-US"/>
        </w:rPr>
        <w:t xml:space="preserve">The article identifies current problems that hinder the development of the tax mechanism for generating regional budget revenues in the Russian Federation and develops proposals to improve its effectiveness. The regions of the Russian Federation today face the task of ensuring that tax payments are collected to the regional budget in full compliance with approved budget assignments. In today’s unstable conditions, this is not an easy task. The solution lies in the tax mechanism for generating tax revenues for regional budgets. Another task facing the regions is how to implement it in such a way as to influence the course of events in the economic development of the region through the same mechanism of formation of tax resources and their distribution. In the new reality, it is difficult to overestimate the role of the tax mechanism for generating budget revenues, including regional ones, to ensure the financial stability of regions. </w:t>
      </w:r>
    </w:p>
    <w:p w:rsidR="00447A00" w:rsidRPr="00447A00" w:rsidRDefault="00447A00" w:rsidP="00447A00">
      <w:pPr>
        <w:pStyle w:val="a7"/>
        <w:rPr>
          <w:lang w:val="en-US"/>
        </w:rPr>
      </w:pPr>
      <w:r w:rsidRPr="00447A00">
        <w:rPr>
          <w:spacing w:val="43"/>
          <w:lang w:val="en-US"/>
        </w:rPr>
        <w:t>Keywords</w:t>
      </w:r>
      <w:r w:rsidRPr="00447A00">
        <w:rPr>
          <w:lang w:val="en-US"/>
        </w:rPr>
        <w:t>: tax mechanism; tax policy; taxes; budget revenues; tax forecasting; tax planning.</w:t>
      </w:r>
    </w:p>
    <w:p w:rsidR="00447A00" w:rsidRPr="00447A00" w:rsidRDefault="00447A00" w:rsidP="00447A00">
      <w:pPr>
        <w:pStyle w:val="a3"/>
        <w:rPr>
          <w:lang w:val="ru-RU"/>
        </w:rPr>
      </w:pPr>
      <w:r w:rsidRPr="00447A00">
        <w:rPr>
          <w:lang w:val="ru-RU"/>
        </w:rPr>
        <w:t>УДК 378.004</w:t>
      </w:r>
    </w:p>
    <w:p w:rsidR="00447A00" w:rsidRPr="00447A00" w:rsidRDefault="00447A00" w:rsidP="00447A00">
      <w:pPr>
        <w:pStyle w:val="a3"/>
        <w:rPr>
          <w:lang w:val="ru-RU"/>
        </w:rPr>
      </w:pPr>
      <w:proofErr w:type="spellStart"/>
      <w:proofErr w:type="gramStart"/>
      <w:r>
        <w:t>doi</w:t>
      </w:r>
      <w:proofErr w:type="spellEnd"/>
      <w:proofErr w:type="gramEnd"/>
      <w:r w:rsidRPr="00447A00">
        <w:rPr>
          <w:lang w:val="ru-RU"/>
        </w:rPr>
        <w:t>: 10.47576/2949-1886.2025.9.9.016</w:t>
      </w:r>
    </w:p>
    <w:p w:rsidR="00447A00" w:rsidRDefault="00447A00" w:rsidP="00447A00">
      <w:pPr>
        <w:pStyle w:val="a4"/>
      </w:pPr>
      <w:r>
        <w:t xml:space="preserve">Волкова Елена Вячеславовна, </w:t>
      </w:r>
    </w:p>
    <w:p w:rsidR="00447A00" w:rsidRDefault="00447A00" w:rsidP="00447A00">
      <w:pPr>
        <w:pStyle w:val="a5"/>
      </w:pPr>
      <w:r>
        <w:t xml:space="preserve">кандидат педагогических наук, доцент кафедры иностранных языков в профессиональной коммуникации, Казанский </w:t>
      </w:r>
      <w:r>
        <w:br/>
        <w:t xml:space="preserve">национальный исследовательский технологический университет, Казань, Россия, wolfkova@mail.ru </w:t>
      </w:r>
    </w:p>
    <w:p w:rsidR="00447A00" w:rsidRDefault="00447A00" w:rsidP="00447A00">
      <w:pPr>
        <w:pStyle w:val="a4"/>
      </w:pPr>
      <w:proofErr w:type="spellStart"/>
      <w:r>
        <w:t>Узденова</w:t>
      </w:r>
      <w:proofErr w:type="spellEnd"/>
      <w:r>
        <w:t xml:space="preserve"> </w:t>
      </w:r>
      <w:proofErr w:type="spellStart"/>
      <w:r>
        <w:t>Болду</w:t>
      </w:r>
      <w:proofErr w:type="spellEnd"/>
      <w:r>
        <w:t xml:space="preserve"> </w:t>
      </w:r>
      <w:proofErr w:type="spellStart"/>
      <w:r>
        <w:t>Хопаевна</w:t>
      </w:r>
      <w:proofErr w:type="spellEnd"/>
      <w:r>
        <w:t>,</w:t>
      </w:r>
    </w:p>
    <w:p w:rsidR="00447A00" w:rsidRDefault="00447A00" w:rsidP="00447A00">
      <w:pPr>
        <w:pStyle w:val="a5"/>
        <w:rPr>
          <w:spacing w:val="-2"/>
        </w:rPr>
      </w:pPr>
      <w:r>
        <w:rPr>
          <w:spacing w:val="-2"/>
        </w:rPr>
        <w:t xml:space="preserve">кандидат педагогических наук, доцент, </w:t>
      </w:r>
      <w:r>
        <w:rPr>
          <w:spacing w:val="-2"/>
        </w:rPr>
        <w:br/>
        <w:t>кафедра цифровой инженерии и сетевых технологий, Северо-Кавказская государственная академия, Черкесск, Ubx.09@ mail.ru</w:t>
      </w:r>
    </w:p>
    <w:p w:rsidR="00447A00" w:rsidRDefault="00447A00" w:rsidP="00447A00">
      <w:pPr>
        <w:pStyle w:val="a4"/>
      </w:pPr>
      <w:r>
        <w:t xml:space="preserve">Алихаджиев </w:t>
      </w:r>
      <w:proofErr w:type="spellStart"/>
      <w:r>
        <w:t>Сайдмагомед</w:t>
      </w:r>
      <w:proofErr w:type="spellEnd"/>
      <w:r>
        <w:t xml:space="preserve"> </w:t>
      </w:r>
      <w:proofErr w:type="spellStart"/>
      <w:r>
        <w:t>Хаважиевич</w:t>
      </w:r>
      <w:proofErr w:type="spellEnd"/>
      <w:r>
        <w:t xml:space="preserve">, </w:t>
      </w:r>
    </w:p>
    <w:p w:rsidR="00447A00" w:rsidRDefault="00447A00" w:rsidP="00447A00">
      <w:pPr>
        <w:pStyle w:val="a5"/>
      </w:pPr>
      <w:r>
        <w:t xml:space="preserve">кандидат физико-математических наук, доцент кафедры программирования и ИКТ, ИМФИТ, Чеченский государственный </w:t>
      </w:r>
      <w:r>
        <w:br/>
        <w:t>университет имени А. А. Кадырова, Грозный, Россия, said366502@mail.ru</w:t>
      </w:r>
    </w:p>
    <w:p w:rsidR="00447A00" w:rsidRDefault="00447A00" w:rsidP="00447A00">
      <w:pPr>
        <w:pStyle w:val="a6"/>
      </w:pPr>
      <w:r>
        <w:lastRenderedPageBreak/>
        <w:t xml:space="preserve">Потенциал гуманитарных модулей в прокачке гибких навыков (soft skills) </w:t>
      </w:r>
      <w:proofErr w:type="gramStart"/>
      <w:r>
        <w:t>у</w:t>
      </w:r>
      <w:proofErr w:type="gramEnd"/>
      <w:r>
        <w:t xml:space="preserve"> будущих IT-специалистов</w:t>
      </w:r>
    </w:p>
    <w:p w:rsidR="00447A00" w:rsidRDefault="00447A00" w:rsidP="00447A00">
      <w:pPr>
        <w:pStyle w:val="a7"/>
      </w:pPr>
      <w:r>
        <w:t xml:space="preserve">В статье обосновывается дидактический потенциал дисциплин гуманитарного цикла (таких как философия, история, культурология, филология) в формировании данных качеств. Показано, что специфика гуманитарного знания, его проблемный характер, ориентация на </w:t>
      </w:r>
      <w:proofErr w:type="spellStart"/>
      <w:r>
        <w:t>многовариантность</w:t>
      </w:r>
      <w:proofErr w:type="spellEnd"/>
      <w:r>
        <w:t xml:space="preserve"> интерпретаций и диалогичность создают уникальную образовательную среду для развития структурных компонентов критического мышления. Анализируются </w:t>
      </w:r>
      <w:proofErr w:type="gramStart"/>
      <w:r>
        <w:t>методические подходы</w:t>
      </w:r>
      <w:proofErr w:type="gramEnd"/>
      <w:r>
        <w:t xml:space="preserve"> и педагогические условия, при которых интеграция гуманитарного знания в образовательные программы негуманитарного профиля становится наиболее эффективной. Доказывается, что целенаправленное включение студентов в анализ сложных текстов, участие в дискуссиях </w:t>
      </w:r>
      <w:proofErr w:type="gramStart"/>
      <w:r>
        <w:t>по этически</w:t>
      </w:r>
      <w:proofErr w:type="gramEnd"/>
      <w:r>
        <w:t xml:space="preserve"> неоднозначным проблемам и проектную деятельность на стыке дисциплин способствует преодолению узкоутилитарного, «черно-белого» восприятия действительности, формируя системное и рефлексивное мышление, необходимое для комплексного решения профессиональных задач.</w:t>
      </w:r>
    </w:p>
    <w:p w:rsidR="00447A00" w:rsidRDefault="00447A00" w:rsidP="00447A00">
      <w:pPr>
        <w:pStyle w:val="a7"/>
      </w:pPr>
      <w:r>
        <w:rPr>
          <w:spacing w:val="43"/>
        </w:rPr>
        <w:t xml:space="preserve">Ключевые слова: </w:t>
      </w:r>
      <w:r>
        <w:t>критическое мышление; студенты-</w:t>
      </w:r>
      <w:proofErr w:type="spellStart"/>
      <w:r>
        <w:t>негуманитарии</w:t>
      </w:r>
      <w:proofErr w:type="spellEnd"/>
      <w:r>
        <w:t>; гуманитарные дисциплины; междисциплинарный подход; профессиональное образование; когнитивные навыки; образовательные технологии; рефлексивная компетентность.</w:t>
      </w:r>
    </w:p>
    <w:p w:rsidR="00447A00" w:rsidRPr="00447A00" w:rsidRDefault="00447A00" w:rsidP="00447A00">
      <w:pPr>
        <w:pStyle w:val="a8"/>
        <w:rPr>
          <w:lang w:val="en-US"/>
        </w:rPr>
      </w:pPr>
      <w:proofErr w:type="spellStart"/>
      <w:r w:rsidRPr="00447A00">
        <w:rPr>
          <w:lang w:val="en-US"/>
        </w:rPr>
        <w:t>Volkova</w:t>
      </w:r>
      <w:proofErr w:type="spellEnd"/>
      <w:r w:rsidRPr="00447A00">
        <w:rPr>
          <w:lang w:val="en-US"/>
        </w:rPr>
        <w:t xml:space="preserve"> Elena V.,</w:t>
      </w:r>
    </w:p>
    <w:p w:rsidR="00447A00" w:rsidRPr="00447A00" w:rsidRDefault="00447A00" w:rsidP="00447A00">
      <w:pPr>
        <w:pStyle w:val="a9"/>
        <w:rPr>
          <w:lang w:val="en-US"/>
        </w:rPr>
      </w:pPr>
      <w:r w:rsidRPr="00447A00">
        <w:rPr>
          <w:lang w:val="en-US"/>
        </w:rPr>
        <w:t>Candidate of Pedagogical Sciences, Associate Professor, Department of Foreign Languages in Professional Communication, Kazan National Research Technological University, Kazan, Russia, wolfkova@mail.ru</w:t>
      </w:r>
    </w:p>
    <w:p w:rsidR="00447A00" w:rsidRPr="00447A00" w:rsidRDefault="00447A00" w:rsidP="00447A00">
      <w:pPr>
        <w:pStyle w:val="a8"/>
        <w:rPr>
          <w:lang w:val="en-US"/>
        </w:rPr>
      </w:pPr>
      <w:proofErr w:type="spellStart"/>
      <w:r w:rsidRPr="00447A00">
        <w:rPr>
          <w:lang w:val="en-US"/>
        </w:rPr>
        <w:t>Uzdenova</w:t>
      </w:r>
      <w:proofErr w:type="spellEnd"/>
      <w:r w:rsidRPr="00447A00">
        <w:rPr>
          <w:lang w:val="en-US"/>
        </w:rPr>
        <w:t xml:space="preserve"> </w:t>
      </w:r>
      <w:proofErr w:type="spellStart"/>
      <w:r w:rsidRPr="00447A00">
        <w:rPr>
          <w:lang w:val="en-US"/>
        </w:rPr>
        <w:t>Boldu</w:t>
      </w:r>
      <w:proofErr w:type="spellEnd"/>
      <w:r w:rsidRPr="00447A00">
        <w:rPr>
          <w:lang w:val="en-US"/>
        </w:rPr>
        <w:t xml:space="preserve"> </w:t>
      </w:r>
      <w:proofErr w:type="spellStart"/>
      <w:proofErr w:type="gramStart"/>
      <w:r w:rsidRPr="00447A00">
        <w:rPr>
          <w:lang w:val="en-US"/>
        </w:rPr>
        <w:t>Kh</w:t>
      </w:r>
      <w:proofErr w:type="spellEnd"/>
      <w:r w:rsidRPr="00447A00">
        <w:rPr>
          <w:lang w:val="en-US"/>
        </w:rPr>
        <w:t>.,</w:t>
      </w:r>
      <w:proofErr w:type="gramEnd"/>
    </w:p>
    <w:p w:rsidR="00447A00" w:rsidRPr="00447A00" w:rsidRDefault="00447A00" w:rsidP="00447A00">
      <w:pPr>
        <w:pStyle w:val="a9"/>
        <w:rPr>
          <w:lang w:val="en-US"/>
        </w:rPr>
      </w:pPr>
      <w:r w:rsidRPr="00447A00">
        <w:rPr>
          <w:lang w:val="en-US"/>
        </w:rPr>
        <w:t>Candidate of Pedagogical Sciences, Associate Professor, Department of Digital Engineering and Network Technologies, North Caucasus State Academy, Cherkessk, Ubx.09@mail.ru</w:t>
      </w:r>
    </w:p>
    <w:p w:rsidR="00447A00" w:rsidRPr="00447A00" w:rsidRDefault="00447A00" w:rsidP="00447A00">
      <w:pPr>
        <w:pStyle w:val="a8"/>
        <w:rPr>
          <w:lang w:val="en-US"/>
        </w:rPr>
      </w:pPr>
      <w:proofErr w:type="spellStart"/>
      <w:r w:rsidRPr="00447A00">
        <w:rPr>
          <w:lang w:val="en-US"/>
        </w:rPr>
        <w:t>Alikhadzhiev</w:t>
      </w:r>
      <w:proofErr w:type="spellEnd"/>
      <w:r w:rsidRPr="00447A00">
        <w:rPr>
          <w:lang w:val="en-US"/>
        </w:rPr>
        <w:t xml:space="preserve"> </w:t>
      </w:r>
      <w:proofErr w:type="spellStart"/>
      <w:r w:rsidRPr="00447A00">
        <w:rPr>
          <w:lang w:val="en-US"/>
        </w:rPr>
        <w:t>Saidamagamoed</w:t>
      </w:r>
      <w:proofErr w:type="spellEnd"/>
      <w:r w:rsidRPr="00447A00">
        <w:rPr>
          <w:lang w:val="en-US"/>
        </w:rPr>
        <w:t xml:space="preserve"> </w:t>
      </w:r>
      <w:proofErr w:type="spellStart"/>
      <w:proofErr w:type="gramStart"/>
      <w:r w:rsidRPr="00447A00">
        <w:rPr>
          <w:lang w:val="en-US"/>
        </w:rPr>
        <w:t>Kh</w:t>
      </w:r>
      <w:proofErr w:type="spellEnd"/>
      <w:r w:rsidRPr="00447A00">
        <w:rPr>
          <w:lang w:val="en-US"/>
        </w:rPr>
        <w:t>.,</w:t>
      </w:r>
      <w:proofErr w:type="gramEnd"/>
    </w:p>
    <w:p w:rsidR="00447A00" w:rsidRPr="00447A00" w:rsidRDefault="00447A00" w:rsidP="00447A00">
      <w:pPr>
        <w:pStyle w:val="a9"/>
        <w:rPr>
          <w:spacing w:val="-2"/>
          <w:lang w:val="en-US"/>
        </w:rPr>
      </w:pPr>
      <w:r w:rsidRPr="00447A00">
        <w:rPr>
          <w:spacing w:val="-2"/>
          <w:lang w:val="en-US"/>
        </w:rPr>
        <w:t xml:space="preserve">Candidate of Physics and Mathematics, Associate Professor, Department of Programming and ICT, IMFIT, Chechen State University named after A.A. </w:t>
      </w:r>
      <w:proofErr w:type="spellStart"/>
      <w:r w:rsidRPr="00447A00">
        <w:rPr>
          <w:spacing w:val="-2"/>
          <w:lang w:val="en-US"/>
        </w:rPr>
        <w:t>Kadyrov</w:t>
      </w:r>
      <w:proofErr w:type="spellEnd"/>
      <w:r w:rsidRPr="00447A00">
        <w:rPr>
          <w:spacing w:val="-2"/>
          <w:lang w:val="en-US"/>
        </w:rPr>
        <w:t xml:space="preserve">, Grozny, Russia, </w:t>
      </w:r>
      <w:proofErr w:type="gramStart"/>
      <w:r w:rsidRPr="00447A00">
        <w:rPr>
          <w:spacing w:val="-2"/>
          <w:lang w:val="en-US"/>
        </w:rPr>
        <w:t>said366502@mail.ru</w:t>
      </w:r>
      <w:proofErr w:type="gramEnd"/>
    </w:p>
    <w:p w:rsidR="00447A00" w:rsidRPr="00447A00" w:rsidRDefault="00447A00" w:rsidP="00447A00">
      <w:pPr>
        <w:pStyle w:val="aa"/>
        <w:rPr>
          <w:lang w:val="en-US"/>
        </w:rPr>
      </w:pPr>
      <w:r w:rsidRPr="00447A00">
        <w:rPr>
          <w:lang w:val="en-US"/>
        </w:rPr>
        <w:t>The Potential of Humanities Modules in Improving Soft Skills in Future IT Specialists</w:t>
      </w:r>
    </w:p>
    <w:p w:rsidR="00447A00" w:rsidRPr="00447A00" w:rsidRDefault="00447A00" w:rsidP="00447A00">
      <w:pPr>
        <w:pStyle w:val="a7"/>
        <w:rPr>
          <w:lang w:val="en-US"/>
        </w:rPr>
      </w:pPr>
      <w:r w:rsidRPr="00447A00">
        <w:rPr>
          <w:lang w:val="en-US"/>
        </w:rPr>
        <w:t xml:space="preserve">The article substantiates the didactic potential of humanities disciplines (such as philosophy, </w:t>
      </w:r>
      <w:proofErr w:type="gramStart"/>
      <w:r w:rsidRPr="00447A00">
        <w:rPr>
          <w:lang w:val="en-US"/>
        </w:rPr>
        <w:t>The</w:t>
      </w:r>
      <w:proofErr w:type="gramEnd"/>
      <w:r w:rsidRPr="00447A00">
        <w:rPr>
          <w:lang w:val="en-US"/>
        </w:rPr>
        <w:t xml:space="preserve"> role of humanities (history, cultural studies, philology) in developing these qualities is explored. It is demonstrated that the specific nature of the humanities, its problematic nature, focus on multiple interpretations, and dialogic nature create a unique educational environment for developing the structural components of critical thinking. The article analyzes the methodological approaches and pedagogical conditions under which the integration of humanities knowledge into non-humanities educational programs becomes most effective. It is demonstrated that the targeted involvement of students in the analysis of complex texts, participation in discussions on ethically controversial issues, and project activities at the intersection of disciplines contributes to overcoming a narrow, utilitarian, “black-and-white” perception of reality, developing the systemic and reflective thinking necessary for the comprehensive solution of professional problems.</w:t>
      </w:r>
    </w:p>
    <w:p w:rsidR="00447A00" w:rsidRPr="00447A00" w:rsidRDefault="00447A00" w:rsidP="00447A00">
      <w:pPr>
        <w:pStyle w:val="a7"/>
        <w:rPr>
          <w:lang w:val="en-US"/>
        </w:rPr>
      </w:pPr>
      <w:r w:rsidRPr="00447A00">
        <w:rPr>
          <w:spacing w:val="43"/>
          <w:lang w:val="en-US"/>
        </w:rPr>
        <w:t>Keywords</w:t>
      </w:r>
      <w:r w:rsidRPr="00447A00">
        <w:rPr>
          <w:lang w:val="en-US"/>
        </w:rPr>
        <w:t>: critical thinking; non-humanities students; humanities; interdisciplinary approach; professional education; cognitive skills; educational technologies; reflective competence.</w:t>
      </w:r>
    </w:p>
    <w:p w:rsidR="00447A00" w:rsidRDefault="00447A00" w:rsidP="00447A00">
      <w:pPr>
        <w:pStyle w:val="a3"/>
      </w:pPr>
      <w:r>
        <w:t>УДК 332</w:t>
      </w:r>
    </w:p>
    <w:p w:rsidR="00447A00" w:rsidRDefault="00447A00" w:rsidP="00447A00">
      <w:pPr>
        <w:pStyle w:val="a3"/>
      </w:pPr>
      <w:proofErr w:type="spellStart"/>
      <w:proofErr w:type="gramStart"/>
      <w:r>
        <w:t>doi</w:t>
      </w:r>
      <w:proofErr w:type="spellEnd"/>
      <w:proofErr w:type="gramEnd"/>
      <w:r>
        <w:t>: 10.47576/2949-1886.2025.9.9.017</w:t>
      </w:r>
    </w:p>
    <w:p w:rsidR="00447A00" w:rsidRDefault="00447A00" w:rsidP="00447A00">
      <w:pPr>
        <w:pStyle w:val="a4"/>
      </w:pPr>
      <w:proofErr w:type="spellStart"/>
      <w:r>
        <w:t>Текеева</w:t>
      </w:r>
      <w:proofErr w:type="spellEnd"/>
      <w:r>
        <w:t xml:space="preserve"> Х. Э., </w:t>
      </w:r>
    </w:p>
    <w:p w:rsidR="00447A00" w:rsidRDefault="00447A00" w:rsidP="00447A00">
      <w:pPr>
        <w:pStyle w:val="a5"/>
      </w:pPr>
      <w:r>
        <w:t xml:space="preserve">Северо-Кавказская государственная </w:t>
      </w:r>
      <w:r>
        <w:br/>
        <w:t>академия, Черкесск, Россия</w:t>
      </w:r>
    </w:p>
    <w:p w:rsidR="00447A00" w:rsidRDefault="00447A00" w:rsidP="00447A00">
      <w:pPr>
        <w:pStyle w:val="a4"/>
      </w:pPr>
      <w:proofErr w:type="spellStart"/>
      <w:r>
        <w:t>Текеев</w:t>
      </w:r>
      <w:proofErr w:type="spellEnd"/>
      <w:r>
        <w:t xml:space="preserve"> И. </w:t>
      </w:r>
      <w:proofErr w:type="gramStart"/>
      <w:r>
        <w:t>М-А</w:t>
      </w:r>
      <w:proofErr w:type="gramEnd"/>
      <w:r>
        <w:t>.,</w:t>
      </w:r>
    </w:p>
    <w:p w:rsidR="00447A00" w:rsidRDefault="00447A00" w:rsidP="00447A00">
      <w:pPr>
        <w:pStyle w:val="a5"/>
      </w:pPr>
      <w:r>
        <w:t xml:space="preserve">Северо-Кавказская государственная </w:t>
      </w:r>
      <w:r>
        <w:br/>
        <w:t>академия, Черкесск, Россия</w:t>
      </w:r>
    </w:p>
    <w:p w:rsidR="00447A00" w:rsidRDefault="00447A00" w:rsidP="00447A00">
      <w:pPr>
        <w:pStyle w:val="a6"/>
      </w:pPr>
      <w:r>
        <w:t>Направления развития туристского потенциала Карачаево-Черкесской Республики</w:t>
      </w:r>
    </w:p>
    <w:p w:rsidR="00447A00" w:rsidRDefault="00447A00" w:rsidP="00447A00">
      <w:pPr>
        <w:pStyle w:val="a7"/>
      </w:pPr>
      <w:r>
        <w:lastRenderedPageBreak/>
        <w:t xml:space="preserve">В статье рассмотрены проблемы развития регионального туризма на примере Карачаево-Черкесской Республики.  Отмечается, что в последние годы популярность туризма растет во всем мире, а Карачаево-Черкесия обладает потенциалом для развития туризма. Целью исследования является изучение инструментов и проектов для динамичного развития туризма в регионе. Одним из приоритетных видов развития региона, на который необходимо сделать ставку, является туризм. </w:t>
      </w:r>
    </w:p>
    <w:p w:rsidR="00447A00" w:rsidRDefault="00447A00" w:rsidP="00447A00">
      <w:pPr>
        <w:pStyle w:val="a7"/>
      </w:pPr>
      <w:proofErr w:type="gramStart"/>
      <w:r>
        <w:rPr>
          <w:spacing w:val="43"/>
        </w:rPr>
        <w:t xml:space="preserve">Ключевые слова: </w:t>
      </w:r>
      <w:r>
        <w:t>субъект; туризм; драйвер; пространственное положение; население; туристический бренд; полезные ископаемые; природный ландшафт.</w:t>
      </w:r>
      <w:proofErr w:type="gramEnd"/>
    </w:p>
    <w:p w:rsidR="00447A00" w:rsidRPr="00447A00" w:rsidRDefault="00447A00" w:rsidP="00447A00">
      <w:pPr>
        <w:pStyle w:val="a8"/>
        <w:rPr>
          <w:lang w:val="en-US"/>
        </w:rPr>
      </w:pPr>
      <w:proofErr w:type="spellStart"/>
      <w:proofErr w:type="gramStart"/>
      <w:r w:rsidRPr="00447A00">
        <w:rPr>
          <w:lang w:val="en-US"/>
        </w:rPr>
        <w:t>Tekeyeva</w:t>
      </w:r>
      <w:proofErr w:type="spellEnd"/>
      <w:r w:rsidRPr="00447A00">
        <w:rPr>
          <w:lang w:val="en-US"/>
        </w:rPr>
        <w:t xml:space="preserve"> </w:t>
      </w:r>
      <w:proofErr w:type="spellStart"/>
      <w:r w:rsidRPr="00447A00">
        <w:rPr>
          <w:lang w:val="en-US"/>
        </w:rPr>
        <w:t>Kh</w:t>
      </w:r>
      <w:proofErr w:type="spellEnd"/>
      <w:r w:rsidRPr="00447A00">
        <w:rPr>
          <w:lang w:val="en-US"/>
        </w:rPr>
        <w:t>. E.,</w:t>
      </w:r>
      <w:proofErr w:type="gramEnd"/>
    </w:p>
    <w:p w:rsidR="00447A00" w:rsidRPr="00447A00" w:rsidRDefault="00447A00" w:rsidP="00447A00">
      <w:pPr>
        <w:pStyle w:val="a9"/>
        <w:rPr>
          <w:lang w:val="en-US"/>
        </w:rPr>
      </w:pPr>
      <w:r w:rsidRPr="00447A00">
        <w:rPr>
          <w:lang w:val="en-US"/>
        </w:rPr>
        <w:t xml:space="preserve">North Caucasian State Academy, </w:t>
      </w:r>
      <w:r w:rsidRPr="00447A00">
        <w:rPr>
          <w:lang w:val="en-US"/>
        </w:rPr>
        <w:br/>
        <w:t>Cherkessk, Russia</w:t>
      </w:r>
    </w:p>
    <w:p w:rsidR="00447A00" w:rsidRPr="00447A00" w:rsidRDefault="00447A00" w:rsidP="00447A00">
      <w:pPr>
        <w:pStyle w:val="a8"/>
        <w:rPr>
          <w:lang w:val="en-US"/>
        </w:rPr>
      </w:pPr>
      <w:proofErr w:type="spellStart"/>
      <w:proofErr w:type="gramStart"/>
      <w:r w:rsidRPr="00447A00">
        <w:rPr>
          <w:lang w:val="en-US"/>
        </w:rPr>
        <w:t>Tekeyev</w:t>
      </w:r>
      <w:proofErr w:type="spellEnd"/>
      <w:r w:rsidRPr="00447A00">
        <w:rPr>
          <w:lang w:val="en-US"/>
        </w:rPr>
        <w:t xml:space="preserve"> I. M.-A.,</w:t>
      </w:r>
      <w:proofErr w:type="gramEnd"/>
    </w:p>
    <w:p w:rsidR="00447A00" w:rsidRPr="00447A00" w:rsidRDefault="00447A00" w:rsidP="00447A00">
      <w:pPr>
        <w:pStyle w:val="a9"/>
        <w:rPr>
          <w:lang w:val="en-US"/>
        </w:rPr>
      </w:pPr>
      <w:r w:rsidRPr="00447A00">
        <w:rPr>
          <w:lang w:val="en-US"/>
        </w:rPr>
        <w:t xml:space="preserve">North Caucasian State Academy, </w:t>
      </w:r>
      <w:r w:rsidRPr="00447A00">
        <w:rPr>
          <w:lang w:val="en-US"/>
        </w:rPr>
        <w:br/>
        <w:t>Cherkessk, Russia</w:t>
      </w:r>
    </w:p>
    <w:p w:rsidR="00447A00" w:rsidRPr="00447A00" w:rsidRDefault="00447A00" w:rsidP="00447A00">
      <w:pPr>
        <w:pStyle w:val="aa"/>
        <w:rPr>
          <w:lang w:val="en-US"/>
        </w:rPr>
      </w:pPr>
      <w:r w:rsidRPr="00447A00">
        <w:rPr>
          <w:lang w:val="en-US"/>
        </w:rPr>
        <w:t>Directions for Developing the Tourism Potential of the Karachay-Cherkess Republic</w:t>
      </w:r>
    </w:p>
    <w:p w:rsidR="00447A00" w:rsidRPr="00447A00" w:rsidRDefault="00447A00" w:rsidP="00447A00">
      <w:pPr>
        <w:pStyle w:val="a7"/>
        <w:rPr>
          <w:lang w:val="en-US"/>
        </w:rPr>
      </w:pPr>
      <w:r w:rsidRPr="00447A00">
        <w:rPr>
          <w:lang w:val="en-US"/>
        </w:rPr>
        <w:t xml:space="preserve">This article examines the challenges of regional tourism development using the </w:t>
      </w:r>
      <w:proofErr w:type="spellStart"/>
      <w:r w:rsidRPr="00447A00">
        <w:rPr>
          <w:lang w:val="en-US"/>
        </w:rPr>
        <w:t>Karachay-Cherkess</w:t>
      </w:r>
      <w:proofErr w:type="spellEnd"/>
      <w:r w:rsidRPr="00447A00">
        <w:rPr>
          <w:lang w:val="en-US"/>
        </w:rPr>
        <w:t xml:space="preserve"> Republic as an example. It is noted that tourism has been growing in popularity worldwide in recent years, and Karachay-Cherkessia has potential for tourism development. The aim of the study is to examine tools and projects for the dynamic development of tourism in the region. Tourism is one of the priority areas for regional development that should be prioritized.</w:t>
      </w:r>
    </w:p>
    <w:p w:rsidR="00447A00" w:rsidRPr="00447A00" w:rsidRDefault="00447A00" w:rsidP="00447A00">
      <w:pPr>
        <w:pStyle w:val="a7"/>
        <w:rPr>
          <w:lang w:val="en-US"/>
        </w:rPr>
      </w:pPr>
      <w:r w:rsidRPr="00447A00">
        <w:rPr>
          <w:spacing w:val="43"/>
          <w:lang w:val="en-US"/>
        </w:rPr>
        <w:t>Keywords</w:t>
      </w:r>
      <w:r w:rsidRPr="00447A00">
        <w:rPr>
          <w:lang w:val="en-US"/>
        </w:rPr>
        <w:t>: entity; tourism; driver; spatial location; population; tourism brand; mineral resources; natural landscape.</w:t>
      </w:r>
    </w:p>
    <w:p w:rsidR="00447A00" w:rsidRPr="00447A00" w:rsidRDefault="00447A00" w:rsidP="00447A00">
      <w:pPr>
        <w:pStyle w:val="a3"/>
        <w:rPr>
          <w:lang w:val="ru-RU"/>
        </w:rPr>
      </w:pPr>
      <w:r w:rsidRPr="00447A00">
        <w:rPr>
          <w:lang w:val="ru-RU"/>
        </w:rPr>
        <w:t>УДК 330</w:t>
      </w:r>
    </w:p>
    <w:p w:rsidR="00447A00" w:rsidRPr="00447A00" w:rsidRDefault="00447A00" w:rsidP="00447A00">
      <w:pPr>
        <w:pStyle w:val="a3"/>
        <w:rPr>
          <w:lang w:val="ru-RU"/>
        </w:rPr>
      </w:pPr>
      <w:proofErr w:type="spellStart"/>
      <w:proofErr w:type="gramStart"/>
      <w:r>
        <w:t>doi</w:t>
      </w:r>
      <w:proofErr w:type="spellEnd"/>
      <w:proofErr w:type="gramEnd"/>
      <w:r w:rsidRPr="00447A00">
        <w:rPr>
          <w:lang w:val="ru-RU"/>
        </w:rPr>
        <w:t>: 10.47576/2949-1886.2025.9.9.018</w:t>
      </w:r>
    </w:p>
    <w:p w:rsidR="00447A00" w:rsidRDefault="00447A00" w:rsidP="00447A00">
      <w:pPr>
        <w:pStyle w:val="a4"/>
      </w:pPr>
      <w:proofErr w:type="spellStart"/>
      <w:r>
        <w:t>Гиззатуллин</w:t>
      </w:r>
      <w:proofErr w:type="spellEnd"/>
      <w:r>
        <w:t xml:space="preserve"> </w:t>
      </w:r>
      <w:proofErr w:type="spellStart"/>
      <w:r>
        <w:t>Илдар</w:t>
      </w:r>
      <w:proofErr w:type="spellEnd"/>
      <w:r>
        <w:t xml:space="preserve"> </w:t>
      </w:r>
      <w:proofErr w:type="spellStart"/>
      <w:r>
        <w:t>Габдрахманович</w:t>
      </w:r>
      <w:proofErr w:type="spellEnd"/>
      <w:r>
        <w:t xml:space="preserve">, </w:t>
      </w:r>
    </w:p>
    <w:p w:rsidR="00447A00" w:rsidRDefault="00447A00" w:rsidP="00447A00">
      <w:pPr>
        <w:pStyle w:val="a5"/>
      </w:pPr>
      <w:r>
        <w:t xml:space="preserve">кандидат педагогических наук, доцент кафедры </w:t>
      </w:r>
      <w:r>
        <w:br/>
        <w:t xml:space="preserve">гуманитарных наук и иностранных языков, Казанский </w:t>
      </w:r>
      <w:r>
        <w:br/>
        <w:t xml:space="preserve">кооперативный институт (филиал), Российский университет кооперации, Казань, Россия, </w:t>
      </w:r>
      <w:proofErr w:type="spellStart"/>
      <w:r>
        <w:t>ildar.giz@inbox</w:t>
      </w:r>
      <w:proofErr w:type="spellEnd"/>
      <w:r>
        <w:t xml:space="preserve">. </w:t>
      </w:r>
      <w:proofErr w:type="spellStart"/>
      <w:r>
        <w:t>ru</w:t>
      </w:r>
      <w:proofErr w:type="spellEnd"/>
    </w:p>
    <w:p w:rsidR="00447A00" w:rsidRDefault="00447A00" w:rsidP="00447A00">
      <w:pPr>
        <w:pStyle w:val="a4"/>
      </w:pPr>
      <w:proofErr w:type="spellStart"/>
      <w:r>
        <w:t>Узденова</w:t>
      </w:r>
      <w:proofErr w:type="spellEnd"/>
      <w:r>
        <w:t xml:space="preserve"> </w:t>
      </w:r>
      <w:proofErr w:type="spellStart"/>
      <w:r>
        <w:t>Болду</w:t>
      </w:r>
      <w:proofErr w:type="spellEnd"/>
      <w:r>
        <w:t xml:space="preserve"> </w:t>
      </w:r>
      <w:proofErr w:type="spellStart"/>
      <w:r>
        <w:t>Хопаевна</w:t>
      </w:r>
      <w:proofErr w:type="spellEnd"/>
      <w:r>
        <w:t>,</w:t>
      </w:r>
    </w:p>
    <w:p w:rsidR="00447A00" w:rsidRDefault="00447A00" w:rsidP="00447A00">
      <w:pPr>
        <w:pStyle w:val="a5"/>
      </w:pPr>
      <w:r>
        <w:t xml:space="preserve">кандидат педагогических наук, доцент, </w:t>
      </w:r>
      <w:r>
        <w:br/>
        <w:t xml:space="preserve">кафедра цифровой инженерии и сетевых технологий, </w:t>
      </w:r>
      <w:r>
        <w:br/>
        <w:t xml:space="preserve">Северо-Кавказская государственная академия, </w:t>
      </w:r>
      <w:r>
        <w:br/>
        <w:t>Черкесск, Россия, Ubx.09@ mail.ru</w:t>
      </w:r>
    </w:p>
    <w:p w:rsidR="00447A00" w:rsidRDefault="00447A00" w:rsidP="00447A00">
      <w:pPr>
        <w:pStyle w:val="a4"/>
      </w:pPr>
      <w:proofErr w:type="spellStart"/>
      <w:r>
        <w:t>Ахмадов</w:t>
      </w:r>
      <w:proofErr w:type="spellEnd"/>
      <w:r>
        <w:t xml:space="preserve"> </w:t>
      </w:r>
      <w:proofErr w:type="spellStart"/>
      <w:r>
        <w:t>Ахмедхаджи</w:t>
      </w:r>
      <w:proofErr w:type="spellEnd"/>
      <w:r>
        <w:t xml:space="preserve"> </w:t>
      </w:r>
      <w:proofErr w:type="spellStart"/>
      <w:r>
        <w:t>Умархаджиевич</w:t>
      </w:r>
      <w:proofErr w:type="spellEnd"/>
      <w:r>
        <w:t xml:space="preserve">, </w:t>
      </w:r>
    </w:p>
    <w:p w:rsidR="00447A00" w:rsidRDefault="00447A00" w:rsidP="00447A00">
      <w:pPr>
        <w:pStyle w:val="a5"/>
      </w:pPr>
      <w:r>
        <w:t xml:space="preserve">старший преподаватель кафедры программирования </w:t>
      </w:r>
      <w:r>
        <w:br/>
        <w:t xml:space="preserve">и ИКТ, ИМФИТ, Чеченский государственный университет </w:t>
      </w:r>
      <w:r>
        <w:br/>
        <w:t>имени А. А. Кадырова, Грозный, Россия</w:t>
      </w:r>
    </w:p>
    <w:p w:rsidR="00447A00" w:rsidRDefault="00447A00" w:rsidP="00447A00">
      <w:pPr>
        <w:pStyle w:val="a6"/>
      </w:pPr>
      <w:r>
        <w:t>Цифровая трансформация финансового образования: педагогические вызовы и возможности EdTech</w:t>
      </w:r>
    </w:p>
    <w:p w:rsidR="00447A00" w:rsidRDefault="00447A00" w:rsidP="00447A00">
      <w:pPr>
        <w:pStyle w:val="a7"/>
      </w:pPr>
      <w:r>
        <w:t>Цифровая трансформация финансового образования представляет собой комплексный процесс переосмысления его содержания, методологии и инструментария под влиянием стремительного развития финансовых (</w:t>
      </w:r>
      <w:proofErr w:type="spellStart"/>
      <w:r>
        <w:t>FinTech</w:t>
      </w:r>
      <w:proofErr w:type="spellEnd"/>
      <w:r>
        <w:t>) и образовательных технологий (</w:t>
      </w:r>
      <w:proofErr w:type="spellStart"/>
      <w:r>
        <w:t>EdTech</w:t>
      </w:r>
      <w:proofErr w:type="spellEnd"/>
      <w:r>
        <w:t xml:space="preserve">). Данный процесс выходит за рамки простой цифровизации учебных материалов, предполагая фундаментальные изменения в парадигме преподавания и усвоения знаний. Ключевым педагогическим вызовом становится преодоление разрыва между традиционными теоретическими моделями и динамичной, технологически насыщенной практикой современных финансовых рынков. Это требует от педагогов не только обновления контента, но и овладения новыми цифровыми компетенциями для формирования у обучающихся навыков работы с большими данными, алгоритмического мышления и понимания основ кибербезопасности. С методологической точки зрения, </w:t>
      </w:r>
      <w:proofErr w:type="spellStart"/>
      <w:r>
        <w:t>EdTech</w:t>
      </w:r>
      <w:proofErr w:type="spellEnd"/>
      <w:r>
        <w:t xml:space="preserve"> открывает значительные возможности для персонализации образовательных траекторий. Адаптивные обучающие системы, симуляторы и </w:t>
      </w:r>
      <w:proofErr w:type="spellStart"/>
      <w:r>
        <w:t>геймифицированные</w:t>
      </w:r>
      <w:proofErr w:type="spellEnd"/>
      <w:r>
        <w:t xml:space="preserve"> платформы позволяют моделировать реальные финансовые ситуации, включая торговлю на биржах, оценку рисков или построение инвестиционных </w:t>
      </w:r>
      <w:r>
        <w:lastRenderedPageBreak/>
        <w:t>портфелей в условиях контролируемого риска. Однако внедрение таких инструментов сопряжено с дидактическими сложностями: необходимостью обеспечения содержательной интеграции технологий в учебный процесс, разработки объективных критериев оценки новых форм деятельности и поддержания баланса между технической составляющей и развитием критического финансового мышления.</w:t>
      </w:r>
    </w:p>
    <w:p w:rsidR="00447A00" w:rsidRDefault="00447A00" w:rsidP="00447A00">
      <w:pPr>
        <w:pStyle w:val="a7"/>
      </w:pPr>
      <w:r>
        <w:rPr>
          <w:spacing w:val="43"/>
        </w:rPr>
        <w:t>Ключевые слова</w:t>
      </w:r>
      <w:r>
        <w:t>: цифровая трансформация образования; финансовое образование; педагогические вызовы; образовательные технологии (</w:t>
      </w:r>
      <w:proofErr w:type="spellStart"/>
      <w:r>
        <w:t>EdTech</w:t>
      </w:r>
      <w:proofErr w:type="spellEnd"/>
      <w:r>
        <w:t>); цифровые компетенции; персонализация обучения.</w:t>
      </w:r>
    </w:p>
    <w:p w:rsidR="00447A00" w:rsidRPr="00447A00" w:rsidRDefault="00447A00" w:rsidP="00447A00">
      <w:pPr>
        <w:pStyle w:val="a8"/>
        <w:rPr>
          <w:lang w:val="en-US"/>
        </w:rPr>
      </w:pPr>
      <w:proofErr w:type="spellStart"/>
      <w:r w:rsidRPr="00447A00">
        <w:rPr>
          <w:lang w:val="en-US"/>
        </w:rPr>
        <w:t>Gizzatullin</w:t>
      </w:r>
      <w:proofErr w:type="spellEnd"/>
      <w:r w:rsidRPr="00447A00">
        <w:rPr>
          <w:lang w:val="en-US"/>
        </w:rPr>
        <w:t xml:space="preserve"> </w:t>
      </w:r>
      <w:proofErr w:type="spellStart"/>
      <w:r w:rsidRPr="00447A00">
        <w:rPr>
          <w:lang w:val="en-US"/>
        </w:rPr>
        <w:t>Ildar</w:t>
      </w:r>
      <w:proofErr w:type="spellEnd"/>
      <w:r w:rsidRPr="00447A00">
        <w:rPr>
          <w:lang w:val="en-US"/>
        </w:rPr>
        <w:t xml:space="preserve"> G.,</w:t>
      </w:r>
    </w:p>
    <w:p w:rsidR="00447A00" w:rsidRPr="00447A00" w:rsidRDefault="00447A00" w:rsidP="00447A00">
      <w:pPr>
        <w:pStyle w:val="a9"/>
        <w:rPr>
          <w:lang w:val="en-US"/>
        </w:rPr>
      </w:pPr>
      <w:r w:rsidRPr="00447A00">
        <w:rPr>
          <w:lang w:val="en-US"/>
        </w:rPr>
        <w:t xml:space="preserve">Candidate of Pedagogical Sciences, Associate Professor, Department of Humanities and Foreign Languages, Kazan Cooperative Institute (branch), Russian University of Cooperation, Kazan, Russia, </w:t>
      </w:r>
      <w:proofErr w:type="spellStart"/>
      <w:r w:rsidRPr="00447A00">
        <w:rPr>
          <w:lang w:val="en-US"/>
        </w:rPr>
        <w:t>ildar.giz@inbox</w:t>
      </w:r>
      <w:proofErr w:type="spellEnd"/>
      <w:r w:rsidRPr="00447A00">
        <w:rPr>
          <w:lang w:val="en-US"/>
        </w:rPr>
        <w:t xml:space="preserve">. </w:t>
      </w:r>
      <w:proofErr w:type="spellStart"/>
      <w:proofErr w:type="gramStart"/>
      <w:r w:rsidRPr="00447A00">
        <w:rPr>
          <w:lang w:val="en-US"/>
        </w:rPr>
        <w:t>ru</w:t>
      </w:r>
      <w:proofErr w:type="spellEnd"/>
      <w:proofErr w:type="gramEnd"/>
    </w:p>
    <w:p w:rsidR="00447A00" w:rsidRPr="00447A00" w:rsidRDefault="00447A00" w:rsidP="00447A00">
      <w:pPr>
        <w:pStyle w:val="a8"/>
        <w:rPr>
          <w:lang w:val="en-US"/>
        </w:rPr>
      </w:pPr>
      <w:proofErr w:type="spellStart"/>
      <w:r w:rsidRPr="00447A00">
        <w:rPr>
          <w:lang w:val="en-US"/>
        </w:rPr>
        <w:t>Uzdenova</w:t>
      </w:r>
      <w:proofErr w:type="spellEnd"/>
      <w:r w:rsidRPr="00447A00">
        <w:rPr>
          <w:lang w:val="en-US"/>
        </w:rPr>
        <w:t xml:space="preserve"> </w:t>
      </w:r>
      <w:proofErr w:type="spellStart"/>
      <w:r w:rsidRPr="00447A00">
        <w:rPr>
          <w:lang w:val="en-US"/>
        </w:rPr>
        <w:t>Boldu</w:t>
      </w:r>
      <w:proofErr w:type="spellEnd"/>
      <w:r w:rsidRPr="00447A00">
        <w:rPr>
          <w:lang w:val="en-US"/>
        </w:rPr>
        <w:t xml:space="preserve"> </w:t>
      </w:r>
      <w:proofErr w:type="spellStart"/>
      <w:proofErr w:type="gramStart"/>
      <w:r w:rsidRPr="00447A00">
        <w:rPr>
          <w:lang w:val="en-US"/>
        </w:rPr>
        <w:t>Kh</w:t>
      </w:r>
      <w:proofErr w:type="spellEnd"/>
      <w:r w:rsidRPr="00447A00">
        <w:rPr>
          <w:lang w:val="en-US"/>
        </w:rPr>
        <w:t>.,</w:t>
      </w:r>
      <w:proofErr w:type="gramEnd"/>
    </w:p>
    <w:p w:rsidR="00447A00" w:rsidRPr="00447A00" w:rsidRDefault="00447A00" w:rsidP="00447A00">
      <w:pPr>
        <w:pStyle w:val="a9"/>
        <w:rPr>
          <w:lang w:val="en-US"/>
        </w:rPr>
      </w:pPr>
      <w:r w:rsidRPr="00447A00">
        <w:rPr>
          <w:lang w:val="en-US"/>
        </w:rPr>
        <w:t>Candidate of Pedagogical Sciences, Associate Professor, Department of Digital Engineering and Network Technologies, North Caucasus State Academy, Cherkessk, Russia, Ubx.09@mail.ru</w:t>
      </w:r>
    </w:p>
    <w:p w:rsidR="00447A00" w:rsidRPr="00447A00" w:rsidRDefault="00447A00" w:rsidP="00447A00">
      <w:pPr>
        <w:pStyle w:val="a8"/>
        <w:rPr>
          <w:lang w:val="en-US"/>
        </w:rPr>
      </w:pPr>
      <w:proofErr w:type="spellStart"/>
      <w:proofErr w:type="gramStart"/>
      <w:r w:rsidRPr="00447A00">
        <w:rPr>
          <w:lang w:val="en-US"/>
        </w:rPr>
        <w:t>Akhmadov</w:t>
      </w:r>
      <w:proofErr w:type="spellEnd"/>
      <w:r w:rsidRPr="00447A00">
        <w:rPr>
          <w:lang w:val="en-US"/>
        </w:rPr>
        <w:t xml:space="preserve"> </w:t>
      </w:r>
      <w:proofErr w:type="spellStart"/>
      <w:r w:rsidRPr="00447A00">
        <w:rPr>
          <w:lang w:val="en-US"/>
        </w:rPr>
        <w:t>Akhmedkhadzhi</w:t>
      </w:r>
      <w:proofErr w:type="spellEnd"/>
      <w:r w:rsidRPr="00447A00">
        <w:rPr>
          <w:lang w:val="en-US"/>
        </w:rPr>
        <w:t xml:space="preserve"> U.,</w:t>
      </w:r>
      <w:proofErr w:type="gramEnd"/>
    </w:p>
    <w:p w:rsidR="00447A00" w:rsidRPr="00447A00" w:rsidRDefault="00447A00" w:rsidP="00447A00">
      <w:pPr>
        <w:pStyle w:val="a9"/>
        <w:rPr>
          <w:lang w:val="en-US"/>
        </w:rPr>
      </w:pPr>
      <w:r w:rsidRPr="00447A00">
        <w:rPr>
          <w:lang w:val="en-US"/>
        </w:rPr>
        <w:t xml:space="preserve">Senior Lecturer, Department of Programming and ICT, IMFIT, Chechen State University named after A.A. </w:t>
      </w:r>
      <w:proofErr w:type="spellStart"/>
      <w:r w:rsidRPr="00447A00">
        <w:rPr>
          <w:lang w:val="en-US"/>
        </w:rPr>
        <w:t>Kadyrov</w:t>
      </w:r>
      <w:proofErr w:type="spellEnd"/>
      <w:r w:rsidRPr="00447A00">
        <w:rPr>
          <w:lang w:val="en-US"/>
        </w:rPr>
        <w:t>, Grozny, Russia</w:t>
      </w:r>
    </w:p>
    <w:p w:rsidR="00447A00" w:rsidRPr="00447A00" w:rsidRDefault="00447A00" w:rsidP="00447A00">
      <w:pPr>
        <w:pStyle w:val="aa"/>
        <w:rPr>
          <w:lang w:val="en-US"/>
        </w:rPr>
      </w:pPr>
      <w:r w:rsidRPr="00447A00">
        <w:rPr>
          <w:lang w:val="en-US"/>
        </w:rPr>
        <w:t>Digital Transformation of Financial Education: Pedagogical Challenges and EdTech Opportunities</w:t>
      </w:r>
    </w:p>
    <w:p w:rsidR="00447A00" w:rsidRPr="00447A00" w:rsidRDefault="00447A00" w:rsidP="00447A00">
      <w:pPr>
        <w:pStyle w:val="a7"/>
        <w:rPr>
          <w:lang w:val="en-US"/>
        </w:rPr>
      </w:pPr>
      <w:r w:rsidRPr="00447A00">
        <w:rPr>
          <w:lang w:val="en-US"/>
        </w:rPr>
        <w:t>The digital transformation of financial education is a complex process of rethinking its content, methodology, and tools, driven by the rapid development of financial (</w:t>
      </w:r>
      <w:proofErr w:type="spellStart"/>
      <w:r w:rsidRPr="00447A00">
        <w:rPr>
          <w:lang w:val="en-US"/>
        </w:rPr>
        <w:t>FinTech</w:t>
      </w:r>
      <w:proofErr w:type="spellEnd"/>
      <w:r w:rsidRPr="00447A00">
        <w:rPr>
          <w:lang w:val="en-US"/>
        </w:rPr>
        <w:t>) and educational technologies (</w:t>
      </w:r>
      <w:proofErr w:type="spellStart"/>
      <w:r w:rsidRPr="00447A00">
        <w:rPr>
          <w:lang w:val="en-US"/>
        </w:rPr>
        <w:t>EdTech</w:t>
      </w:r>
      <w:proofErr w:type="spellEnd"/>
      <w:r w:rsidRPr="00447A00">
        <w:rPr>
          <w:lang w:val="en-US"/>
        </w:rPr>
        <w:t xml:space="preserve">). This process goes beyond the simple digitalization of educational materials, entailing fundamental changes in the paradigm of teaching and learning. The key pedagogical challenge is bridging the gap between traditional theoretical models and the dynamic, technology-rich practices of modern financial markets. This requires educators not only to update content but also to master new digital competencies to develop students’ skills in working with big data, algorithmic thinking, and an understanding of the fundamentals of </w:t>
      </w:r>
      <w:proofErr w:type="spellStart"/>
      <w:r w:rsidRPr="00447A00">
        <w:rPr>
          <w:lang w:val="en-US"/>
        </w:rPr>
        <w:t>cybersecurity</w:t>
      </w:r>
      <w:proofErr w:type="spellEnd"/>
      <w:r w:rsidRPr="00447A00">
        <w:rPr>
          <w:lang w:val="en-US"/>
        </w:rPr>
        <w:t xml:space="preserve">. From a methodological perspective, </w:t>
      </w:r>
      <w:proofErr w:type="spellStart"/>
      <w:r w:rsidRPr="00447A00">
        <w:rPr>
          <w:lang w:val="en-US"/>
        </w:rPr>
        <w:t>EdTech</w:t>
      </w:r>
      <w:proofErr w:type="spellEnd"/>
      <w:r w:rsidRPr="00447A00">
        <w:rPr>
          <w:lang w:val="en-US"/>
        </w:rPr>
        <w:t xml:space="preserve"> offers significant opportunities for personalizing educational trajectories. Adaptive learning systems, simulators, and </w:t>
      </w:r>
      <w:proofErr w:type="spellStart"/>
      <w:r w:rsidRPr="00447A00">
        <w:rPr>
          <w:lang w:val="en-US"/>
        </w:rPr>
        <w:t>gamified</w:t>
      </w:r>
      <w:proofErr w:type="spellEnd"/>
      <w:r w:rsidRPr="00447A00">
        <w:rPr>
          <w:lang w:val="en-US"/>
        </w:rPr>
        <w:t xml:space="preserve"> platforms allow for the modeling of real-world financial situations, including stock exchange trading, risk assessment, or building investment portfolios under controlled risk conditions. However, the implementation of such tools is fraught with didactic challenges: the need to ensure meaningful integration of technology into the educational process, develop objective criteria for evaluating new forms of activity, and maintain a balance between the technical component and the development of critical financial thinking.</w:t>
      </w:r>
    </w:p>
    <w:p w:rsidR="00447A00" w:rsidRPr="00447A00" w:rsidRDefault="00447A00" w:rsidP="00447A00">
      <w:pPr>
        <w:pStyle w:val="a7"/>
        <w:rPr>
          <w:lang w:val="en-US"/>
        </w:rPr>
      </w:pPr>
      <w:r w:rsidRPr="00447A00">
        <w:rPr>
          <w:spacing w:val="43"/>
          <w:lang w:val="en-US"/>
        </w:rPr>
        <w:t>Keywords</w:t>
      </w:r>
      <w:r w:rsidRPr="00447A00">
        <w:rPr>
          <w:lang w:val="en-US"/>
        </w:rPr>
        <w:t>: digital transformation of education; financial education; pedagogical challenges; educational technologies (</w:t>
      </w:r>
      <w:proofErr w:type="spellStart"/>
      <w:r w:rsidRPr="00447A00">
        <w:rPr>
          <w:lang w:val="en-US"/>
        </w:rPr>
        <w:t>EdTech</w:t>
      </w:r>
      <w:proofErr w:type="spellEnd"/>
      <w:r w:rsidRPr="00447A00">
        <w:rPr>
          <w:lang w:val="en-US"/>
        </w:rPr>
        <w:t>); digital competencies; personalization of learning.</w:t>
      </w:r>
    </w:p>
    <w:p w:rsidR="00447A00" w:rsidRPr="00447A00" w:rsidRDefault="00447A00" w:rsidP="00447A00">
      <w:pPr>
        <w:pStyle w:val="a3"/>
        <w:rPr>
          <w:lang w:val="ru-RU"/>
        </w:rPr>
      </w:pPr>
      <w:r w:rsidRPr="00447A00">
        <w:rPr>
          <w:lang w:val="ru-RU"/>
        </w:rPr>
        <w:t>УДК 336</w:t>
      </w:r>
    </w:p>
    <w:p w:rsidR="00447A00" w:rsidRPr="00447A00" w:rsidRDefault="00447A00" w:rsidP="00447A00">
      <w:pPr>
        <w:pStyle w:val="a3"/>
        <w:rPr>
          <w:lang w:val="ru-RU"/>
        </w:rPr>
      </w:pPr>
      <w:proofErr w:type="spellStart"/>
      <w:proofErr w:type="gramStart"/>
      <w:r>
        <w:t>doi</w:t>
      </w:r>
      <w:proofErr w:type="spellEnd"/>
      <w:proofErr w:type="gramEnd"/>
      <w:r w:rsidRPr="00447A00">
        <w:rPr>
          <w:lang w:val="ru-RU"/>
        </w:rPr>
        <w:t>: 10.47576/2949-1886.2025.9.9.019</w:t>
      </w:r>
    </w:p>
    <w:p w:rsidR="00447A00" w:rsidRDefault="00447A00" w:rsidP="00447A00">
      <w:pPr>
        <w:pStyle w:val="a4"/>
      </w:pPr>
      <w:proofErr w:type="spellStart"/>
      <w:r>
        <w:t>Марнадзе</w:t>
      </w:r>
      <w:proofErr w:type="spellEnd"/>
      <w:r>
        <w:t xml:space="preserve"> Екатерина Игоревна,</w:t>
      </w:r>
    </w:p>
    <w:p w:rsidR="00447A00" w:rsidRDefault="00447A00" w:rsidP="00447A00">
      <w:pPr>
        <w:pStyle w:val="a5"/>
      </w:pPr>
      <w:r>
        <w:t xml:space="preserve">независимый исследователь, </w:t>
      </w:r>
      <w:r>
        <w:br/>
        <w:t xml:space="preserve">Москва, Россия, </w:t>
      </w:r>
      <w:r>
        <w:br/>
        <w:t>Katrin_meshkova@mail.ru</w:t>
      </w:r>
    </w:p>
    <w:p w:rsidR="00447A00" w:rsidRDefault="00447A00" w:rsidP="00447A00">
      <w:pPr>
        <w:pStyle w:val="a6"/>
      </w:pPr>
      <w:r>
        <w:t>Цифровизация андеррайтинга: обзор скоринговых систем и методов машинного обучения в личном страховании</w:t>
      </w:r>
    </w:p>
    <w:p w:rsidR="00447A00" w:rsidRDefault="00447A00" w:rsidP="00447A00">
      <w:pPr>
        <w:pStyle w:val="a7"/>
      </w:pPr>
      <w:proofErr w:type="gramStart"/>
      <w:r>
        <w:t xml:space="preserve">Статья посвящена эволюции цифрового </w:t>
      </w:r>
      <w:proofErr w:type="spellStart"/>
      <w:r>
        <w:t>андеррайтинга</w:t>
      </w:r>
      <w:proofErr w:type="spellEnd"/>
      <w:r>
        <w:t xml:space="preserve"> в личном страховании с акцентом на </w:t>
      </w:r>
      <w:proofErr w:type="spellStart"/>
      <w:r>
        <w:t>скоринговые</w:t>
      </w:r>
      <w:proofErr w:type="spellEnd"/>
      <w:r>
        <w:t xml:space="preserve"> системы, источники данных (</w:t>
      </w:r>
      <w:proofErr w:type="spellStart"/>
      <w:r>
        <w:t>Rx</w:t>
      </w:r>
      <w:proofErr w:type="spellEnd"/>
      <w:r>
        <w:t xml:space="preserve"> (данные по рецептам лекарственных средств) / EHR (электронная медицинская карта) / лабораторные панели, поведенческие маркеры, носимые устройства) и применяемые методы машинного обучения.</w:t>
      </w:r>
      <w:proofErr w:type="gramEnd"/>
      <w:r>
        <w:t xml:space="preserve"> Актуальность обусловлена сдвигом к индивидуализированной оценке риска и ростом требований к управляемости моделей, объяснимости и справедливости решений. Новизна выражена в целостном сопоставлении режимов автоматизации и «</w:t>
      </w:r>
      <w:proofErr w:type="spellStart"/>
      <w:r>
        <w:t>human-in-the-loop</w:t>
      </w:r>
      <w:proofErr w:type="spellEnd"/>
      <w:r>
        <w:t>», в увязке XAI (объяснимого искусственного интеллекта) с причинно-</w:t>
      </w:r>
      <w:proofErr w:type="spellStart"/>
      <w:r>
        <w:t>графовым</w:t>
      </w:r>
      <w:proofErr w:type="spellEnd"/>
      <w:r>
        <w:t xml:space="preserve"> контролем </w:t>
      </w:r>
      <w:proofErr w:type="spellStart"/>
      <w:r>
        <w:t>недискриминации</w:t>
      </w:r>
      <w:proofErr w:type="spellEnd"/>
      <w:r>
        <w:t xml:space="preserve"> и в переводе регуляторных ожиданий в эксплуатационные метрики. Представлены архитектура </w:t>
      </w:r>
      <w:proofErr w:type="spellStart"/>
      <w:r>
        <w:t>скоринговых</w:t>
      </w:r>
      <w:proofErr w:type="spellEnd"/>
      <w:r>
        <w:t xml:space="preserve"> фабрик, </w:t>
      </w:r>
      <w:proofErr w:type="spellStart"/>
      <w:r>
        <w:t>оркестрация</w:t>
      </w:r>
      <w:proofErr w:type="spellEnd"/>
      <w:r>
        <w:t xml:space="preserve"> кейсов, критерии </w:t>
      </w:r>
      <w:proofErr w:type="spellStart"/>
      <w:r>
        <w:t>protective</w:t>
      </w:r>
      <w:proofErr w:type="spellEnd"/>
      <w:r>
        <w:t xml:space="preserve"> </w:t>
      </w:r>
      <w:proofErr w:type="spellStart"/>
      <w:r>
        <w:t>value</w:t>
      </w:r>
      <w:proofErr w:type="spellEnd"/>
      <w:r>
        <w:t xml:space="preserve">, KPI (ключевые показатели эффективности) выпуска полиса и маршрутизация «длинных хвостов». Изучены отраслевые, надзорные и научные источники последних лет. Особое внимание уделено ускоренному </w:t>
      </w:r>
      <w:proofErr w:type="spellStart"/>
      <w:r>
        <w:t>андеррайтингу</w:t>
      </w:r>
      <w:proofErr w:type="spellEnd"/>
      <w:r>
        <w:t xml:space="preserve"> </w:t>
      </w:r>
      <w:proofErr w:type="spellStart"/>
      <w:r>
        <w:t>life</w:t>
      </w:r>
      <w:proofErr w:type="spellEnd"/>
      <w:r>
        <w:t xml:space="preserve">/ДМС, применению носимых устройств и многоуровневому контролю рисков моделей. Работа ставит цель систематизировать практики и предложить операционные ориентиры для страховщиков. </w:t>
      </w:r>
      <w:proofErr w:type="gramStart"/>
      <w:r>
        <w:t>Использованы</w:t>
      </w:r>
      <w:proofErr w:type="gramEnd"/>
      <w:r>
        <w:t xml:space="preserve"> сравнительный анализ, нормативно-институциональный разбор, табличная </w:t>
      </w:r>
      <w:r>
        <w:lastRenderedPageBreak/>
        <w:t xml:space="preserve">нормализация и аналитическая </w:t>
      </w:r>
      <w:proofErr w:type="spellStart"/>
      <w:r>
        <w:t>синтезация</w:t>
      </w:r>
      <w:proofErr w:type="spellEnd"/>
      <w:r>
        <w:t xml:space="preserve">. Сформулированы выводы для внедрения и мониторинга качества решений, полезные андеррайтерам, актуариям и </w:t>
      </w:r>
      <w:proofErr w:type="gramStart"/>
      <w:r>
        <w:t>бизнес-аналитикам</w:t>
      </w:r>
      <w:proofErr w:type="gramEnd"/>
      <w:r>
        <w:t>.</w:t>
      </w:r>
    </w:p>
    <w:p w:rsidR="00447A00" w:rsidRDefault="00447A00" w:rsidP="00447A00">
      <w:pPr>
        <w:pStyle w:val="a7"/>
      </w:pPr>
      <w:r>
        <w:rPr>
          <w:spacing w:val="43"/>
        </w:rPr>
        <w:t>Ключевые слова:</w:t>
      </w:r>
      <w:r>
        <w:t xml:space="preserve"> цифровизация </w:t>
      </w:r>
      <w:proofErr w:type="spellStart"/>
      <w:r>
        <w:t>андеррайтинга</w:t>
      </w:r>
      <w:proofErr w:type="spellEnd"/>
      <w:r>
        <w:t xml:space="preserve">; </w:t>
      </w:r>
      <w:proofErr w:type="spellStart"/>
      <w:r>
        <w:t>скоринговые</w:t>
      </w:r>
      <w:proofErr w:type="spellEnd"/>
      <w:r>
        <w:t xml:space="preserve"> модели; </w:t>
      </w:r>
      <w:proofErr w:type="gramStart"/>
      <w:r>
        <w:t>ускоренный</w:t>
      </w:r>
      <w:proofErr w:type="gramEnd"/>
      <w:r>
        <w:t xml:space="preserve"> </w:t>
      </w:r>
      <w:proofErr w:type="spellStart"/>
      <w:r>
        <w:t>андеррайтинг</w:t>
      </w:r>
      <w:proofErr w:type="spellEnd"/>
      <w:r>
        <w:t xml:space="preserve">; </w:t>
      </w:r>
      <w:proofErr w:type="spellStart"/>
      <w:r>
        <w:t>explainable</w:t>
      </w:r>
      <w:proofErr w:type="spellEnd"/>
      <w:r>
        <w:t xml:space="preserve"> AI; причинно-графовая справедливость; </w:t>
      </w:r>
      <w:proofErr w:type="spellStart"/>
      <w:r>
        <w:t>Rx</w:t>
      </w:r>
      <w:proofErr w:type="spellEnd"/>
      <w:r>
        <w:t xml:space="preserve">/EHR данные; </w:t>
      </w:r>
      <w:proofErr w:type="spellStart"/>
      <w:r>
        <w:t>скоринговые</w:t>
      </w:r>
      <w:proofErr w:type="spellEnd"/>
      <w:r>
        <w:t xml:space="preserve"> системы.</w:t>
      </w:r>
    </w:p>
    <w:p w:rsidR="00447A00" w:rsidRPr="00447A00" w:rsidRDefault="00447A00" w:rsidP="00447A00">
      <w:pPr>
        <w:pStyle w:val="a8"/>
        <w:rPr>
          <w:lang w:val="en-US"/>
        </w:rPr>
      </w:pPr>
      <w:proofErr w:type="spellStart"/>
      <w:r w:rsidRPr="00447A00">
        <w:rPr>
          <w:lang w:val="en-US"/>
        </w:rPr>
        <w:t>Marnadze</w:t>
      </w:r>
      <w:proofErr w:type="spellEnd"/>
      <w:r w:rsidRPr="00447A00">
        <w:rPr>
          <w:lang w:val="en-US"/>
        </w:rPr>
        <w:t xml:space="preserve"> Ekaterina I</w:t>
      </w:r>
      <w:proofErr w:type="gramStart"/>
      <w:r w:rsidRPr="00447A00">
        <w:rPr>
          <w:lang w:val="en-US"/>
        </w:rPr>
        <w:t>.,</w:t>
      </w:r>
      <w:proofErr w:type="gramEnd"/>
    </w:p>
    <w:p w:rsidR="00447A00" w:rsidRPr="00447A00" w:rsidRDefault="00447A00" w:rsidP="00447A00">
      <w:pPr>
        <w:pStyle w:val="a9"/>
        <w:rPr>
          <w:lang w:val="en-US"/>
        </w:rPr>
      </w:pPr>
      <w:r w:rsidRPr="00447A00">
        <w:rPr>
          <w:lang w:val="en-US"/>
        </w:rPr>
        <w:t xml:space="preserve">Independent researcher, </w:t>
      </w:r>
      <w:r w:rsidRPr="00447A00">
        <w:rPr>
          <w:lang w:val="en-US"/>
        </w:rPr>
        <w:br/>
        <w:t xml:space="preserve">Moscow, Russia, </w:t>
      </w:r>
      <w:r w:rsidRPr="00447A00">
        <w:rPr>
          <w:lang w:val="en-US"/>
        </w:rPr>
        <w:br/>
        <w:t>Katrin_meshkova@mail.ru</w:t>
      </w:r>
    </w:p>
    <w:p w:rsidR="00447A00" w:rsidRPr="00447A00" w:rsidRDefault="00447A00" w:rsidP="00447A00">
      <w:pPr>
        <w:pStyle w:val="aa"/>
        <w:rPr>
          <w:lang w:val="en-US"/>
        </w:rPr>
      </w:pPr>
      <w:r w:rsidRPr="00447A00">
        <w:rPr>
          <w:lang w:val="en-US"/>
        </w:rPr>
        <w:t>Digitalization of Underwriting: A Review of Scoring Systems and Machine Learning Methods in Personal Insurance</w:t>
      </w:r>
    </w:p>
    <w:p w:rsidR="00447A00" w:rsidRPr="00447A00" w:rsidRDefault="00447A00" w:rsidP="00447A00">
      <w:pPr>
        <w:pStyle w:val="a7"/>
        <w:rPr>
          <w:lang w:val="en-US"/>
        </w:rPr>
      </w:pPr>
      <w:r w:rsidRPr="00447A00">
        <w:rPr>
          <w:lang w:val="en-US"/>
        </w:rPr>
        <w:t xml:space="preserve">This article examines the evolution of digital underwriting in personal insurance, focusing on scoring systems, data sources (Rx/EHR/laboratory panels, behavioral markers, wearable devices), and the machine learning methods used. This paper is relevant due to the shift toward individualized risk assessment and growing demands for model controllability, </w:t>
      </w:r>
      <w:proofErr w:type="spellStart"/>
      <w:r w:rsidRPr="00447A00">
        <w:rPr>
          <w:lang w:val="en-US"/>
        </w:rPr>
        <w:t>explainability</w:t>
      </w:r>
      <w:proofErr w:type="spellEnd"/>
      <w:r w:rsidRPr="00447A00">
        <w:rPr>
          <w:lang w:val="en-US"/>
        </w:rPr>
        <w:t>, and decision fairness. The paper’s novelty lies in the holistic comparison of automation and human-in-the-loop modes, the linking of XAI with cause-graph non-discrimination control, and the translation of regulatory expectations into operational metrics. The paper describes scoring factory architectures, case orchestration, protective value criteria, policy issuance KPIs, and long-tail routing. This paper examines industry, regulatory, and academic sources from recent years. Particular attention is paid to accelerated life/VHI underwriting, the use of wearable devices, and multi-level risk control models. The paper aims to systematize practices and propose operational guidelines for insurers. Comparative analysis, regulatory and institutional analysis, tabular normalization, and analytical synthesis are used. The paper concludes with conclusions for the implementation and quality monitoring of solutions, which are useful for underwriters, actuaries, and business analysts.</w:t>
      </w:r>
    </w:p>
    <w:p w:rsidR="00447A00" w:rsidRPr="00447A00" w:rsidRDefault="00447A00" w:rsidP="00447A00">
      <w:pPr>
        <w:pStyle w:val="a7"/>
        <w:rPr>
          <w:lang w:val="en-US"/>
        </w:rPr>
      </w:pPr>
      <w:r w:rsidRPr="00447A00">
        <w:rPr>
          <w:spacing w:val="43"/>
          <w:lang w:val="en-US"/>
        </w:rPr>
        <w:t>Keywords</w:t>
      </w:r>
      <w:r w:rsidRPr="00447A00">
        <w:rPr>
          <w:lang w:val="en-US"/>
        </w:rPr>
        <w:t>: underwriting digitalization; scoring models; accelerated underwriting; explainable AI; causal graph fairness; Rx/EHR data; scoring systems.</w:t>
      </w:r>
    </w:p>
    <w:p w:rsidR="00447A00" w:rsidRPr="00447A00" w:rsidRDefault="00447A00" w:rsidP="00447A00">
      <w:pPr>
        <w:pStyle w:val="a3"/>
        <w:rPr>
          <w:lang w:val="ru-RU"/>
        </w:rPr>
      </w:pPr>
      <w:r w:rsidRPr="00447A00">
        <w:rPr>
          <w:lang w:val="ru-RU"/>
        </w:rPr>
        <w:t>УДК 338</w:t>
      </w:r>
    </w:p>
    <w:p w:rsidR="00447A00" w:rsidRPr="00447A00" w:rsidRDefault="00447A00" w:rsidP="00447A00">
      <w:pPr>
        <w:pStyle w:val="a3"/>
        <w:rPr>
          <w:lang w:val="ru-RU"/>
        </w:rPr>
      </w:pPr>
      <w:proofErr w:type="spellStart"/>
      <w:proofErr w:type="gramStart"/>
      <w:r>
        <w:t>doi</w:t>
      </w:r>
      <w:proofErr w:type="spellEnd"/>
      <w:proofErr w:type="gramEnd"/>
      <w:r w:rsidRPr="00447A00">
        <w:rPr>
          <w:lang w:val="ru-RU"/>
        </w:rPr>
        <w:t>: 10.47576/2949-1886.2025.9.9.020</w:t>
      </w:r>
    </w:p>
    <w:p w:rsidR="00447A00" w:rsidRDefault="00447A00" w:rsidP="00447A00">
      <w:pPr>
        <w:pStyle w:val="a4"/>
      </w:pPr>
      <w:r>
        <w:t xml:space="preserve">Рамазанова Аида </w:t>
      </w:r>
      <w:proofErr w:type="spellStart"/>
      <w:r>
        <w:t>Генакадиевна</w:t>
      </w:r>
      <w:proofErr w:type="spellEnd"/>
      <w:r>
        <w:t>,</w:t>
      </w:r>
    </w:p>
    <w:p w:rsidR="00447A00" w:rsidRDefault="00447A00" w:rsidP="00447A00">
      <w:pPr>
        <w:pStyle w:val="a5"/>
      </w:pPr>
      <w:r>
        <w:t xml:space="preserve">кандидат экономических наук, доцент, </w:t>
      </w:r>
      <w:r>
        <w:br/>
        <w:t xml:space="preserve">доцент кафедры менеджмента, заведующий </w:t>
      </w:r>
      <w:r>
        <w:br/>
        <w:t xml:space="preserve">кафедрой менеджмента, Дагестанский </w:t>
      </w:r>
      <w:r>
        <w:br/>
        <w:t xml:space="preserve">государственный университет, Махачкала, Россия, </w:t>
      </w:r>
      <w:r>
        <w:br/>
        <w:t>zara.omar.65@bk.ru</w:t>
      </w:r>
    </w:p>
    <w:p w:rsidR="00447A00" w:rsidRDefault="00447A00" w:rsidP="00447A00">
      <w:pPr>
        <w:pStyle w:val="a4"/>
      </w:pPr>
      <w:proofErr w:type="spellStart"/>
      <w:r>
        <w:t>Магомедбеков</w:t>
      </w:r>
      <w:proofErr w:type="spellEnd"/>
      <w:r>
        <w:t xml:space="preserve"> Гамзат </w:t>
      </w:r>
      <w:proofErr w:type="spellStart"/>
      <w:r>
        <w:t>Ухумаалиевич</w:t>
      </w:r>
      <w:proofErr w:type="spellEnd"/>
      <w:r>
        <w:t>,</w:t>
      </w:r>
    </w:p>
    <w:p w:rsidR="00447A00" w:rsidRDefault="00447A00" w:rsidP="00447A00">
      <w:pPr>
        <w:pStyle w:val="a5"/>
      </w:pPr>
      <w:r>
        <w:t xml:space="preserve">кандидат экономических наук, доцент, </w:t>
      </w:r>
      <w:r>
        <w:br/>
        <w:t xml:space="preserve">доцент кафедры менеджмента, директор </w:t>
      </w:r>
      <w:r>
        <w:br/>
        <w:t xml:space="preserve">юридического Института, Дагестанский </w:t>
      </w:r>
      <w:r>
        <w:br/>
        <w:t>государственный университет, Махачкала, Россия, zara.omar.65bk.ru</w:t>
      </w:r>
    </w:p>
    <w:p w:rsidR="00447A00" w:rsidRDefault="00447A00" w:rsidP="00447A00">
      <w:pPr>
        <w:pStyle w:val="a6"/>
      </w:pPr>
      <w:r>
        <w:t xml:space="preserve">Предпосылки развития системы внутрифирменного планирования </w:t>
      </w:r>
      <w:r>
        <w:br/>
        <w:t xml:space="preserve">на предприятии </w:t>
      </w:r>
    </w:p>
    <w:p w:rsidR="00447A00" w:rsidRDefault="00447A00" w:rsidP="00447A00">
      <w:pPr>
        <w:pStyle w:val="a7"/>
      </w:pPr>
      <w:r>
        <w:t>В статье рассмотрено содержание основных понятий внутрифирменного планирования, выделены требования, предъявляемые к развитию такого планирования на промышленных предприятиях в условиях нестабильности. Определены предпосылки развития системы внутрифирменного планирования на предприятии.</w:t>
      </w:r>
    </w:p>
    <w:p w:rsidR="00447A00" w:rsidRDefault="00447A00" w:rsidP="00447A00">
      <w:pPr>
        <w:pStyle w:val="a7"/>
      </w:pPr>
      <w:r>
        <w:rPr>
          <w:spacing w:val="43"/>
        </w:rPr>
        <w:t>Ключевые слова:</w:t>
      </w:r>
      <w:r>
        <w:t xml:space="preserve"> система внутрифирменного планирования; показатели оценки внутрифирменного планирования; экономические условия; координация планов. </w:t>
      </w:r>
    </w:p>
    <w:p w:rsidR="00447A00" w:rsidRPr="00447A00" w:rsidRDefault="00447A00" w:rsidP="00447A00">
      <w:pPr>
        <w:pStyle w:val="a8"/>
        <w:rPr>
          <w:lang w:val="en-US"/>
        </w:rPr>
      </w:pPr>
      <w:proofErr w:type="spellStart"/>
      <w:r w:rsidRPr="00447A00">
        <w:rPr>
          <w:lang w:val="en-US"/>
        </w:rPr>
        <w:t>Ramazanova</w:t>
      </w:r>
      <w:proofErr w:type="spellEnd"/>
      <w:r w:rsidRPr="00447A00">
        <w:rPr>
          <w:lang w:val="en-US"/>
        </w:rPr>
        <w:t xml:space="preserve"> Aida </w:t>
      </w:r>
      <w:proofErr w:type="spellStart"/>
      <w:r w:rsidRPr="00447A00">
        <w:rPr>
          <w:lang w:val="en-US"/>
        </w:rPr>
        <w:t>Genakadievna</w:t>
      </w:r>
      <w:proofErr w:type="spellEnd"/>
      <w:r w:rsidRPr="00447A00">
        <w:rPr>
          <w:lang w:val="en-US"/>
        </w:rPr>
        <w:t>,</w:t>
      </w:r>
    </w:p>
    <w:p w:rsidR="00447A00" w:rsidRPr="00447A00" w:rsidRDefault="00447A00" w:rsidP="00447A00">
      <w:pPr>
        <w:pStyle w:val="a9"/>
        <w:rPr>
          <w:lang w:val="en-US"/>
        </w:rPr>
      </w:pPr>
      <w:r w:rsidRPr="00447A00">
        <w:rPr>
          <w:lang w:val="en-US"/>
        </w:rPr>
        <w:t>PhD in Economics, Associate Professor, Associate Professor of the Department of Management, Head of the Department of Management, Dagestan State University, Makhachkala, Russia, zara.omar.65@bk.ru</w:t>
      </w:r>
    </w:p>
    <w:p w:rsidR="00447A00" w:rsidRPr="00447A00" w:rsidRDefault="00447A00" w:rsidP="00447A00">
      <w:pPr>
        <w:pStyle w:val="a8"/>
        <w:rPr>
          <w:lang w:val="en-US"/>
        </w:rPr>
      </w:pPr>
      <w:proofErr w:type="spellStart"/>
      <w:r w:rsidRPr="00447A00">
        <w:rPr>
          <w:lang w:val="en-US"/>
        </w:rPr>
        <w:t>Magomedbekov</w:t>
      </w:r>
      <w:proofErr w:type="spellEnd"/>
      <w:r w:rsidRPr="00447A00">
        <w:rPr>
          <w:lang w:val="en-US"/>
        </w:rPr>
        <w:t xml:space="preserve"> </w:t>
      </w:r>
      <w:proofErr w:type="spellStart"/>
      <w:r w:rsidRPr="00447A00">
        <w:rPr>
          <w:lang w:val="en-US"/>
        </w:rPr>
        <w:t>Gamzat</w:t>
      </w:r>
      <w:proofErr w:type="spellEnd"/>
      <w:r w:rsidRPr="00447A00">
        <w:rPr>
          <w:lang w:val="en-US"/>
        </w:rPr>
        <w:t xml:space="preserve"> </w:t>
      </w:r>
      <w:proofErr w:type="spellStart"/>
      <w:r w:rsidRPr="00447A00">
        <w:rPr>
          <w:lang w:val="en-US"/>
        </w:rPr>
        <w:t>Ukhumaalievich</w:t>
      </w:r>
      <w:proofErr w:type="spellEnd"/>
      <w:r w:rsidRPr="00447A00">
        <w:rPr>
          <w:lang w:val="en-US"/>
        </w:rPr>
        <w:t>,</w:t>
      </w:r>
    </w:p>
    <w:p w:rsidR="00447A00" w:rsidRPr="00447A00" w:rsidRDefault="00447A00" w:rsidP="00447A00">
      <w:pPr>
        <w:pStyle w:val="a9"/>
        <w:rPr>
          <w:lang w:val="en-US"/>
        </w:rPr>
      </w:pPr>
      <w:r w:rsidRPr="00447A00">
        <w:rPr>
          <w:lang w:val="en-US"/>
        </w:rPr>
        <w:t>PhD in Economics, Associate Professor, Associate Professor of the Department of Management, Director of the Law Institute, Dagestan State University, Makhachkala, Russia, zara.omar.65bk.ru</w:t>
      </w:r>
    </w:p>
    <w:p w:rsidR="00447A00" w:rsidRPr="00447A00" w:rsidRDefault="00447A00" w:rsidP="00447A00">
      <w:pPr>
        <w:pStyle w:val="aa"/>
        <w:rPr>
          <w:lang w:val="en-US"/>
        </w:rPr>
      </w:pPr>
      <w:r w:rsidRPr="00447A00">
        <w:rPr>
          <w:lang w:val="en-US"/>
        </w:rPr>
        <w:lastRenderedPageBreak/>
        <w:t xml:space="preserve">Prerequisites for the development of the company’s internal planning system </w:t>
      </w:r>
    </w:p>
    <w:p w:rsidR="00447A00" w:rsidRPr="00447A00" w:rsidRDefault="00447A00" w:rsidP="00447A00">
      <w:pPr>
        <w:pStyle w:val="a7"/>
        <w:rPr>
          <w:lang w:val="en-US"/>
        </w:rPr>
      </w:pPr>
      <w:r w:rsidRPr="00447A00">
        <w:rPr>
          <w:lang w:val="en-US"/>
        </w:rPr>
        <w:t>The article examines the content of the basic concepts of intra-company planning, highlights the requirements for the development of such planning in industrial enterprises in conditions of instability. The prerequisites for the development of the internal planning system at the enterprise have been identified.</w:t>
      </w:r>
    </w:p>
    <w:p w:rsidR="00447A00" w:rsidRPr="00447A00" w:rsidRDefault="00447A00" w:rsidP="00447A00">
      <w:pPr>
        <w:pStyle w:val="a7"/>
        <w:rPr>
          <w:lang w:val="en-US"/>
        </w:rPr>
      </w:pPr>
      <w:r w:rsidRPr="00447A00">
        <w:rPr>
          <w:spacing w:val="43"/>
          <w:lang w:val="en-US"/>
        </w:rPr>
        <w:t>Keywords</w:t>
      </w:r>
      <w:r w:rsidRPr="00447A00">
        <w:rPr>
          <w:lang w:val="en-US"/>
        </w:rPr>
        <w:t>: internal planning system; internal planning assessment indicators; economic conditions; coordination of plans.</w:t>
      </w:r>
    </w:p>
    <w:p w:rsidR="00447A00" w:rsidRPr="00447A00" w:rsidRDefault="00447A00" w:rsidP="00447A00">
      <w:pPr>
        <w:pStyle w:val="a3"/>
        <w:rPr>
          <w:lang w:val="ru-RU"/>
        </w:rPr>
      </w:pPr>
      <w:r w:rsidRPr="00447A00">
        <w:rPr>
          <w:lang w:val="ru-RU"/>
        </w:rPr>
        <w:t>УДК 338.1</w:t>
      </w:r>
    </w:p>
    <w:p w:rsidR="00447A00" w:rsidRPr="00447A00" w:rsidRDefault="00447A00" w:rsidP="00447A00">
      <w:pPr>
        <w:pStyle w:val="a3"/>
        <w:rPr>
          <w:lang w:val="ru-RU"/>
        </w:rPr>
      </w:pPr>
      <w:proofErr w:type="spellStart"/>
      <w:proofErr w:type="gramStart"/>
      <w:r>
        <w:t>doi</w:t>
      </w:r>
      <w:proofErr w:type="spellEnd"/>
      <w:proofErr w:type="gramEnd"/>
      <w:r w:rsidRPr="00447A00">
        <w:rPr>
          <w:lang w:val="ru-RU"/>
        </w:rPr>
        <w:t>: 10.47576/2949-1886.2025.9.9.021</w:t>
      </w:r>
    </w:p>
    <w:p w:rsidR="00447A00" w:rsidRDefault="00447A00" w:rsidP="00447A00">
      <w:pPr>
        <w:pStyle w:val="a4"/>
      </w:pPr>
      <w:proofErr w:type="spellStart"/>
      <w:r>
        <w:t>Канфора</w:t>
      </w:r>
      <w:proofErr w:type="spellEnd"/>
      <w:r>
        <w:t xml:space="preserve"> Джулия, </w:t>
      </w:r>
    </w:p>
    <w:p w:rsidR="00447A00" w:rsidRDefault="00447A00" w:rsidP="00447A00">
      <w:pPr>
        <w:pStyle w:val="a5"/>
      </w:pPr>
      <w:r>
        <w:t xml:space="preserve">студент факультета управления, Кубанский государственный аграрный университет имени И. Т. Трубилина, Краснодар, Россия, zhuliakanforka@bk.ru </w:t>
      </w:r>
    </w:p>
    <w:p w:rsidR="00447A00" w:rsidRDefault="00447A00" w:rsidP="00447A00">
      <w:pPr>
        <w:pStyle w:val="a4"/>
      </w:pPr>
      <w:r>
        <w:t xml:space="preserve">Бочкарев Михаил Витальевич, </w:t>
      </w:r>
    </w:p>
    <w:p w:rsidR="00447A00" w:rsidRDefault="00447A00" w:rsidP="00447A00">
      <w:pPr>
        <w:pStyle w:val="a5"/>
      </w:pPr>
      <w:r>
        <w:t>студент факультета управления, Кубанский государственный аграрный университет имени И. Т. Трубилина, Краснодар, Россия, bochkarevmihail31@gmail.com</w:t>
      </w:r>
    </w:p>
    <w:p w:rsidR="00447A00" w:rsidRDefault="00447A00" w:rsidP="00447A00">
      <w:pPr>
        <w:pStyle w:val="a4"/>
      </w:pPr>
      <w:r>
        <w:t xml:space="preserve">Шевченко Никита Витальевич, </w:t>
      </w:r>
    </w:p>
    <w:p w:rsidR="00447A00" w:rsidRDefault="00447A00" w:rsidP="00447A00">
      <w:pPr>
        <w:pStyle w:val="a5"/>
      </w:pPr>
      <w:r>
        <w:t xml:space="preserve">студент факультета управления, Кубанский государственный аграрный университет имени И. Т. Трубилина, Краснодар Россия, nikitashevchenko0412@mail.ru </w:t>
      </w:r>
    </w:p>
    <w:p w:rsidR="00447A00" w:rsidRDefault="00447A00" w:rsidP="00447A00">
      <w:pPr>
        <w:pStyle w:val="a4"/>
      </w:pPr>
      <w:r>
        <w:t xml:space="preserve">Горлов Дмитрий Михайлович, </w:t>
      </w:r>
    </w:p>
    <w:p w:rsidR="00447A00" w:rsidRDefault="00447A00" w:rsidP="00447A00">
      <w:pPr>
        <w:pStyle w:val="a5"/>
      </w:pPr>
      <w:r>
        <w:t>кандидат экономических наук, доцент кафедры менеджмента, Кубанский государственный аграрный университет имени И. Т. Трубилина, Краснодар, Россия, </w:t>
      </w:r>
      <w:r>
        <w:br/>
        <w:t>Eag1987@gmail.com</w:t>
      </w:r>
    </w:p>
    <w:p w:rsidR="00447A00" w:rsidRDefault="00447A00" w:rsidP="00447A00">
      <w:pPr>
        <w:pStyle w:val="a6"/>
      </w:pPr>
      <w:r>
        <w:t>Проблемы формирования инфраструктуры малого бизнеса в сельской местности</w:t>
      </w:r>
    </w:p>
    <w:p w:rsidR="00447A00" w:rsidRDefault="00447A00" w:rsidP="00447A00">
      <w:pPr>
        <w:pStyle w:val="a7"/>
      </w:pPr>
      <w:r>
        <w:t>В статье рассматриваются особенности развития малого бизнеса в сельской местности, изучаются основные меры поддержки в России в целом и в Краснодарском крае в частности. Также анализируются проблемы формирования инфраструктуры малого бизнеса в сельской местности и предлагаются возможные пути их устранения.</w:t>
      </w:r>
    </w:p>
    <w:p w:rsidR="00447A00" w:rsidRDefault="00447A00" w:rsidP="00447A00">
      <w:pPr>
        <w:pStyle w:val="a7"/>
      </w:pPr>
      <w:r>
        <w:rPr>
          <w:spacing w:val="43"/>
        </w:rPr>
        <w:t xml:space="preserve">Ключевые слова: </w:t>
      </w:r>
      <w:r>
        <w:t>малый бизнес; сельская местность; сельское население; сельское предпринимательство; меры поддержки.</w:t>
      </w:r>
    </w:p>
    <w:p w:rsidR="00447A00" w:rsidRPr="00447A00" w:rsidRDefault="00447A00" w:rsidP="00447A00">
      <w:pPr>
        <w:pStyle w:val="a8"/>
        <w:rPr>
          <w:lang w:val="en-US"/>
        </w:rPr>
      </w:pPr>
      <w:proofErr w:type="spellStart"/>
      <w:r w:rsidRPr="00447A00">
        <w:rPr>
          <w:lang w:val="en-US"/>
        </w:rPr>
        <w:t>Kanfora</w:t>
      </w:r>
      <w:proofErr w:type="spellEnd"/>
      <w:r w:rsidRPr="00447A00">
        <w:rPr>
          <w:lang w:val="en-US"/>
        </w:rPr>
        <w:t xml:space="preserve"> Giulia,</w:t>
      </w:r>
    </w:p>
    <w:p w:rsidR="00447A00" w:rsidRPr="00447A00" w:rsidRDefault="00447A00" w:rsidP="00447A00">
      <w:pPr>
        <w:pStyle w:val="a9"/>
        <w:rPr>
          <w:lang w:val="en-US"/>
        </w:rPr>
      </w:pPr>
      <w:r w:rsidRPr="00447A00">
        <w:rPr>
          <w:lang w:val="en-US"/>
        </w:rPr>
        <w:t xml:space="preserve">Student, Faculty of Management, I. T. </w:t>
      </w:r>
      <w:proofErr w:type="spellStart"/>
      <w:r w:rsidRPr="00447A00">
        <w:rPr>
          <w:lang w:val="en-US"/>
        </w:rPr>
        <w:t>Trubilin</w:t>
      </w:r>
      <w:proofErr w:type="spellEnd"/>
      <w:r w:rsidRPr="00447A00">
        <w:rPr>
          <w:lang w:val="en-US"/>
        </w:rPr>
        <w:t xml:space="preserve"> Kuban State Agrarian University, Krasnodar, Russia, zhuliakanforka@bk.ru</w:t>
      </w:r>
    </w:p>
    <w:p w:rsidR="00447A00" w:rsidRPr="00447A00" w:rsidRDefault="00447A00" w:rsidP="00447A00">
      <w:pPr>
        <w:pStyle w:val="a8"/>
        <w:rPr>
          <w:lang w:val="en-US"/>
        </w:rPr>
      </w:pPr>
      <w:proofErr w:type="spellStart"/>
      <w:r w:rsidRPr="00447A00">
        <w:rPr>
          <w:lang w:val="en-US"/>
        </w:rPr>
        <w:t>Bochkarev</w:t>
      </w:r>
      <w:proofErr w:type="spellEnd"/>
      <w:r w:rsidRPr="00447A00">
        <w:rPr>
          <w:lang w:val="en-US"/>
        </w:rPr>
        <w:t xml:space="preserve"> Mikhail V.,</w:t>
      </w:r>
    </w:p>
    <w:p w:rsidR="00447A00" w:rsidRPr="00447A00" w:rsidRDefault="00447A00" w:rsidP="00447A00">
      <w:pPr>
        <w:pStyle w:val="a9"/>
        <w:rPr>
          <w:lang w:val="en-US"/>
        </w:rPr>
      </w:pPr>
      <w:r w:rsidRPr="00447A00">
        <w:rPr>
          <w:lang w:val="en-US"/>
        </w:rPr>
        <w:t xml:space="preserve">Student, Faculty of Management, I. T. </w:t>
      </w:r>
      <w:proofErr w:type="spellStart"/>
      <w:r w:rsidRPr="00447A00">
        <w:rPr>
          <w:lang w:val="en-US"/>
        </w:rPr>
        <w:t>Trubilin</w:t>
      </w:r>
      <w:proofErr w:type="spellEnd"/>
      <w:r w:rsidRPr="00447A00">
        <w:rPr>
          <w:lang w:val="en-US"/>
        </w:rPr>
        <w:t xml:space="preserve"> Kuban State Agrarian University, Krasnodar, Russia, </w:t>
      </w:r>
      <w:r w:rsidRPr="00447A00">
        <w:rPr>
          <w:lang w:val="en-US"/>
        </w:rPr>
        <w:br/>
        <w:t>bochkarevmihail31@gmail.com</w:t>
      </w:r>
    </w:p>
    <w:p w:rsidR="00447A00" w:rsidRPr="00447A00" w:rsidRDefault="00447A00" w:rsidP="00447A00">
      <w:pPr>
        <w:pStyle w:val="a8"/>
        <w:rPr>
          <w:lang w:val="en-US"/>
        </w:rPr>
      </w:pPr>
      <w:r w:rsidRPr="00447A00">
        <w:rPr>
          <w:lang w:val="en-US"/>
        </w:rPr>
        <w:t>Shevchenko Nikita V.,</w:t>
      </w:r>
    </w:p>
    <w:p w:rsidR="00447A00" w:rsidRPr="00447A00" w:rsidRDefault="00447A00" w:rsidP="00447A00">
      <w:pPr>
        <w:pStyle w:val="a9"/>
        <w:rPr>
          <w:lang w:val="en-US"/>
        </w:rPr>
      </w:pPr>
      <w:r w:rsidRPr="00447A00">
        <w:rPr>
          <w:lang w:val="en-US"/>
        </w:rPr>
        <w:t xml:space="preserve">Student, Faculty of Management, I. T. </w:t>
      </w:r>
      <w:proofErr w:type="spellStart"/>
      <w:r w:rsidRPr="00447A00">
        <w:rPr>
          <w:lang w:val="en-US"/>
        </w:rPr>
        <w:t>Trubilin</w:t>
      </w:r>
      <w:proofErr w:type="spellEnd"/>
      <w:r w:rsidRPr="00447A00">
        <w:rPr>
          <w:lang w:val="en-US"/>
        </w:rPr>
        <w:t xml:space="preserve"> Kuban State Agrarian University, Krasnodar, Russia, </w:t>
      </w:r>
      <w:r w:rsidRPr="00447A00">
        <w:rPr>
          <w:lang w:val="en-US"/>
        </w:rPr>
        <w:br/>
        <w:t>nikitashevchenko0412@mail.ru</w:t>
      </w:r>
    </w:p>
    <w:p w:rsidR="00447A00" w:rsidRPr="00447A00" w:rsidRDefault="00447A00" w:rsidP="00447A00">
      <w:pPr>
        <w:pStyle w:val="a8"/>
        <w:rPr>
          <w:lang w:val="en-US"/>
        </w:rPr>
      </w:pPr>
      <w:proofErr w:type="spellStart"/>
      <w:r w:rsidRPr="00447A00">
        <w:rPr>
          <w:lang w:val="en-US"/>
        </w:rPr>
        <w:t>Gorlov</w:t>
      </w:r>
      <w:proofErr w:type="spellEnd"/>
      <w:r w:rsidRPr="00447A00">
        <w:rPr>
          <w:lang w:val="en-US"/>
        </w:rPr>
        <w:t xml:space="preserve"> Dmitry M</w:t>
      </w:r>
      <w:proofErr w:type="gramStart"/>
      <w:r w:rsidRPr="00447A00">
        <w:rPr>
          <w:lang w:val="en-US"/>
        </w:rPr>
        <w:t>.,</w:t>
      </w:r>
      <w:proofErr w:type="gramEnd"/>
    </w:p>
    <w:p w:rsidR="00447A00" w:rsidRPr="00447A00" w:rsidRDefault="00447A00" w:rsidP="00447A00">
      <w:pPr>
        <w:pStyle w:val="a9"/>
        <w:rPr>
          <w:lang w:val="en-US"/>
        </w:rPr>
      </w:pPr>
      <w:r w:rsidRPr="00447A00">
        <w:rPr>
          <w:lang w:val="en-US"/>
        </w:rPr>
        <w:t xml:space="preserve">PhD (Econ.), Associate Professor, Department of Management, I. T. </w:t>
      </w:r>
      <w:proofErr w:type="spellStart"/>
      <w:r w:rsidRPr="00447A00">
        <w:rPr>
          <w:lang w:val="en-US"/>
        </w:rPr>
        <w:t>Trubilin</w:t>
      </w:r>
      <w:proofErr w:type="spellEnd"/>
      <w:r w:rsidRPr="00447A00">
        <w:rPr>
          <w:lang w:val="en-US"/>
        </w:rPr>
        <w:t xml:space="preserve"> Kuban State Agrarian University, </w:t>
      </w:r>
      <w:r w:rsidRPr="00447A00">
        <w:rPr>
          <w:lang w:val="en-US"/>
        </w:rPr>
        <w:br/>
        <w:t>Krasnodar, Russia, Eag1987@gmail.com</w:t>
      </w:r>
    </w:p>
    <w:p w:rsidR="00447A00" w:rsidRPr="00447A00" w:rsidRDefault="00447A00" w:rsidP="00447A00">
      <w:pPr>
        <w:pStyle w:val="aa"/>
        <w:rPr>
          <w:lang w:val="en-US"/>
        </w:rPr>
      </w:pPr>
      <w:r w:rsidRPr="00447A00">
        <w:rPr>
          <w:lang w:val="en-US"/>
        </w:rPr>
        <w:t>Problems of Forming Small Business Infrastructure in Rural Areas</w:t>
      </w:r>
    </w:p>
    <w:p w:rsidR="00447A00" w:rsidRPr="00447A00" w:rsidRDefault="00447A00" w:rsidP="00447A00">
      <w:pPr>
        <w:pStyle w:val="a7"/>
        <w:rPr>
          <w:lang w:val="en-US"/>
        </w:rPr>
      </w:pPr>
      <w:r w:rsidRPr="00447A00">
        <w:rPr>
          <w:lang w:val="en-US"/>
        </w:rPr>
        <w:lastRenderedPageBreak/>
        <w:t xml:space="preserve">The article examines the specifics of small business development in rural areas and examines the main measures support in Russia in general and in the Krasnodar </w:t>
      </w:r>
      <w:proofErr w:type="spellStart"/>
      <w:r w:rsidRPr="00447A00">
        <w:rPr>
          <w:lang w:val="en-US"/>
        </w:rPr>
        <w:t>Krai</w:t>
      </w:r>
      <w:proofErr w:type="spellEnd"/>
      <w:r w:rsidRPr="00447A00">
        <w:rPr>
          <w:lang w:val="en-US"/>
        </w:rPr>
        <w:t xml:space="preserve"> in particular. The article also analyzes the challenges of developing small business infrastructure in rural areas and proposes possible solutions.</w:t>
      </w:r>
    </w:p>
    <w:p w:rsidR="00447A00" w:rsidRPr="00447A00" w:rsidRDefault="00447A00" w:rsidP="00447A00">
      <w:pPr>
        <w:pStyle w:val="a7"/>
        <w:rPr>
          <w:lang w:val="en-US"/>
        </w:rPr>
      </w:pPr>
      <w:r w:rsidRPr="00447A00">
        <w:rPr>
          <w:spacing w:val="43"/>
          <w:lang w:val="en-US"/>
        </w:rPr>
        <w:t>Keywords</w:t>
      </w:r>
      <w:r w:rsidRPr="00447A00">
        <w:rPr>
          <w:lang w:val="en-US"/>
        </w:rPr>
        <w:t>: small business; rural areas; rural population; rural entrepreneurship; support measures.</w:t>
      </w:r>
    </w:p>
    <w:p w:rsidR="00447A00" w:rsidRDefault="00447A00" w:rsidP="00447A00">
      <w:pPr>
        <w:pStyle w:val="a3"/>
      </w:pPr>
      <w:r>
        <w:t>УДК 338</w:t>
      </w:r>
    </w:p>
    <w:p w:rsidR="00447A00" w:rsidRDefault="00447A00" w:rsidP="00447A00">
      <w:pPr>
        <w:pStyle w:val="a3"/>
      </w:pPr>
      <w:proofErr w:type="spellStart"/>
      <w:proofErr w:type="gramStart"/>
      <w:r>
        <w:t>doi</w:t>
      </w:r>
      <w:proofErr w:type="spellEnd"/>
      <w:proofErr w:type="gramEnd"/>
      <w:r>
        <w:t>: 10.47576/2949-1886.2025.9.9.022</w:t>
      </w:r>
    </w:p>
    <w:p w:rsidR="00447A00" w:rsidRDefault="00447A00" w:rsidP="00447A00">
      <w:pPr>
        <w:pStyle w:val="a4"/>
      </w:pPr>
      <w:r>
        <w:t xml:space="preserve">Магомедова </w:t>
      </w:r>
      <w:proofErr w:type="spellStart"/>
      <w:r>
        <w:t>Зухра</w:t>
      </w:r>
      <w:proofErr w:type="spellEnd"/>
      <w:r>
        <w:t xml:space="preserve"> </w:t>
      </w:r>
      <w:proofErr w:type="spellStart"/>
      <w:r>
        <w:t>Омаршаевна</w:t>
      </w:r>
      <w:proofErr w:type="spellEnd"/>
      <w:r>
        <w:t>,</w:t>
      </w:r>
    </w:p>
    <w:p w:rsidR="00447A00" w:rsidRDefault="00447A00" w:rsidP="00447A00">
      <w:pPr>
        <w:pStyle w:val="a5"/>
      </w:pPr>
      <w:r>
        <w:t>кандидат экономических наук, доцент кафедры экономической безопасности, анализа и аудита, Дагестанский государственный университет, Махачкала, Россия, omarshaevna@mail.ru</w:t>
      </w:r>
    </w:p>
    <w:p w:rsidR="00447A00" w:rsidRDefault="00447A00" w:rsidP="00447A00">
      <w:pPr>
        <w:pStyle w:val="a4"/>
      </w:pPr>
      <w:r>
        <w:t xml:space="preserve">Алиева Заира Магомедовна, </w:t>
      </w:r>
    </w:p>
    <w:p w:rsidR="00447A00" w:rsidRDefault="00447A00" w:rsidP="00447A00">
      <w:pPr>
        <w:pStyle w:val="a5"/>
      </w:pPr>
      <w:r>
        <w:t>кандидат экономических наук, доцент кафедры государственного и муниципального управления, Дагестанский государственный университет, Махачкала, Россия, zaira-64-09@rambler.ru</w:t>
      </w:r>
    </w:p>
    <w:p w:rsidR="00447A00" w:rsidRDefault="00447A00" w:rsidP="00447A00">
      <w:pPr>
        <w:pStyle w:val="a4"/>
      </w:pPr>
      <w:proofErr w:type="spellStart"/>
      <w:r>
        <w:t>Айгумов</w:t>
      </w:r>
      <w:proofErr w:type="spellEnd"/>
      <w:r>
        <w:t xml:space="preserve"> </w:t>
      </w:r>
      <w:proofErr w:type="spellStart"/>
      <w:r>
        <w:t>Айгум</w:t>
      </w:r>
      <w:proofErr w:type="spellEnd"/>
      <w:r>
        <w:t xml:space="preserve"> </w:t>
      </w:r>
      <w:proofErr w:type="spellStart"/>
      <w:r>
        <w:t>Джалалудинович</w:t>
      </w:r>
      <w:proofErr w:type="spellEnd"/>
      <w:r>
        <w:t xml:space="preserve">, </w:t>
      </w:r>
    </w:p>
    <w:p w:rsidR="00447A00" w:rsidRDefault="00447A00" w:rsidP="00447A00">
      <w:pPr>
        <w:pStyle w:val="a5"/>
      </w:pPr>
      <w:r>
        <w:t>доктор экономических наук, профессор, заведующий кафедрой государственного и муниципального управления, Дагестанский государственный университет, Махачкала, Россия, Aygumov.aygum@list.ru</w:t>
      </w:r>
    </w:p>
    <w:p w:rsidR="00447A00" w:rsidRDefault="00447A00" w:rsidP="00447A00">
      <w:pPr>
        <w:pStyle w:val="a6"/>
      </w:pPr>
      <w:r>
        <w:t>Вызовы и возможности энергетического перехода для отечественного топливно-энергетического комплекса</w:t>
      </w:r>
    </w:p>
    <w:p w:rsidR="00447A00" w:rsidRDefault="00447A00" w:rsidP="00447A00">
      <w:pPr>
        <w:pStyle w:val="a7"/>
      </w:pPr>
      <w:r>
        <w:t xml:space="preserve">В статье рассматриваются вызовы и возможности энергетического перехода для отечественного топливно-энергетического комплекса. Отмечается, что трансформации подвержена не только мировая энергетика, но и экономика, социальная сфера. </w:t>
      </w:r>
      <w:proofErr w:type="gramStart"/>
      <w:r>
        <w:t>Концепция устойчивого развития является основным на данный момент вектором развития, основанном на изучении пределов физических границ планеты по обеспечению жизни для всей цивилизации.</w:t>
      </w:r>
      <w:proofErr w:type="gramEnd"/>
      <w:r>
        <w:t xml:space="preserve"> Концепция устойчивого развития имеет поддержку со стороны крупнейших международных организаций. В области энергетики концепция устойчивого развития представлена низкоуглеродной экономикой.</w:t>
      </w:r>
    </w:p>
    <w:p w:rsidR="00447A00" w:rsidRDefault="00447A00" w:rsidP="00447A00">
      <w:pPr>
        <w:pStyle w:val="a7"/>
      </w:pPr>
      <w:r>
        <w:rPr>
          <w:spacing w:val="43"/>
        </w:rPr>
        <w:t>Ключевые слова:</w:t>
      </w:r>
      <w:r>
        <w:t xml:space="preserve"> устойчивое развитие; </w:t>
      </w:r>
      <w:proofErr w:type="spellStart"/>
      <w:r>
        <w:t>низкоуглеродная</w:t>
      </w:r>
      <w:proofErr w:type="spellEnd"/>
      <w:r>
        <w:t xml:space="preserve"> экономика; топливно-энергетический комплекс; национальная экономика; энергетический переход.</w:t>
      </w:r>
    </w:p>
    <w:p w:rsidR="00447A00" w:rsidRPr="00447A00" w:rsidRDefault="00447A00" w:rsidP="00447A00">
      <w:pPr>
        <w:pStyle w:val="a8"/>
        <w:rPr>
          <w:lang w:val="en-US"/>
        </w:rPr>
      </w:pPr>
      <w:proofErr w:type="spellStart"/>
      <w:proofErr w:type="gramStart"/>
      <w:r w:rsidRPr="00447A00">
        <w:rPr>
          <w:lang w:val="en-US"/>
        </w:rPr>
        <w:t>Magomedova</w:t>
      </w:r>
      <w:proofErr w:type="spellEnd"/>
      <w:r w:rsidRPr="00447A00">
        <w:rPr>
          <w:lang w:val="en-US"/>
        </w:rPr>
        <w:t xml:space="preserve"> </w:t>
      </w:r>
      <w:proofErr w:type="spellStart"/>
      <w:r w:rsidRPr="00447A00">
        <w:rPr>
          <w:lang w:val="en-US"/>
        </w:rPr>
        <w:t>Zukhra</w:t>
      </w:r>
      <w:proofErr w:type="spellEnd"/>
      <w:r w:rsidRPr="00447A00">
        <w:rPr>
          <w:lang w:val="en-US"/>
        </w:rPr>
        <w:t xml:space="preserve"> O.,</w:t>
      </w:r>
      <w:proofErr w:type="gramEnd"/>
    </w:p>
    <w:p w:rsidR="00447A00" w:rsidRPr="00447A00" w:rsidRDefault="00447A00" w:rsidP="00447A00">
      <w:pPr>
        <w:pStyle w:val="a9"/>
        <w:rPr>
          <w:lang w:val="en-US"/>
        </w:rPr>
      </w:pPr>
      <w:r w:rsidRPr="00447A00">
        <w:rPr>
          <w:lang w:val="en-US"/>
        </w:rPr>
        <w:t>PhD (Economics), Associate Professor, Department of Economic Security, Analysis, and Audit, Dagestan State University, Makhachkala, Russia, omarshaevna@mail.ru</w:t>
      </w:r>
    </w:p>
    <w:p w:rsidR="00447A00" w:rsidRPr="00447A00" w:rsidRDefault="00447A00" w:rsidP="00447A00">
      <w:pPr>
        <w:pStyle w:val="a8"/>
        <w:rPr>
          <w:lang w:val="en-US"/>
        </w:rPr>
      </w:pPr>
      <w:proofErr w:type="spellStart"/>
      <w:r w:rsidRPr="00447A00">
        <w:rPr>
          <w:lang w:val="en-US"/>
        </w:rPr>
        <w:t>Alieva</w:t>
      </w:r>
      <w:proofErr w:type="spellEnd"/>
      <w:r w:rsidRPr="00447A00">
        <w:rPr>
          <w:lang w:val="en-US"/>
        </w:rPr>
        <w:t xml:space="preserve"> </w:t>
      </w:r>
      <w:proofErr w:type="spellStart"/>
      <w:r w:rsidRPr="00447A00">
        <w:rPr>
          <w:lang w:val="en-US"/>
        </w:rPr>
        <w:t>Zaira</w:t>
      </w:r>
      <w:proofErr w:type="spellEnd"/>
      <w:r w:rsidRPr="00447A00">
        <w:rPr>
          <w:lang w:val="en-US"/>
        </w:rPr>
        <w:t xml:space="preserve"> M</w:t>
      </w:r>
      <w:proofErr w:type="gramStart"/>
      <w:r w:rsidRPr="00447A00">
        <w:rPr>
          <w:lang w:val="en-US"/>
        </w:rPr>
        <w:t>.,</w:t>
      </w:r>
      <w:proofErr w:type="gramEnd"/>
    </w:p>
    <w:p w:rsidR="00447A00" w:rsidRPr="00447A00" w:rsidRDefault="00447A00" w:rsidP="00447A00">
      <w:pPr>
        <w:pStyle w:val="a9"/>
        <w:rPr>
          <w:lang w:val="en-US"/>
        </w:rPr>
      </w:pPr>
      <w:r w:rsidRPr="00447A00">
        <w:rPr>
          <w:lang w:val="en-US"/>
        </w:rPr>
        <w:t>PhD (Economics), Associate Professor, Department of Public and Municipal Administration, Dagestan State University, Makhachkala, Russia, zaira-64-09@rambler.ru</w:t>
      </w:r>
    </w:p>
    <w:p w:rsidR="00447A00" w:rsidRPr="00447A00" w:rsidRDefault="00447A00" w:rsidP="00447A00">
      <w:pPr>
        <w:pStyle w:val="a8"/>
        <w:rPr>
          <w:lang w:val="en-US"/>
        </w:rPr>
      </w:pPr>
      <w:proofErr w:type="spellStart"/>
      <w:proofErr w:type="gramStart"/>
      <w:r w:rsidRPr="00447A00">
        <w:rPr>
          <w:lang w:val="en-US"/>
        </w:rPr>
        <w:t>Aygumov</w:t>
      </w:r>
      <w:proofErr w:type="spellEnd"/>
      <w:r w:rsidRPr="00447A00">
        <w:rPr>
          <w:lang w:val="en-US"/>
        </w:rPr>
        <w:t xml:space="preserve"> </w:t>
      </w:r>
      <w:proofErr w:type="spellStart"/>
      <w:r w:rsidRPr="00447A00">
        <w:rPr>
          <w:lang w:val="en-US"/>
        </w:rPr>
        <w:t>Aigum</w:t>
      </w:r>
      <w:proofErr w:type="spellEnd"/>
      <w:r w:rsidRPr="00447A00">
        <w:rPr>
          <w:lang w:val="en-US"/>
        </w:rPr>
        <w:t xml:space="preserve"> D.,</w:t>
      </w:r>
      <w:proofErr w:type="gramEnd"/>
    </w:p>
    <w:p w:rsidR="00447A00" w:rsidRPr="00447A00" w:rsidRDefault="00447A00" w:rsidP="00447A00">
      <w:pPr>
        <w:pStyle w:val="a9"/>
        <w:rPr>
          <w:lang w:val="en-US"/>
        </w:rPr>
      </w:pPr>
      <w:r w:rsidRPr="00447A00">
        <w:rPr>
          <w:lang w:val="en-US"/>
        </w:rPr>
        <w:t>Doctor of Economics, Professor, Head of the Department of Public and Municipal Administration, Dagestan State University, Makhachkala, Russia, aygumov.aygum@list.ru</w:t>
      </w:r>
    </w:p>
    <w:p w:rsidR="00447A00" w:rsidRPr="00447A00" w:rsidRDefault="00447A00" w:rsidP="00447A00">
      <w:pPr>
        <w:pStyle w:val="aa"/>
        <w:rPr>
          <w:lang w:val="en-US"/>
        </w:rPr>
      </w:pPr>
      <w:r w:rsidRPr="00447A00">
        <w:rPr>
          <w:lang w:val="en-US"/>
        </w:rPr>
        <w:t>Challenges and Opportunities of the Energy Transition for the Domestic Fuel and Energy Complex</w:t>
      </w:r>
    </w:p>
    <w:p w:rsidR="00447A00" w:rsidRPr="00447A00" w:rsidRDefault="00447A00" w:rsidP="00447A00">
      <w:pPr>
        <w:pStyle w:val="a7"/>
        <w:rPr>
          <w:lang w:val="en-US"/>
        </w:rPr>
      </w:pPr>
      <w:r w:rsidRPr="00447A00">
        <w:rPr>
          <w:lang w:val="en-US"/>
        </w:rPr>
        <w:t>This article examines the challenges and opportunities of the energy transition for the domestic fuel and energy complex. It is noted that not only the global energy sector is undergoing transformation, but also the economy and social sphere. The concept of sustainable development is currently the primary development vector, based on the study of the limits of the planet’s physical boundaries to sustain life for all civilization. The concept of sustainable development is supported by major international organizations. In the energy sector, the concept of sustainable development is represented by a low-carbon economy.</w:t>
      </w:r>
    </w:p>
    <w:p w:rsidR="00447A00" w:rsidRPr="00447A00" w:rsidRDefault="00447A00" w:rsidP="00447A00">
      <w:pPr>
        <w:pStyle w:val="a7"/>
        <w:rPr>
          <w:lang w:val="en-US"/>
        </w:rPr>
      </w:pPr>
      <w:r w:rsidRPr="00447A00">
        <w:rPr>
          <w:spacing w:val="43"/>
          <w:lang w:val="en-US"/>
        </w:rPr>
        <w:t>Keywords</w:t>
      </w:r>
      <w:r w:rsidRPr="00447A00">
        <w:rPr>
          <w:lang w:val="en-US"/>
        </w:rPr>
        <w:t>: sustainable development; low-carbon economy; fuel and energy complex; national economy; energy transition.</w:t>
      </w:r>
    </w:p>
    <w:p w:rsidR="00447A00" w:rsidRPr="00447A00" w:rsidRDefault="00447A00" w:rsidP="00447A00">
      <w:pPr>
        <w:pStyle w:val="a3"/>
        <w:rPr>
          <w:lang w:val="ru-RU"/>
        </w:rPr>
      </w:pPr>
      <w:r w:rsidRPr="00447A00">
        <w:rPr>
          <w:lang w:val="ru-RU"/>
        </w:rPr>
        <w:t>УДК 336</w:t>
      </w:r>
    </w:p>
    <w:p w:rsidR="00447A00" w:rsidRPr="00447A00" w:rsidRDefault="00447A00" w:rsidP="00447A00">
      <w:pPr>
        <w:pStyle w:val="a3"/>
        <w:rPr>
          <w:lang w:val="ru-RU"/>
        </w:rPr>
      </w:pPr>
      <w:proofErr w:type="spellStart"/>
      <w:proofErr w:type="gramStart"/>
      <w:r>
        <w:t>doi</w:t>
      </w:r>
      <w:proofErr w:type="spellEnd"/>
      <w:proofErr w:type="gramEnd"/>
      <w:r w:rsidRPr="00447A00">
        <w:rPr>
          <w:lang w:val="ru-RU"/>
        </w:rPr>
        <w:t>: 10.47576/2949-1886.2025.9.9.023</w:t>
      </w:r>
    </w:p>
    <w:p w:rsidR="00447A00" w:rsidRDefault="00447A00" w:rsidP="00447A00">
      <w:pPr>
        <w:pStyle w:val="a4"/>
      </w:pPr>
      <w:r>
        <w:t xml:space="preserve">Волкова Елена Вячеславовна, </w:t>
      </w:r>
    </w:p>
    <w:p w:rsidR="00447A00" w:rsidRDefault="00447A00" w:rsidP="00447A00">
      <w:pPr>
        <w:pStyle w:val="a5"/>
      </w:pPr>
      <w:r>
        <w:lastRenderedPageBreak/>
        <w:t xml:space="preserve">кандидат педагогических наук, доцент кафедры иностранных языков в профессиональной коммуникации, Казанский национальный исследовательский технологический университет, </w:t>
      </w:r>
      <w:r>
        <w:br/>
        <w:t xml:space="preserve">Казань, Россия, wolfkova@mail.ru </w:t>
      </w:r>
    </w:p>
    <w:p w:rsidR="00447A00" w:rsidRDefault="00447A00" w:rsidP="00447A00">
      <w:pPr>
        <w:pStyle w:val="a4"/>
      </w:pPr>
      <w:proofErr w:type="spellStart"/>
      <w:r>
        <w:t>Оздамирова</w:t>
      </w:r>
      <w:proofErr w:type="spellEnd"/>
      <w:r>
        <w:t xml:space="preserve"> </w:t>
      </w:r>
      <w:proofErr w:type="spellStart"/>
      <w:r>
        <w:t>Элиза</w:t>
      </w:r>
      <w:proofErr w:type="spellEnd"/>
      <w:r>
        <w:t xml:space="preserve"> </w:t>
      </w:r>
      <w:proofErr w:type="spellStart"/>
      <w:r>
        <w:t>Мусатовна</w:t>
      </w:r>
      <w:proofErr w:type="spellEnd"/>
      <w:r>
        <w:t xml:space="preserve">, </w:t>
      </w:r>
    </w:p>
    <w:p w:rsidR="00447A00" w:rsidRDefault="00447A00" w:rsidP="00447A00">
      <w:pPr>
        <w:pStyle w:val="a5"/>
      </w:pPr>
      <w:r>
        <w:t xml:space="preserve">кандидат исторических наук, доцент кафедры новой и новейшей истории исторический факультет, Чеченский государственный университет имени А. А. Кадырова, Грозный, Россия, eliza1976@mail.ru </w:t>
      </w:r>
    </w:p>
    <w:p w:rsidR="00447A00" w:rsidRDefault="00447A00" w:rsidP="00447A00">
      <w:pPr>
        <w:pStyle w:val="a4"/>
      </w:pPr>
      <w:proofErr w:type="spellStart"/>
      <w:r>
        <w:t>Ронжина</w:t>
      </w:r>
      <w:proofErr w:type="spellEnd"/>
      <w:r>
        <w:t xml:space="preserve"> Мария Анатольевна, </w:t>
      </w:r>
    </w:p>
    <w:p w:rsidR="00447A00" w:rsidRDefault="00447A00" w:rsidP="00447A00">
      <w:pPr>
        <w:pStyle w:val="a5"/>
      </w:pPr>
      <w:r>
        <w:t xml:space="preserve">кандидат экономических наук, доцент кафедры экономики, управления и аудита, Юго-Западный государственный университет, Курск, Россия, ronmaria@mail.ru </w:t>
      </w:r>
    </w:p>
    <w:p w:rsidR="00447A00" w:rsidRDefault="00447A00" w:rsidP="00447A00">
      <w:pPr>
        <w:pStyle w:val="a6"/>
      </w:pPr>
      <w:r>
        <w:t xml:space="preserve">История страхования </w:t>
      </w:r>
      <w:r>
        <w:br/>
        <w:t xml:space="preserve">в России как индикатор доверия </w:t>
      </w:r>
      <w:r>
        <w:br/>
        <w:t xml:space="preserve">и институционального развития </w:t>
      </w:r>
      <w:r>
        <w:br/>
        <w:t>(XIX – начало XX века)</w:t>
      </w:r>
    </w:p>
    <w:p w:rsidR="00447A00" w:rsidRDefault="00447A00" w:rsidP="00447A00">
      <w:pPr>
        <w:pStyle w:val="a7"/>
      </w:pPr>
      <w:r>
        <w:t>История страхования в Российской империи в XIX – начале XX века представляет собой значимый объект для исследования с позиций экономической истории и институциональной теории. Она служит тонким индикатором динамики общественного доверия и уровня развития формальных институтов в период ускоренной модернизации страны. Возникновение и эволюция страхового дела отражают сложный процесс перехода от традиционных, локальных и сословных механизмов взаимопомощи к рациональным, обезличенным и капиталистическим формам управления рисками.</w:t>
      </w:r>
    </w:p>
    <w:p w:rsidR="00447A00" w:rsidRDefault="00447A00" w:rsidP="00447A00">
      <w:pPr>
        <w:pStyle w:val="a7"/>
      </w:pPr>
      <w:r>
        <w:rPr>
          <w:spacing w:val="43"/>
        </w:rPr>
        <w:t>Ключевые слова:</w:t>
      </w:r>
      <w:r>
        <w:t> институциональное развитие; общественное доверие; страховой рынок; взаимное страхование; земская реформа; экономическая модернизация.</w:t>
      </w:r>
    </w:p>
    <w:p w:rsidR="00447A00" w:rsidRPr="00447A00" w:rsidRDefault="00447A00" w:rsidP="00447A00">
      <w:pPr>
        <w:pStyle w:val="a8"/>
        <w:rPr>
          <w:lang w:val="en-US"/>
        </w:rPr>
      </w:pPr>
      <w:proofErr w:type="spellStart"/>
      <w:r w:rsidRPr="00447A00">
        <w:rPr>
          <w:lang w:val="en-US"/>
        </w:rPr>
        <w:t>Volkova</w:t>
      </w:r>
      <w:proofErr w:type="spellEnd"/>
      <w:r w:rsidRPr="00447A00">
        <w:rPr>
          <w:lang w:val="en-US"/>
        </w:rPr>
        <w:t xml:space="preserve"> Elena V.,</w:t>
      </w:r>
    </w:p>
    <w:p w:rsidR="00447A00" w:rsidRPr="00447A00" w:rsidRDefault="00447A00" w:rsidP="00447A00">
      <w:pPr>
        <w:pStyle w:val="a5"/>
        <w:rPr>
          <w:lang w:val="en-US"/>
        </w:rPr>
      </w:pPr>
      <w:r w:rsidRPr="00447A00">
        <w:rPr>
          <w:lang w:val="en-US"/>
        </w:rPr>
        <w:t>Candidate of Pedagogical Sciences, Associate Professor, Department of Foreign Languages in Professional Communication, Kazan National Research Technological University, Kazan, Russia, wolfkova@mail.ru</w:t>
      </w:r>
    </w:p>
    <w:p w:rsidR="00447A00" w:rsidRPr="00447A00" w:rsidRDefault="00447A00" w:rsidP="00447A00">
      <w:pPr>
        <w:pStyle w:val="a8"/>
        <w:rPr>
          <w:lang w:val="en-US"/>
        </w:rPr>
      </w:pPr>
      <w:proofErr w:type="spellStart"/>
      <w:r w:rsidRPr="00447A00">
        <w:rPr>
          <w:lang w:val="en-US"/>
        </w:rPr>
        <w:t>Ozdamirova</w:t>
      </w:r>
      <w:proofErr w:type="spellEnd"/>
      <w:r w:rsidRPr="00447A00">
        <w:rPr>
          <w:lang w:val="en-US"/>
        </w:rPr>
        <w:t xml:space="preserve"> Eliza M</w:t>
      </w:r>
      <w:proofErr w:type="gramStart"/>
      <w:r w:rsidRPr="00447A00">
        <w:rPr>
          <w:lang w:val="en-US"/>
        </w:rPr>
        <w:t>.,</w:t>
      </w:r>
      <w:proofErr w:type="gramEnd"/>
    </w:p>
    <w:p w:rsidR="00447A00" w:rsidRPr="00447A00" w:rsidRDefault="00447A00" w:rsidP="00447A00">
      <w:pPr>
        <w:pStyle w:val="a9"/>
        <w:rPr>
          <w:lang w:val="en-US"/>
        </w:rPr>
      </w:pPr>
      <w:r w:rsidRPr="00447A00">
        <w:rPr>
          <w:lang w:val="en-US"/>
        </w:rPr>
        <w:t xml:space="preserve">Candidate of Historical Sciences, Associate Professor, Department of Modern and Contemporary History, Faculty of History, A.A. </w:t>
      </w:r>
      <w:proofErr w:type="spellStart"/>
      <w:r w:rsidRPr="00447A00">
        <w:rPr>
          <w:lang w:val="en-US"/>
        </w:rPr>
        <w:t>Kadyrov</w:t>
      </w:r>
      <w:proofErr w:type="spellEnd"/>
      <w:r w:rsidRPr="00447A00">
        <w:rPr>
          <w:lang w:val="en-US"/>
        </w:rPr>
        <w:t xml:space="preserve"> Chechen State University, Grozny, Russia, eliza1976@mail.ru</w:t>
      </w:r>
    </w:p>
    <w:p w:rsidR="00447A00" w:rsidRPr="00447A00" w:rsidRDefault="00447A00" w:rsidP="00447A00">
      <w:pPr>
        <w:pStyle w:val="a8"/>
        <w:rPr>
          <w:lang w:val="en-US"/>
        </w:rPr>
      </w:pPr>
      <w:proofErr w:type="spellStart"/>
      <w:proofErr w:type="gramStart"/>
      <w:r w:rsidRPr="00447A00">
        <w:rPr>
          <w:lang w:val="en-US"/>
        </w:rPr>
        <w:t>Ronzhina</w:t>
      </w:r>
      <w:proofErr w:type="spellEnd"/>
      <w:r w:rsidRPr="00447A00">
        <w:rPr>
          <w:lang w:val="en-US"/>
        </w:rPr>
        <w:t xml:space="preserve"> Maria A.,</w:t>
      </w:r>
      <w:proofErr w:type="gramEnd"/>
    </w:p>
    <w:p w:rsidR="00447A00" w:rsidRPr="00447A00" w:rsidRDefault="00447A00" w:rsidP="00447A00">
      <w:pPr>
        <w:pStyle w:val="a9"/>
        <w:rPr>
          <w:lang w:val="en-US"/>
        </w:rPr>
      </w:pPr>
      <w:r w:rsidRPr="00447A00">
        <w:rPr>
          <w:lang w:val="en-US"/>
        </w:rPr>
        <w:t>Candidate of Economic Sciences, Associate Professor, Department of Economics, Management, and Audit, Southwestern State University, Kursk, Russia, ronmaria@mail.ru</w:t>
      </w:r>
    </w:p>
    <w:p w:rsidR="00447A00" w:rsidRPr="00447A00" w:rsidRDefault="00447A00" w:rsidP="00447A00">
      <w:pPr>
        <w:pStyle w:val="aa"/>
        <w:rPr>
          <w:lang w:val="en-US"/>
        </w:rPr>
      </w:pPr>
      <w:r w:rsidRPr="00447A00">
        <w:rPr>
          <w:lang w:val="en-US"/>
        </w:rPr>
        <w:t>The History of Insurance in Russia as an Indicator of Trust and Institutional Development (19th – Early 20th Centuries)</w:t>
      </w:r>
    </w:p>
    <w:p w:rsidR="00447A00" w:rsidRPr="00447A00" w:rsidRDefault="00447A00" w:rsidP="00447A00">
      <w:pPr>
        <w:pStyle w:val="a7"/>
        <w:rPr>
          <w:lang w:val="en-US"/>
        </w:rPr>
      </w:pPr>
      <w:r w:rsidRPr="00447A00">
        <w:rPr>
          <w:lang w:val="en-US"/>
        </w:rPr>
        <w:t>The history of insurance in the Russian Empire in the 19th and early 20th centuries is a significant research topic from the perspective of economic history and institutional theory. It serves as a subtle indicator of the dynamics of public trust and the level of development of formal institutions during a period of accelerated modernization in the country. The emergence and evolution of insurance reflects the complex process of transition from traditional, local, and class-based mechanisms of mutual assistance to rational, impersonal, and capitalist forms of risk management.</w:t>
      </w:r>
    </w:p>
    <w:p w:rsidR="00447A00" w:rsidRPr="00447A00" w:rsidRDefault="00447A00" w:rsidP="00447A00">
      <w:pPr>
        <w:pStyle w:val="a7"/>
        <w:rPr>
          <w:lang w:val="en-US"/>
        </w:rPr>
      </w:pPr>
      <w:r w:rsidRPr="00447A00">
        <w:rPr>
          <w:spacing w:val="43"/>
          <w:lang w:val="en-US"/>
        </w:rPr>
        <w:t>Keywords</w:t>
      </w:r>
      <w:r w:rsidRPr="00447A00">
        <w:rPr>
          <w:lang w:val="en-US"/>
        </w:rPr>
        <w:t xml:space="preserve">: institutional development; public trust; insurance market; mutual insurance; </w:t>
      </w:r>
      <w:proofErr w:type="spellStart"/>
      <w:r w:rsidRPr="00447A00">
        <w:rPr>
          <w:lang w:val="en-US"/>
        </w:rPr>
        <w:t>zemstvo</w:t>
      </w:r>
      <w:proofErr w:type="spellEnd"/>
      <w:r w:rsidRPr="00447A00">
        <w:rPr>
          <w:lang w:val="en-US"/>
        </w:rPr>
        <w:t xml:space="preserve"> reform; economic modernization.</w:t>
      </w:r>
    </w:p>
    <w:p w:rsidR="00447A00" w:rsidRDefault="00447A00" w:rsidP="00447A00">
      <w:pPr>
        <w:pStyle w:val="a3"/>
      </w:pPr>
      <w:r>
        <w:t>УДК 339</w:t>
      </w:r>
    </w:p>
    <w:p w:rsidR="00447A00" w:rsidRDefault="00447A00" w:rsidP="00447A00">
      <w:pPr>
        <w:pStyle w:val="a3"/>
      </w:pPr>
      <w:proofErr w:type="spellStart"/>
      <w:proofErr w:type="gramStart"/>
      <w:r>
        <w:t>doi</w:t>
      </w:r>
      <w:proofErr w:type="spellEnd"/>
      <w:proofErr w:type="gramEnd"/>
      <w:r>
        <w:t>: 10.47576/2949-1886.2025.9.9.024</w:t>
      </w:r>
    </w:p>
    <w:p w:rsidR="00447A00" w:rsidRDefault="00447A00" w:rsidP="00447A00">
      <w:pPr>
        <w:pStyle w:val="a4"/>
      </w:pPr>
      <w:proofErr w:type="spellStart"/>
      <w:r>
        <w:t>Абусуев</w:t>
      </w:r>
      <w:proofErr w:type="spellEnd"/>
      <w:r>
        <w:t xml:space="preserve"> </w:t>
      </w:r>
      <w:proofErr w:type="spellStart"/>
      <w:r>
        <w:t>Абдулатип</w:t>
      </w:r>
      <w:proofErr w:type="spellEnd"/>
      <w:r>
        <w:t xml:space="preserve"> </w:t>
      </w:r>
      <w:proofErr w:type="spellStart"/>
      <w:r>
        <w:t>Саидович</w:t>
      </w:r>
      <w:proofErr w:type="spellEnd"/>
      <w:r>
        <w:t>,</w:t>
      </w:r>
    </w:p>
    <w:p w:rsidR="00447A00" w:rsidRDefault="00447A00" w:rsidP="00447A00">
      <w:pPr>
        <w:pStyle w:val="a5"/>
      </w:pPr>
      <w:r>
        <w:t xml:space="preserve">студент экономического факультета, </w:t>
      </w:r>
      <w:r>
        <w:br/>
        <w:t>Дагестанский государственный университет, Махачкала, Россия, abusuevq@mail.ru</w:t>
      </w:r>
    </w:p>
    <w:p w:rsidR="00447A00" w:rsidRDefault="00447A00" w:rsidP="00447A00">
      <w:pPr>
        <w:pStyle w:val="a4"/>
      </w:pPr>
      <w:proofErr w:type="spellStart"/>
      <w:r>
        <w:t>Тинкуев</w:t>
      </w:r>
      <w:proofErr w:type="spellEnd"/>
      <w:r>
        <w:t xml:space="preserve"> Осман </w:t>
      </w:r>
      <w:proofErr w:type="spellStart"/>
      <w:r>
        <w:t>Мурадович</w:t>
      </w:r>
      <w:proofErr w:type="spellEnd"/>
      <w:r>
        <w:t>,</w:t>
      </w:r>
    </w:p>
    <w:p w:rsidR="00447A00" w:rsidRDefault="00447A00" w:rsidP="00447A00">
      <w:pPr>
        <w:pStyle w:val="a5"/>
      </w:pPr>
      <w:r>
        <w:t xml:space="preserve">студент экономического факультета, </w:t>
      </w:r>
      <w:r>
        <w:br/>
        <w:t>Дагестанский государственный университет, Махачкала, Россия, tom.mukhammad@mail.ru</w:t>
      </w:r>
    </w:p>
    <w:p w:rsidR="00447A00" w:rsidRDefault="00447A00" w:rsidP="00447A00">
      <w:pPr>
        <w:pStyle w:val="a4"/>
      </w:pPr>
      <w:proofErr w:type="spellStart"/>
      <w:r>
        <w:t>Нажмудинова</w:t>
      </w:r>
      <w:proofErr w:type="spellEnd"/>
      <w:r>
        <w:t xml:space="preserve"> Саида </w:t>
      </w:r>
      <w:proofErr w:type="spellStart"/>
      <w:r>
        <w:t>Абдулаевна</w:t>
      </w:r>
      <w:proofErr w:type="spellEnd"/>
      <w:r>
        <w:t>,</w:t>
      </w:r>
    </w:p>
    <w:p w:rsidR="00447A00" w:rsidRDefault="00447A00" w:rsidP="00447A00">
      <w:pPr>
        <w:pStyle w:val="a5"/>
      </w:pPr>
      <w:r>
        <w:lastRenderedPageBreak/>
        <w:t>преподаватель, Дагестанский государственный университет, Махачкала, Россия</w:t>
      </w:r>
    </w:p>
    <w:p w:rsidR="00447A00" w:rsidRDefault="00447A00" w:rsidP="00447A00">
      <w:pPr>
        <w:pStyle w:val="a4"/>
      </w:pPr>
      <w:r>
        <w:t xml:space="preserve">Абдуллаев </w:t>
      </w:r>
      <w:proofErr w:type="spellStart"/>
      <w:r>
        <w:t>Нурмагомед</w:t>
      </w:r>
      <w:proofErr w:type="spellEnd"/>
      <w:r>
        <w:t xml:space="preserve"> </w:t>
      </w:r>
      <w:proofErr w:type="spellStart"/>
      <w:r>
        <w:t>Алигаджиевич</w:t>
      </w:r>
      <w:proofErr w:type="spellEnd"/>
      <w:r>
        <w:t>,</w:t>
      </w:r>
    </w:p>
    <w:p w:rsidR="00447A00" w:rsidRDefault="00447A00" w:rsidP="00447A00">
      <w:pPr>
        <w:pStyle w:val="a5"/>
      </w:pPr>
      <w:r>
        <w:t xml:space="preserve">старший преподаватель, </w:t>
      </w:r>
      <w:r>
        <w:br/>
        <w:t>Дагестанский государственный университет, Махачкала, Россия</w:t>
      </w:r>
    </w:p>
    <w:p w:rsidR="00447A00" w:rsidRDefault="00447A00" w:rsidP="00447A00">
      <w:pPr>
        <w:pStyle w:val="a6"/>
      </w:pPr>
      <w:r>
        <w:t>Кризис маркетинга или маркетинг кризиса?</w:t>
      </w:r>
    </w:p>
    <w:p w:rsidR="00447A00" w:rsidRDefault="00447A00" w:rsidP="00447A00">
      <w:pPr>
        <w:pStyle w:val="a7"/>
      </w:pPr>
      <w:r>
        <w:t>В работе исследуется процесс трансформации современного маркетинга в период экономического спада, анализируются новые целевые ориентиры для компаний в свете экономических перемен, а также приводятся примеры новаторских методов в маркетинговой деятельности.</w:t>
      </w:r>
    </w:p>
    <w:p w:rsidR="00447A00" w:rsidRDefault="00447A00" w:rsidP="00447A00">
      <w:pPr>
        <w:pStyle w:val="a7"/>
      </w:pPr>
      <w:r>
        <w:rPr>
          <w:spacing w:val="43"/>
        </w:rPr>
        <w:t>Ключевые слова</w:t>
      </w:r>
      <w:r>
        <w:t>: бизнес-философия; антикризисное управление; социально-этичный маркетинг.</w:t>
      </w:r>
    </w:p>
    <w:p w:rsidR="00447A00" w:rsidRPr="00447A00" w:rsidRDefault="00447A00" w:rsidP="00447A00">
      <w:pPr>
        <w:pStyle w:val="a8"/>
        <w:rPr>
          <w:lang w:val="en-US"/>
        </w:rPr>
      </w:pPr>
      <w:proofErr w:type="spellStart"/>
      <w:r w:rsidRPr="00447A00">
        <w:rPr>
          <w:lang w:val="en-US"/>
        </w:rPr>
        <w:t>Abusuev</w:t>
      </w:r>
      <w:proofErr w:type="spellEnd"/>
      <w:r w:rsidRPr="00447A00">
        <w:rPr>
          <w:lang w:val="en-US"/>
        </w:rPr>
        <w:t xml:space="preserve"> </w:t>
      </w:r>
      <w:proofErr w:type="spellStart"/>
      <w:r w:rsidRPr="00447A00">
        <w:rPr>
          <w:lang w:val="en-US"/>
        </w:rPr>
        <w:t>Abdulatip</w:t>
      </w:r>
      <w:proofErr w:type="spellEnd"/>
      <w:r w:rsidRPr="00447A00">
        <w:rPr>
          <w:lang w:val="en-US"/>
        </w:rPr>
        <w:t xml:space="preserve"> S.,</w:t>
      </w:r>
    </w:p>
    <w:p w:rsidR="00447A00" w:rsidRPr="00447A00" w:rsidRDefault="00447A00" w:rsidP="00447A00">
      <w:pPr>
        <w:pStyle w:val="a9"/>
        <w:rPr>
          <w:lang w:val="en-US"/>
        </w:rPr>
      </w:pPr>
      <w:r w:rsidRPr="00447A00">
        <w:rPr>
          <w:lang w:val="en-US"/>
        </w:rPr>
        <w:t>Student, Faculty of Economics, Dagestan State University, Makhachkala, Russia, abusuevq@mail.ru</w:t>
      </w:r>
    </w:p>
    <w:p w:rsidR="00447A00" w:rsidRPr="00447A00" w:rsidRDefault="00447A00" w:rsidP="00447A00">
      <w:pPr>
        <w:pStyle w:val="a8"/>
        <w:rPr>
          <w:lang w:val="en-US"/>
        </w:rPr>
      </w:pPr>
      <w:proofErr w:type="spellStart"/>
      <w:r w:rsidRPr="00447A00">
        <w:rPr>
          <w:lang w:val="en-US"/>
        </w:rPr>
        <w:t>Tinkuev</w:t>
      </w:r>
      <w:proofErr w:type="spellEnd"/>
      <w:r w:rsidRPr="00447A00">
        <w:rPr>
          <w:lang w:val="en-US"/>
        </w:rPr>
        <w:t xml:space="preserve"> Osman M</w:t>
      </w:r>
      <w:proofErr w:type="gramStart"/>
      <w:r w:rsidRPr="00447A00">
        <w:rPr>
          <w:lang w:val="en-US"/>
        </w:rPr>
        <w:t>.,</w:t>
      </w:r>
      <w:proofErr w:type="gramEnd"/>
    </w:p>
    <w:p w:rsidR="00447A00" w:rsidRPr="00447A00" w:rsidRDefault="00447A00" w:rsidP="00447A00">
      <w:pPr>
        <w:pStyle w:val="a9"/>
        <w:rPr>
          <w:lang w:val="en-US"/>
        </w:rPr>
      </w:pPr>
      <w:r w:rsidRPr="00447A00">
        <w:rPr>
          <w:lang w:val="en-US"/>
        </w:rPr>
        <w:t>Student, Faculty of Economics, Dagestan State University, Makhachkala, Russia,</w:t>
      </w:r>
      <w:r w:rsidRPr="00447A00">
        <w:rPr>
          <w:lang w:val="en-US"/>
        </w:rPr>
        <w:br/>
        <w:t xml:space="preserve"> tom.mukhammad@mail.ru</w:t>
      </w:r>
    </w:p>
    <w:p w:rsidR="00447A00" w:rsidRPr="00447A00" w:rsidRDefault="00447A00" w:rsidP="00447A00">
      <w:pPr>
        <w:pStyle w:val="a8"/>
        <w:rPr>
          <w:lang w:val="en-US"/>
        </w:rPr>
      </w:pPr>
      <w:proofErr w:type="spellStart"/>
      <w:proofErr w:type="gramStart"/>
      <w:r w:rsidRPr="00447A00">
        <w:rPr>
          <w:lang w:val="en-US"/>
        </w:rPr>
        <w:t>Nazhmudinova</w:t>
      </w:r>
      <w:proofErr w:type="spellEnd"/>
      <w:r w:rsidRPr="00447A00">
        <w:rPr>
          <w:lang w:val="en-US"/>
        </w:rPr>
        <w:t xml:space="preserve"> </w:t>
      </w:r>
      <w:proofErr w:type="spellStart"/>
      <w:r w:rsidRPr="00447A00">
        <w:rPr>
          <w:lang w:val="en-US"/>
        </w:rPr>
        <w:t>Saida</w:t>
      </w:r>
      <w:proofErr w:type="spellEnd"/>
      <w:r w:rsidRPr="00447A00">
        <w:rPr>
          <w:lang w:val="en-US"/>
        </w:rPr>
        <w:t xml:space="preserve"> A.,</w:t>
      </w:r>
      <w:proofErr w:type="gramEnd"/>
    </w:p>
    <w:p w:rsidR="00447A00" w:rsidRPr="00447A00" w:rsidRDefault="00447A00" w:rsidP="00447A00">
      <w:pPr>
        <w:pStyle w:val="a9"/>
        <w:rPr>
          <w:lang w:val="en-US"/>
        </w:rPr>
      </w:pPr>
      <w:r w:rsidRPr="00447A00">
        <w:rPr>
          <w:lang w:val="en-US"/>
        </w:rPr>
        <w:t>Lecturer, Dagestan State University, Makhachkala, Russia</w:t>
      </w:r>
    </w:p>
    <w:p w:rsidR="00447A00" w:rsidRPr="00447A00" w:rsidRDefault="00447A00" w:rsidP="00447A00">
      <w:pPr>
        <w:pStyle w:val="a8"/>
        <w:rPr>
          <w:lang w:val="en-US"/>
        </w:rPr>
      </w:pPr>
      <w:proofErr w:type="spellStart"/>
      <w:proofErr w:type="gramStart"/>
      <w:r w:rsidRPr="00447A00">
        <w:rPr>
          <w:lang w:val="en-US"/>
        </w:rPr>
        <w:t>Abdullaev</w:t>
      </w:r>
      <w:proofErr w:type="spellEnd"/>
      <w:r w:rsidRPr="00447A00">
        <w:rPr>
          <w:lang w:val="en-US"/>
        </w:rPr>
        <w:t xml:space="preserve"> </w:t>
      </w:r>
      <w:proofErr w:type="spellStart"/>
      <w:r w:rsidRPr="00447A00">
        <w:rPr>
          <w:lang w:val="en-US"/>
        </w:rPr>
        <w:t>Nurmagomed</w:t>
      </w:r>
      <w:proofErr w:type="spellEnd"/>
      <w:r w:rsidRPr="00447A00">
        <w:rPr>
          <w:lang w:val="en-US"/>
        </w:rPr>
        <w:t xml:space="preserve"> A.,</w:t>
      </w:r>
      <w:proofErr w:type="gramEnd"/>
    </w:p>
    <w:p w:rsidR="00447A00" w:rsidRPr="00447A00" w:rsidRDefault="00447A00" w:rsidP="00447A00">
      <w:pPr>
        <w:pStyle w:val="a9"/>
        <w:rPr>
          <w:lang w:val="en-US"/>
        </w:rPr>
      </w:pPr>
      <w:r w:rsidRPr="00447A00">
        <w:rPr>
          <w:lang w:val="en-US"/>
        </w:rPr>
        <w:t>Senior Lecturer, Dagestan State University, Makhachkala, Russia</w:t>
      </w:r>
    </w:p>
    <w:p w:rsidR="00447A00" w:rsidRPr="00447A00" w:rsidRDefault="00447A00" w:rsidP="00447A00">
      <w:pPr>
        <w:pStyle w:val="aa"/>
        <w:rPr>
          <w:lang w:val="en-US"/>
        </w:rPr>
      </w:pPr>
      <w:proofErr w:type="gramStart"/>
      <w:r w:rsidRPr="00447A00">
        <w:rPr>
          <w:lang w:val="en-US"/>
        </w:rPr>
        <w:t>Marketing Crisis or Crisis Marketing?</w:t>
      </w:r>
      <w:proofErr w:type="gramEnd"/>
    </w:p>
    <w:p w:rsidR="00447A00" w:rsidRPr="00447A00" w:rsidRDefault="00447A00" w:rsidP="00447A00">
      <w:pPr>
        <w:pStyle w:val="a7"/>
        <w:rPr>
          <w:lang w:val="en-US"/>
        </w:rPr>
      </w:pPr>
      <w:r w:rsidRPr="00447A00">
        <w:rPr>
          <w:lang w:val="en-US"/>
        </w:rPr>
        <w:t>This paper examines the transformation of modern marketing during an economic downturn, analyzes new target benchmarks for companies in light of economic changes, and provides examples of innovative marketing methods.</w:t>
      </w:r>
    </w:p>
    <w:p w:rsidR="00447A00" w:rsidRPr="00447A00" w:rsidRDefault="00447A00" w:rsidP="00447A00">
      <w:pPr>
        <w:pStyle w:val="a7"/>
        <w:rPr>
          <w:lang w:val="en-US"/>
        </w:rPr>
      </w:pPr>
      <w:r w:rsidRPr="00447A00">
        <w:rPr>
          <w:spacing w:val="43"/>
          <w:lang w:val="en-US"/>
        </w:rPr>
        <w:t>Keywords</w:t>
      </w:r>
      <w:r w:rsidRPr="00447A00">
        <w:rPr>
          <w:lang w:val="en-US"/>
        </w:rPr>
        <w:t>: business philosophy; crisis management; socially ethical marketing.</w:t>
      </w:r>
    </w:p>
    <w:p w:rsidR="00447A00" w:rsidRPr="00447A00" w:rsidRDefault="00447A00" w:rsidP="00447A00">
      <w:pPr>
        <w:pStyle w:val="a3"/>
        <w:rPr>
          <w:lang w:val="ru-RU"/>
        </w:rPr>
      </w:pPr>
      <w:r w:rsidRPr="00447A00">
        <w:rPr>
          <w:lang w:val="ru-RU"/>
        </w:rPr>
        <w:t>УДК 330</w:t>
      </w:r>
    </w:p>
    <w:p w:rsidR="00447A00" w:rsidRPr="00447A00" w:rsidRDefault="00447A00" w:rsidP="00447A00">
      <w:pPr>
        <w:pStyle w:val="a3"/>
        <w:rPr>
          <w:lang w:val="ru-RU"/>
        </w:rPr>
      </w:pPr>
      <w:proofErr w:type="spellStart"/>
      <w:proofErr w:type="gramStart"/>
      <w:r>
        <w:t>doi</w:t>
      </w:r>
      <w:proofErr w:type="spellEnd"/>
      <w:proofErr w:type="gramEnd"/>
      <w:r w:rsidRPr="00447A00">
        <w:rPr>
          <w:lang w:val="ru-RU"/>
        </w:rPr>
        <w:t>: 10.47576/2949-1886.2025.9.9.025</w:t>
      </w:r>
    </w:p>
    <w:p w:rsidR="00447A00" w:rsidRDefault="00447A00" w:rsidP="00447A00">
      <w:pPr>
        <w:pStyle w:val="a4"/>
      </w:pPr>
      <w:r>
        <w:t>Лордкипанидзе Марина Георгиевна,</w:t>
      </w:r>
    </w:p>
    <w:p w:rsidR="00447A00" w:rsidRDefault="00447A00" w:rsidP="00447A00">
      <w:pPr>
        <w:pStyle w:val="a5"/>
      </w:pPr>
      <w:r>
        <w:t xml:space="preserve">кандидат экономических наук, доцент, Уральский </w:t>
      </w:r>
      <w:r>
        <w:br/>
        <w:t xml:space="preserve">федеральный университет имени первого </w:t>
      </w:r>
      <w:r>
        <w:br/>
        <w:t xml:space="preserve">Президента России Б. Н. Ельцина, </w:t>
      </w:r>
      <w:r>
        <w:br/>
        <w:t>Екатеринбург, Россия</w:t>
      </w:r>
    </w:p>
    <w:p w:rsidR="00447A00" w:rsidRDefault="00447A00" w:rsidP="00447A00">
      <w:pPr>
        <w:pStyle w:val="a4"/>
      </w:pPr>
      <w:r>
        <w:t>Лапшина Светлана Николаевна,</w:t>
      </w:r>
    </w:p>
    <w:p w:rsidR="00447A00" w:rsidRDefault="00447A00" w:rsidP="00447A00">
      <w:pPr>
        <w:pStyle w:val="a5"/>
      </w:pPr>
      <w:r>
        <w:t xml:space="preserve">кандидат технических наук, доцент, </w:t>
      </w:r>
      <w:r>
        <w:br/>
        <w:t xml:space="preserve">Уральский федеральный университет имени </w:t>
      </w:r>
      <w:r>
        <w:br/>
        <w:t xml:space="preserve">первого Президента России Б. Н. Ельцина, </w:t>
      </w:r>
      <w:r>
        <w:br/>
        <w:t xml:space="preserve">Екатеринбург, Россия </w:t>
      </w:r>
    </w:p>
    <w:p w:rsidR="00447A00" w:rsidRDefault="00447A00" w:rsidP="00447A00">
      <w:pPr>
        <w:pStyle w:val="a4"/>
      </w:pPr>
      <w:proofErr w:type="spellStart"/>
      <w:r>
        <w:t>Загитова</w:t>
      </w:r>
      <w:proofErr w:type="spellEnd"/>
      <w:r>
        <w:t xml:space="preserve"> Алина Олеговна,</w:t>
      </w:r>
    </w:p>
    <w:p w:rsidR="00447A00" w:rsidRDefault="00447A00" w:rsidP="00447A00">
      <w:pPr>
        <w:pStyle w:val="a5"/>
      </w:pPr>
      <w:r>
        <w:t xml:space="preserve">студент, Уральский федеральный университет </w:t>
      </w:r>
      <w:r>
        <w:br/>
        <w:t xml:space="preserve">имени первого Президента России Б. Н. Ельцина, </w:t>
      </w:r>
      <w:r>
        <w:br/>
        <w:t>Екатеринбург, Россия</w:t>
      </w:r>
    </w:p>
    <w:p w:rsidR="00447A00" w:rsidRDefault="00447A00" w:rsidP="00447A00">
      <w:pPr>
        <w:pStyle w:val="a6"/>
      </w:pPr>
      <w:r>
        <w:t xml:space="preserve">Оценка рисков в деятельности предприятия </w:t>
      </w:r>
      <w:r>
        <w:br/>
        <w:t>в рамках цифровой экосистемы</w:t>
      </w:r>
    </w:p>
    <w:p w:rsidR="00447A00" w:rsidRDefault="00447A00" w:rsidP="00447A00">
      <w:pPr>
        <w:pStyle w:val="a7"/>
      </w:pPr>
      <w:r>
        <w:t>В статье изложены теоретические основы исследования оценки рисков в деятельности предприятия, приведена классификация рисков по различным признакам. На примере АО «</w:t>
      </w:r>
      <w:proofErr w:type="spellStart"/>
      <w:r>
        <w:t>Уралэлектромедь</w:t>
      </w:r>
      <w:proofErr w:type="spellEnd"/>
      <w:r>
        <w:t xml:space="preserve">» рассмотрены этапы управления производственными рисками, проведена экспертная оценка их влияния на деятельность данного предприятия. Предложены мероприятия по снижению негативного влияния производственных рисков на деятельность предприятия в условиях создания цифровой экосистемы. </w:t>
      </w:r>
    </w:p>
    <w:p w:rsidR="00447A00" w:rsidRDefault="00447A00" w:rsidP="00447A00">
      <w:pPr>
        <w:pStyle w:val="a7"/>
      </w:pPr>
      <w:r>
        <w:rPr>
          <w:spacing w:val="43"/>
        </w:rPr>
        <w:t>Ключевые слова:</w:t>
      </w:r>
      <w:r>
        <w:t xml:space="preserve"> риски; управление рисками; оценка рисков; цифровая экосистема. </w:t>
      </w:r>
    </w:p>
    <w:p w:rsidR="00447A00" w:rsidRPr="00447A00" w:rsidRDefault="00447A00" w:rsidP="00447A00">
      <w:pPr>
        <w:pStyle w:val="a8"/>
        <w:rPr>
          <w:lang w:val="en-US"/>
        </w:rPr>
      </w:pPr>
      <w:proofErr w:type="spellStart"/>
      <w:r w:rsidRPr="00447A00">
        <w:rPr>
          <w:lang w:val="en-US"/>
        </w:rPr>
        <w:t>Lordkipanidze</w:t>
      </w:r>
      <w:proofErr w:type="spellEnd"/>
      <w:r w:rsidRPr="00447A00">
        <w:rPr>
          <w:lang w:val="en-US"/>
        </w:rPr>
        <w:t xml:space="preserve"> Marina G.,</w:t>
      </w:r>
    </w:p>
    <w:p w:rsidR="00447A00" w:rsidRPr="00447A00" w:rsidRDefault="00447A00" w:rsidP="00447A00">
      <w:pPr>
        <w:pStyle w:val="a9"/>
        <w:rPr>
          <w:lang w:val="en-US"/>
        </w:rPr>
      </w:pPr>
      <w:r w:rsidRPr="00447A00">
        <w:rPr>
          <w:lang w:val="en-US"/>
        </w:rPr>
        <w:lastRenderedPageBreak/>
        <w:t xml:space="preserve">Candidate of Economic Sciences, Associate Professor, </w:t>
      </w:r>
      <w:proofErr w:type="gramStart"/>
      <w:r w:rsidRPr="00447A00">
        <w:rPr>
          <w:lang w:val="en-US"/>
        </w:rPr>
        <w:t>Ural</w:t>
      </w:r>
      <w:proofErr w:type="gramEnd"/>
      <w:r w:rsidRPr="00447A00">
        <w:rPr>
          <w:lang w:val="en-US"/>
        </w:rPr>
        <w:t xml:space="preserve"> Federal University named after the first President of Russia B.N. Yeltsin, Yekaterinburg, Russia</w:t>
      </w:r>
    </w:p>
    <w:p w:rsidR="00447A00" w:rsidRPr="00447A00" w:rsidRDefault="00447A00" w:rsidP="00447A00">
      <w:pPr>
        <w:pStyle w:val="a8"/>
        <w:rPr>
          <w:lang w:val="en-US"/>
        </w:rPr>
      </w:pPr>
      <w:proofErr w:type="spellStart"/>
      <w:r w:rsidRPr="00447A00">
        <w:rPr>
          <w:lang w:val="en-US"/>
        </w:rPr>
        <w:t>Lapshina</w:t>
      </w:r>
      <w:proofErr w:type="spellEnd"/>
      <w:r w:rsidRPr="00447A00">
        <w:rPr>
          <w:lang w:val="en-US"/>
        </w:rPr>
        <w:t xml:space="preserve"> Svetlana N.,</w:t>
      </w:r>
    </w:p>
    <w:p w:rsidR="00447A00" w:rsidRPr="00447A00" w:rsidRDefault="00447A00" w:rsidP="00447A00">
      <w:pPr>
        <w:pStyle w:val="a9"/>
        <w:rPr>
          <w:lang w:val="en-US"/>
        </w:rPr>
      </w:pPr>
      <w:r w:rsidRPr="00447A00">
        <w:rPr>
          <w:lang w:val="en-US"/>
        </w:rPr>
        <w:t xml:space="preserve">Candidate of Technical Sciences, Associate Professor, </w:t>
      </w:r>
      <w:proofErr w:type="gramStart"/>
      <w:r w:rsidRPr="00447A00">
        <w:rPr>
          <w:lang w:val="en-US"/>
        </w:rPr>
        <w:t>Ural</w:t>
      </w:r>
      <w:proofErr w:type="gramEnd"/>
      <w:r w:rsidRPr="00447A00">
        <w:rPr>
          <w:lang w:val="en-US"/>
        </w:rPr>
        <w:t xml:space="preserve"> Federal University named after the first President of Russia B.N. Yeltsin, Yekaterinburg, Russia</w:t>
      </w:r>
    </w:p>
    <w:p w:rsidR="00447A00" w:rsidRPr="00447A00" w:rsidRDefault="00447A00" w:rsidP="00447A00">
      <w:pPr>
        <w:pStyle w:val="a8"/>
        <w:rPr>
          <w:lang w:val="en-US"/>
        </w:rPr>
      </w:pPr>
      <w:proofErr w:type="spellStart"/>
      <w:proofErr w:type="gramStart"/>
      <w:r w:rsidRPr="00447A00">
        <w:rPr>
          <w:lang w:val="en-US"/>
        </w:rPr>
        <w:t>Zagitova</w:t>
      </w:r>
      <w:proofErr w:type="spellEnd"/>
      <w:r w:rsidRPr="00447A00">
        <w:rPr>
          <w:lang w:val="en-US"/>
        </w:rPr>
        <w:t xml:space="preserve"> </w:t>
      </w:r>
      <w:proofErr w:type="spellStart"/>
      <w:r w:rsidRPr="00447A00">
        <w:rPr>
          <w:lang w:val="en-US"/>
        </w:rPr>
        <w:t>Alina</w:t>
      </w:r>
      <w:proofErr w:type="spellEnd"/>
      <w:r w:rsidRPr="00447A00">
        <w:rPr>
          <w:lang w:val="en-US"/>
        </w:rPr>
        <w:t xml:space="preserve"> O.,</w:t>
      </w:r>
      <w:proofErr w:type="gramEnd"/>
    </w:p>
    <w:p w:rsidR="00447A00" w:rsidRPr="00447A00" w:rsidRDefault="00447A00" w:rsidP="00447A00">
      <w:pPr>
        <w:pStyle w:val="a9"/>
        <w:rPr>
          <w:lang w:val="en-US"/>
        </w:rPr>
      </w:pPr>
      <w:r w:rsidRPr="00447A00">
        <w:rPr>
          <w:lang w:val="en-US"/>
        </w:rPr>
        <w:t>Student, Ural Federal University named after the first President of Russia B.N. Yeltsin, Yekaterinburg, Russia</w:t>
      </w:r>
    </w:p>
    <w:p w:rsidR="00447A00" w:rsidRPr="00447A00" w:rsidRDefault="00447A00" w:rsidP="00447A00">
      <w:pPr>
        <w:pStyle w:val="aa"/>
        <w:rPr>
          <w:lang w:val="en-US"/>
        </w:rPr>
      </w:pPr>
      <w:r w:rsidRPr="00447A00">
        <w:rPr>
          <w:lang w:val="en-US"/>
        </w:rPr>
        <w:t>Assessing enterprise risks within the digital ecosystem</w:t>
      </w:r>
    </w:p>
    <w:p w:rsidR="00447A00" w:rsidRPr="00447A00" w:rsidRDefault="00447A00" w:rsidP="00447A00">
      <w:pPr>
        <w:pStyle w:val="a7"/>
        <w:rPr>
          <w:lang w:val="en-US"/>
        </w:rPr>
      </w:pPr>
      <w:r w:rsidRPr="00447A00">
        <w:rPr>
          <w:lang w:val="en-US"/>
        </w:rPr>
        <w:t xml:space="preserve">This article presents the theoretical foundations of risk assessment research in enterprise operations and classifies risks based on various criteria. Using the example of </w:t>
      </w:r>
      <w:proofErr w:type="spellStart"/>
      <w:r w:rsidRPr="00447A00">
        <w:rPr>
          <w:lang w:val="en-US"/>
        </w:rPr>
        <w:t>Uralelectromed</w:t>
      </w:r>
      <w:proofErr w:type="spellEnd"/>
      <w:r w:rsidRPr="00447A00">
        <w:rPr>
          <w:lang w:val="en-US"/>
        </w:rPr>
        <w:t xml:space="preserve"> JSC, the stages of production risk management are examined, and an expert assessment of their impact on the company’s operations is conducted. Measures are proposed to mitigate the negative impact of production risks on </w:t>
      </w:r>
      <w:proofErr w:type="spellStart"/>
      <w:r w:rsidRPr="00447A00">
        <w:rPr>
          <w:lang w:val="en-US"/>
        </w:rPr>
        <w:t>Uralelectromed</w:t>
      </w:r>
      <w:proofErr w:type="spellEnd"/>
      <w:r w:rsidRPr="00447A00">
        <w:rPr>
          <w:lang w:val="en-US"/>
        </w:rPr>
        <w:t xml:space="preserve"> JSC’s operations in the context of the creation of a digital ecosystem.</w:t>
      </w:r>
    </w:p>
    <w:p w:rsidR="00447A00" w:rsidRPr="00447A00" w:rsidRDefault="00447A00" w:rsidP="00447A00">
      <w:pPr>
        <w:pStyle w:val="a7"/>
        <w:rPr>
          <w:lang w:val="en-US"/>
        </w:rPr>
      </w:pPr>
      <w:r w:rsidRPr="00447A00">
        <w:rPr>
          <w:spacing w:val="43"/>
          <w:lang w:val="en-US"/>
        </w:rPr>
        <w:t>Keywords</w:t>
      </w:r>
      <w:r w:rsidRPr="00447A00">
        <w:rPr>
          <w:lang w:val="en-US"/>
        </w:rPr>
        <w:t>: risks; risk management; risk assessment; digital ecosystem.</w:t>
      </w:r>
    </w:p>
    <w:p w:rsidR="00447A00" w:rsidRDefault="00447A00" w:rsidP="00447A00">
      <w:pPr>
        <w:pStyle w:val="a3"/>
      </w:pPr>
      <w:r>
        <w:t>УДК 330</w:t>
      </w:r>
    </w:p>
    <w:p w:rsidR="00447A00" w:rsidRDefault="00447A00" w:rsidP="00447A00">
      <w:pPr>
        <w:pStyle w:val="a3"/>
      </w:pPr>
      <w:proofErr w:type="spellStart"/>
      <w:proofErr w:type="gramStart"/>
      <w:r>
        <w:t>doi</w:t>
      </w:r>
      <w:proofErr w:type="spellEnd"/>
      <w:proofErr w:type="gramEnd"/>
      <w:r>
        <w:t>: 10.47576/2949-1886.2025.9.9.026</w:t>
      </w:r>
    </w:p>
    <w:p w:rsidR="00447A00" w:rsidRDefault="00447A00" w:rsidP="00447A00">
      <w:pPr>
        <w:pStyle w:val="a4"/>
      </w:pPr>
      <w:proofErr w:type="spellStart"/>
      <w:r>
        <w:t>Текеева</w:t>
      </w:r>
      <w:proofErr w:type="spellEnd"/>
      <w:r>
        <w:t xml:space="preserve"> Х. Э., </w:t>
      </w:r>
    </w:p>
    <w:p w:rsidR="00447A00" w:rsidRDefault="00447A00" w:rsidP="00447A00">
      <w:pPr>
        <w:pStyle w:val="a5"/>
      </w:pPr>
      <w:r>
        <w:t xml:space="preserve">Северо-Кавказская государственная </w:t>
      </w:r>
      <w:r>
        <w:br/>
        <w:t>академия, Черкесск, Россия</w:t>
      </w:r>
    </w:p>
    <w:p w:rsidR="00447A00" w:rsidRDefault="00447A00" w:rsidP="00447A00">
      <w:pPr>
        <w:pStyle w:val="a4"/>
      </w:pPr>
      <w:proofErr w:type="spellStart"/>
      <w:r>
        <w:t>Динаев</w:t>
      </w:r>
      <w:proofErr w:type="spellEnd"/>
      <w:r>
        <w:t xml:space="preserve"> А. А., </w:t>
      </w:r>
    </w:p>
    <w:p w:rsidR="00447A00" w:rsidRDefault="00447A00" w:rsidP="00447A00">
      <w:pPr>
        <w:pStyle w:val="a5"/>
      </w:pPr>
      <w:r>
        <w:t xml:space="preserve">Северо-Кавказская государственная </w:t>
      </w:r>
      <w:r>
        <w:br/>
        <w:t>академия, Черкесск, Россия</w:t>
      </w:r>
    </w:p>
    <w:p w:rsidR="00447A00" w:rsidRDefault="00447A00" w:rsidP="00447A00">
      <w:pPr>
        <w:pStyle w:val="a6"/>
      </w:pPr>
      <w:r>
        <w:t>Цифровые технологии в системе управления качеством</w:t>
      </w:r>
    </w:p>
    <w:p w:rsidR="00447A00" w:rsidRDefault="00447A00" w:rsidP="00447A00">
      <w:pPr>
        <w:pStyle w:val="a7"/>
      </w:pPr>
      <w:r>
        <w:t>Современная экономика характеризуется активным внедрением цифровых технологий во все сферы производственной и управленческой деятельности. Особое значение цифровизация приобретает в области управления качеством, где растущие требования потребителей, конкуренция и регуляторные нормы требуют гибких, точных и адаптивных решений. Современные предприятия функционируют в условиях стремительного технологического прогресса, высокой конкуренции и все более жестких требований со стороны потребителей и регуляторов. В таких условиях вопрос обеспечения качества продукции и услуг становится не просто важным, а стратегически значимым фактором устойчивого развития и конкурентоспособности. Одновременно с этим, цифровизация охватывает все больше сфер деятельности, трансформируя традиционные бизнес-процессы, включая системы менеджмента качества (СМК).</w:t>
      </w:r>
    </w:p>
    <w:p w:rsidR="00447A00" w:rsidRDefault="00447A00" w:rsidP="00447A00">
      <w:pPr>
        <w:pStyle w:val="a7"/>
      </w:pPr>
      <w:r>
        <w:rPr>
          <w:spacing w:val="43"/>
        </w:rPr>
        <w:t>Ключевые слова</w:t>
      </w:r>
      <w:r>
        <w:t>: система управления качеством; цифровые технологии; интернет вещей; датчики на ключевых точках производственного процесса; передача данных в облачную платформу; автоматическое формирование тревог при отклонениях.</w:t>
      </w:r>
    </w:p>
    <w:p w:rsidR="00447A00" w:rsidRPr="00447A00" w:rsidRDefault="00447A00" w:rsidP="00447A00">
      <w:pPr>
        <w:pStyle w:val="a8"/>
        <w:rPr>
          <w:lang w:val="en-US"/>
        </w:rPr>
      </w:pPr>
      <w:proofErr w:type="spellStart"/>
      <w:proofErr w:type="gramStart"/>
      <w:r w:rsidRPr="00447A00">
        <w:rPr>
          <w:lang w:val="en-US"/>
        </w:rPr>
        <w:t>Tekeyeva</w:t>
      </w:r>
      <w:proofErr w:type="spellEnd"/>
      <w:r w:rsidRPr="00447A00">
        <w:rPr>
          <w:lang w:val="en-US"/>
        </w:rPr>
        <w:t xml:space="preserve"> </w:t>
      </w:r>
      <w:proofErr w:type="spellStart"/>
      <w:r w:rsidRPr="00447A00">
        <w:rPr>
          <w:lang w:val="en-US"/>
        </w:rPr>
        <w:t>Kh</w:t>
      </w:r>
      <w:proofErr w:type="spellEnd"/>
      <w:r w:rsidRPr="00447A00">
        <w:rPr>
          <w:lang w:val="en-US"/>
        </w:rPr>
        <w:t>. E.,</w:t>
      </w:r>
      <w:proofErr w:type="gramEnd"/>
    </w:p>
    <w:p w:rsidR="00447A00" w:rsidRPr="00447A00" w:rsidRDefault="00447A00" w:rsidP="00447A00">
      <w:pPr>
        <w:pStyle w:val="a9"/>
        <w:rPr>
          <w:lang w:val="en-US"/>
        </w:rPr>
      </w:pPr>
      <w:r w:rsidRPr="00447A00">
        <w:rPr>
          <w:lang w:val="en-US"/>
        </w:rPr>
        <w:t>North Caucasian State Academy, Cherkessk, Russia</w:t>
      </w:r>
    </w:p>
    <w:p w:rsidR="00447A00" w:rsidRPr="00447A00" w:rsidRDefault="00447A00" w:rsidP="00447A00">
      <w:pPr>
        <w:pStyle w:val="a8"/>
        <w:rPr>
          <w:lang w:val="en-US"/>
        </w:rPr>
      </w:pPr>
      <w:proofErr w:type="spellStart"/>
      <w:r w:rsidRPr="00447A00">
        <w:rPr>
          <w:lang w:val="en-US"/>
        </w:rPr>
        <w:t>Dinaev</w:t>
      </w:r>
      <w:proofErr w:type="spellEnd"/>
      <w:r w:rsidRPr="00447A00">
        <w:rPr>
          <w:lang w:val="en-US"/>
        </w:rPr>
        <w:t xml:space="preserve"> A.A.,</w:t>
      </w:r>
    </w:p>
    <w:p w:rsidR="00447A00" w:rsidRPr="00447A00" w:rsidRDefault="00447A00" w:rsidP="00447A00">
      <w:pPr>
        <w:pStyle w:val="a9"/>
        <w:rPr>
          <w:lang w:val="en-US"/>
        </w:rPr>
      </w:pPr>
      <w:r w:rsidRPr="00447A00">
        <w:rPr>
          <w:lang w:val="en-US"/>
        </w:rPr>
        <w:t>North Caucasian State Academy, Cherkessk, Russia</w:t>
      </w:r>
    </w:p>
    <w:p w:rsidR="00447A00" w:rsidRPr="00447A00" w:rsidRDefault="00447A00" w:rsidP="00447A00">
      <w:pPr>
        <w:pStyle w:val="aa"/>
        <w:rPr>
          <w:lang w:val="en-US"/>
        </w:rPr>
      </w:pPr>
      <w:r w:rsidRPr="00447A00">
        <w:rPr>
          <w:lang w:val="en-US"/>
        </w:rPr>
        <w:t>Digital technologies in the quality management system</w:t>
      </w:r>
    </w:p>
    <w:p w:rsidR="00447A00" w:rsidRPr="00447A00" w:rsidRDefault="00447A00" w:rsidP="00447A00">
      <w:pPr>
        <w:pStyle w:val="a7"/>
        <w:rPr>
          <w:lang w:val="en-US"/>
        </w:rPr>
      </w:pPr>
      <w:r w:rsidRPr="00447A00">
        <w:rPr>
          <w:lang w:val="en-US"/>
        </w:rPr>
        <w:t>The modern economy is characterized by the active introduction of digital technologies in all areas of production and management activities. Digitalization is of particular importance in the field of quality management, where growing consumer requirements, competition and regulatory norms require flexible, accurate and adaptive solutions. Modern enterprises operate in conditions of rapid technological progress, high competition and increasingly stringent requirements from consumers and regulators. In such conditions, the issue of ensuring the quality of products and services becomes not just an important, but a strategically important factor in sustainable development and competitiveness. At the same time, digitalization covers more and more areas of activity, transforming traditional business processes, including quality management systems (QMS).</w:t>
      </w:r>
    </w:p>
    <w:p w:rsidR="00447A00" w:rsidRPr="00447A00" w:rsidRDefault="00447A00" w:rsidP="00447A00">
      <w:pPr>
        <w:pStyle w:val="a7"/>
        <w:rPr>
          <w:lang w:val="en-US"/>
        </w:rPr>
      </w:pPr>
      <w:r w:rsidRPr="00447A00">
        <w:rPr>
          <w:spacing w:val="43"/>
          <w:lang w:val="en-US"/>
        </w:rPr>
        <w:t>Keywords</w:t>
      </w:r>
      <w:r w:rsidRPr="00447A00">
        <w:rPr>
          <w:lang w:val="en-US"/>
        </w:rPr>
        <w:t>: quality management system; digital technologies; Internet of things; sensors at key points in the production process; data transmission to the cloud platform; automatic generation of alarms in case of deviations.</w:t>
      </w:r>
    </w:p>
    <w:p w:rsidR="00447A00" w:rsidRPr="00447A00" w:rsidRDefault="00447A00" w:rsidP="00447A00">
      <w:pPr>
        <w:pStyle w:val="a3"/>
        <w:rPr>
          <w:lang w:val="ru-RU"/>
        </w:rPr>
      </w:pPr>
      <w:r w:rsidRPr="00447A00">
        <w:rPr>
          <w:lang w:val="ru-RU"/>
        </w:rPr>
        <w:lastRenderedPageBreak/>
        <w:t>УДК 330:004</w:t>
      </w:r>
    </w:p>
    <w:p w:rsidR="00447A00" w:rsidRPr="00447A00" w:rsidRDefault="00447A00" w:rsidP="00447A00">
      <w:pPr>
        <w:pStyle w:val="a3"/>
        <w:rPr>
          <w:lang w:val="ru-RU"/>
        </w:rPr>
      </w:pPr>
      <w:proofErr w:type="spellStart"/>
      <w:proofErr w:type="gramStart"/>
      <w:r>
        <w:t>doi</w:t>
      </w:r>
      <w:proofErr w:type="spellEnd"/>
      <w:proofErr w:type="gramEnd"/>
      <w:r w:rsidRPr="00447A00">
        <w:rPr>
          <w:lang w:val="ru-RU"/>
        </w:rPr>
        <w:t>: 10.47576/2949-1886.2025.9.9.027</w:t>
      </w:r>
    </w:p>
    <w:p w:rsidR="00447A00" w:rsidRDefault="00447A00" w:rsidP="00447A00">
      <w:pPr>
        <w:pStyle w:val="a4"/>
      </w:pPr>
      <w:r>
        <w:t>Лапшина Светлана Николаевна,</w:t>
      </w:r>
    </w:p>
    <w:p w:rsidR="00447A00" w:rsidRDefault="00447A00" w:rsidP="00447A00">
      <w:pPr>
        <w:pStyle w:val="a5"/>
      </w:pPr>
      <w:r>
        <w:t xml:space="preserve">кандидат технических наук, доцент, Уральский федеральный университет имени первого </w:t>
      </w:r>
      <w:r>
        <w:br/>
        <w:t xml:space="preserve">Президента России Б. Н. Ельцина, </w:t>
      </w:r>
      <w:r>
        <w:br/>
        <w:t xml:space="preserve">Екатеринбург, Россия </w:t>
      </w:r>
    </w:p>
    <w:p w:rsidR="00447A00" w:rsidRDefault="00447A00" w:rsidP="00447A00">
      <w:pPr>
        <w:pStyle w:val="a4"/>
      </w:pPr>
      <w:r>
        <w:t>Лордкипанидзе Марина Георгиевна,</w:t>
      </w:r>
    </w:p>
    <w:p w:rsidR="00447A00" w:rsidRDefault="00447A00" w:rsidP="00447A00">
      <w:pPr>
        <w:pStyle w:val="a5"/>
      </w:pPr>
      <w:r>
        <w:t xml:space="preserve">кандидат экономических наук, доцент, </w:t>
      </w:r>
      <w:r>
        <w:br/>
        <w:t xml:space="preserve">Уральский федеральный университет имени первого Президента России Б. Н. Ельцина, </w:t>
      </w:r>
      <w:r>
        <w:br/>
        <w:t>Екатеринбург, Россия</w:t>
      </w:r>
    </w:p>
    <w:p w:rsidR="00447A00" w:rsidRDefault="00447A00" w:rsidP="00447A00">
      <w:pPr>
        <w:pStyle w:val="a4"/>
      </w:pPr>
      <w:r>
        <w:t>Еськин Алексей Сергеевич</w:t>
      </w:r>
    </w:p>
    <w:p w:rsidR="00447A00" w:rsidRDefault="00447A00" w:rsidP="00447A00">
      <w:pPr>
        <w:pStyle w:val="a5"/>
      </w:pPr>
      <w:r>
        <w:t>студент, Уральский федеральный университет имени первого Президента России Б. Н. Ельцина, Екатеринбург, Россия</w:t>
      </w:r>
    </w:p>
    <w:p w:rsidR="00447A00" w:rsidRDefault="00447A00" w:rsidP="00447A00">
      <w:pPr>
        <w:pStyle w:val="a6"/>
      </w:pPr>
      <w:r>
        <w:t xml:space="preserve">Развитие экосистемности </w:t>
      </w:r>
      <w:r>
        <w:br/>
        <w:t>в условиях цифровой экономики</w:t>
      </w:r>
    </w:p>
    <w:p w:rsidR="00447A00" w:rsidRDefault="00447A00" w:rsidP="00447A00">
      <w:pPr>
        <w:pStyle w:val="a7"/>
      </w:pPr>
      <w:r>
        <w:t xml:space="preserve">В статье рассмотрены вопросы развития современных информационных технологий в управлении бизнес-процессами, тесно связанных с цифровой трансформацией экономики, среди которых наиболее продуктивной является цифровая экосистема. Проведен анализ типов и отличительных признаков экосистемы, выделены последовательные ступени интеграции в нее бизнес-процессов, представлены основные применяемые инструменты при моделировании на примере предприятий горнодобывающей промышленности. В рамках информационной архитектуры рассмотрены преимущества разработки и внедрения BPMS, которые достигаются за счет существования цифровой экосистемы. Сделан вывод, что в условиях цифровой экономики переход на такие системы потребует дальнейшего развития </w:t>
      </w:r>
      <w:proofErr w:type="spellStart"/>
      <w:r>
        <w:t>экосистемности</w:t>
      </w:r>
      <w:proofErr w:type="spellEnd"/>
      <w:r>
        <w:t xml:space="preserve"> и новых подходов к информационной структуре предприятий.</w:t>
      </w:r>
    </w:p>
    <w:p w:rsidR="00447A00" w:rsidRDefault="00447A00" w:rsidP="00447A00">
      <w:pPr>
        <w:pStyle w:val="a7"/>
      </w:pPr>
      <w:r>
        <w:rPr>
          <w:spacing w:val="43"/>
        </w:rPr>
        <w:t>Ключевые слова:</w:t>
      </w:r>
      <w:r>
        <w:t xml:space="preserve"> </w:t>
      </w:r>
      <w:proofErr w:type="spellStart"/>
      <w:r>
        <w:t>экосистемность</w:t>
      </w:r>
      <w:proofErr w:type="spellEnd"/>
      <w:r>
        <w:t>; цифровая экономика; процессное управление; информационная архитектура; BPMS.</w:t>
      </w:r>
    </w:p>
    <w:p w:rsidR="00447A00" w:rsidRPr="00447A00" w:rsidRDefault="00447A00" w:rsidP="00447A00">
      <w:pPr>
        <w:pStyle w:val="a8"/>
        <w:rPr>
          <w:lang w:val="en-US"/>
        </w:rPr>
      </w:pPr>
      <w:proofErr w:type="spellStart"/>
      <w:r w:rsidRPr="00447A00">
        <w:rPr>
          <w:lang w:val="en-US"/>
        </w:rPr>
        <w:t>Lapshina</w:t>
      </w:r>
      <w:proofErr w:type="spellEnd"/>
      <w:r w:rsidRPr="00447A00">
        <w:rPr>
          <w:lang w:val="en-US"/>
        </w:rPr>
        <w:t xml:space="preserve"> Svetlana N.,</w:t>
      </w:r>
    </w:p>
    <w:p w:rsidR="00447A00" w:rsidRPr="00447A00" w:rsidRDefault="00447A00" w:rsidP="00447A00">
      <w:pPr>
        <w:pStyle w:val="a9"/>
        <w:rPr>
          <w:lang w:val="en-US"/>
        </w:rPr>
      </w:pPr>
      <w:r w:rsidRPr="00447A00">
        <w:rPr>
          <w:lang w:val="en-US"/>
        </w:rPr>
        <w:t xml:space="preserve">Candidate of Technical Sciences, Associate Professor, </w:t>
      </w:r>
      <w:proofErr w:type="gramStart"/>
      <w:r w:rsidRPr="00447A00">
        <w:rPr>
          <w:lang w:val="en-US"/>
        </w:rPr>
        <w:t>Ural</w:t>
      </w:r>
      <w:proofErr w:type="gramEnd"/>
      <w:r w:rsidRPr="00447A00">
        <w:rPr>
          <w:lang w:val="en-US"/>
        </w:rPr>
        <w:t xml:space="preserve"> Federal University named after the first President of Russia B.N. Yeltsin, Yekaterinburg, Russia</w:t>
      </w:r>
    </w:p>
    <w:p w:rsidR="00447A00" w:rsidRPr="00447A00" w:rsidRDefault="00447A00" w:rsidP="00447A00">
      <w:pPr>
        <w:pStyle w:val="a8"/>
        <w:rPr>
          <w:lang w:val="en-US"/>
        </w:rPr>
      </w:pPr>
      <w:proofErr w:type="spellStart"/>
      <w:r w:rsidRPr="00447A00">
        <w:rPr>
          <w:lang w:val="en-US"/>
        </w:rPr>
        <w:t>Lordkipanidze</w:t>
      </w:r>
      <w:proofErr w:type="spellEnd"/>
      <w:r w:rsidRPr="00447A00">
        <w:rPr>
          <w:lang w:val="en-US"/>
        </w:rPr>
        <w:t xml:space="preserve"> Marina G.,</w:t>
      </w:r>
    </w:p>
    <w:p w:rsidR="00447A00" w:rsidRPr="00447A00" w:rsidRDefault="00447A00" w:rsidP="00447A00">
      <w:pPr>
        <w:pStyle w:val="a9"/>
        <w:rPr>
          <w:lang w:val="en-US"/>
        </w:rPr>
      </w:pPr>
      <w:r w:rsidRPr="00447A00">
        <w:rPr>
          <w:lang w:val="en-US"/>
        </w:rPr>
        <w:t xml:space="preserve">Candidate of Economic Sciences, Associate Professor, </w:t>
      </w:r>
      <w:proofErr w:type="gramStart"/>
      <w:r w:rsidRPr="00447A00">
        <w:rPr>
          <w:lang w:val="en-US"/>
        </w:rPr>
        <w:t>Ural</w:t>
      </w:r>
      <w:proofErr w:type="gramEnd"/>
      <w:r w:rsidRPr="00447A00">
        <w:rPr>
          <w:lang w:val="en-US"/>
        </w:rPr>
        <w:t xml:space="preserve"> Federal University named after the first President of Russia B.N. Yeltsin, Yekaterinburg, Russia</w:t>
      </w:r>
    </w:p>
    <w:p w:rsidR="00447A00" w:rsidRPr="00447A00" w:rsidRDefault="00447A00" w:rsidP="00447A00">
      <w:pPr>
        <w:pStyle w:val="a8"/>
        <w:rPr>
          <w:lang w:val="en-US"/>
        </w:rPr>
      </w:pPr>
      <w:proofErr w:type="spellStart"/>
      <w:r w:rsidRPr="00447A00">
        <w:rPr>
          <w:lang w:val="en-US"/>
        </w:rPr>
        <w:t>Yeskin</w:t>
      </w:r>
      <w:proofErr w:type="spellEnd"/>
      <w:r w:rsidRPr="00447A00">
        <w:rPr>
          <w:lang w:val="en-US"/>
        </w:rPr>
        <w:t xml:space="preserve"> Aleksey S.,</w:t>
      </w:r>
    </w:p>
    <w:p w:rsidR="00447A00" w:rsidRPr="00447A00" w:rsidRDefault="00447A00" w:rsidP="00447A00">
      <w:pPr>
        <w:pStyle w:val="a9"/>
        <w:rPr>
          <w:lang w:val="en-US"/>
        </w:rPr>
      </w:pPr>
      <w:r w:rsidRPr="00447A00">
        <w:rPr>
          <w:lang w:val="en-US"/>
        </w:rPr>
        <w:t>Student, Ural Federal University named after the first President of Russia B.N. Yeltsin, Yekaterinburg, Russia</w:t>
      </w:r>
    </w:p>
    <w:p w:rsidR="00447A00" w:rsidRPr="00447A00" w:rsidRDefault="00447A00" w:rsidP="00447A00">
      <w:pPr>
        <w:pStyle w:val="aa"/>
        <w:rPr>
          <w:lang w:val="en-US"/>
        </w:rPr>
      </w:pPr>
      <w:r w:rsidRPr="00447A00">
        <w:rPr>
          <w:lang w:val="en-US"/>
        </w:rPr>
        <w:t>Ecosystem development in a digital economy</w:t>
      </w:r>
    </w:p>
    <w:p w:rsidR="00447A00" w:rsidRPr="00447A00" w:rsidRDefault="00447A00" w:rsidP="00447A00">
      <w:pPr>
        <w:pStyle w:val="a7"/>
        <w:rPr>
          <w:lang w:val="en-US"/>
        </w:rPr>
      </w:pPr>
      <w:r w:rsidRPr="00447A00">
        <w:rPr>
          <w:lang w:val="en-US"/>
        </w:rPr>
        <w:t>The article examines the issues of developing modern information technologies in business process management, closely linked to the digital transformation of the economy, among which the most productive is the digital ecosystem (DE). An analysis of the types and distinguishing features of DEs is conducted, the sequential stages of integrating business processes into it are highlighted, and the main tools used in modeling DEs are presented using the example of mining industry enterprises. Within the framework of information architecture, the advantages of developing and implementing BPMS, which are achieved through the existence of CES, have been considered. It is concluded that in the context of the digital economy, the transition to CES will require further development of ecosystem approaches and new approaches to the information structure of enterprises.</w:t>
      </w:r>
    </w:p>
    <w:p w:rsidR="00447A00" w:rsidRPr="00447A00" w:rsidRDefault="00447A00" w:rsidP="00447A00">
      <w:pPr>
        <w:pStyle w:val="a7"/>
        <w:rPr>
          <w:lang w:val="en-US"/>
        </w:rPr>
      </w:pPr>
      <w:r w:rsidRPr="00447A00">
        <w:rPr>
          <w:spacing w:val="43"/>
          <w:lang w:val="en-US"/>
        </w:rPr>
        <w:t>Keywords</w:t>
      </w:r>
      <w:r w:rsidRPr="00447A00">
        <w:rPr>
          <w:lang w:val="en-US"/>
        </w:rPr>
        <w:t>: ecosystem; digital economy; process management; information architecture; BPMS.</w:t>
      </w:r>
    </w:p>
    <w:p w:rsidR="00447A00" w:rsidRPr="00447A00" w:rsidRDefault="00447A00" w:rsidP="00447A00">
      <w:pPr>
        <w:pStyle w:val="a3"/>
        <w:rPr>
          <w:lang w:val="ru-RU"/>
        </w:rPr>
      </w:pPr>
      <w:r w:rsidRPr="00447A00">
        <w:rPr>
          <w:lang w:val="ru-RU"/>
        </w:rPr>
        <w:t>УДК 338</w:t>
      </w:r>
    </w:p>
    <w:p w:rsidR="00447A00" w:rsidRPr="00447A00" w:rsidRDefault="00447A00" w:rsidP="00447A00">
      <w:pPr>
        <w:pStyle w:val="a3"/>
        <w:rPr>
          <w:lang w:val="ru-RU"/>
        </w:rPr>
      </w:pPr>
      <w:proofErr w:type="spellStart"/>
      <w:proofErr w:type="gramStart"/>
      <w:r>
        <w:t>doi</w:t>
      </w:r>
      <w:proofErr w:type="spellEnd"/>
      <w:proofErr w:type="gramEnd"/>
      <w:r w:rsidRPr="00447A00">
        <w:rPr>
          <w:lang w:val="ru-RU"/>
        </w:rPr>
        <w:t>: 10.47576/2949-1886.2025.9.9.028</w:t>
      </w:r>
    </w:p>
    <w:p w:rsidR="00447A00" w:rsidRDefault="00447A00" w:rsidP="00447A00">
      <w:pPr>
        <w:pStyle w:val="a4"/>
      </w:pPr>
      <w:proofErr w:type="spellStart"/>
      <w:r>
        <w:t>Текеев</w:t>
      </w:r>
      <w:proofErr w:type="spellEnd"/>
      <w:r>
        <w:t xml:space="preserve"> Магомет-Али </w:t>
      </w:r>
      <w:proofErr w:type="spellStart"/>
      <w:r>
        <w:t>Эльмурзаевич</w:t>
      </w:r>
      <w:proofErr w:type="spellEnd"/>
      <w:r>
        <w:t xml:space="preserve">, </w:t>
      </w:r>
    </w:p>
    <w:p w:rsidR="00447A00" w:rsidRDefault="00447A00" w:rsidP="00447A00">
      <w:pPr>
        <w:pStyle w:val="a5"/>
      </w:pPr>
      <w:r>
        <w:lastRenderedPageBreak/>
        <w:t>доктор сельскохозяйственных наук, профессор кафедры основ военной подготовки и безопасности жизнедеятельности, Северо-Кавказская государственная академия, Черкесск, Россия</w:t>
      </w:r>
    </w:p>
    <w:p w:rsidR="00447A00" w:rsidRDefault="00447A00" w:rsidP="00447A00">
      <w:pPr>
        <w:pStyle w:val="a4"/>
      </w:pPr>
      <w:proofErr w:type="spellStart"/>
      <w:r>
        <w:t>Текеев</w:t>
      </w:r>
      <w:proofErr w:type="spellEnd"/>
      <w:r>
        <w:t xml:space="preserve"> Ислам Магомет-</w:t>
      </w:r>
      <w:proofErr w:type="spellStart"/>
      <w:r>
        <w:t>Алиевич</w:t>
      </w:r>
      <w:proofErr w:type="spellEnd"/>
      <w:r>
        <w:t>,</w:t>
      </w:r>
    </w:p>
    <w:p w:rsidR="00447A00" w:rsidRDefault="00447A00" w:rsidP="00447A00">
      <w:pPr>
        <w:pStyle w:val="a5"/>
      </w:pPr>
      <w:r>
        <w:t>студент первого курса, Северо-Кавказская государственная академия, Черкесск, Россия</w:t>
      </w:r>
    </w:p>
    <w:p w:rsidR="00447A00" w:rsidRDefault="00447A00" w:rsidP="00447A00">
      <w:pPr>
        <w:pStyle w:val="a4"/>
      </w:pPr>
      <w:proofErr w:type="spellStart"/>
      <w:r>
        <w:t>Текеева</w:t>
      </w:r>
      <w:proofErr w:type="spellEnd"/>
      <w:r>
        <w:t xml:space="preserve"> София Магомет-</w:t>
      </w:r>
      <w:proofErr w:type="spellStart"/>
      <w:r>
        <w:t>Алиевна</w:t>
      </w:r>
      <w:proofErr w:type="spellEnd"/>
      <w:r>
        <w:t xml:space="preserve">, </w:t>
      </w:r>
    </w:p>
    <w:p w:rsidR="00447A00" w:rsidRDefault="00447A00" w:rsidP="00447A00">
      <w:pPr>
        <w:pStyle w:val="a5"/>
      </w:pPr>
      <w:r>
        <w:t xml:space="preserve">студент второго курса, </w:t>
      </w:r>
      <w:proofErr w:type="spellStart"/>
      <w:r>
        <w:t>Сеченовский</w:t>
      </w:r>
      <w:proofErr w:type="spellEnd"/>
      <w:r>
        <w:t xml:space="preserve"> университет – Первый Московский государственный медицинский университет имени И. М. Сеченова</w:t>
      </w:r>
    </w:p>
    <w:p w:rsidR="00447A00" w:rsidRDefault="00447A00" w:rsidP="00447A00">
      <w:pPr>
        <w:pStyle w:val="a6"/>
      </w:pPr>
      <w:r>
        <w:t>Комплексная генетико-экономическая оптимизация долгосрочной программы селекции</w:t>
      </w:r>
    </w:p>
    <w:p w:rsidR="00447A00" w:rsidRDefault="00447A00" w:rsidP="00447A00">
      <w:pPr>
        <w:pStyle w:val="a7"/>
      </w:pPr>
      <w:r>
        <w:t xml:space="preserve">Существенный вклад в формирование современной популяции красной степной породы (кубанский тип скота) внесла </w:t>
      </w:r>
      <w:proofErr w:type="spellStart"/>
      <w:r>
        <w:t>голштинская</w:t>
      </w:r>
      <w:proofErr w:type="spellEnd"/>
      <w:r>
        <w:t xml:space="preserve"> порода. Поставленной задачей являлось создание на базе красной степной породы и ее последующего потомства высокопродуктивных стад, новых линий и кубанского типа скота. На всех без исключения этапах данной работы животных голландского происхождения использовали преимущественно по схеме воспроизводительного скрещивания. Обобщение и последующий анализ всей совокупности полученных экспериментальных данных наглядно показывают, что применение быков-производителей красно-пестрой </w:t>
      </w:r>
      <w:proofErr w:type="spellStart"/>
      <w:r>
        <w:t>голштинской</w:t>
      </w:r>
      <w:proofErr w:type="spellEnd"/>
      <w:r>
        <w:t xml:space="preserve"> породы по методу воспроизводительного скрещивания представляет собой теоретически обоснованный и практически оправданный путь улучшения хозяйственно полезных признаков у красной степной породы (кубанский тип скота). </w:t>
      </w:r>
    </w:p>
    <w:p w:rsidR="00447A00" w:rsidRDefault="00447A00" w:rsidP="00447A00">
      <w:pPr>
        <w:pStyle w:val="a7"/>
      </w:pPr>
      <w:r>
        <w:rPr>
          <w:spacing w:val="43"/>
        </w:rPr>
        <w:t>Ключевые слова:</w:t>
      </w:r>
      <w:r>
        <w:t xml:space="preserve"> селекционная работа; животноводство; племенная деятельность; живая масса; красная степная порода (кубанский тип скота); </w:t>
      </w:r>
      <w:proofErr w:type="spellStart"/>
      <w:r>
        <w:t>голштинская</w:t>
      </w:r>
      <w:proofErr w:type="spellEnd"/>
      <w:r>
        <w:t xml:space="preserve"> порода; быки-</w:t>
      </w:r>
      <w:proofErr w:type="spellStart"/>
      <w:r>
        <w:t>улучшатели</w:t>
      </w:r>
      <w:proofErr w:type="spellEnd"/>
      <w:r>
        <w:t>.</w:t>
      </w:r>
    </w:p>
    <w:p w:rsidR="00447A00" w:rsidRPr="00447A00" w:rsidRDefault="00447A00" w:rsidP="00447A00">
      <w:pPr>
        <w:pStyle w:val="a8"/>
        <w:rPr>
          <w:lang w:val="en-US"/>
        </w:rPr>
      </w:pPr>
      <w:proofErr w:type="spellStart"/>
      <w:r w:rsidRPr="00447A00">
        <w:rPr>
          <w:lang w:val="en-US"/>
        </w:rPr>
        <w:t>Tekeev</w:t>
      </w:r>
      <w:proofErr w:type="spellEnd"/>
      <w:r w:rsidRPr="00447A00">
        <w:rPr>
          <w:lang w:val="en-US"/>
        </w:rPr>
        <w:t xml:space="preserve"> Mohammed-Ali E., </w:t>
      </w:r>
    </w:p>
    <w:p w:rsidR="00447A00" w:rsidRPr="00447A00" w:rsidRDefault="00447A00" w:rsidP="00447A00">
      <w:pPr>
        <w:pStyle w:val="a9"/>
        <w:rPr>
          <w:lang w:val="en-US"/>
        </w:rPr>
      </w:pPr>
      <w:r w:rsidRPr="00447A00">
        <w:rPr>
          <w:lang w:val="en-US"/>
        </w:rPr>
        <w:t>Doctor of Agricultural Sciences, Professor of the Department of Fundamentals of Military Training and Life Safety, North Caucasus State Academy, Cherkessk, Russia</w:t>
      </w:r>
    </w:p>
    <w:p w:rsidR="00447A00" w:rsidRPr="00447A00" w:rsidRDefault="00447A00" w:rsidP="00447A00">
      <w:pPr>
        <w:pStyle w:val="a8"/>
        <w:rPr>
          <w:lang w:val="en-US"/>
        </w:rPr>
      </w:pPr>
      <w:proofErr w:type="spellStart"/>
      <w:proofErr w:type="gramStart"/>
      <w:r w:rsidRPr="00447A00">
        <w:rPr>
          <w:lang w:val="en-US"/>
        </w:rPr>
        <w:t>Tekeev</w:t>
      </w:r>
      <w:proofErr w:type="spellEnd"/>
      <w:r w:rsidRPr="00447A00">
        <w:rPr>
          <w:lang w:val="en-US"/>
        </w:rPr>
        <w:t xml:space="preserve"> Islam M.-A.,</w:t>
      </w:r>
      <w:proofErr w:type="gramEnd"/>
      <w:r w:rsidRPr="00447A00">
        <w:rPr>
          <w:lang w:val="en-US"/>
        </w:rPr>
        <w:t xml:space="preserve"> </w:t>
      </w:r>
    </w:p>
    <w:p w:rsidR="00447A00" w:rsidRPr="00447A00" w:rsidRDefault="00447A00" w:rsidP="00447A00">
      <w:pPr>
        <w:pStyle w:val="a9"/>
        <w:rPr>
          <w:lang w:val="en-US"/>
        </w:rPr>
      </w:pPr>
      <w:proofErr w:type="gramStart"/>
      <w:r w:rsidRPr="00447A00">
        <w:rPr>
          <w:lang w:val="en-US"/>
        </w:rPr>
        <w:t>first-year</w:t>
      </w:r>
      <w:proofErr w:type="gramEnd"/>
      <w:r w:rsidRPr="00447A00">
        <w:rPr>
          <w:lang w:val="en-US"/>
        </w:rPr>
        <w:t xml:space="preserve"> student, North Caucasus State Academy, Cherkessk, Russia </w:t>
      </w:r>
    </w:p>
    <w:p w:rsidR="00447A00" w:rsidRPr="00447A00" w:rsidRDefault="00447A00" w:rsidP="00447A00">
      <w:pPr>
        <w:pStyle w:val="a8"/>
        <w:rPr>
          <w:lang w:val="en-US"/>
        </w:rPr>
      </w:pPr>
      <w:proofErr w:type="spellStart"/>
      <w:proofErr w:type="gramStart"/>
      <w:r w:rsidRPr="00447A00">
        <w:rPr>
          <w:lang w:val="en-US"/>
        </w:rPr>
        <w:t>Tekeeva</w:t>
      </w:r>
      <w:proofErr w:type="spellEnd"/>
      <w:r w:rsidRPr="00447A00">
        <w:rPr>
          <w:lang w:val="en-US"/>
        </w:rPr>
        <w:t xml:space="preserve"> Sofia Ma.-A.,</w:t>
      </w:r>
      <w:proofErr w:type="gramEnd"/>
      <w:r w:rsidRPr="00447A00">
        <w:rPr>
          <w:lang w:val="en-US"/>
        </w:rPr>
        <w:t xml:space="preserve"> </w:t>
      </w:r>
    </w:p>
    <w:p w:rsidR="00447A00" w:rsidRPr="00447A00" w:rsidRDefault="00447A00" w:rsidP="00447A00">
      <w:pPr>
        <w:pStyle w:val="a9"/>
        <w:rPr>
          <w:lang w:val="en-US"/>
        </w:rPr>
      </w:pPr>
      <w:proofErr w:type="gramStart"/>
      <w:r w:rsidRPr="00447A00">
        <w:rPr>
          <w:lang w:val="en-US"/>
        </w:rPr>
        <w:t>second-year</w:t>
      </w:r>
      <w:proofErr w:type="gramEnd"/>
      <w:r w:rsidRPr="00447A00">
        <w:rPr>
          <w:lang w:val="en-US"/>
        </w:rPr>
        <w:t xml:space="preserve"> student, </w:t>
      </w:r>
      <w:proofErr w:type="spellStart"/>
      <w:r w:rsidRPr="00447A00">
        <w:rPr>
          <w:lang w:val="en-US"/>
        </w:rPr>
        <w:t>Sechenov</w:t>
      </w:r>
      <w:proofErr w:type="spellEnd"/>
      <w:r w:rsidRPr="00447A00">
        <w:rPr>
          <w:lang w:val="en-US"/>
        </w:rPr>
        <w:t xml:space="preserve"> University – I. M. </w:t>
      </w:r>
      <w:proofErr w:type="spellStart"/>
      <w:r w:rsidRPr="00447A00">
        <w:rPr>
          <w:lang w:val="en-US"/>
        </w:rPr>
        <w:t>Sechenov</w:t>
      </w:r>
      <w:proofErr w:type="spellEnd"/>
      <w:r w:rsidRPr="00447A00">
        <w:rPr>
          <w:lang w:val="en-US"/>
        </w:rPr>
        <w:t xml:space="preserve"> First Moscow State Medical University </w:t>
      </w:r>
    </w:p>
    <w:p w:rsidR="00447A00" w:rsidRPr="00447A00" w:rsidRDefault="00447A00" w:rsidP="00447A00">
      <w:pPr>
        <w:pStyle w:val="aa"/>
        <w:rPr>
          <w:lang w:val="en-US"/>
        </w:rPr>
      </w:pPr>
      <w:r w:rsidRPr="00447A00">
        <w:rPr>
          <w:lang w:val="en-US"/>
        </w:rPr>
        <w:t xml:space="preserve">Comprehensive genetic and economic optimization of the long-term breeding program </w:t>
      </w:r>
    </w:p>
    <w:p w:rsidR="00447A00" w:rsidRPr="00447A00" w:rsidRDefault="00447A00" w:rsidP="00447A00">
      <w:pPr>
        <w:pStyle w:val="a7"/>
        <w:rPr>
          <w:lang w:val="en-US"/>
        </w:rPr>
      </w:pPr>
      <w:r w:rsidRPr="00447A00">
        <w:rPr>
          <w:lang w:val="en-US"/>
        </w:rPr>
        <w:t xml:space="preserve">The Holstein breed has made a significant contribution to the formation of the modern population of the red steppe breed (Kuban type of cattle). The task was to create highly productive herds, new lines and Kuban-type cattle on the basis of the red steppe breed and its subsequent offspring. At all stages of this work, without exception, animals of Dutch origin were used mainly according to the reproductive crossing scheme. Generalization and subsequent analysis of the totality of the experimental data obtained clearly show that the use of bulls-producers of the red-mottled Holstein breed by the method of reproductive crossing is a theoretically justified and practically justified way to improve economically useful characteristics of the red steppe breed (Kuban type of cattle). </w:t>
      </w:r>
    </w:p>
    <w:p w:rsidR="00447A00" w:rsidRPr="00447A00" w:rsidRDefault="00447A00" w:rsidP="00447A00">
      <w:pPr>
        <w:pStyle w:val="a7"/>
        <w:rPr>
          <w:lang w:val="en-US"/>
        </w:rPr>
      </w:pPr>
      <w:r w:rsidRPr="00447A00">
        <w:rPr>
          <w:spacing w:val="43"/>
          <w:lang w:val="en-US"/>
        </w:rPr>
        <w:t>Keywords</w:t>
      </w:r>
      <w:r w:rsidRPr="00447A00">
        <w:rPr>
          <w:lang w:val="en-US"/>
        </w:rPr>
        <w:t>: breeding; animal husbandry; breeding; live weight; red steppe breed (Kuban type of cattle); Holstein breed; bulls-improvers.</w:t>
      </w:r>
    </w:p>
    <w:p w:rsidR="008C5DD1" w:rsidRPr="00447A00" w:rsidRDefault="008C5DD1">
      <w:pPr>
        <w:rPr>
          <w:lang w:val="en-US"/>
        </w:rPr>
      </w:pPr>
    </w:p>
    <w:sectPr w:rsidR="008C5DD1" w:rsidRPr="00447A00" w:rsidSect="004F4C8F">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2F"/>
    <w:rsid w:val="00447A00"/>
    <w:rsid w:val="005E5D2F"/>
    <w:rsid w:val="008C5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447A00"/>
    <w:pPr>
      <w:autoSpaceDE w:val="0"/>
      <w:autoSpaceDN w:val="0"/>
      <w:adjustRightInd w:val="0"/>
      <w:spacing w:after="227" w:line="288" w:lineRule="auto"/>
      <w:textAlignment w:val="center"/>
    </w:pPr>
    <w:rPr>
      <w:rFonts w:ascii="Arial" w:hAnsi="Arial" w:cs="Arial"/>
      <w:b/>
      <w:bCs/>
      <w:color w:val="000000"/>
      <w:sz w:val="28"/>
      <w:szCs w:val="28"/>
      <w:lang w:val="en-US"/>
    </w:rPr>
  </w:style>
  <w:style w:type="paragraph" w:customStyle="1" w:styleId="a4">
    <w:name w:val="Автор"/>
    <w:basedOn w:val="a"/>
    <w:uiPriority w:val="99"/>
    <w:rsid w:val="00447A00"/>
    <w:pPr>
      <w:autoSpaceDE w:val="0"/>
      <w:autoSpaceDN w:val="0"/>
      <w:adjustRightInd w:val="0"/>
      <w:spacing w:after="0" w:line="288" w:lineRule="auto"/>
      <w:textAlignment w:val="center"/>
    </w:pPr>
    <w:rPr>
      <w:rFonts w:ascii="Arial" w:hAnsi="Arial" w:cs="Arial"/>
      <w:b/>
      <w:bCs/>
      <w:color w:val="000000"/>
    </w:rPr>
  </w:style>
  <w:style w:type="paragraph" w:customStyle="1" w:styleId="a5">
    <w:name w:val="автор_кандидат"/>
    <w:basedOn w:val="a"/>
    <w:uiPriority w:val="99"/>
    <w:rsid w:val="00447A00"/>
    <w:pPr>
      <w:autoSpaceDE w:val="0"/>
      <w:autoSpaceDN w:val="0"/>
      <w:adjustRightInd w:val="0"/>
      <w:spacing w:before="57" w:after="113" w:line="220" w:lineRule="atLeast"/>
      <w:textAlignment w:val="center"/>
    </w:pPr>
    <w:rPr>
      <w:rFonts w:ascii="Arial" w:hAnsi="Arial" w:cs="Arial"/>
      <w:i/>
      <w:iCs/>
      <w:color w:val="000000"/>
      <w:sz w:val="20"/>
      <w:szCs w:val="20"/>
    </w:rPr>
  </w:style>
  <w:style w:type="paragraph" w:customStyle="1" w:styleId="a6">
    <w:name w:val="Заголовок статьи"/>
    <w:basedOn w:val="a"/>
    <w:uiPriority w:val="99"/>
    <w:rsid w:val="00447A00"/>
    <w:pPr>
      <w:suppressAutoHyphens/>
      <w:autoSpaceDE w:val="0"/>
      <w:autoSpaceDN w:val="0"/>
      <w:adjustRightInd w:val="0"/>
      <w:spacing w:before="113" w:after="340" w:line="288" w:lineRule="auto"/>
      <w:textAlignment w:val="center"/>
    </w:pPr>
    <w:rPr>
      <w:rFonts w:ascii="Arial" w:hAnsi="Arial" w:cs="Arial"/>
      <w:b/>
      <w:bCs/>
      <w:caps/>
      <w:color w:val="000000"/>
      <w:sz w:val="28"/>
      <w:szCs w:val="28"/>
    </w:rPr>
  </w:style>
  <w:style w:type="paragraph" w:customStyle="1" w:styleId="a7">
    <w:name w:val="аннотация"/>
    <w:basedOn w:val="a"/>
    <w:uiPriority w:val="99"/>
    <w:rsid w:val="00447A00"/>
    <w:pPr>
      <w:autoSpaceDE w:val="0"/>
      <w:autoSpaceDN w:val="0"/>
      <w:adjustRightInd w:val="0"/>
      <w:spacing w:after="0" w:line="220" w:lineRule="atLeast"/>
      <w:ind w:firstLine="266"/>
      <w:jc w:val="both"/>
      <w:textAlignment w:val="center"/>
    </w:pPr>
    <w:rPr>
      <w:rFonts w:ascii="Arial" w:hAnsi="Arial" w:cs="Arial"/>
      <w:color w:val="000000"/>
      <w:sz w:val="20"/>
      <w:szCs w:val="20"/>
    </w:rPr>
  </w:style>
  <w:style w:type="paragraph" w:customStyle="1" w:styleId="a8">
    <w:name w:val="автор_англ"/>
    <w:basedOn w:val="a4"/>
    <w:uiPriority w:val="99"/>
    <w:rsid w:val="00447A00"/>
  </w:style>
  <w:style w:type="paragraph" w:customStyle="1" w:styleId="a9">
    <w:name w:val="автор_кандидат_англ"/>
    <w:basedOn w:val="a5"/>
    <w:uiPriority w:val="99"/>
    <w:rsid w:val="00447A00"/>
  </w:style>
  <w:style w:type="paragraph" w:customStyle="1" w:styleId="aa">
    <w:name w:val="Заголовок статьи_англ"/>
    <w:basedOn w:val="a6"/>
    <w:uiPriority w:val="99"/>
    <w:rsid w:val="00447A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447A00"/>
    <w:pPr>
      <w:autoSpaceDE w:val="0"/>
      <w:autoSpaceDN w:val="0"/>
      <w:adjustRightInd w:val="0"/>
      <w:spacing w:after="227" w:line="288" w:lineRule="auto"/>
      <w:textAlignment w:val="center"/>
    </w:pPr>
    <w:rPr>
      <w:rFonts w:ascii="Arial" w:hAnsi="Arial" w:cs="Arial"/>
      <w:b/>
      <w:bCs/>
      <w:color w:val="000000"/>
      <w:sz w:val="28"/>
      <w:szCs w:val="28"/>
      <w:lang w:val="en-US"/>
    </w:rPr>
  </w:style>
  <w:style w:type="paragraph" w:customStyle="1" w:styleId="a4">
    <w:name w:val="Автор"/>
    <w:basedOn w:val="a"/>
    <w:uiPriority w:val="99"/>
    <w:rsid w:val="00447A00"/>
    <w:pPr>
      <w:autoSpaceDE w:val="0"/>
      <w:autoSpaceDN w:val="0"/>
      <w:adjustRightInd w:val="0"/>
      <w:spacing w:after="0" w:line="288" w:lineRule="auto"/>
      <w:textAlignment w:val="center"/>
    </w:pPr>
    <w:rPr>
      <w:rFonts w:ascii="Arial" w:hAnsi="Arial" w:cs="Arial"/>
      <w:b/>
      <w:bCs/>
      <w:color w:val="000000"/>
    </w:rPr>
  </w:style>
  <w:style w:type="paragraph" w:customStyle="1" w:styleId="a5">
    <w:name w:val="автор_кандидат"/>
    <w:basedOn w:val="a"/>
    <w:uiPriority w:val="99"/>
    <w:rsid w:val="00447A00"/>
    <w:pPr>
      <w:autoSpaceDE w:val="0"/>
      <w:autoSpaceDN w:val="0"/>
      <w:adjustRightInd w:val="0"/>
      <w:spacing w:before="57" w:after="113" w:line="220" w:lineRule="atLeast"/>
      <w:textAlignment w:val="center"/>
    </w:pPr>
    <w:rPr>
      <w:rFonts w:ascii="Arial" w:hAnsi="Arial" w:cs="Arial"/>
      <w:i/>
      <w:iCs/>
      <w:color w:val="000000"/>
      <w:sz w:val="20"/>
      <w:szCs w:val="20"/>
    </w:rPr>
  </w:style>
  <w:style w:type="paragraph" w:customStyle="1" w:styleId="a6">
    <w:name w:val="Заголовок статьи"/>
    <w:basedOn w:val="a"/>
    <w:uiPriority w:val="99"/>
    <w:rsid w:val="00447A00"/>
    <w:pPr>
      <w:suppressAutoHyphens/>
      <w:autoSpaceDE w:val="0"/>
      <w:autoSpaceDN w:val="0"/>
      <w:adjustRightInd w:val="0"/>
      <w:spacing w:before="113" w:after="340" w:line="288" w:lineRule="auto"/>
      <w:textAlignment w:val="center"/>
    </w:pPr>
    <w:rPr>
      <w:rFonts w:ascii="Arial" w:hAnsi="Arial" w:cs="Arial"/>
      <w:b/>
      <w:bCs/>
      <w:caps/>
      <w:color w:val="000000"/>
      <w:sz w:val="28"/>
      <w:szCs w:val="28"/>
    </w:rPr>
  </w:style>
  <w:style w:type="paragraph" w:customStyle="1" w:styleId="a7">
    <w:name w:val="аннотация"/>
    <w:basedOn w:val="a"/>
    <w:uiPriority w:val="99"/>
    <w:rsid w:val="00447A00"/>
    <w:pPr>
      <w:autoSpaceDE w:val="0"/>
      <w:autoSpaceDN w:val="0"/>
      <w:adjustRightInd w:val="0"/>
      <w:spacing w:after="0" w:line="220" w:lineRule="atLeast"/>
      <w:ind w:firstLine="266"/>
      <w:jc w:val="both"/>
      <w:textAlignment w:val="center"/>
    </w:pPr>
    <w:rPr>
      <w:rFonts w:ascii="Arial" w:hAnsi="Arial" w:cs="Arial"/>
      <w:color w:val="000000"/>
      <w:sz w:val="20"/>
      <w:szCs w:val="20"/>
    </w:rPr>
  </w:style>
  <w:style w:type="paragraph" w:customStyle="1" w:styleId="a8">
    <w:name w:val="автор_англ"/>
    <w:basedOn w:val="a4"/>
    <w:uiPriority w:val="99"/>
    <w:rsid w:val="00447A00"/>
  </w:style>
  <w:style w:type="paragraph" w:customStyle="1" w:styleId="a9">
    <w:name w:val="автор_кандидат_англ"/>
    <w:basedOn w:val="a5"/>
    <w:uiPriority w:val="99"/>
    <w:rsid w:val="00447A00"/>
  </w:style>
  <w:style w:type="paragraph" w:customStyle="1" w:styleId="aa">
    <w:name w:val="Заголовок статьи_англ"/>
    <w:basedOn w:val="a6"/>
    <w:uiPriority w:val="99"/>
    <w:rsid w:val="00447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25</Pages>
  <Words>13135</Words>
  <Characters>74875</Characters>
  <Application>Microsoft Office Word</Application>
  <DocSecurity>0</DocSecurity>
  <Lines>623</Lines>
  <Paragraphs>175</Paragraphs>
  <ScaleCrop>false</ScaleCrop>
  <Company>Krokoz™</Company>
  <LinksUpToDate>false</LinksUpToDate>
  <CharactersWithSpaces>87835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2</cp:revision>
  <dcterms:created xsi:type="dcterms:W3CDTF">2025-12-28T07:06:00Z</dcterms:created>
  <dcterms:modified xsi:type="dcterms:W3CDTF">2025-12-28T07:38:00Z</dcterms:modified>
</cp:coreProperties>
</file>