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EE" w:rsidRPr="008831EE" w:rsidRDefault="008831EE" w:rsidP="008831EE">
      <w:pPr>
        <w:pStyle w:val="a3"/>
        <w:rPr>
          <w:lang w:val="ru-RU"/>
        </w:rPr>
      </w:pPr>
      <w:r w:rsidRPr="008831EE">
        <w:rPr>
          <w:lang w:val="ru-RU"/>
        </w:rPr>
        <w:t>Научная статья</w:t>
      </w:r>
    </w:p>
    <w:p w:rsidR="008831EE" w:rsidRPr="008831EE" w:rsidRDefault="008831EE" w:rsidP="008831EE">
      <w:pPr>
        <w:pStyle w:val="a4"/>
        <w:rPr>
          <w:lang w:val="ru-RU"/>
        </w:rPr>
      </w:pPr>
      <w:r w:rsidRPr="008831EE">
        <w:rPr>
          <w:lang w:val="ru-RU"/>
        </w:rPr>
        <w:t>УДК 349.4:504.03:338.43</w:t>
      </w:r>
    </w:p>
    <w:p w:rsidR="008831EE" w:rsidRPr="008831EE" w:rsidRDefault="008831EE" w:rsidP="008831EE">
      <w:pPr>
        <w:pStyle w:val="doi"/>
        <w:rPr>
          <w:lang w:val="ru-RU"/>
        </w:rPr>
      </w:pPr>
      <w:proofErr w:type="spellStart"/>
      <w:proofErr w:type="gramStart"/>
      <w:r>
        <w:t>doi</w:t>
      </w:r>
      <w:proofErr w:type="spellEnd"/>
      <w:proofErr w:type="gramEnd"/>
      <w:r w:rsidRPr="008831EE">
        <w:rPr>
          <w:lang w:val="ru-RU"/>
        </w:rPr>
        <w:t>: 10.47576/2949-1894.2025.1.1.001</w:t>
      </w:r>
    </w:p>
    <w:p w:rsidR="008831EE" w:rsidRDefault="008831EE" w:rsidP="008831EE">
      <w:pPr>
        <w:pStyle w:val="a5"/>
      </w:pPr>
      <w:r>
        <w:t>Нормативно-правовой базис обеспечения устойчивого развития сельских территорий</w:t>
      </w:r>
    </w:p>
    <w:p w:rsidR="008831EE" w:rsidRDefault="008831EE" w:rsidP="008831EE">
      <w:pPr>
        <w:pStyle w:val="a6"/>
      </w:pPr>
      <w:r>
        <w:t>Чеботарева Елена Николаевна</w:t>
      </w:r>
    </w:p>
    <w:p w:rsidR="008831EE" w:rsidRDefault="008831EE" w:rsidP="008831EE">
      <w:pPr>
        <w:pStyle w:val="a7"/>
      </w:pPr>
      <w:r>
        <w:t>Луганский государственный аграрный университет имени К. Е. Ворошилова, Луганск, Россия, chebotariova75@mail.ru</w:t>
      </w:r>
    </w:p>
    <w:p w:rsidR="008831EE" w:rsidRDefault="008831EE" w:rsidP="008831EE">
      <w:pPr>
        <w:pStyle w:val="a8"/>
      </w:pPr>
      <w:r>
        <w:rPr>
          <w:spacing w:val="43"/>
        </w:rPr>
        <w:t>Аннотация</w:t>
      </w:r>
      <w:r>
        <w:t>. В статье исследованы вопросы нормативно-правового обеспечения устойчивого развития сельских территорий Российской Федерации как стратегически важного элемента национальной экономики. Рассмотрены ключевые законодательные и программные акты, регулирующие развитие сельских территорий, включая Федеральный закон «О развитии сельского хозяйства» и Стратегию устойчивого развития сельских территорий до 2030 года. Проведен анализ международных документов и изучено их влияние на формирование национального законодательства. Отмечена необходимость совершенствования правового регулирования для обеспечения продовольственной безопасности, поддержки агропромышленного комплекса и повышения благосостояния сельского населения.</w:t>
      </w:r>
    </w:p>
    <w:p w:rsidR="008831EE" w:rsidRDefault="008831EE" w:rsidP="008831EE">
      <w:pPr>
        <w:pStyle w:val="a8"/>
      </w:pPr>
      <w:r>
        <w:rPr>
          <w:spacing w:val="43"/>
        </w:rPr>
        <w:t>Ключевые слова:</w:t>
      </w:r>
      <w:r>
        <w:t xml:space="preserve"> устойчивое развитие; сельские территории; продовольственная безопасность; агропромышленный комплекс; нормативно-правовое обеспечение; стратегическое планирование; международные обязательства.</w:t>
      </w:r>
    </w:p>
    <w:p w:rsidR="008831EE" w:rsidRDefault="008831EE" w:rsidP="008831EE">
      <w:pPr>
        <w:pStyle w:val="a9"/>
      </w:pPr>
      <w:r>
        <w:rPr>
          <w:spacing w:val="43"/>
        </w:rPr>
        <w:t>Для цитирования</w:t>
      </w:r>
      <w:r>
        <w:t>: Чеботарева Е. Н. Нормативно-правовой базис обеспечения устойчивого развития сельских территорий // Инновационная экономика: информация, аналитика, прогнозы. – 2025. – № 1. – С. 10–16. https://doi.org/10.47576/2949-1894.2025.1.1.001.</w:t>
      </w:r>
    </w:p>
    <w:p w:rsidR="008831EE" w:rsidRDefault="008831EE" w:rsidP="008831EE">
      <w:pPr>
        <w:pStyle w:val="original"/>
      </w:pPr>
      <w:r>
        <w:t>Original article</w:t>
      </w:r>
    </w:p>
    <w:p w:rsidR="008831EE" w:rsidRPr="008831EE" w:rsidRDefault="008831EE" w:rsidP="008831EE">
      <w:pPr>
        <w:pStyle w:val="aa"/>
        <w:rPr>
          <w:lang w:val="en-US"/>
        </w:rPr>
      </w:pPr>
      <w:r w:rsidRPr="008831EE">
        <w:rPr>
          <w:lang w:val="en-US"/>
        </w:rPr>
        <w:t>The regulatory framework for ensuring sustainable rural development</w:t>
      </w:r>
    </w:p>
    <w:p w:rsidR="008831EE" w:rsidRPr="008831EE" w:rsidRDefault="008831EE" w:rsidP="008831EE">
      <w:pPr>
        <w:pStyle w:val="ab"/>
        <w:rPr>
          <w:lang w:val="en-US"/>
        </w:rPr>
      </w:pPr>
      <w:proofErr w:type="spellStart"/>
      <w:r w:rsidRPr="008831EE">
        <w:rPr>
          <w:lang w:val="en-US"/>
        </w:rPr>
        <w:t>Chebotareva</w:t>
      </w:r>
      <w:proofErr w:type="spellEnd"/>
      <w:r w:rsidRPr="008831EE">
        <w:rPr>
          <w:lang w:val="en-US"/>
        </w:rPr>
        <w:t xml:space="preserve"> Elena N.</w:t>
      </w:r>
    </w:p>
    <w:p w:rsidR="008831EE" w:rsidRPr="008831EE" w:rsidRDefault="008831EE" w:rsidP="008831EE">
      <w:pPr>
        <w:pStyle w:val="ac"/>
        <w:rPr>
          <w:lang w:val="en-US"/>
        </w:rPr>
      </w:pPr>
      <w:proofErr w:type="spellStart"/>
      <w:r w:rsidRPr="008831EE">
        <w:rPr>
          <w:lang w:val="en-US"/>
        </w:rPr>
        <w:t>Lugansk</w:t>
      </w:r>
      <w:proofErr w:type="spellEnd"/>
      <w:r w:rsidRPr="008831EE">
        <w:rPr>
          <w:lang w:val="en-US"/>
        </w:rPr>
        <w:t xml:space="preserve"> State Agrarian University named after K.E. Voroshilov, </w:t>
      </w:r>
      <w:proofErr w:type="spellStart"/>
      <w:r w:rsidRPr="008831EE">
        <w:rPr>
          <w:lang w:val="en-US"/>
        </w:rPr>
        <w:t>Lugansk</w:t>
      </w:r>
      <w:proofErr w:type="spellEnd"/>
      <w:r w:rsidRPr="008831EE">
        <w:rPr>
          <w:lang w:val="en-US"/>
        </w:rPr>
        <w:t xml:space="preserve">, Russia, </w:t>
      </w:r>
      <w:proofErr w:type="gramStart"/>
      <w:r w:rsidRPr="008831EE">
        <w:rPr>
          <w:lang w:val="en-US"/>
        </w:rPr>
        <w:t>chebotariova75@mail.ru</w:t>
      </w:r>
      <w:proofErr w:type="gramEnd"/>
    </w:p>
    <w:p w:rsidR="008831EE" w:rsidRPr="008831EE" w:rsidRDefault="008831EE" w:rsidP="008831EE">
      <w:pPr>
        <w:pStyle w:val="a8"/>
        <w:rPr>
          <w:lang w:val="en-US"/>
        </w:rPr>
      </w:pPr>
      <w:r w:rsidRPr="008831EE">
        <w:rPr>
          <w:spacing w:val="43"/>
          <w:lang w:val="en-US"/>
        </w:rPr>
        <w:t>Abstract</w:t>
      </w:r>
      <w:r w:rsidRPr="008831EE">
        <w:rPr>
          <w:lang w:val="en-US"/>
        </w:rPr>
        <w:t>. The article examines the issues of regulatory and legal support for the sustainable development of rural areas of the Russian Federation as a strategically important element of the national economy. The key legislative and programmatic acts regulating the development of rural areas, including the Federal Law “On the Development of Agriculture” and the “Strategy for the Sustainable Development of Rural Areas until 2030” are considered. The analysis of international documents is carried out and their influence on the formation of national legislation is studied. The need to improve legal regulation to ensure food security, support the agro-industrial complex and improve the well-being of the rural population was noted.</w:t>
      </w:r>
    </w:p>
    <w:p w:rsidR="008831EE" w:rsidRPr="008831EE" w:rsidRDefault="008831EE" w:rsidP="008831EE">
      <w:pPr>
        <w:pStyle w:val="a8"/>
        <w:rPr>
          <w:lang w:val="en-US"/>
        </w:rPr>
      </w:pPr>
      <w:r w:rsidRPr="008831EE">
        <w:rPr>
          <w:spacing w:val="43"/>
          <w:lang w:val="en-US"/>
        </w:rPr>
        <w:t>Keywords</w:t>
      </w:r>
      <w:r w:rsidRPr="008831EE">
        <w:rPr>
          <w:lang w:val="en-US"/>
        </w:rPr>
        <w:t>: sustainable development; rural areas; food security; agro-industrial complex; regulatory and legal support; strategic planning; international obligations.</w:t>
      </w:r>
    </w:p>
    <w:p w:rsidR="008831EE" w:rsidRPr="008831EE" w:rsidRDefault="008831EE" w:rsidP="008831EE">
      <w:pPr>
        <w:pStyle w:val="forcitation"/>
        <w:rPr>
          <w:lang w:val="en-US"/>
        </w:rPr>
      </w:pPr>
      <w:r w:rsidRPr="008831EE">
        <w:rPr>
          <w:spacing w:val="43"/>
          <w:lang w:val="en-US"/>
        </w:rPr>
        <w:t>For citation:</w:t>
      </w:r>
      <w:r w:rsidRPr="008831EE">
        <w:rPr>
          <w:lang w:val="en-US"/>
        </w:rPr>
        <w:t xml:space="preserve"> </w:t>
      </w:r>
      <w:proofErr w:type="spellStart"/>
      <w:r w:rsidRPr="008831EE">
        <w:rPr>
          <w:lang w:val="en-US"/>
        </w:rPr>
        <w:t>Chebotareva</w:t>
      </w:r>
      <w:proofErr w:type="spellEnd"/>
      <w:r w:rsidRPr="008831EE">
        <w:rPr>
          <w:lang w:val="en-US"/>
        </w:rPr>
        <w:t xml:space="preserve"> E. N. </w:t>
      </w:r>
      <w:proofErr w:type="gramStart"/>
      <w:r w:rsidRPr="008831EE">
        <w:rPr>
          <w:lang w:val="en-US"/>
        </w:rPr>
        <w:t>The regulatory framework for ensuring sustainable rural development.</w:t>
      </w:r>
      <w:proofErr w:type="gramEnd"/>
      <w:r w:rsidRPr="008831EE">
        <w:rPr>
          <w:lang w:val="en-US"/>
        </w:rPr>
        <w:t xml:space="preserve"> </w:t>
      </w:r>
      <w:r w:rsidRPr="008831EE">
        <w:rPr>
          <w:i/>
          <w:iCs/>
          <w:lang w:val="en-US"/>
        </w:rPr>
        <w:t xml:space="preserve">Innovative economy: information, analysis, prognoses, </w:t>
      </w:r>
      <w:r w:rsidRPr="008831EE">
        <w:rPr>
          <w:lang w:val="en-US"/>
        </w:rPr>
        <w:t>2025, no. 1, pp. 10–16. https://doi.org/10.47576/2949-1894.2025.1.1.001.</w:t>
      </w:r>
    </w:p>
    <w:p w:rsidR="008831EE" w:rsidRPr="008831EE" w:rsidRDefault="008831EE" w:rsidP="008831EE">
      <w:pPr>
        <w:pStyle w:val="a3"/>
        <w:rPr>
          <w:lang w:val="ru-RU"/>
        </w:rPr>
      </w:pPr>
      <w:r w:rsidRPr="008831EE">
        <w:rPr>
          <w:lang w:val="ru-RU"/>
        </w:rPr>
        <w:t>Научная статья</w:t>
      </w:r>
    </w:p>
    <w:p w:rsidR="008831EE" w:rsidRPr="008831EE" w:rsidRDefault="008831EE" w:rsidP="008831EE">
      <w:pPr>
        <w:pStyle w:val="a4"/>
        <w:rPr>
          <w:lang w:val="ru-RU"/>
        </w:rPr>
      </w:pPr>
      <w:r w:rsidRPr="008831EE">
        <w:rPr>
          <w:lang w:val="ru-RU"/>
        </w:rPr>
        <w:t>УДК 331.1</w:t>
      </w:r>
    </w:p>
    <w:p w:rsidR="008831EE" w:rsidRPr="008831EE" w:rsidRDefault="008831EE" w:rsidP="008831EE">
      <w:pPr>
        <w:pStyle w:val="doi"/>
        <w:rPr>
          <w:lang w:val="ru-RU"/>
        </w:rPr>
      </w:pPr>
      <w:proofErr w:type="spellStart"/>
      <w:proofErr w:type="gramStart"/>
      <w:r>
        <w:lastRenderedPageBreak/>
        <w:t>doi</w:t>
      </w:r>
      <w:proofErr w:type="spellEnd"/>
      <w:proofErr w:type="gramEnd"/>
      <w:r w:rsidRPr="008831EE">
        <w:rPr>
          <w:lang w:val="ru-RU"/>
        </w:rPr>
        <w:t>: 10.47576/2949-1894.2025.1.1.002</w:t>
      </w:r>
    </w:p>
    <w:p w:rsidR="008831EE" w:rsidRDefault="008831EE" w:rsidP="008831EE">
      <w:pPr>
        <w:pStyle w:val="a5"/>
      </w:pPr>
      <w:r>
        <w:t xml:space="preserve">Направления </w:t>
      </w:r>
      <w:proofErr w:type="gramStart"/>
      <w:r>
        <w:t>улучшения взаимодействия участников инвестиционного процесса муниципального образования</w:t>
      </w:r>
      <w:proofErr w:type="gramEnd"/>
      <w:r>
        <w:t xml:space="preserve"> на примере муниципального образования Абинский район</w:t>
      </w:r>
    </w:p>
    <w:p w:rsidR="008831EE" w:rsidRDefault="008831EE" w:rsidP="008831EE">
      <w:pPr>
        <w:pStyle w:val="a6"/>
      </w:pPr>
      <w:r>
        <w:t xml:space="preserve">Левочкина Диана Сергеевна </w:t>
      </w:r>
    </w:p>
    <w:p w:rsidR="008831EE" w:rsidRDefault="008831EE" w:rsidP="008831EE">
      <w:pPr>
        <w:pStyle w:val="a7"/>
      </w:pPr>
      <w:r>
        <w:t>Кубанский государственный аграрный университет имени И. Т. Трубилина, Краснодар, Россия</w:t>
      </w:r>
    </w:p>
    <w:p w:rsidR="008831EE" w:rsidRDefault="008831EE" w:rsidP="008831EE">
      <w:pPr>
        <w:pStyle w:val="a6"/>
      </w:pPr>
      <w:proofErr w:type="spellStart"/>
      <w:r>
        <w:t>Булгаров</w:t>
      </w:r>
      <w:proofErr w:type="spellEnd"/>
      <w:r>
        <w:t xml:space="preserve"> Мурат </w:t>
      </w:r>
      <w:proofErr w:type="spellStart"/>
      <w:r>
        <w:t>Ахмедович</w:t>
      </w:r>
      <w:proofErr w:type="spellEnd"/>
      <w:r>
        <w:t xml:space="preserve"> </w:t>
      </w:r>
    </w:p>
    <w:p w:rsidR="008831EE" w:rsidRDefault="008831EE" w:rsidP="008831EE">
      <w:pPr>
        <w:pStyle w:val="a7"/>
      </w:pPr>
      <w:r>
        <w:t>Кубанский государственный аграрный университет имени И. Т. Трубилина, Краснодар, Россия</w:t>
      </w:r>
    </w:p>
    <w:p w:rsidR="008831EE" w:rsidRDefault="008831EE" w:rsidP="008831EE">
      <w:pPr>
        <w:pStyle w:val="a8"/>
      </w:pPr>
      <w:r>
        <w:rPr>
          <w:spacing w:val="43"/>
        </w:rPr>
        <w:t>Аннотация</w:t>
      </w:r>
      <w:r>
        <w:t>. Од</w:t>
      </w:r>
      <w:bookmarkStart w:id="0" w:name="_GoBack"/>
      <w:bookmarkEnd w:id="0"/>
      <w:r>
        <w:t>на из важнейших задач, стоящих перед органами государственной власти и местного самоуправления Российской Федерации на современном этапе, заключается в создании необходимых условий для интенсификации экономического роста, повышения качества жизни населения страны. На местном уровне это выражается в обеспечении комплексного социально-экономического развития каждого поселения, что неразрывно связано с эффективным управлением инвестиционными процессами органами местного самоуправления на подведомственной территории.</w:t>
      </w:r>
    </w:p>
    <w:p w:rsidR="008831EE" w:rsidRDefault="008831EE" w:rsidP="008831EE">
      <w:pPr>
        <w:pStyle w:val="a8"/>
      </w:pPr>
      <w:r>
        <w:rPr>
          <w:spacing w:val="43"/>
        </w:rPr>
        <w:t>Ключевые слова:</w:t>
      </w:r>
      <w:r>
        <w:t xml:space="preserve"> инвестиционная деятельность; муниципальное образование; индивидуальные предприниматели; программно-целевой метод; муниципальные программы.</w:t>
      </w:r>
    </w:p>
    <w:p w:rsidR="008831EE" w:rsidRDefault="008831EE" w:rsidP="008831EE">
      <w:pPr>
        <w:pStyle w:val="a9"/>
      </w:pPr>
      <w:r>
        <w:rPr>
          <w:spacing w:val="43"/>
        </w:rPr>
        <w:t xml:space="preserve">Для цитирования: </w:t>
      </w:r>
      <w:r>
        <w:t xml:space="preserve">Левочкина Д. С., </w:t>
      </w:r>
      <w:proofErr w:type="spellStart"/>
      <w:r>
        <w:t>Булгаров</w:t>
      </w:r>
      <w:proofErr w:type="spellEnd"/>
      <w:r>
        <w:t xml:space="preserve"> М. А. Направления </w:t>
      </w:r>
      <w:proofErr w:type="gramStart"/>
      <w:r>
        <w:t>улучшения взаимодействия участников инвестиционного процесса муниципального образования</w:t>
      </w:r>
      <w:proofErr w:type="gramEnd"/>
      <w:r>
        <w:t xml:space="preserve"> на примере муниципального образования </w:t>
      </w:r>
      <w:proofErr w:type="spellStart"/>
      <w:r>
        <w:t>Абинский</w:t>
      </w:r>
      <w:proofErr w:type="spellEnd"/>
      <w:r>
        <w:t xml:space="preserve"> район // Инновационная экономика: информация, аналитика, прогнозы. – 2025. – № 1. – С. 17–24. https://doi.org/10.47576/2949-1894.2025.1.1.002.</w:t>
      </w:r>
    </w:p>
    <w:p w:rsidR="008831EE" w:rsidRDefault="008831EE" w:rsidP="008831EE">
      <w:pPr>
        <w:pStyle w:val="original"/>
      </w:pPr>
      <w:r>
        <w:t>Original article</w:t>
      </w:r>
    </w:p>
    <w:p w:rsidR="008831EE" w:rsidRPr="008831EE" w:rsidRDefault="008831EE" w:rsidP="008831EE">
      <w:pPr>
        <w:pStyle w:val="aa"/>
        <w:rPr>
          <w:lang w:val="en-US"/>
        </w:rPr>
      </w:pPr>
      <w:r w:rsidRPr="008831EE">
        <w:rPr>
          <w:lang w:val="en-US"/>
        </w:rPr>
        <w:t xml:space="preserve">Directions for improving interaction between participants in the investment process of a municipal entity using the example of the municipal entity </w:t>
      </w:r>
      <w:r>
        <w:t>А</w:t>
      </w:r>
      <w:r w:rsidRPr="008831EE">
        <w:rPr>
          <w:lang w:val="en-US"/>
        </w:rPr>
        <w:t>binsky district</w:t>
      </w:r>
    </w:p>
    <w:p w:rsidR="008831EE" w:rsidRPr="008831EE" w:rsidRDefault="008831EE" w:rsidP="008831EE">
      <w:pPr>
        <w:pStyle w:val="ab"/>
        <w:rPr>
          <w:lang w:val="en-US"/>
        </w:rPr>
      </w:pPr>
      <w:proofErr w:type="spellStart"/>
      <w:r w:rsidRPr="008831EE">
        <w:rPr>
          <w:lang w:val="en-US"/>
        </w:rPr>
        <w:t>Levochkina</w:t>
      </w:r>
      <w:proofErr w:type="spellEnd"/>
      <w:r w:rsidRPr="008831EE">
        <w:rPr>
          <w:lang w:val="en-US"/>
        </w:rPr>
        <w:t xml:space="preserve"> Diana S. </w:t>
      </w:r>
    </w:p>
    <w:p w:rsidR="008831EE" w:rsidRPr="008831EE" w:rsidRDefault="008831EE" w:rsidP="008831EE">
      <w:pPr>
        <w:pStyle w:val="ac"/>
        <w:rPr>
          <w:lang w:val="en-US"/>
        </w:rPr>
      </w:pPr>
      <w:r w:rsidRPr="008831EE">
        <w:rPr>
          <w:lang w:val="en-US"/>
        </w:rPr>
        <w:t xml:space="preserve">Kuban State Agrarian University named after I. T. </w:t>
      </w:r>
      <w:proofErr w:type="spellStart"/>
      <w:r w:rsidRPr="008831EE">
        <w:rPr>
          <w:lang w:val="en-US"/>
        </w:rPr>
        <w:t>Trubilin</w:t>
      </w:r>
      <w:proofErr w:type="spellEnd"/>
      <w:r w:rsidRPr="008831EE">
        <w:rPr>
          <w:lang w:val="en-US"/>
        </w:rPr>
        <w:t>, Krasnodar, Russia</w:t>
      </w:r>
    </w:p>
    <w:p w:rsidR="008831EE" w:rsidRPr="008831EE" w:rsidRDefault="008831EE" w:rsidP="008831EE">
      <w:pPr>
        <w:pStyle w:val="ab"/>
        <w:rPr>
          <w:lang w:val="en-US"/>
        </w:rPr>
      </w:pPr>
      <w:proofErr w:type="spellStart"/>
      <w:r w:rsidRPr="008831EE">
        <w:rPr>
          <w:lang w:val="en-US"/>
        </w:rPr>
        <w:t>Bulgarov</w:t>
      </w:r>
      <w:proofErr w:type="spellEnd"/>
      <w:r w:rsidRPr="008831EE">
        <w:rPr>
          <w:lang w:val="en-US"/>
        </w:rPr>
        <w:t xml:space="preserve"> Murat A. </w:t>
      </w:r>
    </w:p>
    <w:p w:rsidR="008831EE" w:rsidRPr="008831EE" w:rsidRDefault="008831EE" w:rsidP="008831EE">
      <w:pPr>
        <w:pStyle w:val="ac"/>
        <w:rPr>
          <w:lang w:val="en-US"/>
        </w:rPr>
      </w:pPr>
      <w:r w:rsidRPr="008831EE">
        <w:rPr>
          <w:lang w:val="en-US"/>
        </w:rPr>
        <w:t xml:space="preserve">Kuban State Agrarian University named after I. T. </w:t>
      </w:r>
      <w:proofErr w:type="spellStart"/>
      <w:r w:rsidRPr="008831EE">
        <w:rPr>
          <w:lang w:val="en-US"/>
        </w:rPr>
        <w:t>Trubilin</w:t>
      </w:r>
      <w:proofErr w:type="spellEnd"/>
      <w:r w:rsidRPr="008831EE">
        <w:rPr>
          <w:lang w:val="en-US"/>
        </w:rPr>
        <w:t>, Krasnodar, Russia</w:t>
      </w:r>
    </w:p>
    <w:p w:rsidR="008831EE" w:rsidRPr="008831EE" w:rsidRDefault="008831EE" w:rsidP="008831EE">
      <w:pPr>
        <w:pStyle w:val="a8"/>
        <w:rPr>
          <w:lang w:val="en-US"/>
        </w:rPr>
      </w:pPr>
      <w:r w:rsidRPr="008831EE">
        <w:rPr>
          <w:spacing w:val="43"/>
          <w:lang w:val="en-US"/>
        </w:rPr>
        <w:t>Abstract</w:t>
      </w:r>
      <w:r w:rsidRPr="008831EE">
        <w:rPr>
          <w:lang w:val="en-US"/>
        </w:rPr>
        <w:t>. One of the most important tasks facing state authorities and local self-government of the Russian Federation at the present stage is to create the necessary conditions for intensifying economic growth and improving the quality of life of the country’s population. At the local level, this is expressed in ensuring the comprehensive socio-economic development of each settlement, which is inextricably linked with the effective management of investment processes by local governments in the territory under their jurisdiction.</w:t>
      </w:r>
    </w:p>
    <w:p w:rsidR="008831EE" w:rsidRPr="008831EE" w:rsidRDefault="008831EE" w:rsidP="008831EE">
      <w:pPr>
        <w:pStyle w:val="a8"/>
        <w:rPr>
          <w:lang w:val="en-US"/>
        </w:rPr>
      </w:pPr>
      <w:r w:rsidRPr="008831EE">
        <w:rPr>
          <w:spacing w:val="43"/>
          <w:lang w:val="en-US"/>
        </w:rPr>
        <w:t>Keywords</w:t>
      </w:r>
      <w:r w:rsidRPr="008831EE">
        <w:rPr>
          <w:lang w:val="en-US"/>
        </w:rPr>
        <w:t>: Investment activities; municipality; individual entrepreneurs; program-target method; municipal program.</w:t>
      </w:r>
    </w:p>
    <w:p w:rsidR="008831EE" w:rsidRPr="008831EE" w:rsidRDefault="008831EE" w:rsidP="008831EE">
      <w:pPr>
        <w:pStyle w:val="forcitation"/>
        <w:rPr>
          <w:lang w:val="en-US"/>
        </w:rPr>
      </w:pPr>
      <w:r w:rsidRPr="008831EE">
        <w:rPr>
          <w:spacing w:val="43"/>
          <w:lang w:val="en-US"/>
        </w:rPr>
        <w:lastRenderedPageBreak/>
        <w:t>For citation:</w:t>
      </w:r>
      <w:r w:rsidRPr="008831EE">
        <w:rPr>
          <w:lang w:val="en-US"/>
        </w:rPr>
        <w:t xml:space="preserve"> </w:t>
      </w:r>
      <w:proofErr w:type="spellStart"/>
      <w:r w:rsidRPr="008831EE">
        <w:rPr>
          <w:lang w:val="en-US"/>
        </w:rPr>
        <w:t>Levochkina</w:t>
      </w:r>
      <w:proofErr w:type="spellEnd"/>
      <w:r w:rsidRPr="008831EE">
        <w:rPr>
          <w:lang w:val="en-US"/>
        </w:rPr>
        <w:t xml:space="preserve"> D. S., </w:t>
      </w:r>
      <w:proofErr w:type="spellStart"/>
      <w:r w:rsidRPr="008831EE">
        <w:rPr>
          <w:lang w:val="en-US"/>
        </w:rPr>
        <w:t>Bulgarov</w:t>
      </w:r>
      <w:proofErr w:type="spellEnd"/>
      <w:r w:rsidRPr="008831EE">
        <w:rPr>
          <w:lang w:val="en-US"/>
        </w:rPr>
        <w:t xml:space="preserve"> M. A. Directions for improving interaction between participants in the investment process of a municipal entity using the example of the municipal entity </w:t>
      </w:r>
      <w:r>
        <w:t>А</w:t>
      </w:r>
      <w:proofErr w:type="spellStart"/>
      <w:r w:rsidRPr="008831EE">
        <w:rPr>
          <w:lang w:val="en-US"/>
        </w:rPr>
        <w:t>binsky</w:t>
      </w:r>
      <w:proofErr w:type="spellEnd"/>
      <w:r w:rsidRPr="008831EE">
        <w:rPr>
          <w:lang w:val="en-US"/>
        </w:rPr>
        <w:t xml:space="preserve"> district.</w:t>
      </w:r>
      <w:r w:rsidRPr="008831EE">
        <w:rPr>
          <w:i/>
          <w:iCs/>
          <w:lang w:val="en-US"/>
        </w:rPr>
        <w:t xml:space="preserve"> Innovative economy: information, analysis, prognoses,</w:t>
      </w:r>
      <w:r w:rsidRPr="008831EE">
        <w:rPr>
          <w:lang w:val="en-US"/>
        </w:rPr>
        <w:t xml:space="preserve"> 2025, no. 1, </w:t>
      </w:r>
      <w:r w:rsidRPr="008831EE">
        <w:rPr>
          <w:lang w:val="en-US"/>
        </w:rPr>
        <w:br/>
        <w:t>pp. 17–24. https://doi.org/10.47576/2949-1894.2025.1.1.002.</w:t>
      </w:r>
    </w:p>
    <w:p w:rsidR="008831EE" w:rsidRPr="008831EE" w:rsidRDefault="008831EE" w:rsidP="008831EE">
      <w:pPr>
        <w:pStyle w:val="a3"/>
        <w:rPr>
          <w:lang w:val="ru-RU"/>
        </w:rPr>
      </w:pPr>
      <w:r w:rsidRPr="008831EE">
        <w:rPr>
          <w:lang w:val="ru-RU"/>
        </w:rPr>
        <w:t>Научная статья</w:t>
      </w:r>
    </w:p>
    <w:p w:rsidR="008831EE" w:rsidRPr="008831EE" w:rsidRDefault="008831EE" w:rsidP="008831EE">
      <w:pPr>
        <w:pStyle w:val="a4"/>
        <w:rPr>
          <w:lang w:val="ru-RU"/>
        </w:rPr>
      </w:pPr>
      <w:r w:rsidRPr="008831EE">
        <w:rPr>
          <w:lang w:val="ru-RU"/>
        </w:rPr>
        <w:t>УДК 338</w:t>
      </w:r>
    </w:p>
    <w:p w:rsidR="008831EE" w:rsidRPr="008831EE" w:rsidRDefault="008831EE" w:rsidP="008831EE">
      <w:pPr>
        <w:pStyle w:val="doi"/>
        <w:rPr>
          <w:lang w:val="ru-RU"/>
        </w:rPr>
      </w:pPr>
      <w:proofErr w:type="spellStart"/>
      <w:proofErr w:type="gramStart"/>
      <w:r>
        <w:t>doi</w:t>
      </w:r>
      <w:proofErr w:type="spellEnd"/>
      <w:proofErr w:type="gramEnd"/>
      <w:r w:rsidRPr="008831EE">
        <w:rPr>
          <w:lang w:val="ru-RU"/>
        </w:rPr>
        <w:t>: 10.47576/2949-1894.2025.1.1.003</w:t>
      </w:r>
    </w:p>
    <w:p w:rsidR="008831EE" w:rsidRDefault="008831EE" w:rsidP="008831EE">
      <w:pPr>
        <w:pStyle w:val="a5"/>
      </w:pPr>
      <w:r>
        <w:t>Анализ динамики развития рыболовства в регионах России и их роль обеспечения продовольственной безопасности</w:t>
      </w:r>
    </w:p>
    <w:p w:rsidR="008831EE" w:rsidRDefault="008831EE" w:rsidP="008831EE">
      <w:pPr>
        <w:pStyle w:val="a6"/>
      </w:pPr>
      <w:r>
        <w:t xml:space="preserve">Чернявская С. А. </w:t>
      </w:r>
    </w:p>
    <w:p w:rsidR="008831EE" w:rsidRDefault="008831EE" w:rsidP="008831EE">
      <w:pPr>
        <w:pStyle w:val="a7"/>
      </w:pPr>
      <w:r>
        <w:t>Кубанский государственный аграрный университет имени И. Т. Трубилина, Краснодар, Россия, docsveta17@gmail.com</w:t>
      </w:r>
    </w:p>
    <w:p w:rsidR="008831EE" w:rsidRDefault="008831EE" w:rsidP="008831EE">
      <w:pPr>
        <w:pStyle w:val="a6"/>
      </w:pPr>
      <w:r>
        <w:t xml:space="preserve">Степкина А. B. </w:t>
      </w:r>
    </w:p>
    <w:p w:rsidR="008831EE" w:rsidRDefault="008831EE" w:rsidP="008831EE">
      <w:pPr>
        <w:pStyle w:val="a7"/>
      </w:pPr>
      <w:proofErr w:type="gramStart"/>
      <w:r>
        <w:t>Кубанский государственный аграрный университет имени И. Т. Трубилина, Краснодар, Россия, 8ast.anastasia@mail.ru)</w:t>
      </w:r>
      <w:proofErr w:type="gramEnd"/>
    </w:p>
    <w:p w:rsidR="008831EE" w:rsidRDefault="008831EE" w:rsidP="008831EE">
      <w:pPr>
        <w:pStyle w:val="a6"/>
      </w:pPr>
      <w:proofErr w:type="spellStart"/>
      <w:r>
        <w:t>Межлумян</w:t>
      </w:r>
      <w:proofErr w:type="spellEnd"/>
      <w:r>
        <w:t xml:space="preserve"> М. З. </w:t>
      </w:r>
    </w:p>
    <w:p w:rsidR="008831EE" w:rsidRDefault="008831EE" w:rsidP="008831EE">
      <w:pPr>
        <w:pStyle w:val="a7"/>
      </w:pPr>
      <w:r>
        <w:t>Кубанский государственный аграрный университет имени И. Т. Трубилина, Краснодар, Россия</w:t>
      </w:r>
    </w:p>
    <w:p w:rsidR="008831EE" w:rsidRDefault="008831EE" w:rsidP="008831EE">
      <w:pPr>
        <w:pStyle w:val="a8"/>
      </w:pPr>
      <w:r>
        <w:rPr>
          <w:spacing w:val="43"/>
        </w:rPr>
        <w:t>Аннотация</w:t>
      </w:r>
      <w:r>
        <w:t xml:space="preserve">. В условиях экономических и геополитических кризисов обеспечение продовольственной безопасности становится крайне важным. Рыболовство играет ключевую роль, предлагая доступные и питательные продукты для всех слоев населения. В статье анализируется влияние рыболовства на продовольственную безопасность России с акцентом </w:t>
      </w:r>
      <w:proofErr w:type="gramStart"/>
      <w:r>
        <w:t>на</w:t>
      </w:r>
      <w:proofErr w:type="gramEnd"/>
      <w:r>
        <w:t xml:space="preserve"> </w:t>
      </w:r>
      <w:proofErr w:type="gramStart"/>
      <w:r>
        <w:t>региональных</w:t>
      </w:r>
      <w:proofErr w:type="gramEnd"/>
      <w:r>
        <w:t xml:space="preserve"> </w:t>
      </w:r>
      <w:proofErr w:type="spellStart"/>
      <w:r>
        <w:t>рыбохозяйственных</w:t>
      </w:r>
      <w:proofErr w:type="spellEnd"/>
      <w:r>
        <w:t xml:space="preserve"> комплексов в Республике Карелия, Астраханской области и Краснодарском крае.  Выявлены тенденции развития отрасли и сделан вывод о необходимости технологической поддержки, увеличения объемов производства и активного государственного финансирования для укрепления продовольственной безопасности страны.</w:t>
      </w:r>
    </w:p>
    <w:p w:rsidR="008831EE" w:rsidRDefault="008831EE" w:rsidP="008831EE">
      <w:pPr>
        <w:pStyle w:val="a8"/>
      </w:pPr>
      <w:r>
        <w:rPr>
          <w:spacing w:val="43"/>
        </w:rPr>
        <w:t>Ключевые слова:</w:t>
      </w:r>
      <w:r>
        <w:t xml:space="preserve"> добыча </w:t>
      </w:r>
      <w:proofErr w:type="spellStart"/>
      <w:r>
        <w:t>аквакультур</w:t>
      </w:r>
      <w:proofErr w:type="spellEnd"/>
      <w:r>
        <w:t xml:space="preserve">; выращивание </w:t>
      </w:r>
      <w:proofErr w:type="spellStart"/>
      <w:r>
        <w:t>аквакультур</w:t>
      </w:r>
      <w:proofErr w:type="spellEnd"/>
      <w:r>
        <w:t xml:space="preserve">; отрасль рыболовства; </w:t>
      </w:r>
      <w:proofErr w:type="spellStart"/>
      <w:r>
        <w:t>рыбохозяйственный</w:t>
      </w:r>
      <w:proofErr w:type="spellEnd"/>
      <w:r>
        <w:t xml:space="preserve"> комплекс; технологические инновации.</w:t>
      </w:r>
    </w:p>
    <w:p w:rsidR="008831EE" w:rsidRDefault="008831EE" w:rsidP="008831EE">
      <w:pPr>
        <w:pStyle w:val="a9"/>
      </w:pPr>
      <w:r>
        <w:rPr>
          <w:spacing w:val="43"/>
        </w:rPr>
        <w:t>Для цитирования:</w:t>
      </w:r>
      <w:r>
        <w:t xml:space="preserve"> Чернявская С. А., Степкина А. B., </w:t>
      </w:r>
      <w:proofErr w:type="spellStart"/>
      <w:r>
        <w:t>Межлумян</w:t>
      </w:r>
      <w:proofErr w:type="spellEnd"/>
      <w:r>
        <w:t xml:space="preserve"> М. З. Анализ динамики развития рыболовства в регионах России и их роль обеспечения продовольственной безопасности // Инновационная экономика: информация, аналитика, прогнозы. – 2025. – № 1. – С. 25–31. https://doi.org/10.47576/2949-1894.2025.1.1.003.</w:t>
      </w:r>
    </w:p>
    <w:p w:rsidR="008831EE" w:rsidRDefault="008831EE" w:rsidP="008831EE">
      <w:pPr>
        <w:pStyle w:val="original"/>
      </w:pPr>
      <w:r>
        <w:t>Original article</w:t>
      </w:r>
    </w:p>
    <w:p w:rsidR="008831EE" w:rsidRPr="008831EE" w:rsidRDefault="008831EE" w:rsidP="008831EE">
      <w:pPr>
        <w:pStyle w:val="aa"/>
        <w:rPr>
          <w:lang w:val="en-US"/>
        </w:rPr>
      </w:pPr>
      <w:r w:rsidRPr="008831EE">
        <w:rPr>
          <w:lang w:val="en-US"/>
        </w:rPr>
        <w:t>Analysis of the dynamics of fisheries development in the regions of Russia and their role in ensuring food security</w:t>
      </w:r>
    </w:p>
    <w:p w:rsidR="008831EE" w:rsidRPr="008831EE" w:rsidRDefault="008831EE" w:rsidP="008831EE">
      <w:pPr>
        <w:pStyle w:val="ab"/>
        <w:rPr>
          <w:lang w:val="en-US"/>
        </w:rPr>
      </w:pPr>
      <w:proofErr w:type="spellStart"/>
      <w:r w:rsidRPr="008831EE">
        <w:rPr>
          <w:lang w:val="en-US"/>
        </w:rPr>
        <w:t>Chernyavskaya</w:t>
      </w:r>
      <w:proofErr w:type="spellEnd"/>
      <w:r w:rsidRPr="008831EE">
        <w:rPr>
          <w:lang w:val="en-US"/>
        </w:rPr>
        <w:t xml:space="preserve"> S. A. </w:t>
      </w:r>
    </w:p>
    <w:p w:rsidR="008831EE" w:rsidRPr="008831EE" w:rsidRDefault="008831EE" w:rsidP="008831EE">
      <w:pPr>
        <w:pStyle w:val="ac"/>
        <w:rPr>
          <w:spacing w:val="-2"/>
          <w:lang w:val="en-US"/>
        </w:rPr>
      </w:pPr>
      <w:r w:rsidRPr="008831EE">
        <w:rPr>
          <w:spacing w:val="-2"/>
          <w:lang w:val="en-US"/>
        </w:rPr>
        <w:t xml:space="preserve">I. T. </w:t>
      </w:r>
      <w:proofErr w:type="spellStart"/>
      <w:r w:rsidRPr="008831EE">
        <w:rPr>
          <w:spacing w:val="-2"/>
          <w:lang w:val="en-US"/>
        </w:rPr>
        <w:t>Trublin</w:t>
      </w:r>
      <w:proofErr w:type="spellEnd"/>
      <w:r w:rsidRPr="008831EE">
        <w:rPr>
          <w:spacing w:val="-2"/>
          <w:lang w:val="en-US"/>
        </w:rPr>
        <w:t xml:space="preserve"> Kuban State Agrarian University, Krasnodar, Russia, docsveta17@gmail.com </w:t>
      </w:r>
    </w:p>
    <w:p w:rsidR="008831EE" w:rsidRPr="008831EE" w:rsidRDefault="008831EE" w:rsidP="008831EE">
      <w:pPr>
        <w:pStyle w:val="ab"/>
        <w:rPr>
          <w:lang w:val="en-US"/>
        </w:rPr>
      </w:pPr>
      <w:proofErr w:type="spellStart"/>
      <w:r w:rsidRPr="008831EE">
        <w:rPr>
          <w:lang w:val="en-US"/>
        </w:rPr>
        <w:t>Stepkina</w:t>
      </w:r>
      <w:proofErr w:type="spellEnd"/>
      <w:r w:rsidRPr="008831EE">
        <w:rPr>
          <w:lang w:val="en-US"/>
        </w:rPr>
        <w:t xml:space="preserve"> A. B. </w:t>
      </w:r>
    </w:p>
    <w:p w:rsidR="008831EE" w:rsidRPr="008831EE" w:rsidRDefault="008831EE" w:rsidP="008831EE">
      <w:pPr>
        <w:pStyle w:val="ac"/>
        <w:rPr>
          <w:spacing w:val="-2"/>
          <w:lang w:val="en-US"/>
        </w:rPr>
      </w:pPr>
      <w:r w:rsidRPr="008831EE">
        <w:rPr>
          <w:spacing w:val="-2"/>
          <w:lang w:val="en-US"/>
        </w:rPr>
        <w:t xml:space="preserve">I. T. </w:t>
      </w:r>
      <w:proofErr w:type="spellStart"/>
      <w:r w:rsidRPr="008831EE">
        <w:rPr>
          <w:spacing w:val="-2"/>
          <w:lang w:val="en-US"/>
        </w:rPr>
        <w:t>Trublin</w:t>
      </w:r>
      <w:proofErr w:type="spellEnd"/>
      <w:r w:rsidRPr="008831EE">
        <w:rPr>
          <w:spacing w:val="-2"/>
          <w:lang w:val="en-US"/>
        </w:rPr>
        <w:t xml:space="preserve"> Kuban State Agrarian University, Krasnodar, Russia, 8ast.anastasia@mail.ru </w:t>
      </w:r>
    </w:p>
    <w:p w:rsidR="008831EE" w:rsidRPr="008831EE" w:rsidRDefault="008831EE" w:rsidP="008831EE">
      <w:pPr>
        <w:pStyle w:val="ab"/>
        <w:rPr>
          <w:lang w:val="en-US"/>
        </w:rPr>
      </w:pPr>
      <w:proofErr w:type="spellStart"/>
      <w:r w:rsidRPr="008831EE">
        <w:rPr>
          <w:lang w:val="en-US"/>
        </w:rPr>
        <w:t>Mezhlumyan</w:t>
      </w:r>
      <w:proofErr w:type="spellEnd"/>
      <w:r w:rsidRPr="008831EE">
        <w:rPr>
          <w:lang w:val="en-US"/>
        </w:rPr>
        <w:t xml:space="preserve"> M. Z. </w:t>
      </w:r>
    </w:p>
    <w:p w:rsidR="008831EE" w:rsidRPr="008831EE" w:rsidRDefault="008831EE" w:rsidP="008831EE">
      <w:pPr>
        <w:pStyle w:val="ac"/>
        <w:rPr>
          <w:lang w:val="en-US"/>
        </w:rPr>
      </w:pPr>
      <w:r w:rsidRPr="008831EE">
        <w:rPr>
          <w:lang w:val="en-US"/>
        </w:rPr>
        <w:lastRenderedPageBreak/>
        <w:t xml:space="preserve">I. T. </w:t>
      </w:r>
      <w:proofErr w:type="spellStart"/>
      <w:r w:rsidRPr="008831EE">
        <w:rPr>
          <w:lang w:val="en-US"/>
        </w:rPr>
        <w:t>Trubilin</w:t>
      </w:r>
      <w:proofErr w:type="spellEnd"/>
      <w:r w:rsidRPr="008831EE">
        <w:rPr>
          <w:lang w:val="en-US"/>
        </w:rPr>
        <w:t xml:space="preserve"> Kuban State Agrarian University, Krasnodar, Russia</w:t>
      </w:r>
    </w:p>
    <w:p w:rsidR="008831EE" w:rsidRPr="008831EE" w:rsidRDefault="008831EE" w:rsidP="008831EE">
      <w:pPr>
        <w:pStyle w:val="a8"/>
        <w:rPr>
          <w:lang w:val="en-US"/>
        </w:rPr>
      </w:pPr>
      <w:r w:rsidRPr="008831EE">
        <w:rPr>
          <w:spacing w:val="43"/>
          <w:lang w:val="en-US"/>
        </w:rPr>
        <w:t>Abstract</w:t>
      </w:r>
      <w:r w:rsidRPr="008831EE">
        <w:rPr>
          <w:lang w:val="en-US"/>
        </w:rPr>
        <w:t xml:space="preserve">. In the context of economic and geopolitical crises, ensuring food security becomes extremely important. Fishing plays a key role in offering affordable and nutritious products for all segments of the population. The article analyzes the impact of fishing on the food security of Russia, with an emphasis on regional fisheries complexes in the Republic of Karelia, Astrakhan region and Krasnodar Territory. The trends in the development of the industry were identified and the conclusion was made about the need for technological support, an increase in production volumes and active state financing to strengthen the country's food security. </w:t>
      </w:r>
    </w:p>
    <w:p w:rsidR="008831EE" w:rsidRPr="008831EE" w:rsidRDefault="008831EE" w:rsidP="008831EE">
      <w:pPr>
        <w:pStyle w:val="a8"/>
        <w:rPr>
          <w:lang w:val="en-US"/>
        </w:rPr>
      </w:pPr>
      <w:r w:rsidRPr="008831EE">
        <w:rPr>
          <w:spacing w:val="43"/>
          <w:lang w:val="en-US"/>
        </w:rPr>
        <w:t>Keywords</w:t>
      </w:r>
      <w:r w:rsidRPr="008831EE">
        <w:rPr>
          <w:lang w:val="en-US"/>
        </w:rPr>
        <w:t xml:space="preserve">: </w:t>
      </w:r>
      <w:r>
        <w:t>А</w:t>
      </w:r>
      <w:proofErr w:type="spellStart"/>
      <w:r w:rsidRPr="008831EE">
        <w:rPr>
          <w:lang w:val="en-US"/>
        </w:rPr>
        <w:t>quaculture</w:t>
      </w:r>
      <w:proofErr w:type="spellEnd"/>
      <w:r w:rsidRPr="008831EE">
        <w:rPr>
          <w:lang w:val="en-US"/>
        </w:rPr>
        <w:t xml:space="preserve"> production, aquaculture cultivation, fishing industry, fisheries complex, technological innovations.</w:t>
      </w:r>
    </w:p>
    <w:p w:rsidR="008831EE" w:rsidRPr="008831EE" w:rsidRDefault="008831EE" w:rsidP="008831EE">
      <w:pPr>
        <w:pStyle w:val="forcitation"/>
        <w:rPr>
          <w:lang w:val="en-US"/>
        </w:rPr>
      </w:pPr>
      <w:r w:rsidRPr="008831EE">
        <w:rPr>
          <w:spacing w:val="43"/>
          <w:lang w:val="en-US"/>
        </w:rPr>
        <w:t>For citation:</w:t>
      </w:r>
      <w:r w:rsidRPr="008831EE">
        <w:rPr>
          <w:lang w:val="en-US"/>
        </w:rPr>
        <w:t xml:space="preserve"> </w:t>
      </w:r>
      <w:proofErr w:type="spellStart"/>
      <w:r w:rsidRPr="008831EE">
        <w:rPr>
          <w:lang w:val="en-US"/>
        </w:rPr>
        <w:t>Chernyavskaya</w:t>
      </w:r>
      <w:proofErr w:type="spellEnd"/>
      <w:r w:rsidRPr="008831EE">
        <w:rPr>
          <w:lang w:val="en-US"/>
        </w:rPr>
        <w:t xml:space="preserve"> S. A., </w:t>
      </w:r>
      <w:proofErr w:type="spellStart"/>
      <w:r w:rsidRPr="008831EE">
        <w:rPr>
          <w:lang w:val="en-US"/>
        </w:rPr>
        <w:t>Stepkina</w:t>
      </w:r>
      <w:proofErr w:type="spellEnd"/>
      <w:r w:rsidRPr="008831EE">
        <w:rPr>
          <w:lang w:val="en-US"/>
        </w:rPr>
        <w:t xml:space="preserve"> A. B., </w:t>
      </w:r>
      <w:proofErr w:type="spellStart"/>
      <w:r w:rsidRPr="008831EE">
        <w:rPr>
          <w:lang w:val="en-US"/>
        </w:rPr>
        <w:t>Mezhlumyan</w:t>
      </w:r>
      <w:proofErr w:type="spellEnd"/>
      <w:r w:rsidRPr="008831EE">
        <w:rPr>
          <w:lang w:val="en-US"/>
        </w:rPr>
        <w:t xml:space="preserve"> M. Z. Analysis of the dynamics of fisheries development in the regions of Russia and their role in ensuring food security. </w:t>
      </w:r>
      <w:r w:rsidRPr="008831EE">
        <w:rPr>
          <w:i/>
          <w:iCs/>
          <w:lang w:val="en-US"/>
        </w:rPr>
        <w:t xml:space="preserve">Innovative economy: information, analysis, prognoses, </w:t>
      </w:r>
      <w:r w:rsidRPr="008831EE">
        <w:rPr>
          <w:lang w:val="en-US"/>
        </w:rPr>
        <w:t>2025, no. 1, pp. 25–31. https://doi.org/10.47576/2949-1894.2025.1.1.003.</w:t>
      </w:r>
    </w:p>
    <w:p w:rsidR="008831EE" w:rsidRPr="008831EE" w:rsidRDefault="008831EE" w:rsidP="008831EE">
      <w:pPr>
        <w:pStyle w:val="a3"/>
        <w:rPr>
          <w:lang w:val="ru-RU"/>
        </w:rPr>
      </w:pPr>
      <w:r w:rsidRPr="008831EE">
        <w:rPr>
          <w:lang w:val="ru-RU"/>
        </w:rPr>
        <w:t>Научная статья</w:t>
      </w:r>
    </w:p>
    <w:p w:rsidR="008831EE" w:rsidRPr="008831EE" w:rsidRDefault="008831EE" w:rsidP="008831EE">
      <w:pPr>
        <w:pStyle w:val="a4"/>
        <w:rPr>
          <w:lang w:val="ru-RU"/>
        </w:rPr>
      </w:pPr>
      <w:r w:rsidRPr="008831EE">
        <w:rPr>
          <w:lang w:val="ru-RU"/>
        </w:rPr>
        <w:t>УДК 332.146:330.322</w:t>
      </w:r>
    </w:p>
    <w:p w:rsidR="008831EE" w:rsidRPr="008831EE" w:rsidRDefault="008831EE" w:rsidP="008831EE">
      <w:pPr>
        <w:pStyle w:val="doi"/>
        <w:rPr>
          <w:lang w:val="ru-RU"/>
        </w:rPr>
      </w:pPr>
      <w:proofErr w:type="spellStart"/>
      <w:proofErr w:type="gramStart"/>
      <w:r>
        <w:t>doi</w:t>
      </w:r>
      <w:proofErr w:type="spellEnd"/>
      <w:proofErr w:type="gramEnd"/>
      <w:r w:rsidRPr="008831EE">
        <w:rPr>
          <w:lang w:val="ru-RU"/>
        </w:rPr>
        <w:t>: 10.47576/2949-1894.2025.1.1.004</w:t>
      </w:r>
    </w:p>
    <w:p w:rsidR="008831EE" w:rsidRDefault="008831EE" w:rsidP="008831EE">
      <w:pPr>
        <w:pStyle w:val="a5"/>
      </w:pPr>
      <w:r>
        <w:t>Анализ системы управления инвестиционной деятельностью муниципального образования (на материалах муниципального образования Абинский район)</w:t>
      </w:r>
    </w:p>
    <w:p w:rsidR="008831EE" w:rsidRDefault="008831EE" w:rsidP="008831EE">
      <w:pPr>
        <w:pStyle w:val="a6"/>
      </w:pPr>
      <w:r>
        <w:t xml:space="preserve">Осокина Екатерина Михайловна </w:t>
      </w:r>
    </w:p>
    <w:p w:rsidR="008831EE" w:rsidRDefault="008831EE" w:rsidP="008831EE">
      <w:pPr>
        <w:pStyle w:val="a7"/>
      </w:pPr>
      <w:r>
        <w:t>Кубанский государственный аграрный университет имени И. Т. Трубилина, Краснодар, Россия</w:t>
      </w:r>
    </w:p>
    <w:p w:rsidR="008831EE" w:rsidRDefault="008831EE" w:rsidP="008831EE">
      <w:pPr>
        <w:pStyle w:val="a6"/>
      </w:pPr>
      <w:proofErr w:type="spellStart"/>
      <w:r>
        <w:t>Булгаров</w:t>
      </w:r>
      <w:proofErr w:type="spellEnd"/>
      <w:r>
        <w:t xml:space="preserve"> Мурат </w:t>
      </w:r>
      <w:proofErr w:type="spellStart"/>
      <w:r>
        <w:t>Ахмедович</w:t>
      </w:r>
      <w:proofErr w:type="spellEnd"/>
      <w:r>
        <w:t> </w:t>
      </w:r>
    </w:p>
    <w:p w:rsidR="008831EE" w:rsidRDefault="008831EE" w:rsidP="008831EE">
      <w:pPr>
        <w:pStyle w:val="a7"/>
      </w:pPr>
      <w:r>
        <w:t>Кубанский государственный аграрный университет имени И. Т. Трубилина, Краснодар, Россия</w:t>
      </w:r>
    </w:p>
    <w:p w:rsidR="008831EE" w:rsidRDefault="008831EE" w:rsidP="008831EE">
      <w:pPr>
        <w:pStyle w:val="a8"/>
      </w:pPr>
      <w:r>
        <w:rPr>
          <w:spacing w:val="43"/>
        </w:rPr>
        <w:t>Аннотация</w:t>
      </w:r>
      <w:r>
        <w:t xml:space="preserve">. Одним из важнейших в системе экономических показателей для муниципалитета является объем вовлекаемых в экономику инвестиционных ресурсов. Экономическая безопасность территории напрямую связана с объемами реального инвестирования, обновлением основного капитала, оживлением инвестиционной активности, повышением эффективности инвестиционных процессов. Инвестиционные процессы, являющиеся толчком к развитию экономики муниципального образования, к активности хозяйствующих субъектов, во многом определяют ход других экономических процессов. </w:t>
      </w:r>
    </w:p>
    <w:p w:rsidR="008831EE" w:rsidRDefault="008831EE" w:rsidP="008831EE">
      <w:pPr>
        <w:pStyle w:val="a8"/>
      </w:pPr>
      <w:r>
        <w:rPr>
          <w:spacing w:val="43"/>
        </w:rPr>
        <w:t>Ключевые слова</w:t>
      </w:r>
      <w:r>
        <w:t>: инвестиционная деятельность; муниципальное образование; индивидуальные предприниматели; программно-целевой метод; муниципальные программы.</w:t>
      </w:r>
    </w:p>
    <w:p w:rsidR="008831EE" w:rsidRDefault="008831EE" w:rsidP="008831EE">
      <w:pPr>
        <w:pStyle w:val="a9"/>
      </w:pPr>
      <w:r>
        <w:rPr>
          <w:spacing w:val="43"/>
        </w:rPr>
        <w:t>Для цитирования</w:t>
      </w:r>
      <w:r>
        <w:t xml:space="preserve">: Осокина Е. М., </w:t>
      </w:r>
      <w:proofErr w:type="spellStart"/>
      <w:r>
        <w:t>Булгаров</w:t>
      </w:r>
      <w:proofErr w:type="spellEnd"/>
      <w:r>
        <w:t xml:space="preserve"> М. А. Анализ системы управления инвестиционной деятельностью муниципального образования (на материалах муниципального образования </w:t>
      </w:r>
      <w:proofErr w:type="spellStart"/>
      <w:r>
        <w:t>Абинский</w:t>
      </w:r>
      <w:proofErr w:type="spellEnd"/>
      <w:r>
        <w:t xml:space="preserve"> район) // Инновационная экономика: информация, аналитика, прогнозы. – 2025. – № 1. – С. 32–37. https://doi.org/10.47576/2949-1894.2025.1.1.004.</w:t>
      </w:r>
    </w:p>
    <w:p w:rsidR="008831EE" w:rsidRDefault="008831EE" w:rsidP="008831EE">
      <w:pPr>
        <w:pStyle w:val="original"/>
      </w:pPr>
      <w:r>
        <w:t>Original article</w:t>
      </w:r>
    </w:p>
    <w:p w:rsidR="008831EE" w:rsidRPr="008831EE" w:rsidRDefault="008831EE" w:rsidP="008831EE">
      <w:pPr>
        <w:pStyle w:val="aa"/>
        <w:rPr>
          <w:lang w:val="en-US"/>
        </w:rPr>
      </w:pPr>
      <w:r w:rsidRPr="008831EE">
        <w:rPr>
          <w:lang w:val="en-US"/>
        </w:rPr>
        <w:t xml:space="preserve">Analysis of the investment activity management system of the municipality (based on materials from the </w:t>
      </w:r>
      <w:r>
        <w:t>А</w:t>
      </w:r>
      <w:r w:rsidRPr="008831EE">
        <w:rPr>
          <w:lang w:val="en-US"/>
        </w:rPr>
        <w:t>binsky district municipality)</w:t>
      </w:r>
    </w:p>
    <w:p w:rsidR="008831EE" w:rsidRPr="008831EE" w:rsidRDefault="008831EE" w:rsidP="008831EE">
      <w:pPr>
        <w:pStyle w:val="ab"/>
        <w:rPr>
          <w:lang w:val="en-US"/>
        </w:rPr>
      </w:pPr>
      <w:proofErr w:type="spellStart"/>
      <w:r w:rsidRPr="008831EE">
        <w:rPr>
          <w:lang w:val="en-US"/>
        </w:rPr>
        <w:lastRenderedPageBreak/>
        <w:t>Osokina</w:t>
      </w:r>
      <w:proofErr w:type="spellEnd"/>
      <w:r w:rsidRPr="008831EE">
        <w:rPr>
          <w:lang w:val="en-US"/>
        </w:rPr>
        <w:t xml:space="preserve"> Ekaterina M. </w:t>
      </w:r>
    </w:p>
    <w:p w:rsidR="008831EE" w:rsidRPr="008831EE" w:rsidRDefault="008831EE" w:rsidP="008831EE">
      <w:pPr>
        <w:pStyle w:val="ac"/>
        <w:rPr>
          <w:lang w:val="en-US"/>
        </w:rPr>
      </w:pPr>
      <w:r w:rsidRPr="008831EE">
        <w:rPr>
          <w:lang w:val="en-US"/>
        </w:rPr>
        <w:t xml:space="preserve">I. T. </w:t>
      </w:r>
      <w:proofErr w:type="spellStart"/>
      <w:r w:rsidRPr="008831EE">
        <w:rPr>
          <w:lang w:val="en-US"/>
        </w:rPr>
        <w:t>Trubilin</w:t>
      </w:r>
      <w:proofErr w:type="spellEnd"/>
      <w:r w:rsidRPr="008831EE">
        <w:rPr>
          <w:lang w:val="en-US"/>
        </w:rPr>
        <w:t xml:space="preserve"> Kuban State Agrarian University, Krasnodar, Russia</w:t>
      </w:r>
    </w:p>
    <w:p w:rsidR="008831EE" w:rsidRPr="008831EE" w:rsidRDefault="008831EE" w:rsidP="008831EE">
      <w:pPr>
        <w:pStyle w:val="ab"/>
        <w:rPr>
          <w:lang w:val="en-US"/>
        </w:rPr>
      </w:pPr>
      <w:proofErr w:type="spellStart"/>
      <w:r w:rsidRPr="008831EE">
        <w:rPr>
          <w:lang w:val="en-US"/>
        </w:rPr>
        <w:t>Bulgarov</w:t>
      </w:r>
      <w:proofErr w:type="spellEnd"/>
      <w:r w:rsidRPr="008831EE">
        <w:rPr>
          <w:lang w:val="en-US"/>
        </w:rPr>
        <w:t xml:space="preserve"> Murat A. </w:t>
      </w:r>
    </w:p>
    <w:p w:rsidR="008831EE" w:rsidRPr="008831EE" w:rsidRDefault="008831EE" w:rsidP="008831EE">
      <w:pPr>
        <w:pStyle w:val="ac"/>
        <w:rPr>
          <w:lang w:val="en-US"/>
        </w:rPr>
      </w:pPr>
      <w:r w:rsidRPr="008831EE">
        <w:rPr>
          <w:lang w:val="en-US"/>
        </w:rPr>
        <w:t xml:space="preserve">I. T. </w:t>
      </w:r>
      <w:proofErr w:type="spellStart"/>
      <w:r w:rsidRPr="008831EE">
        <w:rPr>
          <w:lang w:val="en-US"/>
        </w:rPr>
        <w:t>Trubilin</w:t>
      </w:r>
      <w:proofErr w:type="spellEnd"/>
      <w:r w:rsidRPr="008831EE">
        <w:rPr>
          <w:lang w:val="en-US"/>
        </w:rPr>
        <w:t xml:space="preserve"> Kuban State Agrarian University, Krasnodar, Russia</w:t>
      </w:r>
    </w:p>
    <w:p w:rsidR="008831EE" w:rsidRPr="008831EE" w:rsidRDefault="008831EE" w:rsidP="008831EE">
      <w:pPr>
        <w:pStyle w:val="a8"/>
        <w:rPr>
          <w:lang w:val="en-US"/>
        </w:rPr>
      </w:pPr>
      <w:r w:rsidRPr="008831EE">
        <w:rPr>
          <w:spacing w:val="43"/>
          <w:lang w:val="en-US"/>
        </w:rPr>
        <w:t>Abstract</w:t>
      </w:r>
      <w:r w:rsidRPr="008831EE">
        <w:rPr>
          <w:lang w:val="en-US"/>
        </w:rPr>
        <w:t>. One of the most important economic indicators for a municipality in the system is the volume of investment resources involved in the economy. The economic security of a territory is directly related to the volume of real investment, renewal of fixed capital, revival of investment activity, and increased efficiency of investment processes. Investment processes, which are the impetus for the development of the economy of a municipality and the activity of economic entities, largely determine the course of other economic processes.</w:t>
      </w:r>
    </w:p>
    <w:p w:rsidR="008831EE" w:rsidRPr="008831EE" w:rsidRDefault="008831EE" w:rsidP="008831EE">
      <w:pPr>
        <w:pStyle w:val="a8"/>
        <w:rPr>
          <w:lang w:val="en-US"/>
        </w:rPr>
      </w:pPr>
      <w:r w:rsidRPr="008831EE">
        <w:rPr>
          <w:spacing w:val="43"/>
          <w:lang w:val="en-US"/>
        </w:rPr>
        <w:t>Keywords</w:t>
      </w:r>
      <w:r w:rsidRPr="008831EE">
        <w:rPr>
          <w:lang w:val="en-US"/>
        </w:rPr>
        <w:t>: Investment activities; municipality; individual entrepreneurs; program-target method; municipal program.</w:t>
      </w:r>
    </w:p>
    <w:p w:rsidR="008831EE" w:rsidRPr="008831EE" w:rsidRDefault="008831EE" w:rsidP="008831EE">
      <w:pPr>
        <w:pStyle w:val="forcitation"/>
        <w:rPr>
          <w:lang w:val="en-US"/>
        </w:rPr>
      </w:pPr>
      <w:r w:rsidRPr="008831EE">
        <w:rPr>
          <w:spacing w:val="43"/>
          <w:lang w:val="en-US"/>
        </w:rPr>
        <w:t>For citation</w:t>
      </w:r>
      <w:r w:rsidRPr="008831EE">
        <w:rPr>
          <w:lang w:val="en-US"/>
        </w:rPr>
        <w:t xml:space="preserve">: </w:t>
      </w:r>
      <w:proofErr w:type="spellStart"/>
      <w:r w:rsidRPr="008831EE">
        <w:rPr>
          <w:lang w:val="en-US"/>
        </w:rPr>
        <w:t>Osokina</w:t>
      </w:r>
      <w:proofErr w:type="spellEnd"/>
      <w:r w:rsidRPr="008831EE">
        <w:rPr>
          <w:lang w:val="en-US"/>
        </w:rPr>
        <w:t xml:space="preserve"> E. M., </w:t>
      </w:r>
      <w:proofErr w:type="spellStart"/>
      <w:r w:rsidRPr="008831EE">
        <w:rPr>
          <w:lang w:val="en-US"/>
        </w:rPr>
        <w:t>Bulgarov</w:t>
      </w:r>
      <w:proofErr w:type="spellEnd"/>
      <w:r w:rsidRPr="008831EE">
        <w:rPr>
          <w:lang w:val="en-US"/>
        </w:rPr>
        <w:t xml:space="preserve"> M. A. Analysis of the investment activity management system of the municipality (based on materials from the </w:t>
      </w:r>
      <w:r>
        <w:t>А</w:t>
      </w:r>
      <w:proofErr w:type="spellStart"/>
      <w:r w:rsidRPr="008831EE">
        <w:rPr>
          <w:lang w:val="en-US"/>
        </w:rPr>
        <w:t>binsky</w:t>
      </w:r>
      <w:proofErr w:type="spellEnd"/>
      <w:r w:rsidRPr="008831EE">
        <w:rPr>
          <w:lang w:val="en-US"/>
        </w:rPr>
        <w:t xml:space="preserve"> district municipality). </w:t>
      </w:r>
      <w:r w:rsidRPr="008831EE">
        <w:rPr>
          <w:i/>
          <w:iCs/>
          <w:lang w:val="en-US"/>
        </w:rPr>
        <w:t>Innovative economy: information, analysis, prognoses,</w:t>
      </w:r>
      <w:r w:rsidRPr="008831EE">
        <w:rPr>
          <w:lang w:val="en-US"/>
        </w:rPr>
        <w:t xml:space="preserve"> 2025, no. 1, pp. 32–37. https://doi.org/10.47576/2949-1894.2025.1.1.004.</w:t>
      </w:r>
    </w:p>
    <w:p w:rsidR="008831EE" w:rsidRPr="008831EE" w:rsidRDefault="008831EE" w:rsidP="008831EE">
      <w:pPr>
        <w:pStyle w:val="a3"/>
        <w:rPr>
          <w:lang w:val="ru-RU"/>
        </w:rPr>
      </w:pPr>
      <w:r w:rsidRPr="008831EE">
        <w:rPr>
          <w:lang w:val="ru-RU"/>
        </w:rPr>
        <w:t>Научная статья</w:t>
      </w:r>
    </w:p>
    <w:p w:rsidR="008831EE" w:rsidRPr="008831EE" w:rsidRDefault="008831EE" w:rsidP="008831EE">
      <w:pPr>
        <w:pStyle w:val="a4"/>
        <w:rPr>
          <w:lang w:val="ru-RU"/>
        </w:rPr>
      </w:pPr>
      <w:r w:rsidRPr="008831EE">
        <w:rPr>
          <w:lang w:val="ru-RU"/>
        </w:rPr>
        <w:t>УДК 336</w:t>
      </w:r>
    </w:p>
    <w:p w:rsidR="008831EE" w:rsidRPr="008831EE" w:rsidRDefault="008831EE" w:rsidP="008831EE">
      <w:pPr>
        <w:pStyle w:val="doi"/>
        <w:rPr>
          <w:lang w:val="ru-RU"/>
        </w:rPr>
      </w:pPr>
      <w:proofErr w:type="spellStart"/>
      <w:proofErr w:type="gramStart"/>
      <w:r>
        <w:t>doi</w:t>
      </w:r>
      <w:proofErr w:type="spellEnd"/>
      <w:proofErr w:type="gramEnd"/>
      <w:r w:rsidRPr="008831EE">
        <w:rPr>
          <w:lang w:val="ru-RU"/>
        </w:rPr>
        <w:t>: 10.47576/2949-1894.2025.1.1.005</w:t>
      </w:r>
    </w:p>
    <w:p w:rsidR="008831EE" w:rsidRDefault="008831EE" w:rsidP="008831EE">
      <w:pPr>
        <w:pStyle w:val="a5"/>
      </w:pPr>
      <w:r>
        <w:t xml:space="preserve">Аудит бюджетного учета: </w:t>
      </w:r>
      <w:r>
        <w:br/>
        <w:t>проблемы и решения (анализ существующих проблем в области аудита бюджетных средств и предложения по их решению)</w:t>
      </w:r>
    </w:p>
    <w:p w:rsidR="008831EE" w:rsidRDefault="008831EE" w:rsidP="008831EE">
      <w:pPr>
        <w:pStyle w:val="a6"/>
      </w:pPr>
      <w:r>
        <w:t xml:space="preserve">Чернявская С. А. </w:t>
      </w:r>
    </w:p>
    <w:p w:rsidR="008831EE" w:rsidRDefault="008831EE" w:rsidP="008831EE">
      <w:pPr>
        <w:pStyle w:val="a7"/>
      </w:pPr>
      <w:r>
        <w:t>Кубанский государственный аграрный университет имени И. Т. Трубилина, Краснодар, Россия, docsveta17@gmail.com</w:t>
      </w:r>
    </w:p>
    <w:p w:rsidR="008831EE" w:rsidRDefault="008831EE" w:rsidP="008831EE">
      <w:pPr>
        <w:pStyle w:val="a6"/>
      </w:pPr>
      <w:proofErr w:type="spellStart"/>
      <w:r>
        <w:t>Альтгаузен</w:t>
      </w:r>
      <w:proofErr w:type="spellEnd"/>
      <w:r>
        <w:t xml:space="preserve"> К. Р. </w:t>
      </w:r>
    </w:p>
    <w:p w:rsidR="008831EE" w:rsidRDefault="008831EE" w:rsidP="008831EE">
      <w:pPr>
        <w:pStyle w:val="a7"/>
      </w:pPr>
      <w:r>
        <w:t>Кубанский государственный аграрный университет имени И. Т. Трубилина, Краснодар, Россия</w:t>
      </w:r>
    </w:p>
    <w:p w:rsidR="008831EE" w:rsidRDefault="008831EE" w:rsidP="008831EE">
      <w:pPr>
        <w:pStyle w:val="a6"/>
      </w:pPr>
      <w:r>
        <w:t xml:space="preserve">Вдовина Я. Л. </w:t>
      </w:r>
    </w:p>
    <w:p w:rsidR="008831EE" w:rsidRDefault="008831EE" w:rsidP="008831EE">
      <w:pPr>
        <w:pStyle w:val="a7"/>
      </w:pPr>
      <w:r>
        <w:t>Кубанский государственный аграрный университет имени И. Т. Трубилина, Краснодар, Россия</w:t>
      </w:r>
    </w:p>
    <w:p w:rsidR="008831EE" w:rsidRDefault="008831EE" w:rsidP="008831EE">
      <w:pPr>
        <w:pStyle w:val="a8"/>
      </w:pPr>
      <w:r>
        <w:rPr>
          <w:spacing w:val="43"/>
        </w:rPr>
        <w:t>Аннотация</w:t>
      </w:r>
      <w:r>
        <w:t>. В статье исследуются особенности аудита бюджетного учета, его понятие, цель, задачи и основные проблемы, предлагаются мероприятия по их устранению. Проанализированы существующие пробелы и недостатки в методах аудита бюджетных средств, влияющие на качество и надежность финансовой отчетности. Выявлены ключевые проблемы, такие как недостаточная квалификация аудиторов, отсутствие четких методических рекомендаций и недостатки в законодательной базе. Предлагаются мероприятия по их устранению, включая повышение квалификации специалистов, усовершенствование нормативных актов и внедрение современных технологий в процесс аудита. Данные рекомендации будут способствовать более эффективному и прозрачному управлению бюджетными финансами.</w:t>
      </w:r>
    </w:p>
    <w:p w:rsidR="008831EE" w:rsidRDefault="008831EE" w:rsidP="008831EE">
      <w:pPr>
        <w:pStyle w:val="a8"/>
      </w:pPr>
      <w:r>
        <w:rPr>
          <w:spacing w:val="43"/>
        </w:rPr>
        <w:t>Ключевые слова:</w:t>
      </w:r>
      <w:r>
        <w:t xml:space="preserve"> бюджетный учет; аудит; бюджет; бюджетные средства; расходы; финансовый контроль.</w:t>
      </w:r>
    </w:p>
    <w:p w:rsidR="008831EE" w:rsidRDefault="008831EE" w:rsidP="008831EE">
      <w:pPr>
        <w:pStyle w:val="a9"/>
      </w:pPr>
      <w:r>
        <w:rPr>
          <w:spacing w:val="43"/>
        </w:rPr>
        <w:t>Для цитирования</w:t>
      </w:r>
      <w:r>
        <w:t xml:space="preserve">: Чернявская С. А., </w:t>
      </w:r>
      <w:proofErr w:type="spellStart"/>
      <w:r>
        <w:t>Альтгаузен</w:t>
      </w:r>
      <w:proofErr w:type="spellEnd"/>
      <w:r>
        <w:t xml:space="preserve"> К. Р., Вдовина Я. Л. Аудит бюджетного учета: проблемы и решения (анализ существующих проблем в области аудита бюджетных средств </w:t>
      </w:r>
      <w:r>
        <w:lastRenderedPageBreak/>
        <w:t>и предложения по их решению) // Инновационная экономика: информация, аналитика, прогнозы. – 2025. – № 1. – С. 38–44. https://doi.org/10.47576/2949-1894.2025.1.1.005.</w:t>
      </w:r>
    </w:p>
    <w:p w:rsidR="008831EE" w:rsidRDefault="008831EE" w:rsidP="008831EE">
      <w:pPr>
        <w:pStyle w:val="original"/>
      </w:pPr>
      <w:r>
        <w:t>Original article</w:t>
      </w:r>
    </w:p>
    <w:p w:rsidR="008831EE" w:rsidRPr="008831EE" w:rsidRDefault="008831EE" w:rsidP="008831EE">
      <w:pPr>
        <w:pStyle w:val="aa"/>
        <w:rPr>
          <w:lang w:val="en-US"/>
        </w:rPr>
      </w:pPr>
      <w:r w:rsidRPr="008831EE">
        <w:rPr>
          <w:lang w:val="en-US"/>
        </w:rPr>
        <w:t>Audit of budget accounting: problems and solutions (analysis of existing problems in the field of audit of budget funds and proposals for their solution)</w:t>
      </w:r>
    </w:p>
    <w:p w:rsidR="008831EE" w:rsidRPr="008831EE" w:rsidRDefault="008831EE" w:rsidP="008831EE">
      <w:pPr>
        <w:pStyle w:val="ab"/>
        <w:rPr>
          <w:lang w:val="en-US"/>
        </w:rPr>
      </w:pPr>
      <w:proofErr w:type="spellStart"/>
      <w:r w:rsidRPr="008831EE">
        <w:rPr>
          <w:lang w:val="en-US"/>
        </w:rPr>
        <w:t>Chernyavskaya</w:t>
      </w:r>
      <w:proofErr w:type="spellEnd"/>
      <w:r w:rsidRPr="008831EE">
        <w:rPr>
          <w:lang w:val="en-US"/>
        </w:rPr>
        <w:t xml:space="preserve"> S. A.</w:t>
      </w:r>
    </w:p>
    <w:p w:rsidR="008831EE" w:rsidRPr="008831EE" w:rsidRDefault="008831EE" w:rsidP="008831EE">
      <w:pPr>
        <w:pStyle w:val="ac"/>
        <w:rPr>
          <w:spacing w:val="-2"/>
          <w:lang w:val="en-US"/>
        </w:rPr>
      </w:pPr>
      <w:r w:rsidRPr="008831EE">
        <w:rPr>
          <w:spacing w:val="-2"/>
          <w:lang w:val="en-US"/>
        </w:rPr>
        <w:t xml:space="preserve">I. T. </w:t>
      </w:r>
      <w:proofErr w:type="spellStart"/>
      <w:r w:rsidRPr="008831EE">
        <w:rPr>
          <w:spacing w:val="-2"/>
          <w:lang w:val="en-US"/>
        </w:rPr>
        <w:t>Trublin</w:t>
      </w:r>
      <w:proofErr w:type="spellEnd"/>
      <w:r w:rsidRPr="008831EE">
        <w:rPr>
          <w:spacing w:val="-2"/>
          <w:lang w:val="en-US"/>
        </w:rPr>
        <w:t xml:space="preserve"> Kuban State Agrarian University, Krasnodar, Russia, docsveta17@gmail.com </w:t>
      </w:r>
    </w:p>
    <w:p w:rsidR="008831EE" w:rsidRPr="008831EE" w:rsidRDefault="008831EE" w:rsidP="008831EE">
      <w:pPr>
        <w:pStyle w:val="ab"/>
        <w:rPr>
          <w:lang w:val="en-US"/>
        </w:rPr>
      </w:pPr>
      <w:proofErr w:type="spellStart"/>
      <w:r w:rsidRPr="008831EE">
        <w:rPr>
          <w:lang w:val="en-US"/>
        </w:rPr>
        <w:t>Althausen</w:t>
      </w:r>
      <w:proofErr w:type="spellEnd"/>
      <w:r w:rsidRPr="008831EE">
        <w:rPr>
          <w:lang w:val="en-US"/>
        </w:rPr>
        <w:t xml:space="preserve"> K. R.</w:t>
      </w:r>
    </w:p>
    <w:p w:rsidR="008831EE" w:rsidRPr="008831EE" w:rsidRDefault="008831EE" w:rsidP="008831EE">
      <w:pPr>
        <w:pStyle w:val="ac"/>
        <w:rPr>
          <w:lang w:val="en-US"/>
        </w:rPr>
      </w:pPr>
      <w:r w:rsidRPr="008831EE">
        <w:rPr>
          <w:lang w:val="en-US"/>
        </w:rPr>
        <w:t xml:space="preserve">I. T. </w:t>
      </w:r>
      <w:proofErr w:type="spellStart"/>
      <w:r w:rsidRPr="008831EE">
        <w:rPr>
          <w:lang w:val="en-US"/>
        </w:rPr>
        <w:t>Trubilin</w:t>
      </w:r>
      <w:proofErr w:type="spellEnd"/>
      <w:r w:rsidRPr="008831EE">
        <w:rPr>
          <w:lang w:val="en-US"/>
        </w:rPr>
        <w:t xml:space="preserve"> Kuban State Agrarian University, Krasnodar, Russia </w:t>
      </w:r>
    </w:p>
    <w:p w:rsidR="008831EE" w:rsidRPr="008831EE" w:rsidRDefault="008831EE" w:rsidP="008831EE">
      <w:pPr>
        <w:pStyle w:val="ab"/>
        <w:rPr>
          <w:lang w:val="en-US"/>
        </w:rPr>
      </w:pPr>
      <w:proofErr w:type="spellStart"/>
      <w:proofErr w:type="gramStart"/>
      <w:r w:rsidRPr="008831EE">
        <w:rPr>
          <w:lang w:val="en-US"/>
        </w:rPr>
        <w:t>Vdovina</w:t>
      </w:r>
      <w:proofErr w:type="spellEnd"/>
      <w:r w:rsidRPr="008831EE">
        <w:rPr>
          <w:lang w:val="en-US"/>
        </w:rPr>
        <w:t xml:space="preserve"> </w:t>
      </w:r>
      <w:proofErr w:type="spellStart"/>
      <w:r w:rsidRPr="008831EE">
        <w:rPr>
          <w:lang w:val="en-US"/>
        </w:rPr>
        <w:t>Ya</w:t>
      </w:r>
      <w:proofErr w:type="spellEnd"/>
      <w:r w:rsidRPr="008831EE">
        <w:rPr>
          <w:lang w:val="en-US"/>
        </w:rPr>
        <w:t>.</w:t>
      </w:r>
      <w:proofErr w:type="gramEnd"/>
      <w:r w:rsidRPr="008831EE">
        <w:rPr>
          <w:lang w:val="en-US"/>
        </w:rPr>
        <w:t xml:space="preserve"> L.</w:t>
      </w:r>
    </w:p>
    <w:p w:rsidR="008831EE" w:rsidRPr="008831EE" w:rsidRDefault="008831EE" w:rsidP="008831EE">
      <w:pPr>
        <w:pStyle w:val="ac"/>
        <w:rPr>
          <w:lang w:val="en-US"/>
        </w:rPr>
      </w:pPr>
      <w:r w:rsidRPr="008831EE">
        <w:rPr>
          <w:lang w:val="en-US"/>
        </w:rPr>
        <w:t xml:space="preserve">I. T. </w:t>
      </w:r>
      <w:proofErr w:type="spellStart"/>
      <w:r w:rsidRPr="008831EE">
        <w:rPr>
          <w:lang w:val="en-US"/>
        </w:rPr>
        <w:t>Trubilin</w:t>
      </w:r>
      <w:proofErr w:type="spellEnd"/>
      <w:r w:rsidRPr="008831EE">
        <w:rPr>
          <w:lang w:val="en-US"/>
        </w:rPr>
        <w:t xml:space="preserve"> Kuban State Agrarian University, Krasnodar, Russia</w:t>
      </w:r>
    </w:p>
    <w:p w:rsidR="008831EE" w:rsidRPr="00077E77" w:rsidRDefault="008831EE" w:rsidP="008831EE">
      <w:pPr>
        <w:pStyle w:val="a8"/>
        <w:rPr>
          <w:lang w:val="en-US"/>
        </w:rPr>
      </w:pPr>
      <w:r w:rsidRPr="008831EE">
        <w:rPr>
          <w:spacing w:val="43"/>
          <w:lang w:val="en-US"/>
        </w:rPr>
        <w:t>Abstract</w:t>
      </w:r>
      <w:r w:rsidRPr="008831EE">
        <w:rPr>
          <w:lang w:val="en-US"/>
        </w:rPr>
        <w:t xml:space="preserve">. This article examines the features of the budget accounting audit, its concept, purpose, objectives and main problems. Based on the identified problems, measures are proposed to eliminate them. The article discusses the concept, purpose, objectives and main problems of budget accounting. The existing gaps and shortcomings in the methods of auditing budget funds affecting the quality and reliability of financial statements are also analyzed. The study identified key problems such as insufficient qualifications of auditors, lack of clear methodological recommendations and shortcomings in the legislative framework. Based on the identified problems, measures are proposed to eliminate them, including professional development, improvement of regulations and the introduction of modern technologies in the audit process. </w:t>
      </w:r>
      <w:r w:rsidRPr="00077E77">
        <w:rPr>
          <w:lang w:val="en-US"/>
        </w:rPr>
        <w:t>These recommendations will contribute to more efficient and transparent management of budget finances.</w:t>
      </w:r>
    </w:p>
    <w:p w:rsidR="008831EE" w:rsidRPr="00077E77" w:rsidRDefault="008831EE" w:rsidP="008831EE">
      <w:pPr>
        <w:pStyle w:val="a8"/>
        <w:rPr>
          <w:lang w:val="en-US"/>
        </w:rPr>
      </w:pPr>
      <w:r w:rsidRPr="00077E77">
        <w:rPr>
          <w:spacing w:val="43"/>
          <w:lang w:val="en-US"/>
        </w:rPr>
        <w:t>Keywords</w:t>
      </w:r>
      <w:r w:rsidRPr="00077E77">
        <w:rPr>
          <w:lang w:val="en-US"/>
        </w:rPr>
        <w:t>: budget accounting; audit; budget; budget funds; expenses; financial control.</w:t>
      </w:r>
    </w:p>
    <w:p w:rsidR="008831EE" w:rsidRPr="00077E77" w:rsidRDefault="008831EE" w:rsidP="008831EE">
      <w:pPr>
        <w:pStyle w:val="forcitation"/>
        <w:rPr>
          <w:lang w:val="en-US"/>
        </w:rPr>
      </w:pPr>
      <w:r w:rsidRPr="00077E77">
        <w:rPr>
          <w:spacing w:val="43"/>
          <w:lang w:val="en-US"/>
        </w:rPr>
        <w:t>For citation</w:t>
      </w:r>
      <w:r w:rsidRPr="00077E77">
        <w:rPr>
          <w:lang w:val="en-US"/>
        </w:rPr>
        <w:t xml:space="preserve">: </w:t>
      </w:r>
      <w:proofErr w:type="spellStart"/>
      <w:r w:rsidRPr="00077E77">
        <w:rPr>
          <w:lang w:val="en-US"/>
        </w:rPr>
        <w:t>Chernyavskaya</w:t>
      </w:r>
      <w:proofErr w:type="spellEnd"/>
      <w:r w:rsidRPr="00077E77">
        <w:rPr>
          <w:lang w:val="en-US"/>
        </w:rPr>
        <w:t xml:space="preserve"> S. A., </w:t>
      </w:r>
      <w:proofErr w:type="spellStart"/>
      <w:r w:rsidRPr="00077E77">
        <w:rPr>
          <w:lang w:val="en-US"/>
        </w:rPr>
        <w:t>Althausen</w:t>
      </w:r>
      <w:proofErr w:type="spellEnd"/>
      <w:r w:rsidRPr="00077E77">
        <w:rPr>
          <w:lang w:val="en-US"/>
        </w:rPr>
        <w:t xml:space="preserve"> K. R., </w:t>
      </w:r>
      <w:proofErr w:type="spellStart"/>
      <w:proofErr w:type="gramStart"/>
      <w:r w:rsidRPr="00077E77">
        <w:rPr>
          <w:lang w:val="en-US"/>
        </w:rPr>
        <w:t>Vdovina</w:t>
      </w:r>
      <w:proofErr w:type="spellEnd"/>
      <w:proofErr w:type="gramEnd"/>
      <w:r w:rsidRPr="00077E77">
        <w:rPr>
          <w:lang w:val="en-US"/>
        </w:rPr>
        <w:t xml:space="preserve"> </w:t>
      </w:r>
      <w:proofErr w:type="spellStart"/>
      <w:r w:rsidRPr="00077E77">
        <w:rPr>
          <w:lang w:val="en-US"/>
        </w:rPr>
        <w:t>Ya</w:t>
      </w:r>
      <w:proofErr w:type="spellEnd"/>
      <w:r w:rsidRPr="00077E77">
        <w:rPr>
          <w:lang w:val="en-US"/>
        </w:rPr>
        <w:t xml:space="preserve">. L. Audit of budget accounting: problems and solutions (analysis of existing problems in the field of audit of budget funds and proposals for their solution). </w:t>
      </w:r>
      <w:r w:rsidRPr="00077E77">
        <w:rPr>
          <w:i/>
          <w:iCs/>
          <w:lang w:val="en-US"/>
        </w:rPr>
        <w:t xml:space="preserve">Innovative economy: information, analysis, prognoses, </w:t>
      </w:r>
      <w:r w:rsidRPr="00077E77">
        <w:rPr>
          <w:lang w:val="en-US"/>
        </w:rPr>
        <w:t>2025, no. 1, pp. 38–44. https://doi.org/10.47576/2949-1894.2025.1.1.005.</w:t>
      </w:r>
    </w:p>
    <w:p w:rsidR="00077E77" w:rsidRPr="00077E77" w:rsidRDefault="00077E77" w:rsidP="00077E77">
      <w:pPr>
        <w:pStyle w:val="a3"/>
        <w:rPr>
          <w:lang w:val="ru-RU"/>
        </w:rPr>
      </w:pPr>
      <w:r w:rsidRPr="00077E77">
        <w:rPr>
          <w:lang w:val="ru-RU"/>
        </w:rPr>
        <w:t>Научная статья</w:t>
      </w:r>
    </w:p>
    <w:p w:rsidR="00077E77" w:rsidRPr="00077E77" w:rsidRDefault="00077E77" w:rsidP="00077E77">
      <w:pPr>
        <w:pStyle w:val="a4"/>
        <w:rPr>
          <w:lang w:val="ru-RU"/>
        </w:rPr>
      </w:pPr>
      <w:r w:rsidRPr="00077E77">
        <w:rPr>
          <w:lang w:val="ru-RU"/>
        </w:rPr>
        <w:t>УДК 338.2</w:t>
      </w:r>
    </w:p>
    <w:p w:rsidR="00077E77" w:rsidRPr="00077E77" w:rsidRDefault="00077E77" w:rsidP="00077E77">
      <w:pPr>
        <w:pStyle w:val="doi"/>
        <w:rPr>
          <w:lang w:val="ru-RU"/>
        </w:rPr>
      </w:pPr>
      <w:proofErr w:type="spellStart"/>
      <w:proofErr w:type="gramStart"/>
      <w:r>
        <w:t>doi</w:t>
      </w:r>
      <w:proofErr w:type="spellEnd"/>
      <w:proofErr w:type="gramEnd"/>
      <w:r w:rsidRPr="00077E77">
        <w:rPr>
          <w:lang w:val="ru-RU"/>
        </w:rPr>
        <w:t>: 10.47576/2949-1894.2025.1.1.006</w:t>
      </w:r>
    </w:p>
    <w:p w:rsidR="00077E77" w:rsidRDefault="00077E77" w:rsidP="00077E77">
      <w:pPr>
        <w:pStyle w:val="a5"/>
      </w:pPr>
      <w:r>
        <w:t>Оценка маркетинговой стратегии развития территории в муниципальном образовании город Краснодар</w:t>
      </w:r>
    </w:p>
    <w:p w:rsidR="00077E77" w:rsidRDefault="00077E77" w:rsidP="00077E77">
      <w:pPr>
        <w:pStyle w:val="a6"/>
      </w:pPr>
      <w:r>
        <w:t xml:space="preserve">Яковлева Мария Александровна </w:t>
      </w:r>
    </w:p>
    <w:p w:rsidR="00077E77" w:rsidRDefault="00077E77" w:rsidP="00077E77">
      <w:pPr>
        <w:pStyle w:val="a7"/>
      </w:pPr>
      <w:r>
        <w:t>Кубанский государственный аграрный университет имени И. Т. Трубилина, Краснодар, Россия</w:t>
      </w:r>
    </w:p>
    <w:p w:rsidR="00077E77" w:rsidRDefault="00077E77" w:rsidP="00077E77">
      <w:pPr>
        <w:pStyle w:val="a6"/>
      </w:pPr>
      <w:proofErr w:type="spellStart"/>
      <w:r>
        <w:t>Булгаров</w:t>
      </w:r>
      <w:proofErr w:type="spellEnd"/>
      <w:r>
        <w:t xml:space="preserve"> Мурат </w:t>
      </w:r>
      <w:proofErr w:type="spellStart"/>
      <w:r>
        <w:t>Ахмедович</w:t>
      </w:r>
      <w:proofErr w:type="spellEnd"/>
      <w:r>
        <w:t> </w:t>
      </w:r>
    </w:p>
    <w:p w:rsidR="00077E77" w:rsidRDefault="00077E77" w:rsidP="00077E77">
      <w:pPr>
        <w:pStyle w:val="a7"/>
      </w:pPr>
      <w:r>
        <w:t>Кубанский государственный аграрный университет имени И. Т. Трубилина, Краснодар, Россия</w:t>
      </w:r>
    </w:p>
    <w:p w:rsidR="00077E77" w:rsidRDefault="00077E77" w:rsidP="00077E77">
      <w:pPr>
        <w:pStyle w:val="a8"/>
      </w:pPr>
      <w:r>
        <w:rPr>
          <w:spacing w:val="43"/>
        </w:rPr>
        <w:t>Аннотация</w:t>
      </w:r>
      <w:r>
        <w:t xml:space="preserve">. Главной задачей городского маркетинга является социально-пространственная идентификация. Необходимо выявить отличительные качества муниципального образования, </w:t>
      </w:r>
      <w:r>
        <w:lastRenderedPageBreak/>
        <w:t>которые способны выделить территорию среди своих конкурентов, делая данный город уникальным. Важно такое позиционирование города, чтобы у целевых гру</w:t>
      </w:r>
      <w:proofErr w:type="gramStart"/>
      <w:r>
        <w:t>пп скл</w:t>
      </w:r>
      <w:proofErr w:type="gramEnd"/>
      <w:r>
        <w:t>адывалось непротиворечивое представление о муниципалитете и доверие к нему. Маркетинговая стратегия позволяет укрепить конкурентные преимущества региона, а также повысить инвестиционную привлекательность территории.</w:t>
      </w:r>
    </w:p>
    <w:p w:rsidR="00077E77" w:rsidRDefault="00077E77" w:rsidP="00077E77">
      <w:pPr>
        <w:pStyle w:val="a8"/>
      </w:pPr>
      <w:r>
        <w:rPr>
          <w:spacing w:val="43"/>
        </w:rPr>
        <w:t>Ключевые слова:</w:t>
      </w:r>
      <w:r>
        <w:t xml:space="preserve"> развитие муниципального образования; информатизация; инвестиция; муниципальные программы; бюджет.</w:t>
      </w:r>
    </w:p>
    <w:p w:rsidR="00077E77" w:rsidRDefault="00077E77" w:rsidP="00077E77">
      <w:pPr>
        <w:pStyle w:val="a9"/>
      </w:pPr>
      <w:r>
        <w:rPr>
          <w:spacing w:val="43"/>
        </w:rPr>
        <w:t>Для цитирования</w:t>
      </w:r>
      <w:r>
        <w:t xml:space="preserve">: Яковлева М. А., </w:t>
      </w:r>
      <w:proofErr w:type="spellStart"/>
      <w:r>
        <w:t>Булгаров</w:t>
      </w:r>
      <w:proofErr w:type="spellEnd"/>
      <w:r>
        <w:t xml:space="preserve"> М. А. Оценка маркетинговой стратегии развития территории в муниципальном образовании город Краснодар // Инновационная экономика: информация, аналитика, прогнозы. – 2025. – № 1. – С. 45–51. https://doi.org/10.47576/2949-1894.2025.1.1.006.</w:t>
      </w:r>
    </w:p>
    <w:p w:rsidR="00077E77" w:rsidRDefault="00077E77" w:rsidP="00077E77">
      <w:pPr>
        <w:pStyle w:val="original"/>
      </w:pPr>
      <w:r>
        <w:t>Original article</w:t>
      </w:r>
    </w:p>
    <w:p w:rsidR="00077E77" w:rsidRPr="00077E77" w:rsidRDefault="00077E77" w:rsidP="00077E77">
      <w:pPr>
        <w:pStyle w:val="aa"/>
        <w:rPr>
          <w:lang w:val="en-US"/>
        </w:rPr>
      </w:pPr>
      <w:r w:rsidRPr="00077E77">
        <w:rPr>
          <w:lang w:val="en-US"/>
        </w:rPr>
        <w:t xml:space="preserve">Assessment of the marketing strategy for territory development in the municipality of </w:t>
      </w:r>
      <w:r>
        <w:t>К</w:t>
      </w:r>
      <w:r w:rsidRPr="00077E77">
        <w:rPr>
          <w:lang w:val="en-US"/>
        </w:rPr>
        <w:t>rasnodar</w:t>
      </w:r>
    </w:p>
    <w:p w:rsidR="00077E77" w:rsidRPr="00077E77" w:rsidRDefault="00077E77" w:rsidP="00077E77">
      <w:pPr>
        <w:pStyle w:val="ab"/>
        <w:rPr>
          <w:lang w:val="en-US"/>
        </w:rPr>
      </w:pPr>
      <w:proofErr w:type="spellStart"/>
      <w:proofErr w:type="gramStart"/>
      <w:r w:rsidRPr="00077E77">
        <w:rPr>
          <w:lang w:val="en-US"/>
        </w:rPr>
        <w:t>Yakovleva</w:t>
      </w:r>
      <w:proofErr w:type="spellEnd"/>
      <w:r w:rsidRPr="00077E77">
        <w:rPr>
          <w:lang w:val="en-US"/>
        </w:rPr>
        <w:t xml:space="preserve"> Maria A.</w:t>
      </w:r>
      <w:proofErr w:type="gramEnd"/>
      <w:r w:rsidRPr="00077E77">
        <w:rPr>
          <w:lang w:val="en-US"/>
        </w:rPr>
        <w:t xml:space="preserve"> </w:t>
      </w:r>
    </w:p>
    <w:p w:rsidR="00077E77" w:rsidRPr="00077E77" w:rsidRDefault="00077E77" w:rsidP="00077E77">
      <w:pPr>
        <w:pStyle w:val="ac"/>
        <w:rPr>
          <w:lang w:val="en-US"/>
        </w:rPr>
      </w:pPr>
      <w:r w:rsidRPr="00077E77">
        <w:rPr>
          <w:lang w:val="en-US"/>
        </w:rPr>
        <w:t xml:space="preserve">I. T. </w:t>
      </w:r>
      <w:proofErr w:type="spellStart"/>
      <w:r w:rsidRPr="00077E77">
        <w:rPr>
          <w:lang w:val="en-US"/>
        </w:rPr>
        <w:t>Trubilin</w:t>
      </w:r>
      <w:proofErr w:type="spellEnd"/>
      <w:r w:rsidRPr="00077E77">
        <w:rPr>
          <w:lang w:val="en-US"/>
        </w:rPr>
        <w:t xml:space="preserve"> Kuban State Agrarian University, Krasnodar, Russia</w:t>
      </w:r>
    </w:p>
    <w:p w:rsidR="00077E77" w:rsidRPr="00077E77" w:rsidRDefault="00077E77" w:rsidP="00077E77">
      <w:pPr>
        <w:pStyle w:val="ab"/>
        <w:rPr>
          <w:lang w:val="en-US"/>
        </w:rPr>
      </w:pPr>
      <w:proofErr w:type="spellStart"/>
      <w:r w:rsidRPr="00077E77">
        <w:rPr>
          <w:lang w:val="en-US"/>
        </w:rPr>
        <w:t>Bulgarov</w:t>
      </w:r>
      <w:proofErr w:type="spellEnd"/>
      <w:r w:rsidRPr="00077E77">
        <w:rPr>
          <w:lang w:val="en-US"/>
        </w:rPr>
        <w:t xml:space="preserve"> Murat A. </w:t>
      </w:r>
    </w:p>
    <w:p w:rsidR="00077E77" w:rsidRPr="00077E77" w:rsidRDefault="00077E77" w:rsidP="00077E77">
      <w:pPr>
        <w:pStyle w:val="ac"/>
        <w:rPr>
          <w:lang w:val="en-US"/>
        </w:rPr>
      </w:pPr>
      <w:r w:rsidRPr="00077E77">
        <w:rPr>
          <w:lang w:val="en-US"/>
        </w:rPr>
        <w:t xml:space="preserve">I. T. </w:t>
      </w:r>
      <w:proofErr w:type="spellStart"/>
      <w:r w:rsidRPr="00077E77">
        <w:rPr>
          <w:lang w:val="en-US"/>
        </w:rPr>
        <w:t>Trubilin</w:t>
      </w:r>
      <w:proofErr w:type="spellEnd"/>
      <w:r w:rsidRPr="00077E77">
        <w:rPr>
          <w:lang w:val="en-US"/>
        </w:rPr>
        <w:t xml:space="preserve"> Kuban State Agrarian University, Krasnodar, Russia</w:t>
      </w:r>
    </w:p>
    <w:p w:rsidR="00077E77" w:rsidRPr="00077E77" w:rsidRDefault="00077E77" w:rsidP="00077E77">
      <w:pPr>
        <w:pStyle w:val="a8"/>
        <w:rPr>
          <w:lang w:val="en-US"/>
        </w:rPr>
      </w:pPr>
      <w:r w:rsidRPr="00077E77">
        <w:rPr>
          <w:spacing w:val="43"/>
          <w:lang w:val="en-US"/>
        </w:rPr>
        <w:t>Abstract</w:t>
      </w:r>
      <w:r w:rsidRPr="00077E77">
        <w:rPr>
          <w:lang w:val="en-US"/>
        </w:rPr>
        <w:t>. The main task of urban marketing is socio-spatial identification. It is necessary to identify the distinctive qualities of a municipality that can distinguish the territory from its competitors, making this city unique. It is important to position the city so that target groups develop a consistent, trusting image of the municipality. The marketing strategy allows us to strengthen the competitive advantages of the region, as well as increase the investment attractiveness of the territory.</w:t>
      </w:r>
    </w:p>
    <w:p w:rsidR="00077E77" w:rsidRPr="00077E77" w:rsidRDefault="00077E77" w:rsidP="00077E77">
      <w:pPr>
        <w:pStyle w:val="a8"/>
        <w:rPr>
          <w:lang w:val="en-US"/>
        </w:rPr>
      </w:pPr>
      <w:r w:rsidRPr="00077E77">
        <w:rPr>
          <w:spacing w:val="43"/>
          <w:lang w:val="en-US"/>
        </w:rPr>
        <w:t>Keywords</w:t>
      </w:r>
      <w:r w:rsidRPr="00077E77">
        <w:rPr>
          <w:lang w:val="en-US"/>
        </w:rPr>
        <w:t xml:space="preserve">: development of municipal formation; </w:t>
      </w:r>
      <w:proofErr w:type="spellStart"/>
      <w:r w:rsidRPr="00077E77">
        <w:rPr>
          <w:lang w:val="en-US"/>
        </w:rPr>
        <w:t>informatization</w:t>
      </w:r>
      <w:proofErr w:type="spellEnd"/>
      <w:r w:rsidRPr="00077E77">
        <w:rPr>
          <w:lang w:val="en-US"/>
        </w:rPr>
        <w:t>; investment; municipal programs; budget.</w:t>
      </w:r>
    </w:p>
    <w:p w:rsidR="00077E77" w:rsidRPr="00077E77" w:rsidRDefault="00077E77" w:rsidP="00077E77">
      <w:pPr>
        <w:pStyle w:val="forcitation"/>
        <w:rPr>
          <w:lang w:val="en-US"/>
        </w:rPr>
      </w:pPr>
      <w:r w:rsidRPr="00077E77">
        <w:rPr>
          <w:spacing w:val="43"/>
          <w:lang w:val="en-US"/>
        </w:rPr>
        <w:t>For citation</w:t>
      </w:r>
      <w:r w:rsidRPr="00077E77">
        <w:rPr>
          <w:lang w:val="en-US"/>
        </w:rPr>
        <w:t xml:space="preserve">: </w:t>
      </w:r>
      <w:proofErr w:type="spellStart"/>
      <w:r w:rsidRPr="00077E77">
        <w:rPr>
          <w:lang w:val="en-US"/>
        </w:rPr>
        <w:t>Yakovleva</w:t>
      </w:r>
      <w:proofErr w:type="spellEnd"/>
      <w:r w:rsidRPr="00077E77">
        <w:rPr>
          <w:lang w:val="en-US"/>
        </w:rPr>
        <w:t xml:space="preserve"> M. A., </w:t>
      </w:r>
      <w:proofErr w:type="spellStart"/>
      <w:r w:rsidRPr="00077E77">
        <w:rPr>
          <w:lang w:val="en-US"/>
        </w:rPr>
        <w:t>Bulgarov</w:t>
      </w:r>
      <w:proofErr w:type="spellEnd"/>
      <w:r w:rsidRPr="00077E77">
        <w:rPr>
          <w:lang w:val="en-US"/>
        </w:rPr>
        <w:t xml:space="preserve"> M. A. Assessment of the marketing strategy for territory development in the municipality of </w:t>
      </w:r>
      <w:r>
        <w:t>К</w:t>
      </w:r>
      <w:proofErr w:type="spellStart"/>
      <w:r w:rsidRPr="00077E77">
        <w:rPr>
          <w:lang w:val="en-US"/>
        </w:rPr>
        <w:t>rasnodar</w:t>
      </w:r>
      <w:proofErr w:type="spellEnd"/>
      <w:r w:rsidRPr="00077E77">
        <w:rPr>
          <w:lang w:val="en-US"/>
        </w:rPr>
        <w:t xml:space="preserve">. </w:t>
      </w:r>
      <w:r w:rsidRPr="00077E77">
        <w:rPr>
          <w:i/>
          <w:iCs/>
          <w:lang w:val="en-US"/>
        </w:rPr>
        <w:t xml:space="preserve">Innovative economy: information, analysis, prognoses, </w:t>
      </w:r>
      <w:r w:rsidRPr="00077E77">
        <w:rPr>
          <w:lang w:val="en-US"/>
        </w:rPr>
        <w:t>2025, no. 1, pp. 45–51. https://doi.org/10.47576/2949-1894.2025.1.1.006.</w:t>
      </w:r>
    </w:p>
    <w:p w:rsidR="003F6991" w:rsidRPr="003F6991" w:rsidRDefault="003F6991" w:rsidP="003F6991">
      <w:pPr>
        <w:pStyle w:val="a3"/>
        <w:rPr>
          <w:lang w:val="ru-RU"/>
        </w:rPr>
      </w:pPr>
      <w:r w:rsidRPr="003F6991">
        <w:rPr>
          <w:lang w:val="ru-RU"/>
        </w:rPr>
        <w:t>Научная статья</w:t>
      </w:r>
    </w:p>
    <w:p w:rsidR="003F6991" w:rsidRPr="003F6991" w:rsidRDefault="003F6991" w:rsidP="003F6991">
      <w:pPr>
        <w:pStyle w:val="a4"/>
        <w:rPr>
          <w:lang w:val="ru-RU"/>
        </w:rPr>
      </w:pPr>
      <w:r w:rsidRPr="003F6991">
        <w:rPr>
          <w:lang w:val="ru-RU"/>
        </w:rPr>
        <w:t>УДК 368.013</w:t>
      </w:r>
    </w:p>
    <w:p w:rsidR="003F6991" w:rsidRPr="003F6991" w:rsidRDefault="003F6991" w:rsidP="003F6991">
      <w:pPr>
        <w:pStyle w:val="doi"/>
        <w:rPr>
          <w:lang w:val="ru-RU"/>
        </w:rPr>
      </w:pPr>
      <w:proofErr w:type="spellStart"/>
      <w:proofErr w:type="gramStart"/>
      <w:r>
        <w:t>doi</w:t>
      </w:r>
      <w:proofErr w:type="spellEnd"/>
      <w:proofErr w:type="gramEnd"/>
      <w:r w:rsidRPr="003F6991">
        <w:rPr>
          <w:lang w:val="ru-RU"/>
        </w:rPr>
        <w:t>: 10.47576/2949-1894.2025.1.1.007</w:t>
      </w:r>
    </w:p>
    <w:p w:rsidR="003F6991" w:rsidRDefault="003F6991" w:rsidP="003F6991">
      <w:pPr>
        <w:pStyle w:val="a5"/>
      </w:pPr>
      <w:r>
        <w:t xml:space="preserve">Методические аспекты </w:t>
      </w:r>
      <w:proofErr w:type="gramStart"/>
      <w:r>
        <w:t>построения модели диверсификации страхового портфеля домашнего хозяйства</w:t>
      </w:r>
      <w:proofErr w:type="gramEnd"/>
      <w:r>
        <w:t xml:space="preserve"> </w:t>
      </w:r>
    </w:p>
    <w:p w:rsidR="003F6991" w:rsidRDefault="003F6991" w:rsidP="003F6991">
      <w:pPr>
        <w:pStyle w:val="a6"/>
      </w:pPr>
      <w:r>
        <w:t xml:space="preserve">Степанова Марина Николаевна </w:t>
      </w:r>
    </w:p>
    <w:p w:rsidR="003F6991" w:rsidRDefault="003F6991" w:rsidP="003F6991">
      <w:pPr>
        <w:pStyle w:val="a7"/>
      </w:pPr>
      <w:r>
        <w:t xml:space="preserve">Байкальский государственный университет, Иркутск, Россия, </w:t>
      </w:r>
      <w:r>
        <w:br/>
        <w:t>StepanovaMN@bgu.ru</w:t>
      </w:r>
    </w:p>
    <w:p w:rsidR="003F6991" w:rsidRDefault="003F6991" w:rsidP="003F6991">
      <w:pPr>
        <w:pStyle w:val="a6"/>
      </w:pPr>
      <w:r>
        <w:t xml:space="preserve">Гавриленко Жанна Алексеевна </w:t>
      </w:r>
    </w:p>
    <w:p w:rsidR="003F6991" w:rsidRDefault="003F6991" w:rsidP="003F6991">
      <w:pPr>
        <w:pStyle w:val="a7"/>
      </w:pPr>
      <w:r>
        <w:t>Байкальский государственный университет, Иркутск, Россия, gavrilenkozhanna@mail.ru</w:t>
      </w:r>
    </w:p>
    <w:p w:rsidR="003F6991" w:rsidRDefault="003F6991" w:rsidP="003F6991">
      <w:pPr>
        <w:pStyle w:val="a8"/>
      </w:pPr>
      <w:r>
        <w:rPr>
          <w:spacing w:val="43"/>
        </w:rPr>
        <w:lastRenderedPageBreak/>
        <w:t>Аннотация</w:t>
      </w:r>
      <w:r>
        <w:t xml:space="preserve">. Подход к распределению ограниченного бюджета на основании функций полезности и весовых коэффициентов широко используется в теории потребления и в экономических моделях для описания эффекта убывающей отдачи и </w:t>
      </w:r>
      <w:proofErr w:type="spellStart"/>
      <w:r>
        <w:t>приоритизации</w:t>
      </w:r>
      <w:proofErr w:type="spellEnd"/>
      <w:r>
        <w:t xml:space="preserve"> расходов. Новизна исследования заключается в применении этого аппарата к анализу страховых выплат домохозяйств, выборе соответствующих коэффициентов на основе статистики о доле выплат и учета специфики потребностей домашнего хозяйства как субъекта управления рисками и разработке модели диверсификации страхового портфеля домашнего хозяйства.</w:t>
      </w:r>
    </w:p>
    <w:p w:rsidR="003F6991" w:rsidRDefault="003F6991" w:rsidP="003F6991">
      <w:pPr>
        <w:pStyle w:val="a8"/>
      </w:pPr>
      <w:r>
        <w:rPr>
          <w:spacing w:val="43"/>
        </w:rPr>
        <w:t>Ключевые слова:</w:t>
      </w:r>
      <w:r>
        <w:t xml:space="preserve"> страховой портфель; страхование домохозяйств; диверсификация страхового портфеля; формализованная страховая модель. </w:t>
      </w:r>
    </w:p>
    <w:p w:rsidR="003F6991" w:rsidRDefault="003F6991" w:rsidP="003F6991">
      <w:pPr>
        <w:pStyle w:val="a9"/>
      </w:pPr>
      <w:r>
        <w:rPr>
          <w:spacing w:val="43"/>
        </w:rPr>
        <w:t>Для цитирования:</w:t>
      </w:r>
      <w:r>
        <w:t xml:space="preserve"> Степанова М. Н., Гавриленко Ж. А. Методические аспекты </w:t>
      </w:r>
      <w:proofErr w:type="gramStart"/>
      <w:r>
        <w:t>построения модели диверсификации страхового портфеля домашнего хозяйства</w:t>
      </w:r>
      <w:proofErr w:type="gramEnd"/>
      <w:r>
        <w:t xml:space="preserve"> // Инновационная экономика: информация, аналитика, прогнозы. – 2025. – № 1. – С. 52–58. https://doi.org/10.47576/2949-1894.2025.1.1.007.</w:t>
      </w:r>
    </w:p>
    <w:p w:rsidR="003F6991" w:rsidRDefault="003F6991" w:rsidP="003F6991">
      <w:pPr>
        <w:pStyle w:val="original"/>
      </w:pPr>
      <w:r>
        <w:t>Original article</w:t>
      </w:r>
    </w:p>
    <w:p w:rsidR="003F6991" w:rsidRPr="003F6991" w:rsidRDefault="003F6991" w:rsidP="003F6991">
      <w:pPr>
        <w:pStyle w:val="aa"/>
        <w:rPr>
          <w:lang w:val="en-US"/>
        </w:rPr>
      </w:pPr>
      <w:r w:rsidRPr="003F6991">
        <w:rPr>
          <w:lang w:val="en-US"/>
        </w:rPr>
        <w:t>Methodological aspects of building a model for diversifying the household insurance portfolio</w:t>
      </w:r>
    </w:p>
    <w:p w:rsidR="003F6991" w:rsidRPr="003F6991" w:rsidRDefault="003F6991" w:rsidP="003F6991">
      <w:pPr>
        <w:pStyle w:val="ab"/>
        <w:rPr>
          <w:lang w:val="en-US"/>
        </w:rPr>
      </w:pPr>
      <w:proofErr w:type="spellStart"/>
      <w:r w:rsidRPr="003F6991">
        <w:rPr>
          <w:lang w:val="en-US"/>
        </w:rPr>
        <w:t>Stepanova</w:t>
      </w:r>
      <w:proofErr w:type="spellEnd"/>
      <w:r w:rsidRPr="003F6991">
        <w:rPr>
          <w:lang w:val="en-US"/>
        </w:rPr>
        <w:t xml:space="preserve"> Marina N. </w:t>
      </w:r>
    </w:p>
    <w:p w:rsidR="003F6991" w:rsidRPr="003F6991" w:rsidRDefault="003F6991" w:rsidP="003F6991">
      <w:pPr>
        <w:pStyle w:val="ac"/>
        <w:rPr>
          <w:lang w:val="en-US"/>
        </w:rPr>
      </w:pPr>
      <w:r w:rsidRPr="003F6991">
        <w:rPr>
          <w:lang w:val="en-US"/>
        </w:rPr>
        <w:t xml:space="preserve">Baikal State University, Irkutsk, Russia, StepanovaMN@bgu.ru </w:t>
      </w:r>
    </w:p>
    <w:p w:rsidR="003F6991" w:rsidRPr="003F6991" w:rsidRDefault="003F6991" w:rsidP="003F6991">
      <w:pPr>
        <w:pStyle w:val="ab"/>
        <w:rPr>
          <w:lang w:val="en-US"/>
        </w:rPr>
      </w:pPr>
      <w:proofErr w:type="spellStart"/>
      <w:proofErr w:type="gramStart"/>
      <w:r w:rsidRPr="003F6991">
        <w:rPr>
          <w:lang w:val="en-US"/>
        </w:rPr>
        <w:t>Gavrilenko</w:t>
      </w:r>
      <w:proofErr w:type="spellEnd"/>
      <w:r w:rsidRPr="003F6991">
        <w:rPr>
          <w:lang w:val="en-US"/>
        </w:rPr>
        <w:t xml:space="preserve"> </w:t>
      </w:r>
      <w:proofErr w:type="spellStart"/>
      <w:r w:rsidRPr="003F6991">
        <w:rPr>
          <w:lang w:val="en-US"/>
        </w:rPr>
        <w:t>Zhanna</w:t>
      </w:r>
      <w:proofErr w:type="spellEnd"/>
      <w:r w:rsidRPr="003F6991">
        <w:rPr>
          <w:lang w:val="en-US"/>
        </w:rPr>
        <w:t xml:space="preserve"> A.</w:t>
      </w:r>
      <w:proofErr w:type="gramEnd"/>
      <w:r w:rsidRPr="003F6991">
        <w:rPr>
          <w:lang w:val="en-US"/>
        </w:rPr>
        <w:t xml:space="preserve"> </w:t>
      </w:r>
    </w:p>
    <w:p w:rsidR="003F6991" w:rsidRPr="003F6991" w:rsidRDefault="003F6991" w:rsidP="003F6991">
      <w:pPr>
        <w:pStyle w:val="ac"/>
        <w:rPr>
          <w:lang w:val="en-US"/>
        </w:rPr>
      </w:pPr>
      <w:r w:rsidRPr="003F6991">
        <w:rPr>
          <w:lang w:val="en-US"/>
        </w:rPr>
        <w:t>Baikal State University, Irkutsk, Russia, gavrilenkozhanna@mail.ru</w:t>
      </w:r>
    </w:p>
    <w:p w:rsidR="003F6991" w:rsidRPr="003F6991" w:rsidRDefault="003F6991" w:rsidP="003F6991">
      <w:pPr>
        <w:pStyle w:val="a8"/>
        <w:rPr>
          <w:lang w:val="en-US"/>
        </w:rPr>
      </w:pPr>
      <w:r w:rsidRPr="003F6991">
        <w:rPr>
          <w:spacing w:val="43"/>
          <w:lang w:val="en-US"/>
        </w:rPr>
        <w:t>Abstract</w:t>
      </w:r>
      <w:r w:rsidRPr="003F6991">
        <w:rPr>
          <w:lang w:val="en-US"/>
        </w:rPr>
        <w:t>. The approach to allocating a limited budget based on utility functions and weighting factors is widely used in consumption theory and in economic models to describe the effect of diminishing returns and prioritization of costs. The novelty of the study lies in the application of this apparatus to the analysis of household insurance payments, the selection of appropriate coefficients based on statistics on the share of payments and taking into account the specifics of the needs of the household as a risk management entity and the development of a model for diversifying the insurance portfolio of the household.</w:t>
      </w:r>
    </w:p>
    <w:p w:rsidR="003F6991" w:rsidRPr="003F6991" w:rsidRDefault="003F6991" w:rsidP="003F6991">
      <w:pPr>
        <w:pStyle w:val="a8"/>
        <w:rPr>
          <w:lang w:val="en-US"/>
        </w:rPr>
      </w:pPr>
      <w:r w:rsidRPr="003F6991">
        <w:rPr>
          <w:spacing w:val="43"/>
          <w:lang w:val="en-US"/>
        </w:rPr>
        <w:t>Keywords</w:t>
      </w:r>
      <w:r w:rsidRPr="003F6991">
        <w:rPr>
          <w:lang w:val="en-US"/>
        </w:rPr>
        <w:t>: insurance portfolio; household insurance; insurance portfolio diversification; formalized insurance model.</w:t>
      </w:r>
    </w:p>
    <w:p w:rsidR="003F6991" w:rsidRPr="003F6991" w:rsidRDefault="003F6991" w:rsidP="003F6991">
      <w:pPr>
        <w:pStyle w:val="forcitation"/>
        <w:rPr>
          <w:lang w:val="en-US"/>
        </w:rPr>
      </w:pPr>
      <w:r w:rsidRPr="003F6991">
        <w:rPr>
          <w:spacing w:val="43"/>
          <w:lang w:val="en-US"/>
        </w:rPr>
        <w:t>For citation:</w:t>
      </w:r>
      <w:r w:rsidRPr="003F6991">
        <w:rPr>
          <w:lang w:val="en-US"/>
        </w:rPr>
        <w:t xml:space="preserve"> </w:t>
      </w:r>
      <w:proofErr w:type="spellStart"/>
      <w:r w:rsidRPr="003F6991">
        <w:rPr>
          <w:lang w:val="en-US"/>
        </w:rPr>
        <w:t>Stepanova</w:t>
      </w:r>
      <w:proofErr w:type="spellEnd"/>
      <w:r w:rsidRPr="003F6991">
        <w:rPr>
          <w:lang w:val="en-US"/>
        </w:rPr>
        <w:t xml:space="preserve"> M. N., </w:t>
      </w:r>
      <w:proofErr w:type="spellStart"/>
      <w:r w:rsidRPr="003F6991">
        <w:rPr>
          <w:lang w:val="en-US"/>
        </w:rPr>
        <w:t>Gavrilenko</w:t>
      </w:r>
      <w:proofErr w:type="spellEnd"/>
      <w:r w:rsidRPr="003F6991">
        <w:rPr>
          <w:lang w:val="en-US"/>
        </w:rPr>
        <w:t xml:space="preserve"> </w:t>
      </w:r>
      <w:proofErr w:type="spellStart"/>
      <w:r w:rsidRPr="003F6991">
        <w:rPr>
          <w:lang w:val="en-US"/>
        </w:rPr>
        <w:t>Zh</w:t>
      </w:r>
      <w:proofErr w:type="spellEnd"/>
      <w:r w:rsidRPr="003F6991">
        <w:rPr>
          <w:lang w:val="en-US"/>
        </w:rPr>
        <w:t xml:space="preserve">. A. Methodological aspects of building a model for diversifying the household insurance portfolio. </w:t>
      </w:r>
      <w:r w:rsidRPr="003F6991">
        <w:rPr>
          <w:i/>
          <w:iCs/>
          <w:lang w:val="en-US"/>
        </w:rPr>
        <w:t xml:space="preserve">Innovative economy: information, analysis, prognoses, </w:t>
      </w:r>
      <w:r w:rsidRPr="003F6991">
        <w:rPr>
          <w:lang w:val="en-US"/>
        </w:rPr>
        <w:t>2025, no. 1, pp. 52–58. https://doi.org/10.47576/2949-1894.2025.1.1.007.</w:t>
      </w:r>
    </w:p>
    <w:p w:rsidR="003F6991" w:rsidRPr="003F6991" w:rsidRDefault="003F6991" w:rsidP="003F6991">
      <w:pPr>
        <w:pStyle w:val="a3"/>
        <w:rPr>
          <w:lang w:val="ru-RU"/>
        </w:rPr>
      </w:pPr>
      <w:r w:rsidRPr="003F6991">
        <w:rPr>
          <w:lang w:val="ru-RU"/>
        </w:rPr>
        <w:t>Научная статья</w:t>
      </w:r>
    </w:p>
    <w:p w:rsidR="003F6991" w:rsidRPr="003F6991" w:rsidRDefault="003F6991" w:rsidP="003F6991">
      <w:pPr>
        <w:pStyle w:val="a4"/>
        <w:rPr>
          <w:lang w:val="ru-RU"/>
        </w:rPr>
      </w:pPr>
      <w:r w:rsidRPr="003F6991">
        <w:rPr>
          <w:lang w:val="ru-RU"/>
        </w:rPr>
        <w:t>УДК 338.45</w:t>
      </w:r>
    </w:p>
    <w:p w:rsidR="003F6991" w:rsidRPr="003F6991" w:rsidRDefault="003F6991" w:rsidP="003F6991">
      <w:pPr>
        <w:pStyle w:val="doi"/>
        <w:rPr>
          <w:lang w:val="ru-RU"/>
        </w:rPr>
      </w:pPr>
      <w:proofErr w:type="spellStart"/>
      <w:proofErr w:type="gramStart"/>
      <w:r>
        <w:t>doi</w:t>
      </w:r>
      <w:proofErr w:type="spellEnd"/>
      <w:proofErr w:type="gramEnd"/>
      <w:r w:rsidRPr="003F6991">
        <w:rPr>
          <w:lang w:val="ru-RU"/>
        </w:rPr>
        <w:t>: 10.47576/2949-1894.2025.1.1.008</w:t>
      </w:r>
    </w:p>
    <w:p w:rsidR="003F6991" w:rsidRDefault="003F6991" w:rsidP="003F6991">
      <w:pPr>
        <w:pStyle w:val="a5"/>
      </w:pPr>
      <w:r>
        <w:t>Структурные составляющие производственного потенциала промышленного предприятия</w:t>
      </w:r>
    </w:p>
    <w:p w:rsidR="003F6991" w:rsidRDefault="003F6991" w:rsidP="003F6991">
      <w:pPr>
        <w:pStyle w:val="a6"/>
      </w:pPr>
      <w:proofErr w:type="spellStart"/>
      <w:r>
        <w:t>Афаунова</w:t>
      </w:r>
      <w:proofErr w:type="spellEnd"/>
      <w:r>
        <w:t xml:space="preserve"> М. Б. </w:t>
      </w:r>
    </w:p>
    <w:p w:rsidR="003F6991" w:rsidRDefault="003F6991" w:rsidP="003F6991">
      <w:pPr>
        <w:pStyle w:val="a7"/>
      </w:pPr>
      <w:r>
        <w:t>Санкт-Петербургский государственный университет промышленных технологий и дизайна, Санкт-Петербург, Россия, rbp812@mail.ru</w:t>
      </w:r>
    </w:p>
    <w:p w:rsidR="003F6991" w:rsidRDefault="003F6991" w:rsidP="003F6991">
      <w:pPr>
        <w:pStyle w:val="a8"/>
      </w:pPr>
      <w:r>
        <w:rPr>
          <w:spacing w:val="43"/>
        </w:rPr>
        <w:t>Аннотация</w:t>
      </w:r>
      <w:r>
        <w:t xml:space="preserve">. В статье исследована структура производственного потенциала предприятия. В основе исследования проблематики формирования производственного потенциала лежит ресурсная база предприятия. Выявлены характерные особенности составляющих элементов </w:t>
      </w:r>
      <w:r>
        <w:lastRenderedPageBreak/>
        <w:t>производственного потенциала. Указаны оценочные показатели, характеризующие уровень производственного потенциала промышленного предприятия.</w:t>
      </w:r>
    </w:p>
    <w:p w:rsidR="003F6991" w:rsidRDefault="003F6991" w:rsidP="003F6991">
      <w:pPr>
        <w:pStyle w:val="a8"/>
      </w:pPr>
      <w:r>
        <w:rPr>
          <w:spacing w:val="43"/>
        </w:rPr>
        <w:t>Ключевые слова</w:t>
      </w:r>
      <w:r>
        <w:t xml:space="preserve">: производственный потенциал; ресурсы предприятия; компоненты производственного потенциала; оценка; эффективность,  </w:t>
      </w:r>
    </w:p>
    <w:p w:rsidR="003F6991" w:rsidRDefault="003F6991" w:rsidP="003F6991">
      <w:pPr>
        <w:pStyle w:val="a9"/>
      </w:pPr>
      <w:r>
        <w:rPr>
          <w:spacing w:val="43"/>
        </w:rPr>
        <w:t>Для цитирования</w:t>
      </w:r>
      <w:r>
        <w:t xml:space="preserve">: </w:t>
      </w:r>
      <w:proofErr w:type="spellStart"/>
      <w:r>
        <w:t>Афаунова</w:t>
      </w:r>
      <w:proofErr w:type="spellEnd"/>
      <w:r>
        <w:t xml:space="preserve"> М. Б. Структурные составляющие производственного потенциала промышленного предприятия // Инновационная экономика: информация, аналитика, прогнозы. – 2025. – № 1. – С. 59–64. https://doi.org/10.47576/2949-1894.2025.1.1.008.</w:t>
      </w:r>
    </w:p>
    <w:p w:rsidR="003F6991" w:rsidRDefault="003F6991" w:rsidP="003F6991">
      <w:pPr>
        <w:pStyle w:val="original"/>
      </w:pPr>
      <w:r>
        <w:t>Original article</w:t>
      </w:r>
    </w:p>
    <w:p w:rsidR="003F6991" w:rsidRPr="003F6991" w:rsidRDefault="003F6991" w:rsidP="003F6991">
      <w:pPr>
        <w:pStyle w:val="aa"/>
        <w:rPr>
          <w:lang w:val="en-US"/>
        </w:rPr>
      </w:pPr>
      <w:r w:rsidRPr="003F6991">
        <w:rPr>
          <w:lang w:val="en-US"/>
        </w:rPr>
        <w:t>Structural components of the production potential of an industrial enterprise</w:t>
      </w:r>
    </w:p>
    <w:p w:rsidR="003F6991" w:rsidRPr="003F6991" w:rsidRDefault="003F6991" w:rsidP="003F6991">
      <w:pPr>
        <w:pStyle w:val="ab"/>
        <w:rPr>
          <w:lang w:val="en-US"/>
        </w:rPr>
      </w:pPr>
      <w:proofErr w:type="spellStart"/>
      <w:r w:rsidRPr="003F6991">
        <w:rPr>
          <w:lang w:val="en-US"/>
        </w:rPr>
        <w:t>Afaunova</w:t>
      </w:r>
      <w:proofErr w:type="spellEnd"/>
      <w:r w:rsidRPr="003F6991">
        <w:rPr>
          <w:lang w:val="en-US"/>
        </w:rPr>
        <w:t xml:space="preserve"> Marianna B. </w:t>
      </w:r>
    </w:p>
    <w:p w:rsidR="003F6991" w:rsidRPr="003F6991" w:rsidRDefault="003F6991" w:rsidP="003F6991">
      <w:pPr>
        <w:pStyle w:val="a7"/>
        <w:rPr>
          <w:lang w:val="en-US"/>
        </w:rPr>
      </w:pPr>
      <w:r w:rsidRPr="003F6991">
        <w:rPr>
          <w:lang w:val="en-US"/>
        </w:rPr>
        <w:t>St. Petersburg State University of Industrial Technologies and Design, St. Petersburg, Russia, rbp812@mail.ru</w:t>
      </w:r>
    </w:p>
    <w:p w:rsidR="003F6991" w:rsidRPr="003F6991" w:rsidRDefault="003F6991" w:rsidP="003F6991">
      <w:pPr>
        <w:pStyle w:val="a8"/>
        <w:rPr>
          <w:lang w:val="en-US"/>
        </w:rPr>
      </w:pPr>
      <w:r w:rsidRPr="003F6991">
        <w:rPr>
          <w:spacing w:val="43"/>
          <w:lang w:val="en-US"/>
        </w:rPr>
        <w:t>Abstract</w:t>
      </w:r>
      <w:r w:rsidRPr="003F6991">
        <w:rPr>
          <w:lang w:val="en-US"/>
        </w:rPr>
        <w:t>. The article studies the structure of production potential of the enterprise. The resource base of the enterprise is the basis of the study of the problems of formation of production potential. Characteristic features of the constituent elements of production potential are revealed. The article specifies the evaluation indicators characterizing the level of industrial potential of an industrial enterprise.</w:t>
      </w:r>
    </w:p>
    <w:p w:rsidR="003F6991" w:rsidRPr="003F6991" w:rsidRDefault="003F6991" w:rsidP="003F6991">
      <w:pPr>
        <w:pStyle w:val="a8"/>
        <w:rPr>
          <w:lang w:val="en-US"/>
        </w:rPr>
      </w:pPr>
      <w:r w:rsidRPr="003F6991">
        <w:rPr>
          <w:spacing w:val="43"/>
          <w:lang w:val="en-US"/>
        </w:rPr>
        <w:t>Keywords</w:t>
      </w:r>
      <w:r w:rsidRPr="003F6991">
        <w:rPr>
          <w:lang w:val="en-US"/>
        </w:rPr>
        <w:t>: production potential; enterprise resources; components of production potential; assessment; efficiency.</w:t>
      </w:r>
    </w:p>
    <w:p w:rsidR="003F6991" w:rsidRPr="003F6991" w:rsidRDefault="003F6991" w:rsidP="003F6991">
      <w:pPr>
        <w:pStyle w:val="forcitation"/>
        <w:rPr>
          <w:lang w:val="en-US"/>
        </w:rPr>
      </w:pPr>
      <w:r w:rsidRPr="003F6991">
        <w:rPr>
          <w:spacing w:val="43"/>
          <w:lang w:val="en-US"/>
        </w:rPr>
        <w:t>For citation</w:t>
      </w:r>
      <w:r w:rsidRPr="003F6991">
        <w:rPr>
          <w:lang w:val="en-US"/>
        </w:rPr>
        <w:t xml:space="preserve">: </w:t>
      </w:r>
      <w:proofErr w:type="spellStart"/>
      <w:r w:rsidRPr="003F6991">
        <w:rPr>
          <w:lang w:val="en-US"/>
        </w:rPr>
        <w:t>Afaunova</w:t>
      </w:r>
      <w:proofErr w:type="spellEnd"/>
      <w:r w:rsidRPr="003F6991">
        <w:rPr>
          <w:lang w:val="en-US"/>
        </w:rPr>
        <w:t xml:space="preserve"> M. B. Structural components of the production potential of an industrial enterprise</w:t>
      </w:r>
      <w:r w:rsidRPr="003F6991">
        <w:rPr>
          <w:i/>
          <w:iCs/>
          <w:lang w:val="en-US"/>
        </w:rPr>
        <w:t>. Innovative economy: information, analysis, prognoses,</w:t>
      </w:r>
      <w:r w:rsidRPr="003F6991">
        <w:rPr>
          <w:lang w:val="en-US"/>
        </w:rPr>
        <w:t xml:space="preserve"> 2025, no. 1, pp. 59–64. https://doi.org/10.47576/2949-1894.2025.1.1.008.</w:t>
      </w:r>
    </w:p>
    <w:p w:rsidR="003F6991" w:rsidRPr="003F6991" w:rsidRDefault="003F6991" w:rsidP="003F6991">
      <w:pPr>
        <w:pStyle w:val="a3"/>
        <w:rPr>
          <w:lang w:val="ru-RU"/>
        </w:rPr>
      </w:pPr>
      <w:r w:rsidRPr="003F6991">
        <w:rPr>
          <w:lang w:val="ru-RU"/>
        </w:rPr>
        <w:t>Научная статья</w:t>
      </w:r>
    </w:p>
    <w:p w:rsidR="003F6991" w:rsidRPr="003F6991" w:rsidRDefault="003F6991" w:rsidP="003F6991">
      <w:pPr>
        <w:pStyle w:val="a4"/>
        <w:rPr>
          <w:lang w:val="ru-RU"/>
        </w:rPr>
      </w:pPr>
      <w:r w:rsidRPr="003F6991">
        <w:rPr>
          <w:lang w:val="ru-RU"/>
        </w:rPr>
        <w:t>УДК 368.013</w:t>
      </w:r>
    </w:p>
    <w:p w:rsidR="003F6991" w:rsidRPr="003F6991" w:rsidRDefault="003F6991" w:rsidP="003F6991">
      <w:pPr>
        <w:pStyle w:val="doi"/>
        <w:rPr>
          <w:lang w:val="ru-RU"/>
        </w:rPr>
      </w:pPr>
      <w:proofErr w:type="spellStart"/>
      <w:proofErr w:type="gramStart"/>
      <w:r>
        <w:t>doi</w:t>
      </w:r>
      <w:proofErr w:type="spellEnd"/>
      <w:proofErr w:type="gramEnd"/>
      <w:r w:rsidRPr="003F6991">
        <w:rPr>
          <w:lang w:val="ru-RU"/>
        </w:rPr>
        <w:t>: 10.47576/2949-1894.2025.1.1.009</w:t>
      </w:r>
    </w:p>
    <w:p w:rsidR="003F6991" w:rsidRDefault="003F6991" w:rsidP="003F6991">
      <w:pPr>
        <w:pStyle w:val="a5"/>
      </w:pPr>
      <w:r>
        <w:t>Апробация модели диверсификации страхового портфеля домашнего хозяйства</w:t>
      </w:r>
    </w:p>
    <w:p w:rsidR="003F6991" w:rsidRDefault="003F6991" w:rsidP="003F6991">
      <w:pPr>
        <w:pStyle w:val="a6"/>
      </w:pPr>
      <w:r>
        <w:t xml:space="preserve">Степанова Марина Николаевна </w:t>
      </w:r>
    </w:p>
    <w:p w:rsidR="003F6991" w:rsidRDefault="003F6991" w:rsidP="003F6991">
      <w:pPr>
        <w:pStyle w:val="a7"/>
      </w:pPr>
      <w:r>
        <w:t xml:space="preserve">Байкальский государственный университет, Иркутск, Россия, </w:t>
      </w:r>
      <w:r>
        <w:br/>
        <w:t>StepanovaMN@bgu.ru</w:t>
      </w:r>
    </w:p>
    <w:p w:rsidR="003F6991" w:rsidRDefault="003F6991" w:rsidP="003F6991">
      <w:pPr>
        <w:pStyle w:val="a6"/>
      </w:pPr>
      <w:r>
        <w:t xml:space="preserve">Гавриленко Жанна Алексеевна </w:t>
      </w:r>
    </w:p>
    <w:p w:rsidR="003F6991" w:rsidRDefault="003F6991" w:rsidP="003F6991">
      <w:pPr>
        <w:pStyle w:val="a7"/>
      </w:pPr>
      <w:r>
        <w:t>Байкальский государственный университет, Иркутск, Россия, gavrilenkozhanna@mail.ru</w:t>
      </w:r>
    </w:p>
    <w:p w:rsidR="003F6991" w:rsidRDefault="003F6991" w:rsidP="003F6991">
      <w:pPr>
        <w:pStyle w:val="a8"/>
      </w:pPr>
      <w:r>
        <w:rPr>
          <w:spacing w:val="43"/>
        </w:rPr>
        <w:t>Аннотация</w:t>
      </w:r>
      <w:r>
        <w:t xml:space="preserve">. На основе эмпирических данных и отдельных экспериментальных значений проводится апробация модели диверсификации страхового портфеля, ранее представленной в рамках отдельного исследования. Модель, основанная на потребительских предпочтениях относительно выбора видов страхования исходя из ожидаемых страховых выплат, предоставляет рациональный способ оптимального использования средств, поскольку позволяет сконструировать страховой портфель исходя из расчетных данных по взносам. Является одним из примеров того, как математический аппарат может быть использован для анализа рисков и оптимизации страхового портфеля домашних хозяйств, открывая возможности для дальнейших адаптаций и улучшений. </w:t>
      </w:r>
    </w:p>
    <w:p w:rsidR="003F6991" w:rsidRDefault="003F6991" w:rsidP="003F6991">
      <w:pPr>
        <w:pStyle w:val="a8"/>
      </w:pPr>
      <w:r>
        <w:rPr>
          <w:spacing w:val="43"/>
        </w:rPr>
        <w:lastRenderedPageBreak/>
        <w:t>Ключевые слова</w:t>
      </w:r>
      <w:r>
        <w:t>: страховой портфель; страхование домохозяйств; оптимизация страхового портфеля; диверсификация страхового портфеля; формализованная страховая модель.</w:t>
      </w:r>
    </w:p>
    <w:p w:rsidR="003F6991" w:rsidRDefault="003F6991" w:rsidP="003F6991">
      <w:pPr>
        <w:pStyle w:val="a9"/>
      </w:pPr>
      <w:r>
        <w:rPr>
          <w:spacing w:val="43"/>
        </w:rPr>
        <w:t>Для цитирования:</w:t>
      </w:r>
      <w:r>
        <w:t xml:space="preserve"> Степанова М. Н., Гавриленко Ж. А. Апробация модели диверсификации страхового портфеля домашнего хозяйства // Инновационная экономика: информация, аналитика, прогнозы. – 2025. – № 1. – С. 65–70. https://doi.org/10.47576/2949-1894.2025.1.1.009.</w:t>
      </w:r>
    </w:p>
    <w:p w:rsidR="003F6991" w:rsidRDefault="003F6991" w:rsidP="003F6991">
      <w:pPr>
        <w:pStyle w:val="original"/>
      </w:pPr>
      <w:r>
        <w:t>Original article</w:t>
      </w:r>
    </w:p>
    <w:p w:rsidR="003F6991" w:rsidRPr="003F6991" w:rsidRDefault="003F6991" w:rsidP="003F6991">
      <w:pPr>
        <w:pStyle w:val="aa"/>
        <w:rPr>
          <w:lang w:val="en-US"/>
        </w:rPr>
      </w:pPr>
      <w:r w:rsidRPr="003F6991">
        <w:rPr>
          <w:lang w:val="en-US"/>
        </w:rPr>
        <w:t>Approbation of the household insurance portfolio diversification model</w:t>
      </w:r>
    </w:p>
    <w:p w:rsidR="003F6991" w:rsidRPr="003F6991" w:rsidRDefault="003F6991" w:rsidP="003F6991">
      <w:pPr>
        <w:pStyle w:val="ab"/>
        <w:rPr>
          <w:lang w:val="en-US"/>
        </w:rPr>
      </w:pPr>
      <w:proofErr w:type="spellStart"/>
      <w:r w:rsidRPr="003F6991">
        <w:rPr>
          <w:lang w:val="en-US"/>
        </w:rPr>
        <w:t>Stepanova</w:t>
      </w:r>
      <w:proofErr w:type="spellEnd"/>
      <w:r w:rsidRPr="003F6991">
        <w:rPr>
          <w:lang w:val="en-US"/>
        </w:rPr>
        <w:t xml:space="preserve"> Marina N. </w:t>
      </w:r>
    </w:p>
    <w:p w:rsidR="003F6991" w:rsidRPr="003F6991" w:rsidRDefault="003F6991" w:rsidP="003F6991">
      <w:pPr>
        <w:pStyle w:val="ac"/>
        <w:rPr>
          <w:lang w:val="en-US"/>
        </w:rPr>
      </w:pPr>
      <w:r w:rsidRPr="003F6991">
        <w:rPr>
          <w:lang w:val="en-US"/>
        </w:rPr>
        <w:t xml:space="preserve">Baikal State University, Irkutsk, Russia, StepanovaMN@bgu.ru </w:t>
      </w:r>
    </w:p>
    <w:p w:rsidR="003F6991" w:rsidRPr="003F6991" w:rsidRDefault="003F6991" w:rsidP="003F6991">
      <w:pPr>
        <w:pStyle w:val="ab"/>
        <w:rPr>
          <w:lang w:val="en-US"/>
        </w:rPr>
      </w:pPr>
      <w:proofErr w:type="spellStart"/>
      <w:proofErr w:type="gramStart"/>
      <w:r w:rsidRPr="003F6991">
        <w:rPr>
          <w:lang w:val="en-US"/>
        </w:rPr>
        <w:t>Gavrilenko</w:t>
      </w:r>
      <w:proofErr w:type="spellEnd"/>
      <w:r w:rsidRPr="003F6991">
        <w:rPr>
          <w:lang w:val="en-US"/>
        </w:rPr>
        <w:t xml:space="preserve"> </w:t>
      </w:r>
      <w:proofErr w:type="spellStart"/>
      <w:r w:rsidRPr="003F6991">
        <w:rPr>
          <w:lang w:val="en-US"/>
        </w:rPr>
        <w:t>Zhanna</w:t>
      </w:r>
      <w:proofErr w:type="spellEnd"/>
      <w:r w:rsidRPr="003F6991">
        <w:rPr>
          <w:lang w:val="en-US"/>
        </w:rPr>
        <w:t xml:space="preserve"> A.</w:t>
      </w:r>
      <w:proofErr w:type="gramEnd"/>
      <w:r w:rsidRPr="003F6991">
        <w:rPr>
          <w:lang w:val="en-US"/>
        </w:rPr>
        <w:t xml:space="preserve"> </w:t>
      </w:r>
    </w:p>
    <w:p w:rsidR="003F6991" w:rsidRPr="003F6991" w:rsidRDefault="003F6991" w:rsidP="003F6991">
      <w:pPr>
        <w:pStyle w:val="ac"/>
        <w:rPr>
          <w:lang w:val="en-US"/>
        </w:rPr>
      </w:pPr>
      <w:r w:rsidRPr="003F6991">
        <w:rPr>
          <w:lang w:val="en-US"/>
        </w:rPr>
        <w:t>Baikal State University, Irkutsk, Russia, gavrilenkozhanna@mail.ru</w:t>
      </w:r>
    </w:p>
    <w:p w:rsidR="003F6991" w:rsidRPr="003F6991" w:rsidRDefault="003F6991" w:rsidP="003F6991">
      <w:pPr>
        <w:pStyle w:val="a8"/>
        <w:rPr>
          <w:lang w:val="en-US"/>
        </w:rPr>
      </w:pPr>
      <w:r w:rsidRPr="003F6991">
        <w:rPr>
          <w:spacing w:val="43"/>
          <w:lang w:val="en-US"/>
        </w:rPr>
        <w:t>Abstract</w:t>
      </w:r>
      <w:r w:rsidRPr="003F6991">
        <w:rPr>
          <w:lang w:val="en-US"/>
        </w:rPr>
        <w:t xml:space="preserve">. Based on empirical data and individual experimental values, the insurance portfolio diversification model, previously presented in a separate study, is being tested. The model is based on consumer preferences regarding the choice of types of insurance based on expected insurance payments. </w:t>
      </w:r>
      <w:proofErr w:type="gramStart"/>
      <w:r w:rsidRPr="003F6991">
        <w:rPr>
          <w:lang w:val="en-US"/>
        </w:rPr>
        <w:t>Provides a rational way to make optimal use of funds.</w:t>
      </w:r>
      <w:proofErr w:type="gramEnd"/>
      <w:r w:rsidRPr="003F6991">
        <w:rPr>
          <w:lang w:val="en-US"/>
        </w:rPr>
        <w:t xml:space="preserve"> It allows you to construct an insurance portfolio based on estimated contribution data. It is one of the examples of how mathematical apparatus can be used to analyze risks and optimize the insurance portfolio of households, opening up opportunities for further adaptations and improvements. </w:t>
      </w:r>
    </w:p>
    <w:p w:rsidR="003F6991" w:rsidRPr="003F6991" w:rsidRDefault="003F6991" w:rsidP="003F6991">
      <w:pPr>
        <w:pStyle w:val="a8"/>
        <w:rPr>
          <w:lang w:val="en-US"/>
        </w:rPr>
      </w:pPr>
      <w:r w:rsidRPr="003F6991">
        <w:rPr>
          <w:spacing w:val="43"/>
          <w:lang w:val="en-US"/>
        </w:rPr>
        <w:t>Keywords</w:t>
      </w:r>
      <w:r w:rsidRPr="003F6991">
        <w:rPr>
          <w:lang w:val="en-US"/>
        </w:rPr>
        <w:t>: insurance portfolio; household insurance; insurance portfolio optimization; insurance portfolio diversification; formalized insurance model.</w:t>
      </w:r>
    </w:p>
    <w:p w:rsidR="003F6991" w:rsidRPr="003F6991" w:rsidRDefault="003F6991" w:rsidP="003F6991">
      <w:pPr>
        <w:pStyle w:val="forcitation"/>
        <w:rPr>
          <w:lang w:val="en-US"/>
        </w:rPr>
      </w:pPr>
      <w:r w:rsidRPr="003F6991">
        <w:rPr>
          <w:spacing w:val="43"/>
          <w:lang w:val="en-US"/>
        </w:rPr>
        <w:t>For citation</w:t>
      </w:r>
      <w:r w:rsidRPr="003F6991">
        <w:rPr>
          <w:lang w:val="en-US"/>
        </w:rPr>
        <w:t xml:space="preserve">: </w:t>
      </w:r>
      <w:proofErr w:type="spellStart"/>
      <w:r w:rsidRPr="003F6991">
        <w:rPr>
          <w:lang w:val="en-US"/>
        </w:rPr>
        <w:t>Stepanova</w:t>
      </w:r>
      <w:proofErr w:type="spellEnd"/>
      <w:r w:rsidRPr="003F6991">
        <w:rPr>
          <w:lang w:val="en-US"/>
        </w:rPr>
        <w:t xml:space="preserve"> M. N. </w:t>
      </w:r>
      <w:proofErr w:type="spellStart"/>
      <w:r w:rsidRPr="003F6991">
        <w:rPr>
          <w:lang w:val="en-US"/>
        </w:rPr>
        <w:t>Gavrilenko</w:t>
      </w:r>
      <w:proofErr w:type="spellEnd"/>
      <w:r w:rsidRPr="003F6991">
        <w:rPr>
          <w:lang w:val="en-US"/>
        </w:rPr>
        <w:t xml:space="preserve"> </w:t>
      </w:r>
      <w:proofErr w:type="spellStart"/>
      <w:r w:rsidRPr="003F6991">
        <w:rPr>
          <w:lang w:val="en-US"/>
        </w:rPr>
        <w:t>Zh</w:t>
      </w:r>
      <w:proofErr w:type="spellEnd"/>
      <w:r w:rsidRPr="003F6991">
        <w:rPr>
          <w:lang w:val="en-US"/>
        </w:rPr>
        <w:t xml:space="preserve">. A. Approbation of the household insurance portfolio diversification model. Innovative economy: information, analysis, prognoses, 2025, </w:t>
      </w:r>
      <w:r w:rsidRPr="003F6991">
        <w:rPr>
          <w:lang w:val="en-US"/>
        </w:rPr>
        <w:br/>
        <w:t>no. 1, pp. 65–70. https://doi.org/10.47576/2949-1894.2025.1.1.009.</w:t>
      </w:r>
    </w:p>
    <w:p w:rsidR="003F6991" w:rsidRPr="003F6991" w:rsidRDefault="003F6991" w:rsidP="003F6991">
      <w:pPr>
        <w:pStyle w:val="a3"/>
        <w:rPr>
          <w:lang w:val="ru-RU"/>
        </w:rPr>
      </w:pPr>
      <w:r w:rsidRPr="003F6991">
        <w:rPr>
          <w:lang w:val="ru-RU"/>
        </w:rPr>
        <w:t>Научная статья</w:t>
      </w:r>
    </w:p>
    <w:p w:rsidR="003F6991" w:rsidRPr="003F6991" w:rsidRDefault="003F6991" w:rsidP="003F6991">
      <w:pPr>
        <w:pStyle w:val="a4"/>
        <w:rPr>
          <w:lang w:val="ru-RU"/>
        </w:rPr>
      </w:pPr>
      <w:r w:rsidRPr="003F6991">
        <w:rPr>
          <w:lang w:val="ru-RU"/>
        </w:rPr>
        <w:t>УДК 332.135</w:t>
      </w:r>
    </w:p>
    <w:p w:rsidR="003F6991" w:rsidRPr="003F6991" w:rsidRDefault="003F6991" w:rsidP="003F6991">
      <w:pPr>
        <w:pStyle w:val="doi"/>
        <w:rPr>
          <w:lang w:val="ru-RU"/>
        </w:rPr>
      </w:pPr>
      <w:proofErr w:type="spellStart"/>
      <w:proofErr w:type="gramStart"/>
      <w:r>
        <w:t>doi</w:t>
      </w:r>
      <w:proofErr w:type="spellEnd"/>
      <w:proofErr w:type="gramEnd"/>
      <w:r w:rsidRPr="003F6991">
        <w:rPr>
          <w:lang w:val="ru-RU"/>
        </w:rPr>
        <w:t>: 10.47576/2949-1894.2025.1.1.010</w:t>
      </w:r>
    </w:p>
    <w:p w:rsidR="003F6991" w:rsidRDefault="003F6991" w:rsidP="003F6991">
      <w:pPr>
        <w:pStyle w:val="a5"/>
      </w:pPr>
      <w:r>
        <w:t>Особенности интеграции предприятий оборонно-промышленного комплекса</w:t>
      </w:r>
    </w:p>
    <w:p w:rsidR="003F6991" w:rsidRDefault="003F6991" w:rsidP="003F6991">
      <w:pPr>
        <w:pStyle w:val="a6"/>
      </w:pPr>
      <w:proofErr w:type="spellStart"/>
      <w:r>
        <w:t>Адраховская</w:t>
      </w:r>
      <w:proofErr w:type="spellEnd"/>
      <w:r>
        <w:t xml:space="preserve"> Людмила Леонидовна</w:t>
      </w:r>
    </w:p>
    <w:p w:rsidR="003F6991" w:rsidRDefault="003F6991" w:rsidP="003F6991">
      <w:pPr>
        <w:pStyle w:val="a7"/>
      </w:pPr>
      <w:r>
        <w:t xml:space="preserve">Воронежский государственный университет инженерных технологий, </w:t>
      </w:r>
      <w:r>
        <w:br/>
        <w:t>Воронеж, Россия, adrakhovskaya9696@mail.ru</w:t>
      </w:r>
    </w:p>
    <w:p w:rsidR="003F6991" w:rsidRDefault="003F6991" w:rsidP="003F6991">
      <w:pPr>
        <w:pStyle w:val="a8"/>
      </w:pPr>
      <w:r>
        <w:rPr>
          <w:spacing w:val="43"/>
        </w:rPr>
        <w:t>Аннотация</w:t>
      </w:r>
      <w:r>
        <w:t xml:space="preserve">. Оборонно-промышленный комплекс является одним из основных факторов обеспечения национальной безопасности и инновационного развития экономики России в условиях санкционных ограничений. Предприятия и организации, объединенные по различным признакам, имеют особые интересы и важны для принятия практических решений в этой сфере. Специфика военно-промышленного комплекса проявляется в следующих особенностях: государство является основным заказчиком и имеет монопольное право на закупку военной продукции; высокие требования к качеству и техническим характеристикам военной продукции, ее </w:t>
      </w:r>
      <w:proofErr w:type="spellStart"/>
      <w:r>
        <w:t>наукоемкости</w:t>
      </w:r>
      <w:proofErr w:type="spellEnd"/>
      <w:r>
        <w:t xml:space="preserve"> и технологичности, а также долгосрочность и капиталоемкость инвестиционных проектов; необходимость поддержания мобилизационных мощностей, запасов стратегического сырья и материалов; специализация, кооперирование и секретность информации, которые приводят к иерархическим взаимосвязям между производителями, дублированию производств и научных исследований, а также ограничениям в передаче технологий; сложности выхода </w:t>
      </w:r>
      <w:r>
        <w:lastRenderedPageBreak/>
        <w:t>предприятий ОПК на внешние рынки вооружений; многие из предприятий ОПК являются градообразующими, соответственно, обеспечивают объекты социальной инфраструктуры.</w:t>
      </w:r>
    </w:p>
    <w:p w:rsidR="003F6991" w:rsidRDefault="003F6991" w:rsidP="003F6991">
      <w:pPr>
        <w:pStyle w:val="a8"/>
      </w:pPr>
      <w:r>
        <w:rPr>
          <w:spacing w:val="43"/>
        </w:rPr>
        <w:t>Ключевые слова</w:t>
      </w:r>
      <w:r>
        <w:t>: интеграция; оборонно-промышленный комплекс; кластер; интегрированная структура.</w:t>
      </w:r>
    </w:p>
    <w:p w:rsidR="003F6991" w:rsidRDefault="003F6991" w:rsidP="003F6991">
      <w:pPr>
        <w:pStyle w:val="a9"/>
      </w:pPr>
      <w:r>
        <w:rPr>
          <w:spacing w:val="43"/>
        </w:rPr>
        <w:t>Для цитирования:</w:t>
      </w:r>
      <w:r>
        <w:t xml:space="preserve"> </w:t>
      </w:r>
      <w:proofErr w:type="spellStart"/>
      <w:r>
        <w:t>Адраховская</w:t>
      </w:r>
      <w:proofErr w:type="spellEnd"/>
      <w:r>
        <w:t xml:space="preserve"> Л. Л. Особенности интеграции предприятий оборонно-промышленного комплекса // Инновационная экономика: информация, аналитика, прогнозы. - 2025. - № 1. - С. 71–75. https://doi.org/10.47576/2949-1894.2025.1.1.010.</w:t>
      </w:r>
    </w:p>
    <w:p w:rsidR="003F6991" w:rsidRDefault="003F6991" w:rsidP="003F6991">
      <w:pPr>
        <w:pStyle w:val="original"/>
      </w:pPr>
      <w:r>
        <w:t>Original article</w:t>
      </w:r>
    </w:p>
    <w:p w:rsidR="003F6991" w:rsidRPr="003F6991" w:rsidRDefault="003F6991" w:rsidP="003F6991">
      <w:pPr>
        <w:pStyle w:val="aa"/>
        <w:rPr>
          <w:lang w:val="en-US"/>
        </w:rPr>
      </w:pPr>
      <w:r w:rsidRPr="003F6991">
        <w:rPr>
          <w:lang w:val="en-US"/>
        </w:rPr>
        <w:t>Features of integration of enterprises of the military-industrial complex</w:t>
      </w:r>
    </w:p>
    <w:p w:rsidR="003F6991" w:rsidRPr="003F6991" w:rsidRDefault="003F6991" w:rsidP="003F6991">
      <w:pPr>
        <w:pStyle w:val="ab"/>
        <w:rPr>
          <w:lang w:val="en-US"/>
        </w:rPr>
      </w:pPr>
      <w:proofErr w:type="spellStart"/>
      <w:r w:rsidRPr="003F6991">
        <w:rPr>
          <w:lang w:val="en-US"/>
        </w:rPr>
        <w:t>Adrakhovskaya</w:t>
      </w:r>
      <w:proofErr w:type="spellEnd"/>
      <w:r w:rsidRPr="003F6991">
        <w:rPr>
          <w:lang w:val="en-US"/>
        </w:rPr>
        <w:t xml:space="preserve"> </w:t>
      </w:r>
      <w:proofErr w:type="spellStart"/>
      <w:r w:rsidRPr="003F6991">
        <w:rPr>
          <w:lang w:val="en-US"/>
        </w:rPr>
        <w:t>Ludmila</w:t>
      </w:r>
      <w:proofErr w:type="spellEnd"/>
      <w:r w:rsidRPr="003F6991">
        <w:rPr>
          <w:lang w:val="en-US"/>
        </w:rPr>
        <w:t xml:space="preserve"> L.</w:t>
      </w:r>
    </w:p>
    <w:p w:rsidR="003F6991" w:rsidRPr="003F6991" w:rsidRDefault="003F6991" w:rsidP="003F6991">
      <w:pPr>
        <w:pStyle w:val="ac"/>
        <w:rPr>
          <w:lang w:val="en-US"/>
        </w:rPr>
      </w:pPr>
      <w:r w:rsidRPr="003F6991">
        <w:rPr>
          <w:lang w:val="en-US"/>
        </w:rPr>
        <w:t>Voronezh State University of Engineering Technologies, Voronezh, Russia, adrakhovskaya9696@mail.ru</w:t>
      </w:r>
    </w:p>
    <w:p w:rsidR="003F6991" w:rsidRPr="003F6991" w:rsidRDefault="003F6991" w:rsidP="003F6991">
      <w:pPr>
        <w:pStyle w:val="a8"/>
        <w:rPr>
          <w:lang w:val="en-US"/>
        </w:rPr>
      </w:pPr>
      <w:r w:rsidRPr="003F6991">
        <w:rPr>
          <w:spacing w:val="43"/>
          <w:lang w:val="en-US"/>
        </w:rPr>
        <w:t>Abstract</w:t>
      </w:r>
      <w:r w:rsidRPr="003F6991">
        <w:rPr>
          <w:lang w:val="en-US"/>
        </w:rPr>
        <w:t xml:space="preserve">. The military-industrial complex is one of the main factors in ensuring national security and innovative development of the Russian economy in the context of sanctions. Enterprises and organizations united by various criteria have special interests and are important for making practical decisions in this area. The specificity of the military-industrial complex is manifested in the following features: the state is the main customer and has a monopoly on the purchase of military products; high requirements for the quality and technical characteristics of military products, their science intensity and manufacturability, as well as the long-term nature and capital intensity of investment projects; the need to maintain mobilization capacities, stocks of strategic raw materials and materials; specialization, cooperation and secrecy of information, which lead to hierarchical relationships between manufacturers, duplication of production and scientific research, as well as restrictions in technology transfer; difficulties in the entry of defense industry enterprises into foreign arms markets; many of the defense industry enterprises are city-forming, accordingly, they provide social infrastructure facilities. </w:t>
      </w:r>
    </w:p>
    <w:p w:rsidR="003F6991" w:rsidRPr="003F6991" w:rsidRDefault="003F6991" w:rsidP="003F6991">
      <w:pPr>
        <w:pStyle w:val="a8"/>
        <w:rPr>
          <w:lang w:val="en-US"/>
        </w:rPr>
      </w:pPr>
      <w:r w:rsidRPr="003F6991">
        <w:rPr>
          <w:spacing w:val="43"/>
          <w:lang w:val="en-US"/>
        </w:rPr>
        <w:t>Keywords</w:t>
      </w:r>
      <w:r w:rsidRPr="003F6991">
        <w:rPr>
          <w:lang w:val="en-US"/>
        </w:rPr>
        <w:t>: integration; defense industry complex; cluster; integrated structure.</w:t>
      </w:r>
    </w:p>
    <w:p w:rsidR="003F6991" w:rsidRPr="003F6991" w:rsidRDefault="003F6991" w:rsidP="003F6991">
      <w:pPr>
        <w:pStyle w:val="forcitation"/>
        <w:rPr>
          <w:lang w:val="en-US"/>
        </w:rPr>
      </w:pPr>
      <w:r w:rsidRPr="003F6991">
        <w:rPr>
          <w:spacing w:val="43"/>
          <w:lang w:val="en-US"/>
        </w:rPr>
        <w:t>For citation</w:t>
      </w:r>
      <w:r w:rsidRPr="003F6991">
        <w:rPr>
          <w:lang w:val="en-US"/>
        </w:rPr>
        <w:t xml:space="preserve">: </w:t>
      </w:r>
      <w:proofErr w:type="spellStart"/>
      <w:r w:rsidRPr="003F6991">
        <w:rPr>
          <w:lang w:val="en-US"/>
        </w:rPr>
        <w:t>Adrakhovskaya</w:t>
      </w:r>
      <w:proofErr w:type="spellEnd"/>
      <w:r w:rsidRPr="003F6991">
        <w:rPr>
          <w:lang w:val="en-US"/>
        </w:rPr>
        <w:t xml:space="preserve"> L. L. Features of integration of enterprises of the military-industrial complex. </w:t>
      </w:r>
      <w:r w:rsidRPr="003F6991">
        <w:rPr>
          <w:i/>
          <w:iCs/>
          <w:lang w:val="en-US"/>
        </w:rPr>
        <w:t xml:space="preserve">Innovative economy: information, analysis, prognoses, </w:t>
      </w:r>
      <w:r w:rsidRPr="003F6991">
        <w:rPr>
          <w:lang w:val="en-US"/>
        </w:rPr>
        <w:t>2025, no. 1, pp. 71–75. https://doi.org/10.47576/2949-1894.2025.1.1.010.</w:t>
      </w:r>
    </w:p>
    <w:p w:rsidR="003F6991" w:rsidRPr="003F6991" w:rsidRDefault="003F6991" w:rsidP="003F6991">
      <w:pPr>
        <w:pStyle w:val="a3"/>
        <w:rPr>
          <w:lang w:val="ru-RU"/>
        </w:rPr>
      </w:pPr>
      <w:r w:rsidRPr="003F6991">
        <w:rPr>
          <w:lang w:val="ru-RU"/>
        </w:rPr>
        <w:t>Научная статья</w:t>
      </w:r>
    </w:p>
    <w:p w:rsidR="003F6991" w:rsidRPr="003F6991" w:rsidRDefault="003F6991" w:rsidP="003F6991">
      <w:pPr>
        <w:pStyle w:val="a4"/>
        <w:rPr>
          <w:lang w:val="ru-RU"/>
        </w:rPr>
      </w:pPr>
      <w:r w:rsidRPr="003F6991">
        <w:rPr>
          <w:lang w:val="ru-RU"/>
        </w:rPr>
        <w:t>УДК 330.322:352.07</w:t>
      </w:r>
    </w:p>
    <w:p w:rsidR="003F6991" w:rsidRPr="003F6991" w:rsidRDefault="003F6991" w:rsidP="003F6991">
      <w:pPr>
        <w:pStyle w:val="doi"/>
        <w:rPr>
          <w:lang w:val="ru-RU"/>
        </w:rPr>
      </w:pPr>
      <w:proofErr w:type="spellStart"/>
      <w:proofErr w:type="gramStart"/>
      <w:r>
        <w:t>doi</w:t>
      </w:r>
      <w:proofErr w:type="spellEnd"/>
      <w:proofErr w:type="gramEnd"/>
      <w:r w:rsidRPr="003F6991">
        <w:rPr>
          <w:lang w:val="ru-RU"/>
        </w:rPr>
        <w:t>: 10.47576/2949-1894.2025.1.1.011</w:t>
      </w:r>
    </w:p>
    <w:p w:rsidR="003F6991" w:rsidRDefault="003F6991" w:rsidP="003F6991">
      <w:pPr>
        <w:pStyle w:val="a5"/>
      </w:pPr>
      <w:r>
        <w:t>Мероприятия по совершенствованию управления инвестиционной деятельностью в муниципальном образовании на примере муниципального образования Абинский район</w:t>
      </w:r>
    </w:p>
    <w:p w:rsidR="003F6991" w:rsidRDefault="003F6991" w:rsidP="003F6991">
      <w:pPr>
        <w:pStyle w:val="a6"/>
      </w:pPr>
      <w:proofErr w:type="spellStart"/>
      <w:r>
        <w:t>Кушхова</w:t>
      </w:r>
      <w:proofErr w:type="spellEnd"/>
      <w:r>
        <w:t xml:space="preserve"> Альмира </w:t>
      </w:r>
      <w:proofErr w:type="spellStart"/>
      <w:r>
        <w:t>Амуровна</w:t>
      </w:r>
      <w:proofErr w:type="spellEnd"/>
      <w:r>
        <w:t xml:space="preserve"> </w:t>
      </w:r>
    </w:p>
    <w:p w:rsidR="003F6991" w:rsidRDefault="003F6991" w:rsidP="003F6991">
      <w:pPr>
        <w:pStyle w:val="a7"/>
      </w:pPr>
      <w:r>
        <w:t>Кубанский государственный аграрный университет имени И. Т. Трубилина, Краснодар, Россия</w:t>
      </w:r>
    </w:p>
    <w:p w:rsidR="003F6991" w:rsidRDefault="003F6991" w:rsidP="003F6991">
      <w:pPr>
        <w:pStyle w:val="a6"/>
      </w:pPr>
      <w:r>
        <w:t xml:space="preserve">Гусев Денис Александрович </w:t>
      </w:r>
    </w:p>
    <w:p w:rsidR="003F6991" w:rsidRDefault="003F6991" w:rsidP="003F6991">
      <w:pPr>
        <w:pStyle w:val="a7"/>
      </w:pPr>
      <w:r>
        <w:t>Кубанский государственный аграрный университет имени И. Т. Трубилина, Краснодар, Россия, muratti_82@mail.ru</w:t>
      </w:r>
    </w:p>
    <w:p w:rsidR="003F6991" w:rsidRDefault="003F6991" w:rsidP="003F6991">
      <w:pPr>
        <w:pStyle w:val="a8"/>
      </w:pPr>
      <w:r>
        <w:rPr>
          <w:spacing w:val="43"/>
        </w:rPr>
        <w:lastRenderedPageBreak/>
        <w:t>Аннотация</w:t>
      </w:r>
      <w:r>
        <w:t xml:space="preserve">. В статье рассматриваются мероприятия по совершенствованию управления инвестиционной деятельностью в муниципальном образовании на примере муниципального образования </w:t>
      </w:r>
      <w:proofErr w:type="spellStart"/>
      <w:r>
        <w:t>Абинский</w:t>
      </w:r>
      <w:proofErr w:type="spellEnd"/>
      <w:r>
        <w:t xml:space="preserve"> район. Отмечается, что у региона есть значительный потенциал к росту, и важно создать систему скоординированных действий по улучшению инвестиционного климата органов местного самоуправления муниципальных образований, так как существуют значительные административные барьеры, препятствующие развитию предпринимательской деятельности.</w:t>
      </w:r>
    </w:p>
    <w:p w:rsidR="003F6991" w:rsidRDefault="003F6991" w:rsidP="003F6991">
      <w:pPr>
        <w:pStyle w:val="a8"/>
      </w:pPr>
      <w:r>
        <w:rPr>
          <w:spacing w:val="43"/>
        </w:rPr>
        <w:t>Ключевые слова</w:t>
      </w:r>
      <w:r>
        <w:t>: инвестиционная деятельность; муниципальное образование; индивидуальные предприниматели; программно-целевой метод; муниципальные программы.</w:t>
      </w:r>
    </w:p>
    <w:p w:rsidR="003F6991" w:rsidRDefault="003F6991" w:rsidP="003F6991">
      <w:pPr>
        <w:pStyle w:val="a9"/>
      </w:pPr>
      <w:r>
        <w:rPr>
          <w:spacing w:val="43"/>
        </w:rPr>
        <w:t>Для цитирования:</w:t>
      </w:r>
      <w:r>
        <w:t xml:space="preserve"> </w:t>
      </w:r>
      <w:proofErr w:type="spellStart"/>
      <w:r>
        <w:t>Кушхова</w:t>
      </w:r>
      <w:proofErr w:type="spellEnd"/>
      <w:r>
        <w:t xml:space="preserve"> А. А., Гусев Д. А. Мероприятия по совершенствованию управления инвестиционной деятельностью в муниципальном образовании на примере муниципального образования </w:t>
      </w:r>
      <w:proofErr w:type="spellStart"/>
      <w:r>
        <w:t>Абинский</w:t>
      </w:r>
      <w:proofErr w:type="spellEnd"/>
      <w:r>
        <w:t xml:space="preserve"> район // Инновационная экономика: информация, аналитика, прогнозы. – 2025. – № 1. – С. 76–82. https://doi.org/10.47576/2949-1894.2025.1.1.011.</w:t>
      </w:r>
    </w:p>
    <w:p w:rsidR="003F6991" w:rsidRDefault="003F6991" w:rsidP="003F6991">
      <w:pPr>
        <w:pStyle w:val="original"/>
      </w:pPr>
      <w:r>
        <w:t>Original article</w:t>
      </w:r>
    </w:p>
    <w:p w:rsidR="003F6991" w:rsidRPr="003F6991" w:rsidRDefault="003F6991" w:rsidP="003F6991">
      <w:pPr>
        <w:pStyle w:val="aa"/>
        <w:rPr>
          <w:lang w:val="en-US"/>
        </w:rPr>
      </w:pPr>
      <w:r w:rsidRPr="003F6991">
        <w:rPr>
          <w:lang w:val="en-US"/>
        </w:rPr>
        <w:t xml:space="preserve">Measures to improve the management </w:t>
      </w:r>
      <w:r w:rsidRPr="003F6991">
        <w:rPr>
          <w:lang w:val="en-US"/>
        </w:rPr>
        <w:br/>
        <w:t xml:space="preserve">of investment activities in a municipality using the example of the municipality of </w:t>
      </w:r>
      <w:r>
        <w:t>А</w:t>
      </w:r>
      <w:r w:rsidRPr="003F6991">
        <w:rPr>
          <w:lang w:val="en-US"/>
        </w:rPr>
        <w:t>binsky district</w:t>
      </w:r>
    </w:p>
    <w:p w:rsidR="003F6991" w:rsidRPr="003F6991" w:rsidRDefault="003F6991" w:rsidP="003F6991">
      <w:pPr>
        <w:pStyle w:val="ab"/>
        <w:rPr>
          <w:lang w:val="en-US"/>
        </w:rPr>
      </w:pPr>
      <w:proofErr w:type="spellStart"/>
      <w:proofErr w:type="gramStart"/>
      <w:r w:rsidRPr="003F6991">
        <w:rPr>
          <w:lang w:val="en-US"/>
        </w:rPr>
        <w:t>Kushkhova</w:t>
      </w:r>
      <w:proofErr w:type="spellEnd"/>
      <w:r w:rsidRPr="003F6991">
        <w:rPr>
          <w:lang w:val="en-US"/>
        </w:rPr>
        <w:t xml:space="preserve"> </w:t>
      </w:r>
      <w:proofErr w:type="spellStart"/>
      <w:r w:rsidRPr="003F6991">
        <w:rPr>
          <w:lang w:val="en-US"/>
        </w:rPr>
        <w:t>Almira</w:t>
      </w:r>
      <w:proofErr w:type="spellEnd"/>
      <w:r w:rsidRPr="003F6991">
        <w:rPr>
          <w:lang w:val="en-US"/>
        </w:rPr>
        <w:t xml:space="preserve"> A.</w:t>
      </w:r>
      <w:proofErr w:type="gramEnd"/>
      <w:r w:rsidRPr="003F6991">
        <w:rPr>
          <w:lang w:val="en-US"/>
        </w:rPr>
        <w:t xml:space="preserve"> </w:t>
      </w:r>
    </w:p>
    <w:p w:rsidR="003F6991" w:rsidRPr="003F6991" w:rsidRDefault="003F6991" w:rsidP="003F6991">
      <w:pPr>
        <w:pStyle w:val="ac"/>
        <w:rPr>
          <w:lang w:val="en-US"/>
        </w:rPr>
      </w:pPr>
      <w:r w:rsidRPr="003F6991">
        <w:rPr>
          <w:lang w:val="en-US"/>
        </w:rPr>
        <w:t xml:space="preserve">I.T. </w:t>
      </w:r>
      <w:proofErr w:type="spellStart"/>
      <w:r w:rsidRPr="003F6991">
        <w:rPr>
          <w:lang w:val="en-US"/>
        </w:rPr>
        <w:t>Trubilin</w:t>
      </w:r>
      <w:proofErr w:type="spellEnd"/>
      <w:r w:rsidRPr="003F6991">
        <w:rPr>
          <w:lang w:val="en-US"/>
        </w:rPr>
        <w:t xml:space="preserve"> Kuban State Agrarian University, Krasnodar, Russia </w:t>
      </w:r>
    </w:p>
    <w:p w:rsidR="003F6991" w:rsidRPr="003F6991" w:rsidRDefault="003F6991" w:rsidP="003F6991">
      <w:pPr>
        <w:pStyle w:val="ab"/>
        <w:rPr>
          <w:lang w:val="en-US"/>
        </w:rPr>
      </w:pPr>
      <w:proofErr w:type="spellStart"/>
      <w:proofErr w:type="gramStart"/>
      <w:r w:rsidRPr="003F6991">
        <w:rPr>
          <w:lang w:val="en-US"/>
        </w:rPr>
        <w:t>Gusev</w:t>
      </w:r>
      <w:proofErr w:type="spellEnd"/>
      <w:r w:rsidRPr="003F6991">
        <w:rPr>
          <w:lang w:val="en-US"/>
        </w:rPr>
        <w:t xml:space="preserve"> Denis A.</w:t>
      </w:r>
      <w:proofErr w:type="gramEnd"/>
      <w:r w:rsidRPr="003F6991">
        <w:rPr>
          <w:lang w:val="en-US"/>
        </w:rPr>
        <w:t xml:space="preserve"> </w:t>
      </w:r>
    </w:p>
    <w:p w:rsidR="003F6991" w:rsidRPr="003F6991" w:rsidRDefault="003F6991" w:rsidP="003F6991">
      <w:pPr>
        <w:pStyle w:val="ac"/>
        <w:rPr>
          <w:lang w:val="en-US"/>
        </w:rPr>
      </w:pPr>
      <w:r w:rsidRPr="003F6991">
        <w:rPr>
          <w:lang w:val="en-US"/>
        </w:rPr>
        <w:t xml:space="preserve">I.T. </w:t>
      </w:r>
      <w:proofErr w:type="spellStart"/>
      <w:r w:rsidRPr="003F6991">
        <w:rPr>
          <w:lang w:val="en-US"/>
        </w:rPr>
        <w:t>Trubilin</w:t>
      </w:r>
      <w:proofErr w:type="spellEnd"/>
      <w:r w:rsidRPr="003F6991">
        <w:rPr>
          <w:lang w:val="en-US"/>
        </w:rPr>
        <w:t xml:space="preserve"> Kuban State Agrarian University, Krasnodar, Russia, muratti_82@mail.ru</w:t>
      </w:r>
    </w:p>
    <w:p w:rsidR="003F6991" w:rsidRPr="003F6991" w:rsidRDefault="003F6991" w:rsidP="003F6991">
      <w:pPr>
        <w:pStyle w:val="a8"/>
        <w:rPr>
          <w:lang w:val="en-US"/>
        </w:rPr>
      </w:pPr>
      <w:r w:rsidRPr="003F6991">
        <w:rPr>
          <w:spacing w:val="43"/>
          <w:lang w:val="en-US"/>
        </w:rPr>
        <w:t>Abstract</w:t>
      </w:r>
      <w:r w:rsidRPr="003F6991">
        <w:rPr>
          <w:lang w:val="en-US"/>
        </w:rPr>
        <w:t xml:space="preserve">. The article discusses measures to improve the management of investment activities in a municipality using the example of the municipality of </w:t>
      </w:r>
      <w:proofErr w:type="spellStart"/>
      <w:r w:rsidRPr="003F6991">
        <w:rPr>
          <w:lang w:val="en-US"/>
        </w:rPr>
        <w:t>Abinsky</w:t>
      </w:r>
      <w:proofErr w:type="spellEnd"/>
      <w:r w:rsidRPr="003F6991">
        <w:rPr>
          <w:lang w:val="en-US"/>
        </w:rPr>
        <w:t xml:space="preserve"> district. It is noted that the region has significant potential for growth, and it is important to create a system of coordinated actions to improve the investment climate of local governments of municipalities, as there are significant administrative barriers that hinder the development of entrepreneurial activity.</w:t>
      </w:r>
    </w:p>
    <w:p w:rsidR="003F6991" w:rsidRPr="003F6991" w:rsidRDefault="003F6991" w:rsidP="003F6991">
      <w:pPr>
        <w:pStyle w:val="a8"/>
        <w:rPr>
          <w:lang w:val="en-US"/>
        </w:rPr>
      </w:pPr>
      <w:r w:rsidRPr="003F6991">
        <w:rPr>
          <w:spacing w:val="43"/>
          <w:lang w:val="en-US"/>
        </w:rPr>
        <w:t>Keywords</w:t>
      </w:r>
      <w:r w:rsidRPr="003F6991">
        <w:rPr>
          <w:lang w:val="en-US"/>
        </w:rPr>
        <w:t>: Investment activities; municipality; individual entrepreneurs; program-target method; municipal program.</w:t>
      </w:r>
    </w:p>
    <w:p w:rsidR="003F6991" w:rsidRPr="003F6991" w:rsidRDefault="003F6991" w:rsidP="003F6991">
      <w:pPr>
        <w:pStyle w:val="forcitation"/>
        <w:rPr>
          <w:lang w:val="en-US"/>
        </w:rPr>
      </w:pPr>
      <w:r w:rsidRPr="003F6991">
        <w:rPr>
          <w:spacing w:val="43"/>
          <w:lang w:val="en-US"/>
        </w:rPr>
        <w:t>For citation</w:t>
      </w:r>
      <w:r w:rsidRPr="003F6991">
        <w:rPr>
          <w:lang w:val="en-US"/>
        </w:rPr>
        <w:t xml:space="preserve">: </w:t>
      </w:r>
      <w:proofErr w:type="spellStart"/>
      <w:r w:rsidRPr="003F6991">
        <w:rPr>
          <w:lang w:val="en-US"/>
        </w:rPr>
        <w:t>Kushkhova</w:t>
      </w:r>
      <w:proofErr w:type="spellEnd"/>
      <w:r w:rsidRPr="003F6991">
        <w:rPr>
          <w:lang w:val="en-US"/>
        </w:rPr>
        <w:t xml:space="preserve"> A. A., </w:t>
      </w:r>
      <w:proofErr w:type="spellStart"/>
      <w:r w:rsidRPr="003F6991">
        <w:rPr>
          <w:lang w:val="en-US"/>
        </w:rPr>
        <w:t>Gusev</w:t>
      </w:r>
      <w:proofErr w:type="spellEnd"/>
      <w:r w:rsidRPr="003F6991">
        <w:rPr>
          <w:lang w:val="en-US"/>
        </w:rPr>
        <w:t xml:space="preserve"> D. A. Measures to improve the management of investment activities in a municipality using the example of the municipality of </w:t>
      </w:r>
      <w:r>
        <w:t>А</w:t>
      </w:r>
      <w:proofErr w:type="spellStart"/>
      <w:r w:rsidRPr="003F6991">
        <w:rPr>
          <w:lang w:val="en-US"/>
        </w:rPr>
        <w:t>binsky</w:t>
      </w:r>
      <w:proofErr w:type="spellEnd"/>
      <w:r w:rsidRPr="003F6991">
        <w:rPr>
          <w:lang w:val="en-US"/>
        </w:rPr>
        <w:t xml:space="preserve"> district. </w:t>
      </w:r>
      <w:r w:rsidRPr="003F6991">
        <w:rPr>
          <w:i/>
          <w:iCs/>
          <w:lang w:val="en-US"/>
        </w:rPr>
        <w:t>Innovative economy: information, analysis, prognoses,</w:t>
      </w:r>
      <w:r w:rsidRPr="003F6991">
        <w:rPr>
          <w:lang w:val="en-US"/>
        </w:rPr>
        <w:t xml:space="preserve"> 2025, no. 1, pp. 76–82. https://doi.org/10.47576/2949-1894.2025.1.1.011.</w:t>
      </w:r>
    </w:p>
    <w:p w:rsidR="003F6991" w:rsidRPr="003F6991" w:rsidRDefault="003F6991" w:rsidP="003F6991">
      <w:pPr>
        <w:pStyle w:val="a3"/>
        <w:rPr>
          <w:lang w:val="ru-RU"/>
        </w:rPr>
      </w:pPr>
      <w:r w:rsidRPr="003F6991">
        <w:rPr>
          <w:lang w:val="ru-RU"/>
        </w:rPr>
        <w:t>Научная статья</w:t>
      </w:r>
    </w:p>
    <w:p w:rsidR="003F6991" w:rsidRPr="003F6991" w:rsidRDefault="003F6991" w:rsidP="003F6991">
      <w:pPr>
        <w:pStyle w:val="a4"/>
        <w:rPr>
          <w:lang w:val="ru-RU"/>
        </w:rPr>
      </w:pPr>
      <w:r w:rsidRPr="003F6991">
        <w:rPr>
          <w:lang w:val="ru-RU"/>
        </w:rPr>
        <w:t>УДК 339</w:t>
      </w:r>
    </w:p>
    <w:p w:rsidR="003F6991" w:rsidRPr="003F6991" w:rsidRDefault="003F6991" w:rsidP="003F6991">
      <w:pPr>
        <w:pStyle w:val="doi"/>
        <w:rPr>
          <w:lang w:val="ru-RU"/>
        </w:rPr>
      </w:pPr>
      <w:proofErr w:type="spellStart"/>
      <w:proofErr w:type="gramStart"/>
      <w:r>
        <w:t>doi</w:t>
      </w:r>
      <w:proofErr w:type="spellEnd"/>
      <w:proofErr w:type="gramEnd"/>
      <w:r w:rsidRPr="003F6991">
        <w:rPr>
          <w:lang w:val="ru-RU"/>
        </w:rPr>
        <w:t>: 10.47576/2949-1894.2025.1.1.012</w:t>
      </w:r>
    </w:p>
    <w:p w:rsidR="003F6991" w:rsidRDefault="003F6991" w:rsidP="003F6991">
      <w:pPr>
        <w:pStyle w:val="a5"/>
      </w:pPr>
      <w:r>
        <w:t xml:space="preserve">Российско-китайское сотрудничество </w:t>
      </w:r>
      <w:r>
        <w:br/>
        <w:t>в экономической и финансовой сфере</w:t>
      </w:r>
    </w:p>
    <w:p w:rsidR="003F6991" w:rsidRDefault="003F6991" w:rsidP="003F6991">
      <w:pPr>
        <w:pStyle w:val="a6"/>
      </w:pPr>
      <w:proofErr w:type="spellStart"/>
      <w:r>
        <w:t>Лю</w:t>
      </w:r>
      <w:proofErr w:type="spellEnd"/>
      <w:r>
        <w:t xml:space="preserve"> </w:t>
      </w:r>
      <w:proofErr w:type="spellStart"/>
      <w:r>
        <w:t>Сяоцин</w:t>
      </w:r>
      <w:proofErr w:type="spellEnd"/>
    </w:p>
    <w:p w:rsidR="003F6991" w:rsidRDefault="003F6991" w:rsidP="003F6991">
      <w:pPr>
        <w:pStyle w:val="a7"/>
      </w:pPr>
      <w:proofErr w:type="spellStart"/>
      <w:r>
        <w:t>Харбинский</w:t>
      </w:r>
      <w:proofErr w:type="spellEnd"/>
      <w:r>
        <w:t xml:space="preserve"> коммерческий университет, Харбин, КНР, 2249833602@qq.com</w:t>
      </w:r>
    </w:p>
    <w:p w:rsidR="003F6991" w:rsidRDefault="003F6991" w:rsidP="003F6991">
      <w:pPr>
        <w:pStyle w:val="a6"/>
      </w:pPr>
      <w:r>
        <w:t xml:space="preserve">Сунь </w:t>
      </w:r>
      <w:proofErr w:type="spellStart"/>
      <w:r>
        <w:t>Сюэ</w:t>
      </w:r>
      <w:proofErr w:type="spellEnd"/>
    </w:p>
    <w:p w:rsidR="003F6991" w:rsidRDefault="003F6991" w:rsidP="003F6991">
      <w:pPr>
        <w:pStyle w:val="a7"/>
      </w:pPr>
      <w:r>
        <w:t xml:space="preserve">Национальный университет Внутренней Монголии, </w:t>
      </w:r>
      <w:proofErr w:type="spellStart"/>
      <w:r>
        <w:t>Тунляо</w:t>
      </w:r>
      <w:proofErr w:type="spellEnd"/>
      <w:r>
        <w:t>, КНР, sx20001010@163.com</w:t>
      </w:r>
    </w:p>
    <w:p w:rsidR="003F6991" w:rsidRDefault="003F6991" w:rsidP="003F6991">
      <w:pPr>
        <w:pStyle w:val="a6"/>
      </w:pPr>
      <w:r>
        <w:t>Ло Цзин</w:t>
      </w:r>
    </w:p>
    <w:p w:rsidR="003F6991" w:rsidRDefault="003F6991" w:rsidP="003F6991">
      <w:pPr>
        <w:pStyle w:val="a7"/>
      </w:pPr>
      <w:r>
        <w:t>Юго-Западный нефтяной университет, КНР, Чэнду, 1138817638@qq.com</w:t>
      </w:r>
    </w:p>
    <w:p w:rsidR="003F6991" w:rsidRDefault="003F6991" w:rsidP="003F6991">
      <w:pPr>
        <w:pStyle w:val="a6"/>
      </w:pPr>
      <w:r>
        <w:lastRenderedPageBreak/>
        <w:t xml:space="preserve">Юань </w:t>
      </w:r>
      <w:proofErr w:type="spellStart"/>
      <w:r>
        <w:t>Чжичао</w:t>
      </w:r>
      <w:proofErr w:type="spellEnd"/>
    </w:p>
    <w:p w:rsidR="003F6991" w:rsidRDefault="003F6991" w:rsidP="003F6991">
      <w:pPr>
        <w:pStyle w:val="a7"/>
      </w:pPr>
      <w:r>
        <w:t xml:space="preserve">Дальневосточный федеральный университет, Владивосток, Россия, </w:t>
      </w:r>
      <w:r>
        <w:br/>
        <w:t>yuan.ch@dvfu.ru</w:t>
      </w:r>
    </w:p>
    <w:p w:rsidR="003F6991" w:rsidRDefault="003F6991" w:rsidP="003F6991">
      <w:pPr>
        <w:pStyle w:val="a6"/>
      </w:pPr>
      <w:r>
        <w:t>Ван Си</w:t>
      </w:r>
    </w:p>
    <w:p w:rsidR="003F6991" w:rsidRDefault="003F6991" w:rsidP="003F6991">
      <w:pPr>
        <w:pStyle w:val="a7"/>
      </w:pPr>
      <w:r>
        <w:t>Северо-Западный педагогический университет, Ланьчжоу, КНР, 19119395157@163.com</w:t>
      </w:r>
    </w:p>
    <w:p w:rsidR="003F6991" w:rsidRDefault="003F6991" w:rsidP="003F6991">
      <w:pPr>
        <w:pStyle w:val="a8"/>
      </w:pPr>
      <w:r>
        <w:rPr>
          <w:spacing w:val="43"/>
        </w:rPr>
        <w:t>Аннотация</w:t>
      </w:r>
      <w:r>
        <w:t>. В статье исследуются ключевые аспекты российско-китайского экономического сотрудничества в области финансовых технологий и «зеленого» финансирования в контексте современных геополитических вызовов. Анализируются основные направления взаимодействия стран, включая интеграцию платежных систем, развитие альтернативных механизмов международных расчетов и формирование инфраструктуры для «зеленых» инвестиций. Особое внимание уделяется совместным инициативам в сфере цифровых валют центральных банков и проектам устойчивого развития. Рассматриваются перспективы углубления сотрудничества в контексте инициативы «Один пояс, один путь» и ЕАЭС. Выявлены основные факторы, определяющие заинтересованность обеих стран в развитии партнерства, включая необходимость создания независимой финансовой инфраструктуры и достижение целей устойчивого развития. На основе анализа текущих проектов и институциональных механизмов взаимодействия определены ключевые направления дальнейшего развития двустороннего сотрудничества.</w:t>
      </w:r>
    </w:p>
    <w:p w:rsidR="003F6991" w:rsidRDefault="003F6991" w:rsidP="003F6991">
      <w:pPr>
        <w:pStyle w:val="a8"/>
      </w:pPr>
      <w:r>
        <w:rPr>
          <w:spacing w:val="43"/>
        </w:rPr>
        <w:t>Ключевые слова</w:t>
      </w:r>
      <w:r>
        <w:t>: российско-китайское сотрудничество; финансовые технологии; зеленое финансирование; CBDC; платежные системы; устойчивое развитие; Один пояс – один путь; ЕАЭС; международные расчеты.</w:t>
      </w:r>
    </w:p>
    <w:p w:rsidR="003F6991" w:rsidRDefault="003F6991" w:rsidP="003F6991">
      <w:pPr>
        <w:pStyle w:val="a9"/>
      </w:pPr>
      <w:r>
        <w:rPr>
          <w:spacing w:val="43"/>
        </w:rPr>
        <w:t>Для цитирования</w:t>
      </w:r>
      <w:r>
        <w:t xml:space="preserve">: </w:t>
      </w:r>
      <w:proofErr w:type="spellStart"/>
      <w:r>
        <w:t>Лю</w:t>
      </w:r>
      <w:proofErr w:type="spellEnd"/>
      <w:r>
        <w:t xml:space="preserve"> </w:t>
      </w:r>
      <w:proofErr w:type="spellStart"/>
      <w:r>
        <w:t>Сяоцин</w:t>
      </w:r>
      <w:proofErr w:type="spellEnd"/>
      <w:r>
        <w:t xml:space="preserve">, Сунь </w:t>
      </w:r>
      <w:proofErr w:type="spellStart"/>
      <w:r>
        <w:t>Сюэ</w:t>
      </w:r>
      <w:proofErr w:type="spellEnd"/>
      <w:r>
        <w:t xml:space="preserve">, Ло Цзин, Юань </w:t>
      </w:r>
      <w:proofErr w:type="spellStart"/>
      <w:r>
        <w:t>Чжичао</w:t>
      </w:r>
      <w:proofErr w:type="spellEnd"/>
      <w:r>
        <w:t>, Ван Си. Российско-китайское сотрудничество в экономической и финансовой сфере // Инновационная экономика: информация, аналитика, прогнозы. – 2025. – № 1. – С. 83–89. https://doi.org/10.47576/2949-1894.2025.1.1.012.</w:t>
      </w:r>
    </w:p>
    <w:p w:rsidR="003F6991" w:rsidRDefault="003F6991" w:rsidP="003F6991">
      <w:pPr>
        <w:pStyle w:val="original"/>
      </w:pPr>
      <w:r>
        <w:t>Original article</w:t>
      </w:r>
    </w:p>
    <w:p w:rsidR="003F6991" w:rsidRPr="003F6991" w:rsidRDefault="003F6991" w:rsidP="003F6991">
      <w:pPr>
        <w:pStyle w:val="aa"/>
        <w:rPr>
          <w:lang w:val="en-US"/>
        </w:rPr>
      </w:pPr>
      <w:r w:rsidRPr="003F6991">
        <w:rPr>
          <w:lang w:val="en-US"/>
        </w:rPr>
        <w:t>Russian-chinese co-operation in the economic and financial sphere</w:t>
      </w:r>
    </w:p>
    <w:p w:rsidR="003F6991" w:rsidRPr="003F6991" w:rsidRDefault="003F6991" w:rsidP="003F6991">
      <w:pPr>
        <w:pStyle w:val="ab"/>
        <w:rPr>
          <w:lang w:val="en-US"/>
        </w:rPr>
      </w:pPr>
      <w:r w:rsidRPr="003F6991">
        <w:rPr>
          <w:lang w:val="en-US"/>
        </w:rPr>
        <w:t xml:space="preserve">Liu </w:t>
      </w:r>
      <w:proofErr w:type="spellStart"/>
      <w:r w:rsidRPr="003F6991">
        <w:rPr>
          <w:lang w:val="en-US"/>
        </w:rPr>
        <w:t>Xiaoqing</w:t>
      </w:r>
      <w:proofErr w:type="spellEnd"/>
    </w:p>
    <w:p w:rsidR="003F6991" w:rsidRPr="003F6991" w:rsidRDefault="003F6991" w:rsidP="003F6991">
      <w:pPr>
        <w:pStyle w:val="ac"/>
        <w:rPr>
          <w:lang w:val="en-US"/>
        </w:rPr>
      </w:pPr>
      <w:r w:rsidRPr="003F6991">
        <w:rPr>
          <w:lang w:val="en-US"/>
        </w:rPr>
        <w:t>Harbin Commercial University, China, Harbin, 2249833602@qq.com</w:t>
      </w:r>
    </w:p>
    <w:p w:rsidR="003F6991" w:rsidRPr="003F6991" w:rsidRDefault="003F6991" w:rsidP="003F6991">
      <w:pPr>
        <w:pStyle w:val="ab"/>
        <w:rPr>
          <w:lang w:val="en-US"/>
        </w:rPr>
      </w:pPr>
      <w:r w:rsidRPr="003F6991">
        <w:rPr>
          <w:lang w:val="en-US"/>
        </w:rPr>
        <w:t xml:space="preserve">Sun </w:t>
      </w:r>
      <w:proofErr w:type="spellStart"/>
      <w:r w:rsidRPr="003F6991">
        <w:rPr>
          <w:lang w:val="en-US"/>
        </w:rPr>
        <w:t>Xue</w:t>
      </w:r>
      <w:proofErr w:type="spellEnd"/>
    </w:p>
    <w:p w:rsidR="003F6991" w:rsidRPr="003F6991" w:rsidRDefault="003F6991" w:rsidP="003F6991">
      <w:pPr>
        <w:pStyle w:val="ac"/>
        <w:rPr>
          <w:lang w:val="en-US"/>
        </w:rPr>
      </w:pPr>
      <w:r w:rsidRPr="003F6991">
        <w:rPr>
          <w:lang w:val="en-US"/>
        </w:rPr>
        <w:t xml:space="preserve">National University of Inner Mongolia, </w:t>
      </w:r>
      <w:proofErr w:type="spellStart"/>
      <w:r w:rsidRPr="003F6991">
        <w:rPr>
          <w:lang w:val="en-US"/>
        </w:rPr>
        <w:t>Tonglia</w:t>
      </w:r>
      <w:r w:rsidRPr="003F6991">
        <w:rPr>
          <w:rFonts w:ascii="MS Gothic" w:eastAsia="MS Gothic" w:hAnsi="MS Gothic" w:cs="MS Gothic" w:hint="eastAsia"/>
          <w:lang w:val="en-US"/>
        </w:rPr>
        <w:t>，</w:t>
      </w:r>
      <w:r w:rsidRPr="003F6991">
        <w:rPr>
          <w:lang w:val="en-US"/>
        </w:rPr>
        <w:t>China</w:t>
      </w:r>
      <w:proofErr w:type="spellEnd"/>
      <w:r w:rsidRPr="003F6991">
        <w:rPr>
          <w:lang w:val="en-US"/>
        </w:rPr>
        <w:t>, sx20001010@163.com</w:t>
      </w:r>
    </w:p>
    <w:p w:rsidR="003F6991" w:rsidRPr="003F6991" w:rsidRDefault="003F6991" w:rsidP="003F6991">
      <w:pPr>
        <w:pStyle w:val="ab"/>
        <w:rPr>
          <w:lang w:val="en-US"/>
        </w:rPr>
      </w:pPr>
      <w:proofErr w:type="spellStart"/>
      <w:r w:rsidRPr="003F6991">
        <w:rPr>
          <w:lang w:val="en-US"/>
        </w:rPr>
        <w:t>Luo</w:t>
      </w:r>
      <w:proofErr w:type="spellEnd"/>
      <w:r w:rsidRPr="003F6991">
        <w:rPr>
          <w:lang w:val="en-US"/>
        </w:rPr>
        <w:t xml:space="preserve"> Jing</w:t>
      </w:r>
    </w:p>
    <w:p w:rsidR="003F6991" w:rsidRPr="003F6991" w:rsidRDefault="003F6991" w:rsidP="003F6991">
      <w:pPr>
        <w:pStyle w:val="ac"/>
        <w:rPr>
          <w:lang w:val="en-US"/>
        </w:rPr>
      </w:pPr>
      <w:r w:rsidRPr="003F6991">
        <w:rPr>
          <w:lang w:val="en-US"/>
        </w:rPr>
        <w:t>Southwest Petroleum University, Chengdu, China, 1138817638@qq.com</w:t>
      </w:r>
    </w:p>
    <w:p w:rsidR="003F6991" w:rsidRPr="001F1E5E" w:rsidRDefault="003F6991" w:rsidP="003F6991">
      <w:pPr>
        <w:pStyle w:val="ab"/>
        <w:rPr>
          <w:lang w:val="en-US"/>
        </w:rPr>
      </w:pPr>
      <w:r w:rsidRPr="001F1E5E">
        <w:rPr>
          <w:lang w:val="en-US"/>
        </w:rPr>
        <w:t xml:space="preserve">Yuan </w:t>
      </w:r>
      <w:proofErr w:type="spellStart"/>
      <w:r w:rsidRPr="001F1E5E">
        <w:rPr>
          <w:lang w:val="en-US"/>
        </w:rPr>
        <w:t>Zhichao</w:t>
      </w:r>
      <w:proofErr w:type="spellEnd"/>
    </w:p>
    <w:p w:rsidR="003F6991" w:rsidRPr="001F1E5E" w:rsidRDefault="003F6991" w:rsidP="003F6991">
      <w:pPr>
        <w:pStyle w:val="ac"/>
        <w:rPr>
          <w:lang w:val="en-US"/>
        </w:rPr>
      </w:pPr>
      <w:r w:rsidRPr="001F1E5E">
        <w:rPr>
          <w:lang w:val="en-US"/>
        </w:rPr>
        <w:t>Far Eastern Federal University, Vladivostok, Russia, yuan.ch@dvfu.ru</w:t>
      </w:r>
    </w:p>
    <w:p w:rsidR="003F6991" w:rsidRPr="001F1E5E" w:rsidRDefault="003F6991" w:rsidP="003F6991">
      <w:pPr>
        <w:pStyle w:val="ab"/>
        <w:rPr>
          <w:lang w:val="en-US"/>
        </w:rPr>
      </w:pPr>
      <w:r w:rsidRPr="001F1E5E">
        <w:rPr>
          <w:lang w:val="en-US"/>
        </w:rPr>
        <w:t>Wang Xi</w:t>
      </w:r>
    </w:p>
    <w:p w:rsidR="003F6991" w:rsidRPr="001F1E5E" w:rsidRDefault="003F6991" w:rsidP="003F6991">
      <w:pPr>
        <w:pStyle w:val="ac"/>
        <w:rPr>
          <w:lang w:val="en-US"/>
        </w:rPr>
      </w:pPr>
      <w:r w:rsidRPr="001F1E5E">
        <w:rPr>
          <w:lang w:val="en-US"/>
        </w:rPr>
        <w:t>Northwest Teacher Training University, Lanzhou, China, 19119395157@163.com</w:t>
      </w:r>
    </w:p>
    <w:p w:rsidR="003F6991" w:rsidRPr="001F1E5E" w:rsidRDefault="003F6991" w:rsidP="003F6991">
      <w:pPr>
        <w:pStyle w:val="a8"/>
        <w:rPr>
          <w:lang w:val="en-US"/>
        </w:rPr>
      </w:pPr>
      <w:r w:rsidRPr="001F1E5E">
        <w:rPr>
          <w:spacing w:val="43"/>
          <w:lang w:val="en-US"/>
        </w:rPr>
        <w:t>Abstract</w:t>
      </w:r>
      <w:r w:rsidRPr="001F1E5E">
        <w:rPr>
          <w:lang w:val="en-US"/>
        </w:rPr>
        <w:t xml:space="preserve">. The article explores key aspects of Russian-Chinese economic cooperation in the field of financial technologies and green finance in the context of modern geopolitical challenges. The article analyses the main directions of interaction between the countries, including integration of payment systems, development of alternative mechanisms of international settlements and formation of infrastructure for ‘green’ investments. Special attention is paid to joint initiatives in the field of central bank digital currencies and sustainable development projects. Prospects for deepening cooperation in the context of the ‘One Belt, One Road’ initiative and the EAEU are considered. The main factors determining the interest of both countries in developing the partnership are identified, including the need to create an independent financial infrastructure and to achieve sustainable development goals. Based on the </w:t>
      </w:r>
      <w:r w:rsidRPr="001F1E5E">
        <w:rPr>
          <w:lang w:val="en-US"/>
        </w:rPr>
        <w:lastRenderedPageBreak/>
        <w:t>analysis of current projects and institutional mechanisms of interaction, the key directions of further development of bilateral cooperation are identified.</w:t>
      </w:r>
    </w:p>
    <w:p w:rsidR="003F6991" w:rsidRPr="001F1E5E" w:rsidRDefault="003F6991" w:rsidP="003F6991">
      <w:pPr>
        <w:pStyle w:val="a8"/>
        <w:rPr>
          <w:lang w:val="en-US"/>
        </w:rPr>
      </w:pPr>
      <w:r w:rsidRPr="001F1E5E">
        <w:rPr>
          <w:spacing w:val="43"/>
          <w:lang w:val="en-US"/>
        </w:rPr>
        <w:t>Keywords</w:t>
      </w:r>
      <w:r w:rsidRPr="001F1E5E">
        <w:rPr>
          <w:lang w:val="en-US"/>
        </w:rPr>
        <w:t>: Russian-Chinese cooperation; financial technologies; green finance; CBDC; payment systems; sustainable development; One Belt – One Road; EAEU; international settlements.</w:t>
      </w:r>
    </w:p>
    <w:p w:rsidR="003F6991" w:rsidRPr="001F1E5E" w:rsidRDefault="003F6991" w:rsidP="003F6991">
      <w:pPr>
        <w:pStyle w:val="forcitation"/>
        <w:rPr>
          <w:lang w:val="en-US"/>
        </w:rPr>
      </w:pPr>
      <w:r w:rsidRPr="001F1E5E">
        <w:rPr>
          <w:spacing w:val="43"/>
          <w:lang w:val="en-US"/>
        </w:rPr>
        <w:t>For citation</w:t>
      </w:r>
      <w:r w:rsidRPr="001F1E5E">
        <w:rPr>
          <w:lang w:val="en-US"/>
        </w:rPr>
        <w:t xml:space="preserve">: Liu </w:t>
      </w:r>
      <w:proofErr w:type="spellStart"/>
      <w:r w:rsidRPr="001F1E5E">
        <w:rPr>
          <w:lang w:val="en-US"/>
        </w:rPr>
        <w:t>Xiaoqing</w:t>
      </w:r>
      <w:proofErr w:type="spellEnd"/>
      <w:r w:rsidRPr="001F1E5E">
        <w:rPr>
          <w:lang w:val="en-US"/>
        </w:rPr>
        <w:t xml:space="preserve">, Sun </w:t>
      </w:r>
      <w:proofErr w:type="spellStart"/>
      <w:r w:rsidRPr="001F1E5E">
        <w:rPr>
          <w:lang w:val="en-US"/>
        </w:rPr>
        <w:t>Xue</w:t>
      </w:r>
      <w:proofErr w:type="spellEnd"/>
      <w:r w:rsidRPr="001F1E5E">
        <w:rPr>
          <w:lang w:val="en-US"/>
        </w:rPr>
        <w:t xml:space="preserve">, </w:t>
      </w:r>
      <w:proofErr w:type="spellStart"/>
      <w:r w:rsidRPr="001F1E5E">
        <w:rPr>
          <w:lang w:val="en-US"/>
        </w:rPr>
        <w:t>Luo</w:t>
      </w:r>
      <w:proofErr w:type="spellEnd"/>
      <w:r w:rsidRPr="001F1E5E">
        <w:rPr>
          <w:lang w:val="en-US"/>
        </w:rPr>
        <w:t xml:space="preserve"> Jing, Yuan </w:t>
      </w:r>
      <w:proofErr w:type="spellStart"/>
      <w:r w:rsidRPr="001F1E5E">
        <w:rPr>
          <w:lang w:val="en-US"/>
        </w:rPr>
        <w:t>Zhichao</w:t>
      </w:r>
      <w:proofErr w:type="spellEnd"/>
      <w:r w:rsidRPr="001F1E5E">
        <w:rPr>
          <w:lang w:val="en-US"/>
        </w:rPr>
        <w:t xml:space="preserve">, </w:t>
      </w:r>
      <w:proofErr w:type="gramStart"/>
      <w:r w:rsidRPr="001F1E5E">
        <w:rPr>
          <w:lang w:val="en-US"/>
        </w:rPr>
        <w:t>Wang</w:t>
      </w:r>
      <w:proofErr w:type="gramEnd"/>
      <w:r w:rsidRPr="001F1E5E">
        <w:rPr>
          <w:lang w:val="en-US"/>
        </w:rPr>
        <w:t xml:space="preserve"> Xi. </w:t>
      </w:r>
      <w:proofErr w:type="gramStart"/>
      <w:r w:rsidRPr="001F1E5E">
        <w:rPr>
          <w:lang w:val="en-US"/>
        </w:rPr>
        <w:t>Russian-</w:t>
      </w:r>
      <w:proofErr w:type="spellStart"/>
      <w:r w:rsidRPr="001F1E5E">
        <w:rPr>
          <w:lang w:val="en-US"/>
        </w:rPr>
        <w:t>chinese</w:t>
      </w:r>
      <w:proofErr w:type="spellEnd"/>
      <w:r w:rsidRPr="001F1E5E">
        <w:rPr>
          <w:lang w:val="en-US"/>
        </w:rPr>
        <w:t xml:space="preserve"> co-operation in the economic and financial sphere.</w:t>
      </w:r>
      <w:proofErr w:type="gramEnd"/>
      <w:r w:rsidRPr="001F1E5E">
        <w:rPr>
          <w:lang w:val="en-US"/>
        </w:rPr>
        <w:t xml:space="preserve"> </w:t>
      </w:r>
      <w:r w:rsidRPr="001F1E5E">
        <w:rPr>
          <w:i/>
          <w:iCs/>
          <w:lang w:val="en-US"/>
        </w:rPr>
        <w:t xml:space="preserve">Innovative economy: information, analysis, prognoses, </w:t>
      </w:r>
      <w:r w:rsidRPr="001F1E5E">
        <w:rPr>
          <w:lang w:val="en-US"/>
        </w:rPr>
        <w:t>2025, no. 1, pp. 83–89. https://doi.org/10.47576/2949-1894.2025.1.1.012.</w:t>
      </w:r>
    </w:p>
    <w:p w:rsidR="001F1E5E" w:rsidRPr="001F1E5E" w:rsidRDefault="001F1E5E" w:rsidP="001F1E5E">
      <w:pPr>
        <w:pStyle w:val="a3"/>
        <w:rPr>
          <w:lang w:val="ru-RU"/>
        </w:rPr>
      </w:pPr>
      <w:r w:rsidRPr="001F1E5E">
        <w:rPr>
          <w:lang w:val="ru-RU"/>
        </w:rPr>
        <w:t>Научная статья</w:t>
      </w:r>
    </w:p>
    <w:p w:rsidR="001F1E5E" w:rsidRPr="001F1E5E" w:rsidRDefault="001F1E5E" w:rsidP="001F1E5E">
      <w:pPr>
        <w:pStyle w:val="a4"/>
        <w:rPr>
          <w:lang w:val="ru-RU"/>
        </w:rPr>
      </w:pPr>
      <w:r w:rsidRPr="001F1E5E">
        <w:rPr>
          <w:lang w:val="ru-RU"/>
        </w:rPr>
        <w:t>УДК 332.1</w:t>
      </w:r>
    </w:p>
    <w:p w:rsidR="001F1E5E" w:rsidRPr="001F1E5E" w:rsidRDefault="001F1E5E" w:rsidP="001F1E5E">
      <w:pPr>
        <w:pStyle w:val="doi"/>
        <w:rPr>
          <w:lang w:val="ru-RU"/>
        </w:rPr>
      </w:pPr>
      <w:proofErr w:type="spellStart"/>
      <w:proofErr w:type="gramStart"/>
      <w:r>
        <w:t>doi</w:t>
      </w:r>
      <w:proofErr w:type="spellEnd"/>
      <w:proofErr w:type="gramEnd"/>
      <w:r w:rsidRPr="001F1E5E">
        <w:rPr>
          <w:lang w:val="ru-RU"/>
        </w:rPr>
        <w:t>: 10.47576/2949-1894.2025.1.1.013</w:t>
      </w:r>
    </w:p>
    <w:p w:rsidR="001F1E5E" w:rsidRDefault="001F1E5E" w:rsidP="001F1E5E">
      <w:pPr>
        <w:pStyle w:val="a5"/>
      </w:pPr>
      <w:r>
        <w:t>Рекомендации по совершенствованию инвестиционного развития сельских поселений (на материалах муниципального образования Абинский район Краснодарского края)</w:t>
      </w:r>
    </w:p>
    <w:p w:rsidR="001F1E5E" w:rsidRDefault="001F1E5E" w:rsidP="001F1E5E">
      <w:pPr>
        <w:pStyle w:val="a6"/>
      </w:pPr>
      <w:proofErr w:type="spellStart"/>
      <w:r>
        <w:t>Дышекова</w:t>
      </w:r>
      <w:proofErr w:type="spellEnd"/>
      <w:r>
        <w:t xml:space="preserve"> Милана </w:t>
      </w:r>
      <w:proofErr w:type="spellStart"/>
      <w:r>
        <w:t>Беслановна</w:t>
      </w:r>
      <w:proofErr w:type="spellEnd"/>
      <w:r>
        <w:t xml:space="preserve"> </w:t>
      </w:r>
    </w:p>
    <w:p w:rsidR="001F1E5E" w:rsidRDefault="001F1E5E" w:rsidP="001F1E5E">
      <w:pPr>
        <w:pStyle w:val="a7"/>
      </w:pPr>
      <w:r>
        <w:t>Кубанский государственный аграрный университет имени И. Т. Трубилина, Краснодар, России</w:t>
      </w:r>
    </w:p>
    <w:p w:rsidR="001F1E5E" w:rsidRDefault="001F1E5E" w:rsidP="001F1E5E">
      <w:pPr>
        <w:pStyle w:val="a6"/>
      </w:pPr>
      <w:r>
        <w:t>Гусев Денис Александрович </w:t>
      </w:r>
    </w:p>
    <w:p w:rsidR="001F1E5E" w:rsidRDefault="001F1E5E" w:rsidP="001F1E5E">
      <w:pPr>
        <w:pStyle w:val="a7"/>
      </w:pPr>
      <w:r>
        <w:t>Кубанский государственный аграрный университет имени И. Т. Трубилина, Краснодар, Россия, muratti_82@mail.ru</w:t>
      </w:r>
    </w:p>
    <w:p w:rsidR="001F1E5E" w:rsidRDefault="001F1E5E" w:rsidP="001F1E5E">
      <w:pPr>
        <w:pStyle w:val="a8"/>
      </w:pPr>
      <w:r>
        <w:rPr>
          <w:spacing w:val="43"/>
        </w:rPr>
        <w:t>Аннотация</w:t>
      </w:r>
      <w:r>
        <w:t xml:space="preserve">. В статье на материалах муниципального образования </w:t>
      </w:r>
      <w:proofErr w:type="spellStart"/>
      <w:r>
        <w:t>Аабинский</w:t>
      </w:r>
      <w:proofErr w:type="spellEnd"/>
      <w:r>
        <w:t xml:space="preserve"> район Краснодарского края даются рекомендации по совершенствованию инвестиционного развития сельских поселений. Отмечается, что инвестиционный процесс крайне динамичен и, следовательно, требует применения гибких форм его организации и управления. Процесс управления инвестиционной деятельностью заключается в выявлении наиболее эффективных (причем рассматривается не только экономическая, но и социальная эффективность) объектов инвестирования, в поиске необходимых для этого ресурсов, разработке соответствующей инвестиционной программы и комплексе мероприятий по ее реализации с целью </w:t>
      </w:r>
      <w:proofErr w:type="gramStart"/>
      <w:r>
        <w:t>согласования интересов субъектов системы инвестиционной деятельности муниципального образования</w:t>
      </w:r>
      <w:proofErr w:type="gramEnd"/>
      <w:r>
        <w:t>.</w:t>
      </w:r>
    </w:p>
    <w:p w:rsidR="001F1E5E" w:rsidRDefault="001F1E5E" w:rsidP="001F1E5E">
      <w:pPr>
        <w:pStyle w:val="a8"/>
      </w:pPr>
      <w:r>
        <w:rPr>
          <w:spacing w:val="43"/>
        </w:rPr>
        <w:t>Ключевые слова</w:t>
      </w:r>
      <w:r>
        <w:t>: инвестиционная деятельность; муниципальное образование; индивидуальные предприниматели; программно-целевой метод; муниципальные программы.</w:t>
      </w:r>
    </w:p>
    <w:p w:rsidR="001F1E5E" w:rsidRDefault="001F1E5E" w:rsidP="001F1E5E">
      <w:pPr>
        <w:pStyle w:val="a9"/>
      </w:pPr>
      <w:r>
        <w:rPr>
          <w:spacing w:val="43"/>
        </w:rPr>
        <w:t>Для цитирования:</w:t>
      </w:r>
      <w:r>
        <w:t xml:space="preserve"> </w:t>
      </w:r>
      <w:proofErr w:type="spellStart"/>
      <w:r>
        <w:t>Дышекова</w:t>
      </w:r>
      <w:proofErr w:type="spellEnd"/>
      <w:r>
        <w:t xml:space="preserve"> М. Б., Гусев Д. А. Рекомендации по совершенствованию инвестиционного развития сельских поселений (на материалах муниципального образования </w:t>
      </w:r>
      <w:proofErr w:type="spellStart"/>
      <w:r>
        <w:t>Абинский</w:t>
      </w:r>
      <w:proofErr w:type="spellEnd"/>
      <w:r>
        <w:t xml:space="preserve"> район Краснодарского края) // Инновационная экономика: информация, аналитика, прогнозы. – 2025. – № 1. – С. 90–95. https://doi.org/10.47576/2949-1894.2025.1.1.013.</w:t>
      </w:r>
    </w:p>
    <w:p w:rsidR="001F1E5E" w:rsidRDefault="001F1E5E" w:rsidP="001F1E5E">
      <w:pPr>
        <w:pStyle w:val="original"/>
      </w:pPr>
      <w:r>
        <w:t>Original article</w:t>
      </w:r>
    </w:p>
    <w:p w:rsidR="001F1E5E" w:rsidRPr="001F1E5E" w:rsidRDefault="001F1E5E" w:rsidP="001F1E5E">
      <w:pPr>
        <w:pStyle w:val="aa"/>
        <w:rPr>
          <w:lang w:val="en-US"/>
        </w:rPr>
      </w:pPr>
      <w:r w:rsidRPr="001F1E5E">
        <w:rPr>
          <w:lang w:val="en-US"/>
        </w:rPr>
        <w:t xml:space="preserve">Recommendations for improving the investment development of rural settlements (based on materials from the municipal formation of the </w:t>
      </w:r>
      <w:r>
        <w:t>А</w:t>
      </w:r>
      <w:r w:rsidRPr="001F1E5E">
        <w:rPr>
          <w:lang w:val="en-US"/>
        </w:rPr>
        <w:t xml:space="preserve">binsky district of the </w:t>
      </w:r>
      <w:r>
        <w:t>К</w:t>
      </w:r>
      <w:r w:rsidRPr="001F1E5E">
        <w:rPr>
          <w:lang w:val="en-US"/>
        </w:rPr>
        <w:t>rasnodar territory)</w:t>
      </w:r>
    </w:p>
    <w:p w:rsidR="001F1E5E" w:rsidRPr="001F1E5E" w:rsidRDefault="001F1E5E" w:rsidP="001F1E5E">
      <w:pPr>
        <w:pStyle w:val="ab"/>
        <w:rPr>
          <w:lang w:val="en-US"/>
        </w:rPr>
      </w:pPr>
      <w:proofErr w:type="spellStart"/>
      <w:r w:rsidRPr="001F1E5E">
        <w:rPr>
          <w:lang w:val="en-US"/>
        </w:rPr>
        <w:t>Dyshekova</w:t>
      </w:r>
      <w:proofErr w:type="spellEnd"/>
      <w:r w:rsidRPr="001F1E5E">
        <w:rPr>
          <w:lang w:val="en-US"/>
        </w:rPr>
        <w:t xml:space="preserve"> </w:t>
      </w:r>
      <w:proofErr w:type="spellStart"/>
      <w:r w:rsidRPr="001F1E5E">
        <w:rPr>
          <w:lang w:val="en-US"/>
        </w:rPr>
        <w:t>Milana</w:t>
      </w:r>
      <w:proofErr w:type="spellEnd"/>
      <w:r w:rsidRPr="001F1E5E">
        <w:rPr>
          <w:lang w:val="en-US"/>
        </w:rPr>
        <w:t xml:space="preserve"> B. </w:t>
      </w:r>
    </w:p>
    <w:p w:rsidR="001F1E5E" w:rsidRPr="001F1E5E" w:rsidRDefault="001F1E5E" w:rsidP="001F1E5E">
      <w:pPr>
        <w:pStyle w:val="ac"/>
        <w:rPr>
          <w:lang w:val="en-US"/>
        </w:rPr>
      </w:pPr>
      <w:r w:rsidRPr="001F1E5E">
        <w:rPr>
          <w:lang w:val="en-US"/>
        </w:rPr>
        <w:t xml:space="preserve">I.T. </w:t>
      </w:r>
      <w:proofErr w:type="spellStart"/>
      <w:r w:rsidRPr="001F1E5E">
        <w:rPr>
          <w:lang w:val="en-US"/>
        </w:rPr>
        <w:t>Trubilin</w:t>
      </w:r>
      <w:proofErr w:type="spellEnd"/>
      <w:r w:rsidRPr="001F1E5E">
        <w:rPr>
          <w:lang w:val="en-US"/>
        </w:rPr>
        <w:t xml:space="preserve"> Kuban State Agrarian University, Krasnodar, Russia</w:t>
      </w:r>
    </w:p>
    <w:p w:rsidR="001F1E5E" w:rsidRPr="001F1E5E" w:rsidRDefault="001F1E5E" w:rsidP="001F1E5E">
      <w:pPr>
        <w:pStyle w:val="ab"/>
        <w:rPr>
          <w:lang w:val="en-US"/>
        </w:rPr>
      </w:pPr>
      <w:proofErr w:type="spellStart"/>
      <w:proofErr w:type="gramStart"/>
      <w:r w:rsidRPr="001F1E5E">
        <w:rPr>
          <w:lang w:val="en-US"/>
        </w:rPr>
        <w:lastRenderedPageBreak/>
        <w:t>Gusev</w:t>
      </w:r>
      <w:proofErr w:type="spellEnd"/>
      <w:r w:rsidRPr="001F1E5E">
        <w:rPr>
          <w:lang w:val="en-US"/>
        </w:rPr>
        <w:t xml:space="preserve"> Denis A.</w:t>
      </w:r>
      <w:proofErr w:type="gramEnd"/>
      <w:r w:rsidRPr="001F1E5E">
        <w:rPr>
          <w:lang w:val="en-US"/>
        </w:rPr>
        <w:t> </w:t>
      </w:r>
    </w:p>
    <w:p w:rsidR="001F1E5E" w:rsidRPr="001F1E5E" w:rsidRDefault="001F1E5E" w:rsidP="001F1E5E">
      <w:pPr>
        <w:pStyle w:val="ac"/>
        <w:rPr>
          <w:lang w:val="en-US"/>
        </w:rPr>
      </w:pPr>
      <w:r w:rsidRPr="001F1E5E">
        <w:rPr>
          <w:lang w:val="en-US"/>
        </w:rPr>
        <w:t xml:space="preserve">I.T. </w:t>
      </w:r>
      <w:proofErr w:type="spellStart"/>
      <w:r w:rsidRPr="001F1E5E">
        <w:rPr>
          <w:lang w:val="en-US"/>
        </w:rPr>
        <w:t>Trubilin</w:t>
      </w:r>
      <w:proofErr w:type="spellEnd"/>
      <w:r w:rsidRPr="001F1E5E">
        <w:rPr>
          <w:lang w:val="en-US"/>
        </w:rPr>
        <w:t xml:space="preserve"> Kuban State Agrarian University, Krasnodar, Russia, muratti_82@mail.ru</w:t>
      </w:r>
    </w:p>
    <w:p w:rsidR="001F1E5E" w:rsidRPr="001F1E5E" w:rsidRDefault="001F1E5E" w:rsidP="001F1E5E">
      <w:pPr>
        <w:pStyle w:val="a8"/>
        <w:rPr>
          <w:lang w:val="en-US"/>
        </w:rPr>
      </w:pPr>
      <w:r w:rsidRPr="001F1E5E">
        <w:rPr>
          <w:spacing w:val="43"/>
          <w:lang w:val="en-US"/>
        </w:rPr>
        <w:t>Abstract</w:t>
      </w:r>
      <w:r w:rsidRPr="001F1E5E">
        <w:rPr>
          <w:lang w:val="en-US"/>
        </w:rPr>
        <w:t xml:space="preserve">. Based on the materials of the municipal formation of the </w:t>
      </w:r>
      <w:proofErr w:type="spellStart"/>
      <w:r w:rsidRPr="001F1E5E">
        <w:rPr>
          <w:lang w:val="en-US"/>
        </w:rPr>
        <w:t>Abinsky</w:t>
      </w:r>
      <w:proofErr w:type="spellEnd"/>
      <w:r w:rsidRPr="001F1E5E">
        <w:rPr>
          <w:lang w:val="en-US"/>
        </w:rPr>
        <w:t xml:space="preserve"> district of the Krasnodar Territory, the article provides recommendations for improving the investment development of rural settlements. It is noted that the investment process is extremely dynamic and, therefore, requires the use of flexible forms of its organization and management. The investment activity management process consists in identifying the most effective (and considering not only economic, but also social efficiency) investment objects, in finding the necessary resources for this, developing an appropriate investment program and a set of measures for its implementation in order to coordinate the interests of the subjects of the investment activity system of the municipality.</w:t>
      </w:r>
    </w:p>
    <w:p w:rsidR="001F1E5E" w:rsidRPr="001F1E5E" w:rsidRDefault="001F1E5E" w:rsidP="001F1E5E">
      <w:pPr>
        <w:pStyle w:val="a8"/>
        <w:rPr>
          <w:lang w:val="en-US"/>
        </w:rPr>
      </w:pPr>
      <w:r w:rsidRPr="001F1E5E">
        <w:rPr>
          <w:spacing w:val="43"/>
          <w:lang w:val="en-US"/>
        </w:rPr>
        <w:t>Keywords</w:t>
      </w:r>
      <w:r w:rsidRPr="001F1E5E">
        <w:rPr>
          <w:lang w:val="en-US"/>
        </w:rPr>
        <w:t>: Investment activities; municipality; individual entrepreneurs; program-target method; municipal program.</w:t>
      </w:r>
    </w:p>
    <w:p w:rsidR="001F1E5E" w:rsidRPr="001F1E5E" w:rsidRDefault="001F1E5E" w:rsidP="001F1E5E">
      <w:pPr>
        <w:pStyle w:val="forcitation"/>
        <w:rPr>
          <w:lang w:val="en-US"/>
        </w:rPr>
      </w:pPr>
      <w:r w:rsidRPr="001F1E5E">
        <w:rPr>
          <w:spacing w:val="43"/>
          <w:lang w:val="en-US"/>
        </w:rPr>
        <w:t>For citation</w:t>
      </w:r>
      <w:r w:rsidRPr="001F1E5E">
        <w:rPr>
          <w:lang w:val="en-US"/>
        </w:rPr>
        <w:t xml:space="preserve">: </w:t>
      </w:r>
      <w:proofErr w:type="spellStart"/>
      <w:r w:rsidRPr="001F1E5E">
        <w:rPr>
          <w:lang w:val="en-US"/>
        </w:rPr>
        <w:t>Dyshekova</w:t>
      </w:r>
      <w:proofErr w:type="spellEnd"/>
      <w:r w:rsidRPr="001F1E5E">
        <w:rPr>
          <w:lang w:val="en-US"/>
        </w:rPr>
        <w:t xml:space="preserve"> M. B., </w:t>
      </w:r>
      <w:proofErr w:type="spellStart"/>
      <w:r w:rsidRPr="001F1E5E">
        <w:rPr>
          <w:lang w:val="en-US"/>
        </w:rPr>
        <w:t>Gusev</w:t>
      </w:r>
      <w:proofErr w:type="spellEnd"/>
      <w:r w:rsidRPr="001F1E5E">
        <w:rPr>
          <w:lang w:val="en-US"/>
        </w:rPr>
        <w:t xml:space="preserve"> D. A. Recommendations for improving the investment development of rural settlements (based on materials from the municipal formation of the </w:t>
      </w:r>
      <w:r>
        <w:t>А</w:t>
      </w:r>
      <w:proofErr w:type="spellStart"/>
      <w:r w:rsidRPr="001F1E5E">
        <w:rPr>
          <w:lang w:val="en-US"/>
        </w:rPr>
        <w:t>binsky</w:t>
      </w:r>
      <w:proofErr w:type="spellEnd"/>
      <w:r w:rsidRPr="001F1E5E">
        <w:rPr>
          <w:lang w:val="en-US"/>
        </w:rPr>
        <w:t xml:space="preserve"> district of the </w:t>
      </w:r>
      <w:r>
        <w:t>К</w:t>
      </w:r>
      <w:proofErr w:type="spellStart"/>
      <w:r w:rsidRPr="001F1E5E">
        <w:rPr>
          <w:lang w:val="en-US"/>
        </w:rPr>
        <w:t>rasnodar</w:t>
      </w:r>
      <w:proofErr w:type="spellEnd"/>
      <w:r w:rsidRPr="001F1E5E">
        <w:rPr>
          <w:lang w:val="en-US"/>
        </w:rPr>
        <w:t xml:space="preserve"> territory). </w:t>
      </w:r>
      <w:r w:rsidRPr="001F1E5E">
        <w:rPr>
          <w:i/>
          <w:iCs/>
          <w:lang w:val="en-US"/>
        </w:rPr>
        <w:t xml:space="preserve">Innovative economy: information, analysis, prognoses, </w:t>
      </w:r>
      <w:r w:rsidRPr="001F1E5E">
        <w:rPr>
          <w:lang w:val="en-US"/>
        </w:rPr>
        <w:t>2025, no. 1, pp. 90–95. https://doi.org/10.47576/2949-1894.2025.1.1.013.</w:t>
      </w:r>
    </w:p>
    <w:p w:rsidR="001F1E5E" w:rsidRPr="001F1E5E" w:rsidRDefault="001F1E5E" w:rsidP="001F1E5E">
      <w:pPr>
        <w:pStyle w:val="a3"/>
        <w:rPr>
          <w:lang w:val="ru-RU"/>
        </w:rPr>
      </w:pPr>
      <w:r w:rsidRPr="001F1E5E">
        <w:rPr>
          <w:lang w:val="ru-RU"/>
        </w:rPr>
        <w:t>Научная статья</w:t>
      </w:r>
    </w:p>
    <w:p w:rsidR="001F1E5E" w:rsidRPr="001F1E5E" w:rsidRDefault="001F1E5E" w:rsidP="001F1E5E">
      <w:pPr>
        <w:pStyle w:val="a4"/>
        <w:rPr>
          <w:lang w:val="ru-RU"/>
        </w:rPr>
      </w:pPr>
      <w:r w:rsidRPr="001F1E5E">
        <w:rPr>
          <w:lang w:val="ru-RU"/>
        </w:rPr>
        <w:t>УДК 336.7</w:t>
      </w:r>
    </w:p>
    <w:p w:rsidR="001F1E5E" w:rsidRPr="001F1E5E" w:rsidRDefault="001F1E5E" w:rsidP="001F1E5E">
      <w:pPr>
        <w:pStyle w:val="doi"/>
        <w:rPr>
          <w:lang w:val="ru-RU"/>
        </w:rPr>
      </w:pPr>
      <w:proofErr w:type="spellStart"/>
      <w:proofErr w:type="gramStart"/>
      <w:r>
        <w:t>doi</w:t>
      </w:r>
      <w:proofErr w:type="spellEnd"/>
      <w:proofErr w:type="gramEnd"/>
      <w:r w:rsidRPr="001F1E5E">
        <w:rPr>
          <w:lang w:val="ru-RU"/>
        </w:rPr>
        <w:t>: 10.47576/2949-1894.2025.1.1.014</w:t>
      </w:r>
    </w:p>
    <w:p w:rsidR="001F1E5E" w:rsidRDefault="001F1E5E" w:rsidP="001F1E5E">
      <w:pPr>
        <w:pStyle w:val="a5"/>
      </w:pPr>
      <w:r>
        <w:t>Искусственный интеллект: риски и проблемы внедрения в Российской Федерации</w:t>
      </w:r>
    </w:p>
    <w:p w:rsidR="001F1E5E" w:rsidRDefault="001F1E5E" w:rsidP="001F1E5E">
      <w:pPr>
        <w:pStyle w:val="a6"/>
      </w:pPr>
      <w:r>
        <w:t>Горбачева Т. А.</w:t>
      </w:r>
    </w:p>
    <w:p w:rsidR="001F1E5E" w:rsidRDefault="001F1E5E" w:rsidP="001F1E5E">
      <w:pPr>
        <w:pStyle w:val="a7"/>
      </w:pPr>
      <w:r>
        <w:t xml:space="preserve">Финансовый университет при Правительстве Российской Федерации, </w:t>
      </w:r>
      <w:r>
        <w:br/>
        <w:t>Москва, Россия, t-gorbacheva@bk.ru</w:t>
      </w:r>
    </w:p>
    <w:p w:rsidR="001F1E5E" w:rsidRDefault="001F1E5E" w:rsidP="001F1E5E">
      <w:pPr>
        <w:pStyle w:val="a8"/>
      </w:pPr>
      <w:r>
        <w:rPr>
          <w:spacing w:val="43"/>
        </w:rPr>
        <w:t>Аннотация</w:t>
      </w:r>
      <w:r>
        <w:t xml:space="preserve">. Целью статьи является анализ потенциальных угроз, связанных с применением искусственного интеллекта в финансовом секторе, а также проблемами его внедрения в России. Подчеркивается, что успешное применение искусственного интеллекта дает компаниям конкурентные преимущества в условиях цифровой экономики. Выявлены риски, с которыми сталкиваются финансовые организации при использовании AI, такие как недостаток прозрачности, сложные алгоритмы и предвзятость в обработке данных, а также проблемы с технологиями, нормативными актами и сложностью систем. Кроме того, качество данных, использующихся для обучения искусственного интеллекта, играет ключевую роль. Среди основных проблем на российском рынке  выделяются нехватка квалифицированных специалистов, длительные сроки выполнения проектов и трудности с получением необходимых данных. Также российский рынок сталкивается </w:t>
      </w:r>
      <w:proofErr w:type="gramStart"/>
      <w:r>
        <w:t>с</w:t>
      </w:r>
      <w:proofErr w:type="gramEnd"/>
      <w:r>
        <w:t xml:space="preserve"> специфическими вызовами, такими как давление санкций, географические различия и сосредоточение финансовых операций в ограниченных регионах.</w:t>
      </w:r>
    </w:p>
    <w:p w:rsidR="001F1E5E" w:rsidRDefault="001F1E5E" w:rsidP="001F1E5E">
      <w:pPr>
        <w:pStyle w:val="a8"/>
      </w:pPr>
      <w:r>
        <w:rPr>
          <w:spacing w:val="43"/>
        </w:rPr>
        <w:t>Ключевые слова:</w:t>
      </w:r>
      <w:r>
        <w:t xml:space="preserve"> искусственный интеллект; машинное обучение; кибербезопасность; цифровое неравенство; цифровые технологии; финансовая индустрия.</w:t>
      </w:r>
    </w:p>
    <w:p w:rsidR="001F1E5E" w:rsidRDefault="001F1E5E" w:rsidP="001F1E5E">
      <w:pPr>
        <w:pStyle w:val="a9"/>
      </w:pPr>
      <w:r>
        <w:rPr>
          <w:spacing w:val="43"/>
        </w:rPr>
        <w:t>Для цитирования</w:t>
      </w:r>
      <w:r>
        <w:t>: Горбачева Т. А. Искусственный интеллект: риски и проблемы внедрения в Российской Федерации // Инновационная экономика: информация, аналитика, прогнозы. – 2025. – № 1. – С. 96–105. https://doi.org/10.47576/2949-1894.2025.1.1.014.</w:t>
      </w:r>
    </w:p>
    <w:p w:rsidR="001F1E5E" w:rsidRDefault="001F1E5E" w:rsidP="001F1E5E">
      <w:pPr>
        <w:pStyle w:val="original"/>
      </w:pPr>
      <w:r>
        <w:t>Original article</w:t>
      </w:r>
    </w:p>
    <w:p w:rsidR="001F1E5E" w:rsidRPr="001F1E5E" w:rsidRDefault="001F1E5E" w:rsidP="001F1E5E">
      <w:pPr>
        <w:pStyle w:val="aa"/>
        <w:rPr>
          <w:lang w:val="en-US"/>
        </w:rPr>
      </w:pPr>
      <w:r w:rsidRPr="001F1E5E">
        <w:rPr>
          <w:lang w:val="en-US"/>
        </w:rPr>
        <w:t xml:space="preserve">Artificial intelligence: risks and problems </w:t>
      </w:r>
      <w:r w:rsidRPr="001F1E5E">
        <w:rPr>
          <w:lang w:val="en-US"/>
        </w:rPr>
        <w:br/>
        <w:t>of implementation in the Russian Federation</w:t>
      </w:r>
    </w:p>
    <w:p w:rsidR="001F1E5E" w:rsidRPr="001F1E5E" w:rsidRDefault="001F1E5E" w:rsidP="001F1E5E">
      <w:pPr>
        <w:pStyle w:val="ab"/>
        <w:rPr>
          <w:lang w:val="en-US"/>
        </w:rPr>
      </w:pPr>
      <w:proofErr w:type="spellStart"/>
      <w:r w:rsidRPr="001F1E5E">
        <w:rPr>
          <w:lang w:val="en-US"/>
        </w:rPr>
        <w:lastRenderedPageBreak/>
        <w:t>Gorbacheva</w:t>
      </w:r>
      <w:proofErr w:type="spellEnd"/>
      <w:r w:rsidRPr="001F1E5E">
        <w:rPr>
          <w:lang w:val="en-US"/>
        </w:rPr>
        <w:t xml:space="preserve"> T. A. </w:t>
      </w:r>
    </w:p>
    <w:p w:rsidR="001F1E5E" w:rsidRPr="001F1E5E" w:rsidRDefault="001F1E5E" w:rsidP="001F1E5E">
      <w:pPr>
        <w:pStyle w:val="ac"/>
        <w:rPr>
          <w:lang w:val="en-US"/>
        </w:rPr>
      </w:pPr>
      <w:r w:rsidRPr="001F1E5E">
        <w:rPr>
          <w:lang w:val="en-US"/>
        </w:rPr>
        <w:t>Financial University under the Government of the Russian Federation, Moscow, Russia, t-gorbacheva@bk.ru</w:t>
      </w:r>
    </w:p>
    <w:p w:rsidR="001F1E5E" w:rsidRPr="001F1E5E" w:rsidRDefault="001F1E5E" w:rsidP="001F1E5E">
      <w:pPr>
        <w:pStyle w:val="a8"/>
        <w:rPr>
          <w:lang w:val="en-US"/>
        </w:rPr>
      </w:pPr>
      <w:r w:rsidRPr="001F1E5E">
        <w:rPr>
          <w:spacing w:val="43"/>
          <w:lang w:val="en-US"/>
        </w:rPr>
        <w:t>Abstract</w:t>
      </w:r>
      <w:r w:rsidRPr="001F1E5E">
        <w:rPr>
          <w:lang w:val="en-US"/>
        </w:rPr>
        <w:t>. The purpose of this article is to analyze the potential threats associated with the use of artificial intelligence in the financial sector, as well as the problems of its implementation in the Russian Federation. The paper emphasizes that the successful application of AI gives companies competitive advantages in the digital economy. The risks faced by financial institutions when using AI, such as lack of transparency, complex algorithms and bias in data processing, as well as problems with technology, regulations and complexity of systems, have been identified. In addition, the quality of the data used for AI training plays a key role. Among the main problems of AI implementation in the Russian market are the lack of qualified specialists, long project deadlines and difficulties in obtaining the necessary data. In addition, the Russian market is facing specific challenges, such as the pressure of sanctions, geographical differences and the concentration of financial transactions in limited regions.</w:t>
      </w:r>
    </w:p>
    <w:p w:rsidR="001F1E5E" w:rsidRPr="001F1E5E" w:rsidRDefault="001F1E5E" w:rsidP="001F1E5E">
      <w:pPr>
        <w:pStyle w:val="a8"/>
        <w:rPr>
          <w:lang w:val="en-US"/>
        </w:rPr>
      </w:pPr>
      <w:r w:rsidRPr="001F1E5E">
        <w:rPr>
          <w:spacing w:val="43"/>
          <w:lang w:val="en-US"/>
        </w:rPr>
        <w:t>Keywords</w:t>
      </w:r>
      <w:r w:rsidRPr="001F1E5E">
        <w:rPr>
          <w:lang w:val="en-US"/>
        </w:rPr>
        <w:t xml:space="preserve">: artificial intelligence; machine learning; </w:t>
      </w:r>
      <w:proofErr w:type="spellStart"/>
      <w:r w:rsidRPr="001F1E5E">
        <w:rPr>
          <w:lang w:val="en-US"/>
        </w:rPr>
        <w:t>cybersecurity</w:t>
      </w:r>
      <w:proofErr w:type="spellEnd"/>
      <w:r w:rsidRPr="001F1E5E">
        <w:rPr>
          <w:lang w:val="en-US"/>
        </w:rPr>
        <w:t>; digital inequality; digital technologies; financial industry.</w:t>
      </w:r>
    </w:p>
    <w:p w:rsidR="001F1E5E" w:rsidRPr="001F1E5E" w:rsidRDefault="001F1E5E" w:rsidP="001F1E5E">
      <w:pPr>
        <w:pStyle w:val="forcitation"/>
        <w:rPr>
          <w:lang w:val="en-US"/>
        </w:rPr>
      </w:pPr>
      <w:r w:rsidRPr="001F1E5E">
        <w:rPr>
          <w:spacing w:val="43"/>
          <w:lang w:val="en-US"/>
        </w:rPr>
        <w:t>For citation</w:t>
      </w:r>
      <w:r w:rsidRPr="001F1E5E">
        <w:rPr>
          <w:lang w:val="en-US"/>
        </w:rPr>
        <w:t xml:space="preserve">: </w:t>
      </w:r>
      <w:proofErr w:type="spellStart"/>
      <w:r w:rsidRPr="001F1E5E">
        <w:rPr>
          <w:lang w:val="en-US"/>
        </w:rPr>
        <w:t>Gorbacheva</w:t>
      </w:r>
      <w:proofErr w:type="spellEnd"/>
      <w:r w:rsidRPr="001F1E5E">
        <w:rPr>
          <w:lang w:val="en-US"/>
        </w:rPr>
        <w:t xml:space="preserve"> T. A. Artificial intelligence: risks and problems of implementation in the Russian Federation. </w:t>
      </w:r>
      <w:r w:rsidRPr="001F1E5E">
        <w:rPr>
          <w:i/>
          <w:iCs/>
          <w:lang w:val="en-US"/>
        </w:rPr>
        <w:t>Innovative economy: information, analysis, prognoses,</w:t>
      </w:r>
      <w:r w:rsidRPr="001F1E5E">
        <w:rPr>
          <w:lang w:val="en-US"/>
        </w:rPr>
        <w:t xml:space="preserve"> 2025, no. 1, pp. 96–105. https://doi.org/10.47576/2949-1894.2025.1.1.014.</w:t>
      </w:r>
    </w:p>
    <w:p w:rsidR="001F1E5E" w:rsidRPr="001F1E5E" w:rsidRDefault="001F1E5E" w:rsidP="001F1E5E">
      <w:pPr>
        <w:pStyle w:val="a3"/>
        <w:rPr>
          <w:lang w:val="ru-RU"/>
        </w:rPr>
      </w:pPr>
      <w:r w:rsidRPr="001F1E5E">
        <w:rPr>
          <w:lang w:val="ru-RU"/>
        </w:rPr>
        <w:t>Научная статья</w:t>
      </w:r>
    </w:p>
    <w:p w:rsidR="001F1E5E" w:rsidRPr="001F1E5E" w:rsidRDefault="001F1E5E" w:rsidP="001F1E5E">
      <w:pPr>
        <w:pStyle w:val="a4"/>
        <w:rPr>
          <w:lang w:val="ru-RU"/>
        </w:rPr>
      </w:pPr>
      <w:r w:rsidRPr="001F1E5E">
        <w:rPr>
          <w:lang w:val="ru-RU"/>
        </w:rPr>
        <w:t>УДК 323.6:332</w:t>
      </w:r>
    </w:p>
    <w:p w:rsidR="001F1E5E" w:rsidRPr="001F1E5E" w:rsidRDefault="001F1E5E" w:rsidP="001F1E5E">
      <w:pPr>
        <w:pStyle w:val="doi"/>
        <w:rPr>
          <w:lang w:val="ru-RU"/>
        </w:rPr>
      </w:pPr>
      <w:proofErr w:type="spellStart"/>
      <w:proofErr w:type="gramStart"/>
      <w:r>
        <w:t>doi</w:t>
      </w:r>
      <w:proofErr w:type="spellEnd"/>
      <w:proofErr w:type="gramEnd"/>
      <w:r w:rsidRPr="001F1E5E">
        <w:rPr>
          <w:lang w:val="ru-RU"/>
        </w:rPr>
        <w:t>: 10.47576/2949-1894.2025.1.1.015</w:t>
      </w:r>
    </w:p>
    <w:p w:rsidR="001F1E5E" w:rsidRDefault="001F1E5E" w:rsidP="001F1E5E">
      <w:pPr>
        <w:pStyle w:val="a5"/>
      </w:pPr>
      <w:r>
        <w:t>Молодежная политика в Краснодарском крае</w:t>
      </w:r>
    </w:p>
    <w:p w:rsidR="001F1E5E" w:rsidRDefault="001F1E5E" w:rsidP="001F1E5E">
      <w:pPr>
        <w:pStyle w:val="a6"/>
      </w:pPr>
      <w:proofErr w:type="spellStart"/>
      <w:r>
        <w:t>Маланюк</w:t>
      </w:r>
      <w:proofErr w:type="spellEnd"/>
      <w:r>
        <w:t xml:space="preserve"> Виолетта Александровна </w:t>
      </w:r>
    </w:p>
    <w:p w:rsidR="001F1E5E" w:rsidRDefault="001F1E5E" w:rsidP="001F1E5E">
      <w:pPr>
        <w:pStyle w:val="a7"/>
      </w:pPr>
      <w:r>
        <w:t>Кубанский государственный аграрный университет имени И. Т. Трубилина, Краснодар, Россия</w:t>
      </w:r>
    </w:p>
    <w:p w:rsidR="001F1E5E" w:rsidRDefault="001F1E5E" w:rsidP="001F1E5E">
      <w:pPr>
        <w:pStyle w:val="a6"/>
      </w:pPr>
      <w:r>
        <w:t>Шумилина Елизавета Александровна</w:t>
      </w:r>
    </w:p>
    <w:p w:rsidR="001F1E5E" w:rsidRDefault="001F1E5E" w:rsidP="001F1E5E">
      <w:pPr>
        <w:pStyle w:val="a7"/>
      </w:pPr>
      <w:r>
        <w:t>Кубанский государственный аграрный университет имени И. Т. Трубилина, Краснодар, Россия</w:t>
      </w:r>
    </w:p>
    <w:p w:rsidR="001F1E5E" w:rsidRDefault="001F1E5E" w:rsidP="001F1E5E">
      <w:pPr>
        <w:pStyle w:val="a8"/>
      </w:pPr>
      <w:r>
        <w:rPr>
          <w:spacing w:val="43"/>
        </w:rPr>
        <w:t>Аннотация</w:t>
      </w:r>
      <w:r>
        <w:t>. В статье рассматривается молодежная политика, которая представляет собой важный механизм, через который государство реализует свои программы, направленные на поддержку молодого поколения. Особое внимание уделено Краснодарскому краю, демонстрирующему высокую степень внимания к вопросам вовлечения молодежи в общественную и политическую жизнь страны и региона. Проводится анализ основных направлений реализации молодежной политики на региональном уровне, оцениваются результаты и выявляются возможные пути вовлечения молодежи  в общественную жизнь региона на конкретном примере Краснодарского края. Учтен как положительный, так и отрицательный опыт успешных российских и международных проектов, связанных с молодежью. Представлены направления совершенствования реализации молодежной политики и перспективы ее развития на основе комплексного подхода, включающего законодательные инициативы, создание специализированных фондов и развитие общественного движения.</w:t>
      </w:r>
    </w:p>
    <w:p w:rsidR="001F1E5E" w:rsidRDefault="001F1E5E" w:rsidP="001F1E5E">
      <w:pPr>
        <w:pStyle w:val="a8"/>
      </w:pPr>
      <w:r>
        <w:rPr>
          <w:spacing w:val="43"/>
        </w:rPr>
        <w:t>Ключевые слова:</w:t>
      </w:r>
      <w:r>
        <w:t xml:space="preserve"> молодежная политика; Краснодарский край; социальные проекты; досуговая деятельность; молодежные общественные организации.  </w:t>
      </w:r>
    </w:p>
    <w:p w:rsidR="001F1E5E" w:rsidRDefault="001F1E5E" w:rsidP="001F1E5E">
      <w:pPr>
        <w:pStyle w:val="a9"/>
      </w:pPr>
      <w:r>
        <w:rPr>
          <w:spacing w:val="43"/>
        </w:rPr>
        <w:t>Для цитирования</w:t>
      </w:r>
      <w:r>
        <w:t xml:space="preserve">: </w:t>
      </w:r>
      <w:proofErr w:type="spellStart"/>
      <w:r>
        <w:t>Маланюк</w:t>
      </w:r>
      <w:proofErr w:type="spellEnd"/>
      <w:r>
        <w:t xml:space="preserve"> В. А., Шумилина Е. А. Молодежная политика в Краснодарском крае // Инновационная экономика: информация, аналитика, прогнозы. – 2025. – № 1. – С. 106–112. https://doi.org/10.47576/2949-1894.2025.1.1.015.</w:t>
      </w:r>
    </w:p>
    <w:p w:rsidR="001F1E5E" w:rsidRDefault="001F1E5E" w:rsidP="001F1E5E">
      <w:pPr>
        <w:pStyle w:val="original"/>
      </w:pPr>
      <w:r>
        <w:t>Original article</w:t>
      </w:r>
    </w:p>
    <w:p w:rsidR="001F1E5E" w:rsidRPr="00741CCC" w:rsidRDefault="001F1E5E" w:rsidP="001F1E5E">
      <w:pPr>
        <w:pStyle w:val="aa"/>
        <w:rPr>
          <w:lang w:val="en-US"/>
        </w:rPr>
      </w:pPr>
      <w:r w:rsidRPr="00741CCC">
        <w:rPr>
          <w:lang w:val="en-US"/>
        </w:rPr>
        <w:lastRenderedPageBreak/>
        <w:t xml:space="preserve">Youth policy in the </w:t>
      </w:r>
      <w:r>
        <w:t>К</w:t>
      </w:r>
      <w:r w:rsidRPr="00741CCC">
        <w:rPr>
          <w:lang w:val="en-US"/>
        </w:rPr>
        <w:t>rasnodar territory</w:t>
      </w:r>
    </w:p>
    <w:p w:rsidR="001F1E5E" w:rsidRPr="00741CCC" w:rsidRDefault="001F1E5E" w:rsidP="001F1E5E">
      <w:pPr>
        <w:pStyle w:val="ab"/>
        <w:rPr>
          <w:lang w:val="en-US"/>
        </w:rPr>
      </w:pPr>
      <w:proofErr w:type="spellStart"/>
      <w:proofErr w:type="gramStart"/>
      <w:r w:rsidRPr="00741CCC">
        <w:rPr>
          <w:lang w:val="en-US"/>
        </w:rPr>
        <w:t>Malanyuk</w:t>
      </w:r>
      <w:proofErr w:type="spellEnd"/>
      <w:r w:rsidRPr="00741CCC">
        <w:rPr>
          <w:lang w:val="en-US"/>
        </w:rPr>
        <w:t xml:space="preserve"> </w:t>
      </w:r>
      <w:proofErr w:type="spellStart"/>
      <w:r w:rsidRPr="00741CCC">
        <w:rPr>
          <w:lang w:val="en-US"/>
        </w:rPr>
        <w:t>Violetta</w:t>
      </w:r>
      <w:proofErr w:type="spellEnd"/>
      <w:r w:rsidRPr="00741CCC">
        <w:rPr>
          <w:lang w:val="en-US"/>
        </w:rPr>
        <w:t xml:space="preserve"> A.</w:t>
      </w:r>
      <w:proofErr w:type="gramEnd"/>
      <w:r w:rsidRPr="00741CCC">
        <w:rPr>
          <w:lang w:val="en-US"/>
        </w:rPr>
        <w:t xml:space="preserve"> </w:t>
      </w:r>
    </w:p>
    <w:p w:rsidR="001F1E5E" w:rsidRPr="00741CCC" w:rsidRDefault="001F1E5E" w:rsidP="001F1E5E">
      <w:pPr>
        <w:pStyle w:val="ac"/>
        <w:rPr>
          <w:lang w:val="en-US"/>
        </w:rPr>
      </w:pPr>
      <w:r w:rsidRPr="00741CCC">
        <w:rPr>
          <w:lang w:val="en-US"/>
        </w:rPr>
        <w:t xml:space="preserve">I. T. </w:t>
      </w:r>
      <w:proofErr w:type="spellStart"/>
      <w:r w:rsidRPr="00741CCC">
        <w:rPr>
          <w:lang w:val="en-US"/>
        </w:rPr>
        <w:t>Trubilin</w:t>
      </w:r>
      <w:proofErr w:type="spellEnd"/>
      <w:r w:rsidRPr="00741CCC">
        <w:rPr>
          <w:lang w:val="en-US"/>
        </w:rPr>
        <w:t xml:space="preserve"> Kuban State Agrarian University, Krasnodar, Russia</w:t>
      </w:r>
    </w:p>
    <w:p w:rsidR="001F1E5E" w:rsidRPr="00741CCC" w:rsidRDefault="001F1E5E" w:rsidP="001F1E5E">
      <w:pPr>
        <w:pStyle w:val="ab"/>
        <w:rPr>
          <w:lang w:val="en-US"/>
        </w:rPr>
      </w:pPr>
      <w:proofErr w:type="spellStart"/>
      <w:proofErr w:type="gramStart"/>
      <w:r w:rsidRPr="00741CCC">
        <w:rPr>
          <w:lang w:val="en-US"/>
        </w:rPr>
        <w:t>Shumilina</w:t>
      </w:r>
      <w:proofErr w:type="spellEnd"/>
      <w:r w:rsidRPr="00741CCC">
        <w:rPr>
          <w:lang w:val="en-US"/>
        </w:rPr>
        <w:t xml:space="preserve"> </w:t>
      </w:r>
      <w:proofErr w:type="spellStart"/>
      <w:r w:rsidRPr="00741CCC">
        <w:rPr>
          <w:lang w:val="en-US"/>
        </w:rPr>
        <w:t>Elizaveta</w:t>
      </w:r>
      <w:proofErr w:type="spellEnd"/>
      <w:r w:rsidRPr="00741CCC">
        <w:rPr>
          <w:lang w:val="en-US"/>
        </w:rPr>
        <w:t xml:space="preserve"> A.</w:t>
      </w:r>
      <w:proofErr w:type="gramEnd"/>
    </w:p>
    <w:p w:rsidR="001F1E5E" w:rsidRPr="00741CCC" w:rsidRDefault="001F1E5E" w:rsidP="001F1E5E">
      <w:pPr>
        <w:pStyle w:val="ac"/>
        <w:rPr>
          <w:lang w:val="en-US"/>
        </w:rPr>
      </w:pPr>
      <w:r w:rsidRPr="00741CCC">
        <w:rPr>
          <w:lang w:val="en-US"/>
        </w:rPr>
        <w:t xml:space="preserve">I. T. </w:t>
      </w:r>
      <w:proofErr w:type="spellStart"/>
      <w:r w:rsidRPr="00741CCC">
        <w:rPr>
          <w:lang w:val="en-US"/>
        </w:rPr>
        <w:t>Trubilin</w:t>
      </w:r>
      <w:proofErr w:type="spellEnd"/>
      <w:r w:rsidRPr="00741CCC">
        <w:rPr>
          <w:lang w:val="en-US"/>
        </w:rPr>
        <w:t xml:space="preserve"> Kuban State Agrarian University, Krasnodar, Russia</w:t>
      </w:r>
    </w:p>
    <w:p w:rsidR="001F1E5E" w:rsidRPr="00741CCC" w:rsidRDefault="001F1E5E" w:rsidP="001F1E5E">
      <w:pPr>
        <w:pStyle w:val="a8"/>
        <w:rPr>
          <w:lang w:val="en-US"/>
        </w:rPr>
      </w:pPr>
      <w:r w:rsidRPr="00741CCC">
        <w:rPr>
          <w:spacing w:val="43"/>
          <w:lang w:val="en-US"/>
        </w:rPr>
        <w:t>Abstract</w:t>
      </w:r>
      <w:r w:rsidRPr="00741CCC">
        <w:rPr>
          <w:lang w:val="en-US"/>
        </w:rPr>
        <w:t>. The article examines youth policy, which is an important mechanism through which the state implements its programs aimed at supporting the younger generation. Special attention is paid to the Krasnodar Territory, as a branch of the Russian Federation, demonstrating a high degree of attention to the issues of youth involvement in the public and political life of the country and the region. The authors analyze the main directions of youth policy implementation at the regional level, evaluate the results and identify possible ways to involve young people in the public life of the region using the specific example of the Krasnodar Territory. The article takes into account both the positive and negative experiences of successful Russian and international youth-related projects. The directions of improving the implementation of youth policy and the prospects for its development are presented on the basis of an integrated approach, including legislative initiatives, the creation of specialized funds and the development of a social movement.</w:t>
      </w:r>
    </w:p>
    <w:p w:rsidR="001F1E5E" w:rsidRPr="00741CCC" w:rsidRDefault="001F1E5E" w:rsidP="001F1E5E">
      <w:pPr>
        <w:pStyle w:val="a8"/>
        <w:rPr>
          <w:lang w:val="en-US"/>
        </w:rPr>
      </w:pPr>
      <w:r w:rsidRPr="00741CCC">
        <w:rPr>
          <w:spacing w:val="43"/>
          <w:lang w:val="en-US"/>
        </w:rPr>
        <w:t>Keywords</w:t>
      </w:r>
      <w:r w:rsidRPr="00741CCC">
        <w:rPr>
          <w:lang w:val="en-US"/>
        </w:rPr>
        <w:t>: youth policy; Krasnodar Region; social projects; leisure activities; youth public organizations.</w:t>
      </w:r>
    </w:p>
    <w:p w:rsidR="001F1E5E" w:rsidRPr="00741CCC" w:rsidRDefault="001F1E5E" w:rsidP="001F1E5E">
      <w:pPr>
        <w:pStyle w:val="forcitation"/>
        <w:rPr>
          <w:lang w:val="en-US"/>
        </w:rPr>
      </w:pPr>
      <w:r w:rsidRPr="00741CCC">
        <w:rPr>
          <w:spacing w:val="43"/>
          <w:lang w:val="en-US"/>
        </w:rPr>
        <w:t>For citation:</w:t>
      </w:r>
      <w:r w:rsidRPr="00741CCC">
        <w:rPr>
          <w:lang w:val="en-US"/>
        </w:rPr>
        <w:t xml:space="preserve"> </w:t>
      </w:r>
      <w:proofErr w:type="spellStart"/>
      <w:r w:rsidRPr="00741CCC">
        <w:rPr>
          <w:lang w:val="en-US"/>
        </w:rPr>
        <w:t>Malanyuk</w:t>
      </w:r>
      <w:proofErr w:type="spellEnd"/>
      <w:r w:rsidRPr="00741CCC">
        <w:rPr>
          <w:lang w:val="en-US"/>
        </w:rPr>
        <w:t xml:space="preserve"> V. A., </w:t>
      </w:r>
      <w:proofErr w:type="spellStart"/>
      <w:r w:rsidRPr="00741CCC">
        <w:rPr>
          <w:lang w:val="en-US"/>
        </w:rPr>
        <w:t>Shumilina</w:t>
      </w:r>
      <w:proofErr w:type="spellEnd"/>
      <w:r w:rsidRPr="00741CCC">
        <w:rPr>
          <w:lang w:val="en-US"/>
        </w:rPr>
        <w:t xml:space="preserve"> E. A. Youth policy in the </w:t>
      </w:r>
      <w:r>
        <w:t>К</w:t>
      </w:r>
      <w:proofErr w:type="spellStart"/>
      <w:r w:rsidRPr="00741CCC">
        <w:rPr>
          <w:lang w:val="en-US"/>
        </w:rPr>
        <w:t>rasnodar</w:t>
      </w:r>
      <w:proofErr w:type="spellEnd"/>
      <w:r w:rsidRPr="00741CCC">
        <w:rPr>
          <w:lang w:val="en-US"/>
        </w:rPr>
        <w:t xml:space="preserve"> territory.</w:t>
      </w:r>
      <w:r w:rsidRPr="00741CCC">
        <w:rPr>
          <w:i/>
          <w:iCs/>
          <w:lang w:val="en-US"/>
        </w:rPr>
        <w:t xml:space="preserve"> Innovative economy: information, analysis, prognoses, </w:t>
      </w:r>
      <w:r w:rsidRPr="00741CCC">
        <w:rPr>
          <w:lang w:val="en-US"/>
        </w:rPr>
        <w:t>2025, no. 1, pp. 106–112. https://doi.org/10.47576/2949-1894.2025.1.1.015.</w:t>
      </w:r>
    </w:p>
    <w:p w:rsidR="00741CCC" w:rsidRPr="00741CCC" w:rsidRDefault="00741CCC" w:rsidP="00741CCC">
      <w:pPr>
        <w:pStyle w:val="a3"/>
        <w:rPr>
          <w:lang w:val="ru-RU"/>
        </w:rPr>
      </w:pPr>
      <w:r w:rsidRPr="00741CCC">
        <w:rPr>
          <w:lang w:val="ru-RU"/>
        </w:rPr>
        <w:t>Научная статья</w:t>
      </w:r>
    </w:p>
    <w:p w:rsidR="00741CCC" w:rsidRPr="00741CCC" w:rsidRDefault="00741CCC" w:rsidP="00741CCC">
      <w:pPr>
        <w:pStyle w:val="a4"/>
        <w:rPr>
          <w:lang w:val="ru-RU"/>
        </w:rPr>
      </w:pPr>
      <w:r w:rsidRPr="00741CCC">
        <w:rPr>
          <w:lang w:val="ru-RU"/>
        </w:rPr>
        <w:t>УДК 338</w:t>
      </w:r>
    </w:p>
    <w:p w:rsidR="00741CCC" w:rsidRPr="00741CCC" w:rsidRDefault="00741CCC" w:rsidP="00741CCC">
      <w:pPr>
        <w:pStyle w:val="doi"/>
        <w:rPr>
          <w:lang w:val="ru-RU"/>
        </w:rPr>
      </w:pPr>
      <w:proofErr w:type="spellStart"/>
      <w:proofErr w:type="gramStart"/>
      <w:r>
        <w:t>doi</w:t>
      </w:r>
      <w:proofErr w:type="spellEnd"/>
      <w:proofErr w:type="gramEnd"/>
      <w:r w:rsidRPr="00741CCC">
        <w:rPr>
          <w:lang w:val="ru-RU"/>
        </w:rPr>
        <w:t>: 10.47576/2949-1894.2025.1.1.016</w:t>
      </w:r>
    </w:p>
    <w:p w:rsidR="00741CCC" w:rsidRDefault="00741CCC" w:rsidP="00741CCC">
      <w:pPr>
        <w:pStyle w:val="a5"/>
      </w:pPr>
      <w:r>
        <w:t xml:space="preserve">Социально-экономические концепции и критерии качества предоставления инновационных услуг службы room-service во взаимодействии с функциональными подразделениями гостиничного хозяйства  </w:t>
      </w:r>
    </w:p>
    <w:p w:rsidR="00741CCC" w:rsidRDefault="00741CCC" w:rsidP="00741CCC">
      <w:pPr>
        <w:pStyle w:val="a6"/>
      </w:pPr>
      <w:r>
        <w:t xml:space="preserve">Филатов Владимир Владимирович </w:t>
      </w:r>
    </w:p>
    <w:p w:rsidR="00741CCC" w:rsidRDefault="00741CCC" w:rsidP="00741CCC">
      <w:pPr>
        <w:pStyle w:val="a7"/>
      </w:pPr>
      <w:r>
        <w:t xml:space="preserve">Российский государственный аграрный университет МСХА </w:t>
      </w:r>
      <w:r>
        <w:br/>
        <w:t>имени К. А. Тимирязева</w:t>
      </w:r>
      <w:r>
        <w:br/>
        <w:t>Московский технический университет связи и информатики</w:t>
      </w:r>
      <w:r>
        <w:br/>
        <w:t xml:space="preserve">Москва, Россия, filatov_vl@mail.ru </w:t>
      </w:r>
    </w:p>
    <w:p w:rsidR="00741CCC" w:rsidRDefault="00741CCC" w:rsidP="00741CCC">
      <w:pPr>
        <w:pStyle w:val="a6"/>
      </w:pPr>
      <w:r>
        <w:t xml:space="preserve">Новикова Жанна Викторовна </w:t>
      </w:r>
    </w:p>
    <w:p w:rsidR="00741CCC" w:rsidRDefault="00741CCC" w:rsidP="00741CCC">
      <w:pPr>
        <w:pStyle w:val="a7"/>
      </w:pPr>
      <w:r>
        <w:t xml:space="preserve">Российский биотехнологический университет, Москва, Россия,  </w:t>
      </w:r>
      <w:r>
        <w:br/>
        <w:t>Novikova@mgupp.ru</w:t>
      </w:r>
    </w:p>
    <w:p w:rsidR="00741CCC" w:rsidRDefault="00741CCC" w:rsidP="00741CCC">
      <w:pPr>
        <w:pStyle w:val="a6"/>
      </w:pPr>
      <w:proofErr w:type="spellStart"/>
      <w:r>
        <w:t>Гольцева</w:t>
      </w:r>
      <w:proofErr w:type="spellEnd"/>
      <w:r>
        <w:t xml:space="preserve"> Оксана Сергеевна </w:t>
      </w:r>
    </w:p>
    <w:p w:rsidR="00741CCC" w:rsidRDefault="00741CCC" w:rsidP="00741CCC">
      <w:pPr>
        <w:pStyle w:val="a7"/>
      </w:pPr>
      <w:r>
        <w:t>Российский государственный социальный университет, Москва, Россия, Laveranta@mail.ru</w:t>
      </w:r>
    </w:p>
    <w:p w:rsidR="00741CCC" w:rsidRDefault="00741CCC" w:rsidP="00741CCC">
      <w:pPr>
        <w:pStyle w:val="a6"/>
      </w:pPr>
      <w:proofErr w:type="spellStart"/>
      <w:r>
        <w:t>Першукова</w:t>
      </w:r>
      <w:proofErr w:type="spellEnd"/>
      <w:r>
        <w:t xml:space="preserve"> Светлана Аркадьевна </w:t>
      </w:r>
    </w:p>
    <w:p w:rsidR="00741CCC" w:rsidRDefault="00741CCC" w:rsidP="00741CCC">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pershukova-sa@rguk.ru</w:t>
      </w:r>
      <w:proofErr w:type="gramEnd"/>
    </w:p>
    <w:p w:rsidR="00741CCC" w:rsidRDefault="00741CCC" w:rsidP="00741CCC">
      <w:pPr>
        <w:pStyle w:val="a8"/>
      </w:pPr>
      <w:r>
        <w:rPr>
          <w:spacing w:val="43"/>
        </w:rPr>
        <w:lastRenderedPageBreak/>
        <w:t>Аннотация</w:t>
      </w:r>
      <w:r>
        <w:t xml:space="preserve">. В статье рассмотрены методологические аспекты формирования социально-экономических концепций и критериев качества предоставления инновационных услуг службы </w:t>
      </w:r>
      <w:proofErr w:type="spellStart"/>
      <w:r>
        <w:t>room-service</w:t>
      </w:r>
      <w:proofErr w:type="spellEnd"/>
      <w:r>
        <w:t xml:space="preserve"> во взаимодействии с функциональными подразделениями гостиничного хозяйства   в современных условиях. Показано, что современный подход к улучшению собственных сервисных процессов гостиничного хозяйства включает использование информационных технологий и анализ данных для повышения его эффективности и качества. Рассмотрена современная точка зрения на управление сервисным процессом обслуживания, повышение качества и  предоставление инновационных услуг службы </w:t>
      </w:r>
      <w:proofErr w:type="spellStart"/>
      <w:r>
        <w:t>room-service</w:t>
      </w:r>
      <w:proofErr w:type="spellEnd"/>
      <w:r>
        <w:t xml:space="preserve"> во взаимодействии с функциональными подразделениями гостиничного хозяйства. В результате использования учета конкурентного окружения в управлении сервисным процессом обслуживания менеджмент гостиничного хозяйства может достичь более высокого уровня обслуживания клиентов и оставаться на высоком уровне конкурентоспособности в своей отрасли. </w:t>
      </w:r>
    </w:p>
    <w:p w:rsidR="00741CCC" w:rsidRDefault="00741CCC" w:rsidP="00741CCC">
      <w:pPr>
        <w:pStyle w:val="a8"/>
      </w:pPr>
      <w:r>
        <w:rPr>
          <w:spacing w:val="43"/>
        </w:rPr>
        <w:t>Ключевые слова:</w:t>
      </w:r>
      <w:r>
        <w:t xml:space="preserve"> конкурентоспособность; инновации; оптимизация бизнес-процессов; улучшение качества сервисного обслуживания; инновационные услуги службы </w:t>
      </w:r>
      <w:proofErr w:type="spellStart"/>
      <w:r>
        <w:t>room-service</w:t>
      </w:r>
      <w:proofErr w:type="spellEnd"/>
      <w:r>
        <w:t>; гостиничный бизнес.</w:t>
      </w:r>
    </w:p>
    <w:p w:rsidR="00741CCC" w:rsidRDefault="00741CCC" w:rsidP="00741CCC">
      <w:pPr>
        <w:pStyle w:val="a9"/>
      </w:pPr>
      <w:r>
        <w:rPr>
          <w:spacing w:val="43"/>
        </w:rPr>
        <w:t>Для цитирования:</w:t>
      </w:r>
      <w:r>
        <w:t xml:space="preserve"> Филатов В. В., Новикова Ж. В., </w:t>
      </w:r>
      <w:proofErr w:type="spellStart"/>
      <w:r>
        <w:t>Гольцева</w:t>
      </w:r>
      <w:proofErr w:type="spellEnd"/>
      <w:r>
        <w:t xml:space="preserve"> О. С., </w:t>
      </w:r>
      <w:proofErr w:type="spellStart"/>
      <w:r>
        <w:t>Першукова</w:t>
      </w:r>
      <w:proofErr w:type="spellEnd"/>
      <w:r>
        <w:t xml:space="preserve"> С. А. Социально-экономические концепции и критерии качества предоставления инновационных услуг службы </w:t>
      </w:r>
      <w:proofErr w:type="spellStart"/>
      <w:r>
        <w:t>room-service</w:t>
      </w:r>
      <w:proofErr w:type="spellEnd"/>
      <w:r>
        <w:t xml:space="preserve"> во взаимодействии с функциональными подразделениями гостиничного хозяйства // Инновационная экономика: информация, аналитика, прогнозы. – 2025. – № 1. – С. 113–127. https://doi.org/10.47576/2949-1894.2025.1.1.016.</w:t>
      </w:r>
    </w:p>
    <w:p w:rsidR="00741CCC" w:rsidRDefault="00741CCC" w:rsidP="00741CCC">
      <w:pPr>
        <w:pStyle w:val="original"/>
      </w:pPr>
      <w:r>
        <w:t>Original article</w:t>
      </w:r>
    </w:p>
    <w:p w:rsidR="00741CCC" w:rsidRPr="00741CCC" w:rsidRDefault="00741CCC" w:rsidP="00741CCC">
      <w:pPr>
        <w:pStyle w:val="aa"/>
        <w:rPr>
          <w:lang w:val="en-US"/>
        </w:rPr>
      </w:pPr>
      <w:r w:rsidRPr="00741CCC">
        <w:rPr>
          <w:lang w:val="en-US"/>
        </w:rPr>
        <w:t>Socio-economic concepts and quality criteria for the provision of innovative room-service services in cooperation with the functional departments of the hotel industry</w:t>
      </w:r>
    </w:p>
    <w:p w:rsidR="00741CCC" w:rsidRPr="00741CCC" w:rsidRDefault="00741CCC" w:rsidP="00741CCC">
      <w:pPr>
        <w:pStyle w:val="ab"/>
        <w:rPr>
          <w:lang w:val="en-US"/>
        </w:rPr>
      </w:pPr>
      <w:proofErr w:type="spellStart"/>
      <w:r w:rsidRPr="00741CCC">
        <w:rPr>
          <w:lang w:val="en-US"/>
        </w:rPr>
        <w:t>Filatov</w:t>
      </w:r>
      <w:proofErr w:type="spellEnd"/>
      <w:r w:rsidRPr="00741CCC">
        <w:rPr>
          <w:lang w:val="en-US"/>
        </w:rPr>
        <w:t xml:space="preserve"> Vladimir V.</w:t>
      </w:r>
    </w:p>
    <w:p w:rsidR="00741CCC" w:rsidRPr="00741CCC" w:rsidRDefault="00741CCC" w:rsidP="00741CCC">
      <w:pPr>
        <w:pStyle w:val="ac"/>
        <w:rPr>
          <w:lang w:val="en-US"/>
        </w:rPr>
      </w:pPr>
      <w:r w:rsidRPr="00741CCC">
        <w:rPr>
          <w:lang w:val="en-US"/>
        </w:rPr>
        <w:t xml:space="preserve">Russian State Agrarian University named after K. A. </w:t>
      </w:r>
      <w:proofErr w:type="spellStart"/>
      <w:r w:rsidRPr="00741CCC">
        <w:rPr>
          <w:lang w:val="en-US"/>
        </w:rPr>
        <w:t>Timiryazev</w:t>
      </w:r>
      <w:proofErr w:type="spellEnd"/>
      <w:r w:rsidRPr="00741CCC">
        <w:rPr>
          <w:lang w:val="en-US"/>
        </w:rPr>
        <w:br/>
        <w:t>Moscow Technical University of Communications and Informatics</w:t>
      </w:r>
      <w:r w:rsidRPr="00741CCC">
        <w:rPr>
          <w:lang w:val="en-US"/>
        </w:rPr>
        <w:br/>
        <w:t xml:space="preserve">Moscow, Russia, filatov_vl@mail.ru </w:t>
      </w:r>
    </w:p>
    <w:p w:rsidR="00741CCC" w:rsidRPr="00741CCC" w:rsidRDefault="00741CCC" w:rsidP="00741CCC">
      <w:pPr>
        <w:pStyle w:val="ab"/>
        <w:rPr>
          <w:lang w:val="en-US"/>
        </w:rPr>
      </w:pPr>
      <w:proofErr w:type="spellStart"/>
      <w:r w:rsidRPr="00741CCC">
        <w:rPr>
          <w:lang w:val="en-US"/>
        </w:rPr>
        <w:t>Novikova</w:t>
      </w:r>
      <w:proofErr w:type="spellEnd"/>
      <w:r w:rsidRPr="00741CCC">
        <w:rPr>
          <w:lang w:val="en-US"/>
        </w:rPr>
        <w:t xml:space="preserve"> </w:t>
      </w:r>
      <w:proofErr w:type="spellStart"/>
      <w:r w:rsidRPr="00741CCC">
        <w:rPr>
          <w:lang w:val="en-US"/>
        </w:rPr>
        <w:t>Zhanna</w:t>
      </w:r>
      <w:proofErr w:type="spellEnd"/>
      <w:r w:rsidRPr="00741CCC">
        <w:rPr>
          <w:lang w:val="en-US"/>
        </w:rPr>
        <w:t xml:space="preserve"> V.</w:t>
      </w:r>
    </w:p>
    <w:p w:rsidR="00741CCC" w:rsidRPr="00741CCC" w:rsidRDefault="00741CCC" w:rsidP="00741CCC">
      <w:pPr>
        <w:pStyle w:val="ac"/>
        <w:rPr>
          <w:lang w:val="en-US"/>
        </w:rPr>
      </w:pPr>
      <w:r w:rsidRPr="00741CCC">
        <w:rPr>
          <w:lang w:val="en-US"/>
        </w:rPr>
        <w:t xml:space="preserve">Russian University of Biotechnology, Moscow, Russia, Novikova@mgupp.ru </w:t>
      </w:r>
    </w:p>
    <w:p w:rsidR="00741CCC" w:rsidRPr="00741CCC" w:rsidRDefault="00741CCC" w:rsidP="00741CCC">
      <w:pPr>
        <w:pStyle w:val="ab"/>
        <w:rPr>
          <w:lang w:val="en-US"/>
        </w:rPr>
      </w:pPr>
      <w:proofErr w:type="spellStart"/>
      <w:r w:rsidRPr="00741CCC">
        <w:rPr>
          <w:lang w:val="en-US"/>
        </w:rPr>
        <w:t>Goltseva</w:t>
      </w:r>
      <w:proofErr w:type="spellEnd"/>
      <w:r w:rsidRPr="00741CCC">
        <w:rPr>
          <w:lang w:val="en-US"/>
        </w:rPr>
        <w:t xml:space="preserve"> Oksana S. </w:t>
      </w:r>
    </w:p>
    <w:p w:rsidR="00741CCC" w:rsidRPr="00741CCC" w:rsidRDefault="00741CCC" w:rsidP="00741CCC">
      <w:pPr>
        <w:pStyle w:val="ac"/>
        <w:rPr>
          <w:lang w:val="en-US"/>
        </w:rPr>
      </w:pPr>
      <w:r w:rsidRPr="00741CCC">
        <w:rPr>
          <w:lang w:val="en-US"/>
        </w:rPr>
        <w:t xml:space="preserve">Russian State Social University, Moscow, Russia, Laveranta@mail.ru </w:t>
      </w:r>
    </w:p>
    <w:p w:rsidR="00741CCC" w:rsidRPr="00741CCC" w:rsidRDefault="00741CCC" w:rsidP="00741CCC">
      <w:pPr>
        <w:pStyle w:val="ab"/>
        <w:rPr>
          <w:lang w:val="en-US"/>
        </w:rPr>
      </w:pPr>
      <w:proofErr w:type="spellStart"/>
      <w:proofErr w:type="gramStart"/>
      <w:r w:rsidRPr="00741CCC">
        <w:rPr>
          <w:lang w:val="en-US"/>
        </w:rPr>
        <w:t>Pershukova</w:t>
      </w:r>
      <w:proofErr w:type="spellEnd"/>
      <w:r w:rsidRPr="00741CCC">
        <w:rPr>
          <w:lang w:val="en-US"/>
        </w:rPr>
        <w:t xml:space="preserve"> Svetlana A.</w:t>
      </w:r>
      <w:proofErr w:type="gramEnd"/>
    </w:p>
    <w:p w:rsidR="00741CCC" w:rsidRPr="00741CCC" w:rsidRDefault="00741CCC" w:rsidP="00741CCC">
      <w:pPr>
        <w:pStyle w:val="ac"/>
        <w:rPr>
          <w:lang w:val="en-US"/>
        </w:rPr>
      </w:pPr>
      <w:r w:rsidRPr="00741CCC">
        <w:rPr>
          <w:lang w:val="en-US"/>
        </w:rPr>
        <w:t xml:space="preserve">A. N. Kosygin Russian State University (Technologies. </w:t>
      </w:r>
      <w:proofErr w:type="gramStart"/>
      <w:r w:rsidRPr="00741CCC">
        <w:rPr>
          <w:lang w:val="en-US"/>
        </w:rPr>
        <w:t>Design.</w:t>
      </w:r>
      <w:proofErr w:type="gramEnd"/>
      <w:r w:rsidRPr="00741CCC">
        <w:rPr>
          <w:lang w:val="en-US"/>
        </w:rPr>
        <w:t xml:space="preserve"> Art), Moscow, Russia, pershukova-sa@rguk.ru</w:t>
      </w:r>
    </w:p>
    <w:p w:rsidR="00741CCC" w:rsidRPr="00741CCC" w:rsidRDefault="00741CCC" w:rsidP="00741CCC">
      <w:pPr>
        <w:pStyle w:val="a8"/>
        <w:rPr>
          <w:lang w:val="en-US"/>
        </w:rPr>
      </w:pPr>
      <w:r w:rsidRPr="00741CCC">
        <w:rPr>
          <w:spacing w:val="43"/>
          <w:lang w:val="en-US"/>
        </w:rPr>
        <w:t>Abstract</w:t>
      </w:r>
      <w:r w:rsidRPr="00741CCC">
        <w:rPr>
          <w:lang w:val="en-US"/>
        </w:rPr>
        <w:t xml:space="preserve">. The article examines the methodological aspects of the formation of socio-economic concepts and quality criteria for the provision of innovative room-service services in cooperation with the functional units of the hotel industry in modern conditions. It is shown that the modern approach to improving the hotel industry’s own service processes includes the use of information technology and data analysis to improve its efficiency and quality. The modern point of view on the management of the service process, quality improvement and provision of innovative room-service services in cooperation with the functional departments of the hotel industry is considered. As a result of using consideration of the competitive environment in the management of the service process, the management of the hotel industry can achieve a higher level of customer service and remain at a high level of competitiveness in its industry. </w:t>
      </w:r>
    </w:p>
    <w:p w:rsidR="00741CCC" w:rsidRPr="00741CCC" w:rsidRDefault="00741CCC" w:rsidP="00741CCC">
      <w:pPr>
        <w:pStyle w:val="a8"/>
        <w:rPr>
          <w:lang w:val="en-US"/>
        </w:rPr>
      </w:pPr>
      <w:r w:rsidRPr="00741CCC">
        <w:rPr>
          <w:spacing w:val="43"/>
          <w:lang w:val="en-US"/>
        </w:rPr>
        <w:lastRenderedPageBreak/>
        <w:t>Keywords</w:t>
      </w:r>
      <w:r w:rsidRPr="00741CCC">
        <w:rPr>
          <w:lang w:val="en-US"/>
        </w:rPr>
        <w:t>: competitiveness; innovation; optimization of business processes; improvement of service quality; innovative room-service services; hotel business.</w:t>
      </w:r>
    </w:p>
    <w:p w:rsidR="00741CCC" w:rsidRPr="00741CCC" w:rsidRDefault="00741CCC" w:rsidP="00741CCC">
      <w:pPr>
        <w:pStyle w:val="forcitation"/>
        <w:rPr>
          <w:lang w:val="en-US"/>
        </w:rPr>
      </w:pPr>
      <w:r w:rsidRPr="00741CCC">
        <w:rPr>
          <w:spacing w:val="43"/>
          <w:lang w:val="en-US"/>
        </w:rPr>
        <w:t>For citation:</w:t>
      </w:r>
      <w:r w:rsidRPr="00741CCC">
        <w:rPr>
          <w:lang w:val="en-US"/>
        </w:rPr>
        <w:t xml:space="preserve"> </w:t>
      </w:r>
      <w:proofErr w:type="spellStart"/>
      <w:r w:rsidRPr="00741CCC">
        <w:rPr>
          <w:lang w:val="en-US"/>
        </w:rPr>
        <w:t>Filatov</w:t>
      </w:r>
      <w:proofErr w:type="spellEnd"/>
      <w:r w:rsidRPr="00741CCC">
        <w:rPr>
          <w:lang w:val="en-US"/>
        </w:rPr>
        <w:t xml:space="preserve"> V. V., </w:t>
      </w:r>
      <w:proofErr w:type="spellStart"/>
      <w:r w:rsidRPr="00741CCC">
        <w:rPr>
          <w:lang w:val="en-US"/>
        </w:rPr>
        <w:t>Novikova</w:t>
      </w:r>
      <w:proofErr w:type="spellEnd"/>
      <w:r w:rsidRPr="00741CCC">
        <w:rPr>
          <w:lang w:val="en-US"/>
        </w:rPr>
        <w:t xml:space="preserve"> </w:t>
      </w:r>
      <w:proofErr w:type="spellStart"/>
      <w:r w:rsidRPr="00741CCC">
        <w:rPr>
          <w:lang w:val="en-US"/>
        </w:rPr>
        <w:t>Zh</w:t>
      </w:r>
      <w:proofErr w:type="spellEnd"/>
      <w:r w:rsidRPr="00741CCC">
        <w:rPr>
          <w:lang w:val="en-US"/>
        </w:rPr>
        <w:t xml:space="preserve">. V., </w:t>
      </w:r>
      <w:proofErr w:type="spellStart"/>
      <w:r w:rsidRPr="00741CCC">
        <w:rPr>
          <w:lang w:val="en-US"/>
        </w:rPr>
        <w:t>Goltseva</w:t>
      </w:r>
      <w:proofErr w:type="spellEnd"/>
      <w:r w:rsidRPr="00741CCC">
        <w:rPr>
          <w:lang w:val="en-US"/>
        </w:rPr>
        <w:t xml:space="preserve"> O. S., </w:t>
      </w:r>
      <w:proofErr w:type="spellStart"/>
      <w:r w:rsidRPr="00741CCC">
        <w:rPr>
          <w:lang w:val="en-US"/>
        </w:rPr>
        <w:t>Pershukova</w:t>
      </w:r>
      <w:proofErr w:type="spellEnd"/>
      <w:r w:rsidRPr="00741CCC">
        <w:rPr>
          <w:lang w:val="en-US"/>
        </w:rPr>
        <w:t xml:space="preserve"> S. A. Socio-economic concepts and quality criteria for the provision of innovative room-service services in cooperation with the functional departments of the hotel industry. </w:t>
      </w:r>
      <w:r w:rsidRPr="00741CCC">
        <w:rPr>
          <w:i/>
          <w:iCs/>
          <w:lang w:val="en-US"/>
        </w:rPr>
        <w:t xml:space="preserve">Innovative economy: information, analysis, prognoses, </w:t>
      </w:r>
      <w:r w:rsidRPr="00741CCC">
        <w:rPr>
          <w:lang w:val="en-US"/>
        </w:rPr>
        <w:t>2025, no. 1, pp. 113–127. https://doi.org/10.47576/2949-1894.2025.1.1.016.</w:t>
      </w:r>
    </w:p>
    <w:p w:rsidR="00741CCC" w:rsidRPr="00741CCC" w:rsidRDefault="00741CCC" w:rsidP="00741CCC">
      <w:pPr>
        <w:pStyle w:val="a3"/>
        <w:rPr>
          <w:lang w:val="ru-RU"/>
        </w:rPr>
      </w:pPr>
      <w:r w:rsidRPr="00741CCC">
        <w:rPr>
          <w:lang w:val="ru-RU"/>
        </w:rPr>
        <w:t>Научная статья</w:t>
      </w:r>
    </w:p>
    <w:p w:rsidR="00741CCC" w:rsidRPr="00741CCC" w:rsidRDefault="00741CCC" w:rsidP="00741CCC">
      <w:pPr>
        <w:pStyle w:val="a4"/>
        <w:rPr>
          <w:lang w:val="ru-RU"/>
        </w:rPr>
      </w:pPr>
      <w:r w:rsidRPr="00741CCC">
        <w:rPr>
          <w:lang w:val="ru-RU"/>
        </w:rPr>
        <w:t>УДК 338</w:t>
      </w:r>
    </w:p>
    <w:p w:rsidR="00741CCC" w:rsidRPr="00741CCC" w:rsidRDefault="00741CCC" w:rsidP="00741CCC">
      <w:pPr>
        <w:pStyle w:val="doi"/>
        <w:rPr>
          <w:lang w:val="ru-RU"/>
        </w:rPr>
      </w:pPr>
      <w:proofErr w:type="spellStart"/>
      <w:proofErr w:type="gramStart"/>
      <w:r>
        <w:t>doi</w:t>
      </w:r>
      <w:proofErr w:type="spellEnd"/>
      <w:proofErr w:type="gramEnd"/>
      <w:r w:rsidRPr="00741CCC">
        <w:rPr>
          <w:lang w:val="ru-RU"/>
        </w:rPr>
        <w:t>: 10.47576/2949-1894.2025.1.1.017</w:t>
      </w:r>
    </w:p>
    <w:p w:rsidR="00741CCC" w:rsidRDefault="00741CCC" w:rsidP="00741CCC">
      <w:pPr>
        <w:pStyle w:val="a5"/>
      </w:pPr>
      <w:r>
        <w:t xml:space="preserve">Изменение активности продавцов </w:t>
      </w:r>
      <w:r>
        <w:br/>
      </w:r>
      <w:proofErr w:type="gramStart"/>
      <w:r>
        <w:t>на</w:t>
      </w:r>
      <w:proofErr w:type="gramEnd"/>
      <w:r>
        <w:t xml:space="preserve"> российских маркетплейсах </w:t>
      </w:r>
    </w:p>
    <w:p w:rsidR="00741CCC" w:rsidRDefault="00741CCC" w:rsidP="00741CCC">
      <w:pPr>
        <w:pStyle w:val="a6"/>
      </w:pPr>
      <w:proofErr w:type="spellStart"/>
      <w:r>
        <w:t>Холмовский</w:t>
      </w:r>
      <w:proofErr w:type="spellEnd"/>
      <w:r>
        <w:t xml:space="preserve"> Станислав Геннадьевич </w:t>
      </w:r>
    </w:p>
    <w:p w:rsidR="00741CCC" w:rsidRDefault="00741CCC" w:rsidP="00741CCC">
      <w:pPr>
        <w:pStyle w:val="a7"/>
      </w:pPr>
      <w:r>
        <w:t xml:space="preserve">Байкальский государственный университет, Иркутск, Россия, </w:t>
      </w:r>
      <w:r>
        <w:br/>
        <w:t>staskhol@mail.ru</w:t>
      </w:r>
    </w:p>
    <w:p w:rsidR="00741CCC" w:rsidRDefault="00741CCC" w:rsidP="00741CCC">
      <w:pPr>
        <w:pStyle w:val="a8"/>
      </w:pPr>
      <w:r>
        <w:rPr>
          <w:spacing w:val="43"/>
        </w:rPr>
        <w:t>Аннотация</w:t>
      </w:r>
      <w:r>
        <w:t xml:space="preserve">. Рост российского рынка </w:t>
      </w:r>
      <w:proofErr w:type="spellStart"/>
      <w:r>
        <w:t>интернет-торговли</w:t>
      </w:r>
      <w:proofErr w:type="spellEnd"/>
      <w:r>
        <w:t xml:space="preserve"> в основном сконцентрировался в увеличении количественных качественных показателей сектора </w:t>
      </w:r>
      <w:proofErr w:type="spellStart"/>
      <w:r>
        <w:t>маркетплейсов</w:t>
      </w:r>
      <w:proofErr w:type="spellEnd"/>
      <w:r>
        <w:t>. Реализация товаров через электронные площадки для многих видов бизнеса стали существенным или основным каналом продаж. В статье исследуется динамика показателей активности продавцов (</w:t>
      </w:r>
      <w:proofErr w:type="spellStart"/>
      <w:r>
        <w:t>селлеров</w:t>
      </w:r>
      <w:proofErr w:type="spellEnd"/>
      <w:r>
        <w:t xml:space="preserve">) на крупнейших </w:t>
      </w:r>
      <w:proofErr w:type="spellStart"/>
      <w:r>
        <w:t>маркетплейсах</w:t>
      </w:r>
      <w:proofErr w:type="spellEnd"/>
      <w:r>
        <w:t xml:space="preserve">, анализируются объемы продаж и продолжительность сотрудничества с площадками, ротация </w:t>
      </w:r>
      <w:proofErr w:type="spellStart"/>
      <w:r>
        <w:t>селлеров</w:t>
      </w:r>
      <w:proofErr w:type="spellEnd"/>
      <w:r>
        <w:t xml:space="preserve"> на </w:t>
      </w:r>
      <w:proofErr w:type="spellStart"/>
      <w:r>
        <w:t>маркеплейсах</w:t>
      </w:r>
      <w:proofErr w:type="spellEnd"/>
      <w:r>
        <w:t>, рассматриваются вопросы обеспечения лояльности продавцов, основные проблемы и риски, с которыми сталкиваются они в рамках сотрудничества с электронными площадками.</w:t>
      </w:r>
    </w:p>
    <w:p w:rsidR="00741CCC" w:rsidRDefault="00741CCC" w:rsidP="00741CCC">
      <w:pPr>
        <w:pStyle w:val="a8"/>
      </w:pPr>
      <w:r>
        <w:rPr>
          <w:spacing w:val="43"/>
        </w:rPr>
        <w:t>Ключевые слова:</w:t>
      </w:r>
      <w:r>
        <w:t xml:space="preserve"> </w:t>
      </w:r>
      <w:proofErr w:type="spellStart"/>
      <w:r>
        <w:t>интернет-торговля</w:t>
      </w:r>
      <w:proofErr w:type="spellEnd"/>
      <w:r>
        <w:t>; электронная коммерция; программа лояльности; активность продавцов.</w:t>
      </w:r>
    </w:p>
    <w:p w:rsidR="00741CCC" w:rsidRDefault="00741CCC" w:rsidP="00741CCC">
      <w:pPr>
        <w:pStyle w:val="a9"/>
      </w:pPr>
      <w:r>
        <w:rPr>
          <w:spacing w:val="43"/>
        </w:rPr>
        <w:t>Для цитирования</w:t>
      </w:r>
      <w:r>
        <w:t xml:space="preserve">: </w:t>
      </w:r>
      <w:proofErr w:type="spellStart"/>
      <w:proofErr w:type="gramStart"/>
      <w:r>
        <w:t>Холмовский</w:t>
      </w:r>
      <w:proofErr w:type="spellEnd"/>
      <w:r>
        <w:t xml:space="preserve"> С. Г. Изменение активности продавцов на российских </w:t>
      </w:r>
      <w:proofErr w:type="spellStart"/>
      <w:r>
        <w:t>маркетплейсах</w:t>
      </w:r>
      <w:proofErr w:type="spellEnd"/>
      <w:r>
        <w:t xml:space="preserve"> // Инновационная экономика: информация, аналитика, прогнозы. – 2025. – № 1.</w:t>
      </w:r>
      <w:proofErr w:type="gramEnd"/>
      <w:r>
        <w:t> – С. 128–135. https://doi.org/10.47576/2949-1894.2025.1.1.017.</w:t>
      </w:r>
    </w:p>
    <w:p w:rsidR="00741CCC" w:rsidRDefault="00741CCC" w:rsidP="00741CCC">
      <w:pPr>
        <w:pStyle w:val="original"/>
      </w:pPr>
      <w:r>
        <w:t>Original article</w:t>
      </w:r>
    </w:p>
    <w:p w:rsidR="00741CCC" w:rsidRPr="00741CCC" w:rsidRDefault="00741CCC" w:rsidP="00741CCC">
      <w:pPr>
        <w:pStyle w:val="aa"/>
        <w:rPr>
          <w:lang w:val="en-US"/>
        </w:rPr>
      </w:pPr>
      <w:r w:rsidRPr="00741CCC">
        <w:rPr>
          <w:lang w:val="en-US"/>
        </w:rPr>
        <w:t>Changes in the activity of sellers on russian marketplaces</w:t>
      </w:r>
    </w:p>
    <w:p w:rsidR="00741CCC" w:rsidRPr="00741CCC" w:rsidRDefault="00741CCC" w:rsidP="00741CCC">
      <w:pPr>
        <w:pStyle w:val="ab"/>
        <w:rPr>
          <w:lang w:val="en-US"/>
        </w:rPr>
      </w:pPr>
      <w:proofErr w:type="spellStart"/>
      <w:r w:rsidRPr="00741CCC">
        <w:rPr>
          <w:lang w:val="en-US"/>
        </w:rPr>
        <w:t>Kholmovsky</w:t>
      </w:r>
      <w:proofErr w:type="spellEnd"/>
      <w:r w:rsidRPr="00741CCC">
        <w:rPr>
          <w:lang w:val="en-US"/>
        </w:rPr>
        <w:t xml:space="preserve"> </w:t>
      </w:r>
      <w:proofErr w:type="spellStart"/>
      <w:r w:rsidRPr="00741CCC">
        <w:rPr>
          <w:lang w:val="en-US"/>
        </w:rPr>
        <w:t>Stanislav</w:t>
      </w:r>
      <w:proofErr w:type="spellEnd"/>
      <w:r w:rsidRPr="00741CCC">
        <w:rPr>
          <w:lang w:val="en-US"/>
        </w:rPr>
        <w:t xml:space="preserve"> G. </w:t>
      </w:r>
    </w:p>
    <w:p w:rsidR="00741CCC" w:rsidRPr="00741CCC" w:rsidRDefault="00741CCC" w:rsidP="00741CCC">
      <w:pPr>
        <w:pStyle w:val="ac"/>
        <w:rPr>
          <w:lang w:val="en-US"/>
        </w:rPr>
      </w:pPr>
      <w:r w:rsidRPr="00741CCC">
        <w:rPr>
          <w:lang w:val="en-US"/>
        </w:rPr>
        <w:t>Baikal State University, Irkutsk, Russia, staskhol@mail.ru</w:t>
      </w:r>
    </w:p>
    <w:p w:rsidR="00741CCC" w:rsidRPr="00741CCC" w:rsidRDefault="00741CCC" w:rsidP="00741CCC">
      <w:pPr>
        <w:pStyle w:val="a8"/>
        <w:rPr>
          <w:lang w:val="en-US"/>
        </w:rPr>
      </w:pPr>
      <w:r w:rsidRPr="00741CCC">
        <w:rPr>
          <w:spacing w:val="43"/>
          <w:lang w:val="en-US"/>
        </w:rPr>
        <w:t>Abstract</w:t>
      </w:r>
      <w:r w:rsidRPr="00741CCC">
        <w:rPr>
          <w:lang w:val="en-US"/>
        </w:rPr>
        <w:t xml:space="preserve">. The growth of the Russian e-commerce market has mainly been concentrated in increasing the quantitative and qualitative indicators of the marketplace sector. The sale of goods through electronic platforms has become an essential or main sales channel for many types of businesses. The article examines the dynamics of activity indicators of sellers (sellers) on the largest marketplaces, analyzes the volume of sales and the duration of cooperation with sites, the rotation of sellers on marketplaces, discusses issues of ensuring seller loyalty, the main problems and risks they face in cooperation with electronic platforms. </w:t>
      </w:r>
    </w:p>
    <w:p w:rsidR="00741CCC" w:rsidRPr="00741CCC" w:rsidRDefault="00741CCC" w:rsidP="00741CCC">
      <w:pPr>
        <w:pStyle w:val="a8"/>
        <w:rPr>
          <w:lang w:val="en-US"/>
        </w:rPr>
      </w:pPr>
      <w:r w:rsidRPr="00741CCC">
        <w:rPr>
          <w:spacing w:val="43"/>
          <w:lang w:val="en-US"/>
        </w:rPr>
        <w:t>Keywords</w:t>
      </w:r>
      <w:r w:rsidRPr="00741CCC">
        <w:rPr>
          <w:lang w:val="en-US"/>
        </w:rPr>
        <w:t>: Online trading; e-commerce; loyalty program; seller activity.</w:t>
      </w:r>
    </w:p>
    <w:p w:rsidR="00741CCC" w:rsidRPr="00741CCC" w:rsidRDefault="00741CCC" w:rsidP="00741CCC">
      <w:pPr>
        <w:pStyle w:val="forcitation"/>
        <w:rPr>
          <w:lang w:val="en-US"/>
        </w:rPr>
      </w:pPr>
      <w:r w:rsidRPr="00741CCC">
        <w:rPr>
          <w:spacing w:val="43"/>
          <w:lang w:val="en-US"/>
        </w:rPr>
        <w:t>For citation:</w:t>
      </w:r>
      <w:r w:rsidRPr="00741CCC">
        <w:rPr>
          <w:lang w:val="en-US"/>
        </w:rPr>
        <w:t xml:space="preserve"> </w:t>
      </w:r>
      <w:proofErr w:type="spellStart"/>
      <w:r w:rsidRPr="00741CCC">
        <w:rPr>
          <w:lang w:val="en-US"/>
        </w:rPr>
        <w:t>Kholmovsky</w:t>
      </w:r>
      <w:proofErr w:type="spellEnd"/>
      <w:r w:rsidRPr="00741CCC">
        <w:rPr>
          <w:lang w:val="en-US"/>
        </w:rPr>
        <w:t xml:space="preserve"> S. G. Changes in the activity of sellers on </w:t>
      </w:r>
      <w:proofErr w:type="spellStart"/>
      <w:proofErr w:type="gramStart"/>
      <w:r w:rsidRPr="00741CCC">
        <w:rPr>
          <w:lang w:val="en-US"/>
        </w:rPr>
        <w:t>russian</w:t>
      </w:r>
      <w:proofErr w:type="spellEnd"/>
      <w:proofErr w:type="gramEnd"/>
      <w:r w:rsidRPr="00741CCC">
        <w:rPr>
          <w:lang w:val="en-US"/>
        </w:rPr>
        <w:t xml:space="preserve"> marketplaces. </w:t>
      </w:r>
      <w:r w:rsidRPr="00741CCC">
        <w:rPr>
          <w:i/>
          <w:iCs/>
          <w:lang w:val="en-US"/>
        </w:rPr>
        <w:t>Innovative economy: information, analysis, prognoses,</w:t>
      </w:r>
      <w:r w:rsidRPr="00741CCC">
        <w:rPr>
          <w:lang w:val="en-US"/>
        </w:rPr>
        <w:t xml:space="preserve"> 2025, no. 1, pp. 128–135. https://doi.org/10.47576/2949-1894.2025.1.1.017.</w:t>
      </w:r>
    </w:p>
    <w:p w:rsidR="00741CCC" w:rsidRPr="00741CCC" w:rsidRDefault="00741CCC" w:rsidP="00741CCC">
      <w:pPr>
        <w:pStyle w:val="a3"/>
        <w:rPr>
          <w:lang w:val="ru-RU"/>
        </w:rPr>
      </w:pPr>
      <w:r w:rsidRPr="00741CCC">
        <w:rPr>
          <w:lang w:val="ru-RU"/>
        </w:rPr>
        <w:lastRenderedPageBreak/>
        <w:t>Научная статья</w:t>
      </w:r>
    </w:p>
    <w:p w:rsidR="00741CCC" w:rsidRPr="00741CCC" w:rsidRDefault="00741CCC" w:rsidP="00741CCC">
      <w:pPr>
        <w:pStyle w:val="a4"/>
        <w:rPr>
          <w:lang w:val="ru-RU"/>
        </w:rPr>
      </w:pPr>
      <w:r w:rsidRPr="00741CCC">
        <w:rPr>
          <w:lang w:val="ru-RU"/>
        </w:rPr>
        <w:t>УДК 369.04</w:t>
      </w:r>
    </w:p>
    <w:p w:rsidR="00741CCC" w:rsidRPr="00741CCC" w:rsidRDefault="00741CCC" w:rsidP="00741CCC">
      <w:pPr>
        <w:pStyle w:val="doi"/>
        <w:rPr>
          <w:lang w:val="ru-RU"/>
        </w:rPr>
      </w:pPr>
      <w:proofErr w:type="spellStart"/>
      <w:proofErr w:type="gramStart"/>
      <w:r>
        <w:t>doi</w:t>
      </w:r>
      <w:proofErr w:type="spellEnd"/>
      <w:proofErr w:type="gramEnd"/>
      <w:r w:rsidRPr="00741CCC">
        <w:rPr>
          <w:lang w:val="ru-RU"/>
        </w:rPr>
        <w:t>: 10.47576/2949-1894.2025.1.1.018</w:t>
      </w:r>
    </w:p>
    <w:p w:rsidR="00741CCC" w:rsidRDefault="00741CCC" w:rsidP="00741CCC">
      <w:pPr>
        <w:pStyle w:val="a5"/>
      </w:pPr>
      <w:r>
        <w:t xml:space="preserve">Разработка проектов социального предпринимательства и их экономическое обоснование на муниципальном уровне </w:t>
      </w:r>
      <w:r>
        <w:br/>
        <w:t>(на материалах муниципального образования город Краснодар)</w:t>
      </w:r>
    </w:p>
    <w:p w:rsidR="00741CCC" w:rsidRDefault="00741CCC" w:rsidP="00741CCC">
      <w:pPr>
        <w:pStyle w:val="a6"/>
      </w:pPr>
      <w:proofErr w:type="spellStart"/>
      <w:r>
        <w:t>Маргарян</w:t>
      </w:r>
      <w:proofErr w:type="spellEnd"/>
      <w:r>
        <w:t xml:space="preserve"> </w:t>
      </w:r>
      <w:proofErr w:type="spellStart"/>
      <w:r>
        <w:t>Арман</w:t>
      </w:r>
      <w:proofErr w:type="spellEnd"/>
      <w:r>
        <w:t xml:space="preserve"> </w:t>
      </w:r>
      <w:proofErr w:type="spellStart"/>
      <w:r>
        <w:t>Шамирович</w:t>
      </w:r>
      <w:proofErr w:type="spellEnd"/>
      <w:r>
        <w:t xml:space="preserve"> </w:t>
      </w:r>
    </w:p>
    <w:p w:rsidR="00741CCC" w:rsidRDefault="00741CCC" w:rsidP="00741CCC">
      <w:pPr>
        <w:pStyle w:val="a7"/>
      </w:pPr>
      <w:r>
        <w:t>Кубанский государственный аграрный университет имени И. Т. Трубилина, Краснодар, Россия</w:t>
      </w:r>
    </w:p>
    <w:p w:rsidR="00741CCC" w:rsidRDefault="00741CCC" w:rsidP="00741CCC">
      <w:pPr>
        <w:pStyle w:val="a6"/>
      </w:pPr>
      <w:r>
        <w:t>Шумилина Елизавета Александровна</w:t>
      </w:r>
    </w:p>
    <w:p w:rsidR="00741CCC" w:rsidRDefault="00741CCC" w:rsidP="00741CCC">
      <w:pPr>
        <w:pStyle w:val="a7"/>
      </w:pPr>
      <w:r>
        <w:t>Кубанский государственный аграрный университет имени И. Т. Трубилина, Краснодар, Россия</w:t>
      </w:r>
    </w:p>
    <w:p w:rsidR="00741CCC" w:rsidRDefault="00741CCC" w:rsidP="00741CCC">
      <w:pPr>
        <w:pStyle w:val="a8"/>
      </w:pPr>
      <w:r>
        <w:rPr>
          <w:spacing w:val="43"/>
        </w:rPr>
        <w:t>Аннотация</w:t>
      </w:r>
      <w:r>
        <w:t>. Появление новых социальных и культурных феноменов, усиление значимости социокультурного пространства, развитие различных видов предоставления социальных услуг в настоящее время выходит на лидирующие позиции социально-экономической жизни современной общества. Социальное предпринимательство в данном ключе является объективным механизмом по организации обеспечения разнообразным спектром услуг различных категорий граждан страны. В условиях современной рыночной экономики происходят активные процессы, направленные на повышение доступности и качества социальных услуг и формирование фундамента новой социально ориентированной модели экономики России.</w:t>
      </w:r>
    </w:p>
    <w:p w:rsidR="00741CCC" w:rsidRDefault="00741CCC" w:rsidP="00741CCC">
      <w:pPr>
        <w:pStyle w:val="a8"/>
      </w:pPr>
      <w:r>
        <w:rPr>
          <w:spacing w:val="43"/>
        </w:rPr>
        <w:t>Ключевые слова:</w:t>
      </w:r>
      <w:r>
        <w:t xml:space="preserve"> муниципальное образование; социальное предпринимательство; социальные услуги; индивидуальные предприниматели.</w:t>
      </w:r>
    </w:p>
    <w:p w:rsidR="00741CCC" w:rsidRDefault="00741CCC" w:rsidP="00741CCC">
      <w:pPr>
        <w:pStyle w:val="a9"/>
      </w:pPr>
      <w:r>
        <w:rPr>
          <w:spacing w:val="43"/>
        </w:rPr>
        <w:t>Для цитирования</w:t>
      </w:r>
      <w:r>
        <w:t xml:space="preserve">: </w:t>
      </w:r>
      <w:proofErr w:type="spellStart"/>
      <w:r>
        <w:t>Маргарян</w:t>
      </w:r>
      <w:proofErr w:type="spellEnd"/>
      <w:r>
        <w:t xml:space="preserve"> А. Ш., Шумилина Е. А. Разработка проектов социального предпринимательства и их экономическое обоснование на муниципальном уровне (на материалах муниципального образования город Краснодар) // Инновационная экономика: информация, аналитика, прогнозы. – 2025. – № 1. – С. 136–142. https://doi.org/10.47576/2949-1894.2025.1.1.018.</w:t>
      </w:r>
    </w:p>
    <w:p w:rsidR="00741CCC" w:rsidRDefault="00741CCC" w:rsidP="00741CCC">
      <w:pPr>
        <w:pStyle w:val="original"/>
      </w:pPr>
      <w:r>
        <w:t>Original article</w:t>
      </w:r>
    </w:p>
    <w:p w:rsidR="00741CCC" w:rsidRPr="00E72099" w:rsidRDefault="00741CCC" w:rsidP="00741CCC">
      <w:pPr>
        <w:pStyle w:val="aa"/>
        <w:rPr>
          <w:lang w:val="en-US"/>
        </w:rPr>
      </w:pPr>
      <w:r w:rsidRPr="00E72099">
        <w:rPr>
          <w:lang w:val="en-US"/>
        </w:rPr>
        <w:t xml:space="preserve">Development of social entrepreneurship projects and their economic justification at the municipal level (based on materials from the municipal formation of the city of </w:t>
      </w:r>
      <w:r>
        <w:t>К</w:t>
      </w:r>
      <w:r w:rsidRPr="00E72099">
        <w:rPr>
          <w:lang w:val="en-US"/>
        </w:rPr>
        <w:t>rasnodar)</w:t>
      </w:r>
    </w:p>
    <w:p w:rsidR="00741CCC" w:rsidRPr="00E72099" w:rsidRDefault="00741CCC" w:rsidP="00741CCC">
      <w:pPr>
        <w:pStyle w:val="ab"/>
        <w:rPr>
          <w:lang w:val="en-US"/>
        </w:rPr>
      </w:pPr>
      <w:proofErr w:type="spellStart"/>
      <w:proofErr w:type="gramStart"/>
      <w:r w:rsidRPr="00E72099">
        <w:rPr>
          <w:lang w:val="en-US"/>
        </w:rPr>
        <w:t>Margaryan</w:t>
      </w:r>
      <w:proofErr w:type="spellEnd"/>
      <w:r w:rsidRPr="00E72099">
        <w:rPr>
          <w:lang w:val="en-US"/>
        </w:rPr>
        <w:t xml:space="preserve"> </w:t>
      </w:r>
      <w:proofErr w:type="spellStart"/>
      <w:r w:rsidRPr="00E72099">
        <w:rPr>
          <w:lang w:val="en-US"/>
        </w:rPr>
        <w:t>Armen</w:t>
      </w:r>
      <w:proofErr w:type="spellEnd"/>
      <w:r w:rsidRPr="00E72099">
        <w:rPr>
          <w:lang w:val="en-US"/>
        </w:rPr>
        <w:t xml:space="preserve"> Sh.</w:t>
      </w:r>
      <w:proofErr w:type="gramEnd"/>
    </w:p>
    <w:p w:rsidR="00741CCC" w:rsidRPr="00E72099" w:rsidRDefault="00741CCC" w:rsidP="00741CCC">
      <w:pPr>
        <w:pStyle w:val="ac"/>
        <w:rPr>
          <w:lang w:val="en-US"/>
        </w:rPr>
      </w:pPr>
      <w:r w:rsidRPr="00E72099">
        <w:rPr>
          <w:lang w:val="en-US"/>
        </w:rPr>
        <w:t xml:space="preserve">I. T. </w:t>
      </w:r>
      <w:proofErr w:type="spellStart"/>
      <w:r w:rsidRPr="00E72099">
        <w:rPr>
          <w:lang w:val="en-US"/>
        </w:rPr>
        <w:t>Trubilin</w:t>
      </w:r>
      <w:proofErr w:type="spellEnd"/>
      <w:r w:rsidRPr="00E72099">
        <w:rPr>
          <w:lang w:val="en-US"/>
        </w:rPr>
        <w:t xml:space="preserve"> Kuban State Agrarian University, Krasnodar, Russia</w:t>
      </w:r>
    </w:p>
    <w:p w:rsidR="00741CCC" w:rsidRPr="00E72099" w:rsidRDefault="00741CCC" w:rsidP="00741CCC">
      <w:pPr>
        <w:pStyle w:val="ab"/>
        <w:rPr>
          <w:lang w:val="en-US"/>
        </w:rPr>
      </w:pPr>
      <w:proofErr w:type="spellStart"/>
      <w:proofErr w:type="gramStart"/>
      <w:r w:rsidRPr="00E72099">
        <w:rPr>
          <w:lang w:val="en-US"/>
        </w:rPr>
        <w:t>Shumilina</w:t>
      </w:r>
      <w:proofErr w:type="spellEnd"/>
      <w:r w:rsidRPr="00E72099">
        <w:rPr>
          <w:lang w:val="en-US"/>
        </w:rPr>
        <w:t xml:space="preserve"> </w:t>
      </w:r>
      <w:proofErr w:type="spellStart"/>
      <w:r w:rsidRPr="00E72099">
        <w:rPr>
          <w:lang w:val="en-US"/>
        </w:rPr>
        <w:t>Elizaveta</w:t>
      </w:r>
      <w:proofErr w:type="spellEnd"/>
      <w:r w:rsidRPr="00E72099">
        <w:rPr>
          <w:lang w:val="en-US"/>
        </w:rPr>
        <w:t xml:space="preserve"> A.</w:t>
      </w:r>
      <w:proofErr w:type="gramEnd"/>
    </w:p>
    <w:p w:rsidR="00741CCC" w:rsidRPr="00E72099" w:rsidRDefault="00741CCC" w:rsidP="00741CCC">
      <w:pPr>
        <w:pStyle w:val="ac"/>
        <w:rPr>
          <w:lang w:val="en-US"/>
        </w:rPr>
      </w:pPr>
      <w:r w:rsidRPr="00E72099">
        <w:rPr>
          <w:lang w:val="en-US"/>
        </w:rPr>
        <w:t xml:space="preserve">I. T. </w:t>
      </w:r>
      <w:proofErr w:type="spellStart"/>
      <w:r w:rsidRPr="00E72099">
        <w:rPr>
          <w:lang w:val="en-US"/>
        </w:rPr>
        <w:t>Trubilin</w:t>
      </w:r>
      <w:proofErr w:type="spellEnd"/>
      <w:r w:rsidRPr="00E72099">
        <w:rPr>
          <w:lang w:val="en-US"/>
        </w:rPr>
        <w:t xml:space="preserve"> Kuban State Agrarian University, Krasnodar, Russia</w:t>
      </w:r>
    </w:p>
    <w:p w:rsidR="00741CCC" w:rsidRPr="00E72099" w:rsidRDefault="00741CCC" w:rsidP="00741CCC">
      <w:pPr>
        <w:pStyle w:val="a8"/>
        <w:rPr>
          <w:lang w:val="en-US"/>
        </w:rPr>
      </w:pPr>
      <w:r w:rsidRPr="00E72099">
        <w:rPr>
          <w:spacing w:val="43"/>
          <w:lang w:val="en-US"/>
        </w:rPr>
        <w:t>Abstract</w:t>
      </w:r>
      <w:r w:rsidRPr="00E72099">
        <w:rPr>
          <w:lang w:val="en-US"/>
        </w:rPr>
        <w:t xml:space="preserve">. The emergence of new social and cultural phenomena, the increasing importance of sociocultural space, and the development of various types of social services are currently taking leading positions in the socio-economic life of modern society. Social entrepreneurship in this vein is an objective mechanism for organizing the provision of a diverse range of services to various categories of citizens of the country. In the conditions of a modern market economy, active processes are taking place aimed at </w:t>
      </w:r>
      <w:r w:rsidRPr="00E72099">
        <w:rPr>
          <w:lang w:val="en-US"/>
        </w:rPr>
        <w:lastRenderedPageBreak/>
        <w:t>increasing the availability and quality of social services and forming the foundation of a new socially oriented model of the Russian economy.</w:t>
      </w:r>
    </w:p>
    <w:p w:rsidR="00741CCC" w:rsidRPr="00E72099" w:rsidRDefault="00741CCC" w:rsidP="00741CCC">
      <w:pPr>
        <w:pStyle w:val="a8"/>
        <w:rPr>
          <w:lang w:val="en-US"/>
        </w:rPr>
      </w:pPr>
      <w:r w:rsidRPr="00E72099">
        <w:rPr>
          <w:spacing w:val="43"/>
          <w:lang w:val="en-US"/>
        </w:rPr>
        <w:t>Keywords</w:t>
      </w:r>
      <w:r w:rsidRPr="00E72099">
        <w:rPr>
          <w:lang w:val="en-US"/>
        </w:rPr>
        <w:t>: municipality; social entrepreneurship; social services; individual entrepreneurs.</w:t>
      </w:r>
    </w:p>
    <w:p w:rsidR="00741CCC" w:rsidRPr="00E72099" w:rsidRDefault="00741CCC" w:rsidP="00741CCC">
      <w:pPr>
        <w:pStyle w:val="forcitation"/>
        <w:rPr>
          <w:lang w:val="en-US"/>
        </w:rPr>
      </w:pPr>
      <w:r w:rsidRPr="00E72099">
        <w:rPr>
          <w:spacing w:val="43"/>
          <w:lang w:val="en-US"/>
        </w:rPr>
        <w:t>For citation:</w:t>
      </w:r>
      <w:r w:rsidRPr="00E72099">
        <w:rPr>
          <w:lang w:val="en-US"/>
        </w:rPr>
        <w:t xml:space="preserve"> </w:t>
      </w:r>
      <w:proofErr w:type="spellStart"/>
      <w:r w:rsidRPr="00E72099">
        <w:rPr>
          <w:lang w:val="en-US"/>
        </w:rPr>
        <w:t>Margaryan</w:t>
      </w:r>
      <w:proofErr w:type="spellEnd"/>
      <w:r w:rsidRPr="00E72099">
        <w:rPr>
          <w:lang w:val="en-US"/>
        </w:rPr>
        <w:t xml:space="preserve"> A. Sh., </w:t>
      </w:r>
      <w:proofErr w:type="spellStart"/>
      <w:r w:rsidRPr="00E72099">
        <w:rPr>
          <w:lang w:val="en-US"/>
        </w:rPr>
        <w:t>Shumilina</w:t>
      </w:r>
      <w:proofErr w:type="spellEnd"/>
      <w:r w:rsidRPr="00E72099">
        <w:rPr>
          <w:lang w:val="en-US"/>
        </w:rPr>
        <w:t xml:space="preserve"> E. A. Development of social entrepreneurship projects and their economic justification at the municipal level (based on materials from the municipal formation of the city of </w:t>
      </w:r>
      <w:r>
        <w:t>К</w:t>
      </w:r>
      <w:proofErr w:type="spellStart"/>
      <w:r w:rsidRPr="00E72099">
        <w:rPr>
          <w:lang w:val="en-US"/>
        </w:rPr>
        <w:t>rasnodar</w:t>
      </w:r>
      <w:proofErr w:type="spellEnd"/>
      <w:r w:rsidRPr="00E72099">
        <w:rPr>
          <w:lang w:val="en-US"/>
        </w:rPr>
        <w:t xml:space="preserve">). </w:t>
      </w:r>
      <w:r w:rsidRPr="00E72099">
        <w:rPr>
          <w:i/>
          <w:iCs/>
          <w:lang w:val="en-US"/>
        </w:rPr>
        <w:t xml:space="preserve">Innovative economy: information, analysis, prognoses, </w:t>
      </w:r>
      <w:r w:rsidRPr="00E72099">
        <w:rPr>
          <w:lang w:val="en-US"/>
        </w:rPr>
        <w:t>2025, no. 1, pp. 136–142. https://doi.org/10.47576/2949-1894.2025.1.1.018.</w:t>
      </w:r>
    </w:p>
    <w:p w:rsidR="00E72099" w:rsidRPr="00E72099" w:rsidRDefault="00E72099" w:rsidP="00E72099">
      <w:pPr>
        <w:pStyle w:val="a3"/>
        <w:rPr>
          <w:lang w:val="ru-RU"/>
        </w:rPr>
      </w:pPr>
      <w:r w:rsidRPr="00E72099">
        <w:rPr>
          <w:lang w:val="ru-RU"/>
        </w:rPr>
        <w:t>Научная статья</w:t>
      </w:r>
    </w:p>
    <w:p w:rsidR="00E72099" w:rsidRPr="00E72099" w:rsidRDefault="00E72099" w:rsidP="00E72099">
      <w:pPr>
        <w:pStyle w:val="a4"/>
        <w:rPr>
          <w:lang w:val="ru-RU"/>
        </w:rPr>
      </w:pPr>
      <w:r w:rsidRPr="00E72099">
        <w:rPr>
          <w:lang w:val="ru-RU"/>
        </w:rPr>
        <w:t>УДК 331.52</w:t>
      </w:r>
    </w:p>
    <w:p w:rsidR="00E72099" w:rsidRPr="00E72099" w:rsidRDefault="00E72099" w:rsidP="00E72099">
      <w:pPr>
        <w:pStyle w:val="doi"/>
        <w:rPr>
          <w:lang w:val="ru-RU"/>
        </w:rPr>
      </w:pPr>
      <w:proofErr w:type="spellStart"/>
      <w:proofErr w:type="gramStart"/>
      <w:r>
        <w:t>doi</w:t>
      </w:r>
      <w:proofErr w:type="spellEnd"/>
      <w:proofErr w:type="gramEnd"/>
      <w:r w:rsidRPr="00E72099">
        <w:rPr>
          <w:lang w:val="ru-RU"/>
        </w:rPr>
        <w:t>: 10.47576/2949-1894.2025.1.1.019</w:t>
      </w:r>
    </w:p>
    <w:p w:rsidR="00E72099" w:rsidRDefault="00E72099" w:rsidP="00E72099">
      <w:pPr>
        <w:pStyle w:val="a5"/>
      </w:pPr>
      <w:r>
        <w:t>Рынок труда в современной России: возможности использования модели «тройной спирали» в трансфере инноваций</w:t>
      </w:r>
    </w:p>
    <w:p w:rsidR="00E72099" w:rsidRDefault="00E72099" w:rsidP="00E72099">
      <w:pPr>
        <w:pStyle w:val="a6"/>
      </w:pPr>
      <w:r>
        <w:t xml:space="preserve">Грачева Мария Львовна </w:t>
      </w:r>
    </w:p>
    <w:p w:rsidR="00E72099" w:rsidRDefault="00E72099" w:rsidP="00E72099">
      <w:pPr>
        <w:pStyle w:val="a7"/>
      </w:pPr>
      <w:r>
        <w:t>ООО «</w:t>
      </w:r>
      <w:proofErr w:type="spellStart"/>
      <w:r>
        <w:t>ТехРесурс</w:t>
      </w:r>
      <w:proofErr w:type="spellEnd"/>
      <w:r>
        <w:t>», Иваново, Россия, grachevam4riah@yandex.ru</w:t>
      </w:r>
    </w:p>
    <w:p w:rsidR="00E72099" w:rsidRDefault="00E72099" w:rsidP="00E72099">
      <w:pPr>
        <w:pStyle w:val="a8"/>
      </w:pPr>
      <w:r>
        <w:rPr>
          <w:spacing w:val="43"/>
        </w:rPr>
        <w:t>Аннотация</w:t>
      </w:r>
      <w:r>
        <w:t xml:space="preserve">. Актуальность исследования заключается в необходимости поиска решений по развитию трансфера инноваций на рынке труда Российской Федерации с учетом складывающихся дефектов взаимодействия в инновационной сфере, </w:t>
      </w:r>
      <w:proofErr w:type="spellStart"/>
      <w:r>
        <w:t>межсекторального</w:t>
      </w:r>
      <w:proofErr w:type="spellEnd"/>
      <w:r>
        <w:t xml:space="preserve"> партнерства и негативного влияния односторонних санкций на инновационное развитие сектора, активизирующего поиск передовых идей по интенсификации инноваций и укреплению технологического суверенитета. Рассмотрены ограничения и возможности применения модели «тройной спирали» в трансфере инноваций на российском рынке труда, и даны практико-ориентированные рекомендации по активации потенциала инновационного развития. Показано, что применение модели «тройной спирали» в сфере трансфера инноваций на российском рынке труда способствует созданию устойчивой экосистемы взаимодействия между государством, бизнесом и университетами. Вовлечение всех сторон в процессы разработки, апробации и коммерциализации HR-решений позволяет ускорить внедрение инноваций, повысить эффективность управления человеческим капиталом и укрепить конкурентоспособность экономики. Особое значение для развития механизма трансфера инноваций на российском рынке труда имеет использование университетов как исследовательских </w:t>
      </w:r>
      <w:proofErr w:type="spellStart"/>
      <w:r>
        <w:t>хабов</w:t>
      </w:r>
      <w:proofErr w:type="spellEnd"/>
      <w:r>
        <w:t xml:space="preserve"> и платформ для тестирования новых подходов, а также развитие цифровой инфраструктуры для координации участников. Российский рынок труда обладает значительным потенциалом для внедрения модели «тройной спирали», которая способна обеспечить более эффективный трансфер инноваций.</w:t>
      </w:r>
    </w:p>
    <w:p w:rsidR="00E72099" w:rsidRDefault="00E72099" w:rsidP="00E72099">
      <w:pPr>
        <w:pStyle w:val="a8"/>
      </w:pPr>
      <w:r>
        <w:rPr>
          <w:spacing w:val="43"/>
        </w:rPr>
        <w:t>Ключевые слова</w:t>
      </w:r>
      <w:r>
        <w:t>: российский рынок труда; инновации на рынке труда; технологические инновации; тройная спираль инноваций; инновации в управлении человеческими ресурсами; трансфер инноваций на рынке труда; цифровизация рынка труда; цифровые платформы управления трудом.</w:t>
      </w:r>
    </w:p>
    <w:p w:rsidR="00E72099" w:rsidRDefault="00E72099" w:rsidP="00E72099">
      <w:pPr>
        <w:pStyle w:val="a9"/>
      </w:pPr>
      <w:r>
        <w:rPr>
          <w:spacing w:val="43"/>
        </w:rPr>
        <w:t>Для цитирования:</w:t>
      </w:r>
      <w:r>
        <w:t xml:space="preserve"> Грачева М. Л. Рынок труда в современной России: возможности использования модели «тройной спирали» в трансфере инноваций // Инновационная экономика: информация, аналитика, прогнозы. – 2025. – № 1. – С. 143–152. https://doi.org/10.47576/2949-1894.2025.1.1.019.</w:t>
      </w:r>
    </w:p>
    <w:p w:rsidR="00E72099" w:rsidRDefault="00E72099" w:rsidP="00E72099">
      <w:pPr>
        <w:pStyle w:val="original"/>
      </w:pPr>
      <w:r>
        <w:t>Original article</w:t>
      </w:r>
    </w:p>
    <w:p w:rsidR="00E72099" w:rsidRPr="00E72099" w:rsidRDefault="00E72099" w:rsidP="00E72099">
      <w:pPr>
        <w:pStyle w:val="aa"/>
        <w:rPr>
          <w:lang w:val="en-US"/>
        </w:rPr>
      </w:pPr>
      <w:r w:rsidRPr="00E72099">
        <w:rPr>
          <w:lang w:val="en-US"/>
        </w:rPr>
        <w:t xml:space="preserve">The Labor Market in Modern Russia: Possibilities of Using the Triple Helix Model </w:t>
      </w:r>
      <w:r w:rsidRPr="00E72099">
        <w:rPr>
          <w:lang w:val="en-US"/>
        </w:rPr>
        <w:br/>
        <w:t>in Innovation Transfer</w:t>
      </w:r>
    </w:p>
    <w:p w:rsidR="00E72099" w:rsidRPr="00E72099" w:rsidRDefault="00E72099" w:rsidP="00E72099">
      <w:pPr>
        <w:pStyle w:val="ab"/>
        <w:rPr>
          <w:lang w:val="en-US"/>
        </w:rPr>
      </w:pPr>
      <w:proofErr w:type="spellStart"/>
      <w:r w:rsidRPr="00E72099">
        <w:rPr>
          <w:lang w:val="en-US"/>
        </w:rPr>
        <w:lastRenderedPageBreak/>
        <w:t>Gracheva</w:t>
      </w:r>
      <w:proofErr w:type="spellEnd"/>
      <w:r w:rsidRPr="00E72099">
        <w:rPr>
          <w:lang w:val="en-US"/>
        </w:rPr>
        <w:t xml:space="preserve"> Maria L. </w:t>
      </w:r>
    </w:p>
    <w:p w:rsidR="00E72099" w:rsidRPr="00E72099" w:rsidRDefault="00E72099" w:rsidP="00E72099">
      <w:pPr>
        <w:pStyle w:val="ac"/>
        <w:rPr>
          <w:lang w:val="en-US"/>
        </w:rPr>
      </w:pPr>
      <w:r w:rsidRPr="00E72099">
        <w:rPr>
          <w:lang w:val="en-US"/>
        </w:rPr>
        <w:t>LLC “</w:t>
      </w:r>
      <w:proofErr w:type="spellStart"/>
      <w:r w:rsidRPr="00E72099">
        <w:rPr>
          <w:lang w:val="en-US"/>
        </w:rPr>
        <w:t>TechResource</w:t>
      </w:r>
      <w:proofErr w:type="spellEnd"/>
      <w:r w:rsidRPr="00E72099">
        <w:rPr>
          <w:lang w:val="en-US"/>
        </w:rPr>
        <w:t>”, Ivanovo, Russia, grachevam4riah@yandex.ru</w:t>
      </w:r>
    </w:p>
    <w:p w:rsidR="00E72099" w:rsidRPr="00E72099" w:rsidRDefault="00E72099" w:rsidP="00E72099">
      <w:pPr>
        <w:pStyle w:val="a8"/>
        <w:rPr>
          <w:lang w:val="en-US"/>
        </w:rPr>
      </w:pPr>
      <w:r w:rsidRPr="00E72099">
        <w:rPr>
          <w:spacing w:val="43"/>
          <w:lang w:val="en-US"/>
        </w:rPr>
        <w:t>Abstract</w:t>
      </w:r>
      <w:r w:rsidRPr="00E72099">
        <w:rPr>
          <w:lang w:val="en-US"/>
        </w:rPr>
        <w:t xml:space="preserve">. The relevance of the research lies in the need to find solutions for the development of innovation transfer in the labor market of the Russian Federation, taking into account the emerging defects in interaction in the innovation sphere, </w:t>
      </w:r>
      <w:proofErr w:type="spellStart"/>
      <w:r w:rsidRPr="00E72099">
        <w:rPr>
          <w:lang w:val="en-US"/>
        </w:rPr>
        <w:t>intersectoral</w:t>
      </w:r>
      <w:proofErr w:type="spellEnd"/>
      <w:r w:rsidRPr="00E72099">
        <w:rPr>
          <w:lang w:val="en-US"/>
        </w:rPr>
        <w:t xml:space="preserve"> partnership and the negative impact of unilateral sanctions on the innovative development of the sector, which activates the search for advanced ideas to intensify innovation and strengthen technological sovereignty. The limitations and possibilities of using the triple helix model in the transfer of innovations in the Russian labor market are considered, and practice-oriented recommendations for activating the potential of innovative development are given. It is shown that the application of the “triple helix” model in the field of innovation transfer in the Russian labor market contributes to the creation of a sustainable ecosystem of interaction between the state, business and universities. The involvement of all parties in the development, testing and commercialization of HR solutions makes it possible to accelerate innovation, improve the efficiency of human capital management and strengthen the competitiveness of the economy. Of particular importance for the development of the innovation transfer mechanism in the Russian labor market is the use of universities as research hubs and platforms for testing new approaches, as well as the development of digital infrastructure to coordinate participants. The Russian labor market has significant potential for the introduction of the triple helix model, which can provide a more efficient transfer of innovation.</w:t>
      </w:r>
    </w:p>
    <w:p w:rsidR="00E72099" w:rsidRPr="00E72099" w:rsidRDefault="00E72099" w:rsidP="00E72099">
      <w:pPr>
        <w:pStyle w:val="a8"/>
        <w:rPr>
          <w:lang w:val="en-US"/>
        </w:rPr>
      </w:pPr>
      <w:r w:rsidRPr="00E72099">
        <w:rPr>
          <w:spacing w:val="43"/>
          <w:lang w:val="en-US"/>
        </w:rPr>
        <w:t>Keywords</w:t>
      </w:r>
      <w:r w:rsidRPr="00E72099">
        <w:rPr>
          <w:lang w:val="en-US"/>
        </w:rPr>
        <w:t xml:space="preserve">: Russian </w:t>
      </w:r>
      <w:proofErr w:type="spellStart"/>
      <w:r w:rsidRPr="00E72099">
        <w:rPr>
          <w:lang w:val="en-US"/>
        </w:rPr>
        <w:t>labour</w:t>
      </w:r>
      <w:proofErr w:type="spellEnd"/>
      <w:r w:rsidRPr="00E72099">
        <w:rPr>
          <w:lang w:val="en-US"/>
        </w:rPr>
        <w:t xml:space="preserve"> market; innovations in the </w:t>
      </w:r>
      <w:proofErr w:type="spellStart"/>
      <w:r w:rsidRPr="00E72099">
        <w:rPr>
          <w:lang w:val="en-US"/>
        </w:rPr>
        <w:t>labour</w:t>
      </w:r>
      <w:proofErr w:type="spellEnd"/>
      <w:r w:rsidRPr="00E72099">
        <w:rPr>
          <w:lang w:val="en-US"/>
        </w:rPr>
        <w:t xml:space="preserve"> market; technological innovations; triple helix of innovations; innovations in human resource management; transfer of innovations in the </w:t>
      </w:r>
      <w:proofErr w:type="spellStart"/>
      <w:r w:rsidRPr="00E72099">
        <w:rPr>
          <w:lang w:val="en-US"/>
        </w:rPr>
        <w:t>labour</w:t>
      </w:r>
      <w:proofErr w:type="spellEnd"/>
      <w:r w:rsidRPr="00E72099">
        <w:rPr>
          <w:lang w:val="en-US"/>
        </w:rPr>
        <w:t xml:space="preserve"> market; digitalization of the </w:t>
      </w:r>
      <w:proofErr w:type="spellStart"/>
      <w:r w:rsidRPr="00E72099">
        <w:rPr>
          <w:lang w:val="en-US"/>
        </w:rPr>
        <w:t>labour</w:t>
      </w:r>
      <w:proofErr w:type="spellEnd"/>
      <w:r w:rsidRPr="00E72099">
        <w:rPr>
          <w:lang w:val="en-US"/>
        </w:rPr>
        <w:t xml:space="preserve"> market; digital </w:t>
      </w:r>
      <w:proofErr w:type="spellStart"/>
      <w:r w:rsidRPr="00E72099">
        <w:rPr>
          <w:lang w:val="en-US"/>
        </w:rPr>
        <w:t>labour</w:t>
      </w:r>
      <w:proofErr w:type="spellEnd"/>
      <w:r w:rsidRPr="00E72099">
        <w:rPr>
          <w:lang w:val="en-US"/>
        </w:rPr>
        <w:t xml:space="preserve"> management platforms.</w:t>
      </w:r>
    </w:p>
    <w:p w:rsidR="00E72099" w:rsidRPr="00E72099" w:rsidRDefault="00E72099" w:rsidP="00E72099">
      <w:pPr>
        <w:pStyle w:val="forcitation"/>
        <w:rPr>
          <w:lang w:val="en-US"/>
        </w:rPr>
      </w:pPr>
      <w:r w:rsidRPr="00E72099">
        <w:rPr>
          <w:spacing w:val="43"/>
          <w:lang w:val="en-US"/>
        </w:rPr>
        <w:t>For citation:</w:t>
      </w:r>
      <w:r w:rsidRPr="00E72099">
        <w:rPr>
          <w:lang w:val="en-US"/>
        </w:rPr>
        <w:t xml:space="preserve"> </w:t>
      </w:r>
      <w:proofErr w:type="spellStart"/>
      <w:r w:rsidRPr="00E72099">
        <w:rPr>
          <w:lang w:val="en-US"/>
        </w:rPr>
        <w:t>Gracheva</w:t>
      </w:r>
      <w:proofErr w:type="spellEnd"/>
      <w:r w:rsidRPr="00E72099">
        <w:rPr>
          <w:lang w:val="en-US"/>
        </w:rPr>
        <w:t xml:space="preserve"> M. L. The Labor Market in Modern Russia: Possibilities of Using the Triple Helix Model in Innovation Transfer. </w:t>
      </w:r>
      <w:r w:rsidRPr="00E72099">
        <w:rPr>
          <w:i/>
          <w:iCs/>
          <w:lang w:val="en-US"/>
        </w:rPr>
        <w:t xml:space="preserve">Innovative economy: information, analysis, prognoses, </w:t>
      </w:r>
      <w:r w:rsidRPr="00E72099">
        <w:rPr>
          <w:lang w:val="en-US"/>
        </w:rPr>
        <w:t>2025, no. 1, pp. 143–152. https://doi.org/10.47576/2949-1894.2025.1.1.019.</w:t>
      </w:r>
    </w:p>
    <w:p w:rsidR="00E72099" w:rsidRPr="00E72099" w:rsidRDefault="00E72099" w:rsidP="00E72099">
      <w:pPr>
        <w:pStyle w:val="a3"/>
        <w:rPr>
          <w:lang w:val="ru-RU"/>
        </w:rPr>
      </w:pPr>
      <w:r w:rsidRPr="00E72099">
        <w:rPr>
          <w:lang w:val="ru-RU"/>
        </w:rPr>
        <w:t>Научная статья</w:t>
      </w:r>
    </w:p>
    <w:p w:rsidR="00E72099" w:rsidRPr="00E72099" w:rsidRDefault="00E72099" w:rsidP="00E72099">
      <w:pPr>
        <w:pStyle w:val="a4"/>
        <w:rPr>
          <w:lang w:val="ru-RU"/>
        </w:rPr>
      </w:pPr>
      <w:r w:rsidRPr="00E72099">
        <w:rPr>
          <w:lang w:val="ru-RU"/>
        </w:rPr>
        <w:t>УДК 330:004</w:t>
      </w:r>
    </w:p>
    <w:p w:rsidR="00E72099" w:rsidRPr="00E72099" w:rsidRDefault="00E72099" w:rsidP="00E72099">
      <w:pPr>
        <w:pStyle w:val="doi"/>
        <w:rPr>
          <w:lang w:val="ru-RU"/>
        </w:rPr>
      </w:pPr>
      <w:proofErr w:type="spellStart"/>
      <w:proofErr w:type="gramStart"/>
      <w:r>
        <w:t>doi</w:t>
      </w:r>
      <w:proofErr w:type="spellEnd"/>
      <w:proofErr w:type="gramEnd"/>
      <w:r w:rsidRPr="00E72099">
        <w:rPr>
          <w:lang w:val="ru-RU"/>
        </w:rPr>
        <w:t>: 10.47576/2949-1894.2025.1.1.020</w:t>
      </w:r>
    </w:p>
    <w:p w:rsidR="00E72099" w:rsidRDefault="00E72099" w:rsidP="00E72099">
      <w:pPr>
        <w:pStyle w:val="a5"/>
      </w:pPr>
      <w:r>
        <w:t>Использование искусственного интеллекта в инновациях</w:t>
      </w:r>
    </w:p>
    <w:p w:rsidR="00E72099" w:rsidRDefault="00E72099" w:rsidP="00E72099">
      <w:pPr>
        <w:pStyle w:val="a6"/>
      </w:pPr>
      <w:r>
        <w:t xml:space="preserve">Пальмов Сергей Владимирович </w:t>
      </w:r>
    </w:p>
    <w:p w:rsidR="00E72099" w:rsidRDefault="00E72099" w:rsidP="00E72099">
      <w:pPr>
        <w:pStyle w:val="a7"/>
      </w:pPr>
      <w:r>
        <w:rPr>
          <w:spacing w:val="-4"/>
        </w:rPr>
        <w:t>Поволжский государственный университет телекоммуникаций и информатики</w:t>
      </w:r>
      <w:r>
        <w:br/>
        <w:t>Самарский государственный технический университет</w:t>
      </w:r>
      <w:r>
        <w:br/>
        <w:t>Самара, Россия, s.palmov@psuti.ru</w:t>
      </w:r>
    </w:p>
    <w:p w:rsidR="00E72099" w:rsidRDefault="00E72099" w:rsidP="00E72099">
      <w:pPr>
        <w:pStyle w:val="a6"/>
      </w:pPr>
      <w:proofErr w:type="spellStart"/>
      <w:r>
        <w:t>Веретина</w:t>
      </w:r>
      <w:proofErr w:type="spellEnd"/>
      <w:r>
        <w:t xml:space="preserve"> С. Д. </w:t>
      </w:r>
    </w:p>
    <w:p w:rsidR="00E72099" w:rsidRDefault="00E72099" w:rsidP="00E72099">
      <w:pPr>
        <w:pStyle w:val="a7"/>
      </w:pPr>
      <w:r>
        <w:t xml:space="preserve">Поволжский государственный университет телекоммуникаций </w:t>
      </w:r>
      <w:r>
        <w:br/>
        <w:t>и информатики, Самара, Россия, veretina1300@mail.ru</w:t>
      </w:r>
    </w:p>
    <w:p w:rsidR="00E72099" w:rsidRDefault="00E72099" w:rsidP="00E72099">
      <w:pPr>
        <w:pStyle w:val="a6"/>
      </w:pPr>
      <w:proofErr w:type="spellStart"/>
      <w:r>
        <w:t>Сацкая</w:t>
      </w:r>
      <w:proofErr w:type="spellEnd"/>
      <w:r>
        <w:t xml:space="preserve"> А. А. </w:t>
      </w:r>
    </w:p>
    <w:p w:rsidR="00E72099" w:rsidRDefault="00E72099" w:rsidP="00E72099">
      <w:pPr>
        <w:pStyle w:val="a7"/>
      </w:pPr>
      <w:r>
        <w:t xml:space="preserve">Поволжский государственный университет телекоммуникаций </w:t>
      </w:r>
      <w:r>
        <w:br/>
        <w:t xml:space="preserve">и информатики, Самара, Россия, satskayaaa@bk.ru </w:t>
      </w:r>
    </w:p>
    <w:p w:rsidR="00E72099" w:rsidRDefault="00E72099" w:rsidP="00E72099">
      <w:pPr>
        <w:pStyle w:val="a8"/>
      </w:pPr>
      <w:r>
        <w:rPr>
          <w:spacing w:val="43"/>
        </w:rPr>
        <w:t>Аннотация</w:t>
      </w:r>
      <w:r>
        <w:t xml:space="preserve">. В последние годы искусственный интеллект (ИИ) стал ключевым драйвером инноваций в различных отраслях. Эта статья исследует влияние ИИ на процессы автоматизации, анализа данных и создания новых продуктов и услуг. Рассматриваются основные технологии, такие как машинное обучение, обработка естественного языка и компьютерное зрение, которые позволяют компаниям оптимизировать операции и повышать эффективность. Особое внимание уделяется применению ИИ в контексте цифровой трансформации, где он способствует индивидуализации клиентского опыта и разработке умных систем. Также обсуждаются вызовы и этические аспекты, связанные с внедрением технологии, включая вопросы безопасности данных и социальной ответственности. </w:t>
      </w:r>
    </w:p>
    <w:p w:rsidR="00E72099" w:rsidRDefault="00E72099" w:rsidP="00E72099">
      <w:pPr>
        <w:pStyle w:val="a8"/>
      </w:pPr>
      <w:proofErr w:type="gramStart"/>
      <w:r>
        <w:rPr>
          <w:spacing w:val="43"/>
        </w:rPr>
        <w:lastRenderedPageBreak/>
        <w:t>Ключевые слова</w:t>
      </w:r>
      <w:r>
        <w:t>: автоматизация; машинное обучение; большие данные; анализ данных; обработка естественного языка; компьютерное зрение; инновационные технологии; прогнозирование; индивидуализация.</w:t>
      </w:r>
      <w:proofErr w:type="gramEnd"/>
    </w:p>
    <w:p w:rsidR="00E72099" w:rsidRDefault="00E72099" w:rsidP="00E72099">
      <w:pPr>
        <w:pStyle w:val="a9"/>
      </w:pPr>
      <w:r>
        <w:rPr>
          <w:spacing w:val="43"/>
        </w:rPr>
        <w:t>Для цитирования</w:t>
      </w:r>
      <w:r>
        <w:t xml:space="preserve">: Пальмов С. В., </w:t>
      </w:r>
      <w:proofErr w:type="spellStart"/>
      <w:r>
        <w:t>Веретина</w:t>
      </w:r>
      <w:proofErr w:type="spellEnd"/>
      <w:r>
        <w:t xml:space="preserve"> С. Д., </w:t>
      </w:r>
      <w:proofErr w:type="spellStart"/>
      <w:r>
        <w:t>Сацкая</w:t>
      </w:r>
      <w:proofErr w:type="spellEnd"/>
      <w:r>
        <w:t xml:space="preserve"> А. А. Использование искусственного интеллекта в инновациях // Инновационная экономика: информация, аналитика, прогнозы. – 2025. – № 1. – С. 153–158. https://doi.org/10.47576/2949-1894.2025.1.1.020.</w:t>
      </w:r>
    </w:p>
    <w:p w:rsidR="00E72099" w:rsidRDefault="00E72099" w:rsidP="00E72099">
      <w:pPr>
        <w:pStyle w:val="original"/>
      </w:pPr>
      <w:r>
        <w:t>Original article</w:t>
      </w:r>
    </w:p>
    <w:p w:rsidR="00E72099" w:rsidRPr="00E72099" w:rsidRDefault="00E72099" w:rsidP="00E72099">
      <w:pPr>
        <w:pStyle w:val="aa"/>
        <w:rPr>
          <w:lang w:val="en-US"/>
        </w:rPr>
      </w:pPr>
      <w:r w:rsidRPr="00E72099">
        <w:rPr>
          <w:lang w:val="en-US"/>
        </w:rPr>
        <w:t>Use of artificial intelligence in innovations</w:t>
      </w:r>
    </w:p>
    <w:p w:rsidR="00E72099" w:rsidRPr="00E72099" w:rsidRDefault="00E72099" w:rsidP="00E72099">
      <w:pPr>
        <w:pStyle w:val="ab"/>
        <w:rPr>
          <w:lang w:val="en-US"/>
        </w:rPr>
      </w:pPr>
      <w:proofErr w:type="spellStart"/>
      <w:proofErr w:type="gramStart"/>
      <w:r w:rsidRPr="00E72099">
        <w:rPr>
          <w:lang w:val="en-US"/>
        </w:rPr>
        <w:t>Palmov</w:t>
      </w:r>
      <w:proofErr w:type="spellEnd"/>
      <w:r w:rsidRPr="00E72099">
        <w:rPr>
          <w:lang w:val="en-US"/>
        </w:rPr>
        <w:t xml:space="preserve"> Sergey V.</w:t>
      </w:r>
      <w:proofErr w:type="gramEnd"/>
    </w:p>
    <w:p w:rsidR="00E72099" w:rsidRPr="00E72099" w:rsidRDefault="00E72099" w:rsidP="00E72099">
      <w:pPr>
        <w:pStyle w:val="ac"/>
        <w:rPr>
          <w:lang w:val="en-US"/>
        </w:rPr>
      </w:pPr>
      <w:r w:rsidRPr="00E72099">
        <w:rPr>
          <w:lang w:val="en-US"/>
        </w:rPr>
        <w:t>Volga State University of Telecommunications and Informatics</w:t>
      </w:r>
      <w:r w:rsidRPr="00E72099">
        <w:rPr>
          <w:lang w:val="en-US"/>
        </w:rPr>
        <w:br/>
        <w:t>Samara State Technical University</w:t>
      </w:r>
      <w:r w:rsidRPr="00E72099">
        <w:rPr>
          <w:lang w:val="en-US"/>
        </w:rPr>
        <w:br/>
        <w:t xml:space="preserve">Samara, Russia, s.palmov@psuti.ru </w:t>
      </w:r>
    </w:p>
    <w:p w:rsidR="00E72099" w:rsidRPr="00E72099" w:rsidRDefault="00E72099" w:rsidP="00E72099">
      <w:pPr>
        <w:pStyle w:val="ab"/>
        <w:rPr>
          <w:lang w:val="en-US"/>
        </w:rPr>
      </w:pPr>
      <w:proofErr w:type="spellStart"/>
      <w:r w:rsidRPr="00E72099">
        <w:rPr>
          <w:lang w:val="en-US"/>
        </w:rPr>
        <w:t>Veretina</w:t>
      </w:r>
      <w:proofErr w:type="spellEnd"/>
      <w:r w:rsidRPr="00E72099">
        <w:rPr>
          <w:lang w:val="en-US"/>
        </w:rPr>
        <w:t xml:space="preserve"> S. D. </w:t>
      </w:r>
    </w:p>
    <w:p w:rsidR="00E72099" w:rsidRPr="00E72099" w:rsidRDefault="00E72099" w:rsidP="00E72099">
      <w:pPr>
        <w:pStyle w:val="ac"/>
        <w:rPr>
          <w:lang w:val="en-US"/>
        </w:rPr>
      </w:pPr>
      <w:r w:rsidRPr="00E72099">
        <w:rPr>
          <w:lang w:val="en-US"/>
        </w:rPr>
        <w:t xml:space="preserve">Volga Region State University of Telecommunications and Informatics, </w:t>
      </w:r>
      <w:r w:rsidRPr="00E72099">
        <w:rPr>
          <w:lang w:val="en-US"/>
        </w:rPr>
        <w:br/>
        <w:t xml:space="preserve">Samara, Russia, veretina1300@mail.ru </w:t>
      </w:r>
    </w:p>
    <w:p w:rsidR="00E72099" w:rsidRPr="00E72099" w:rsidRDefault="00E72099" w:rsidP="00E72099">
      <w:pPr>
        <w:pStyle w:val="ab"/>
        <w:rPr>
          <w:lang w:val="en-US"/>
        </w:rPr>
      </w:pPr>
      <w:proofErr w:type="spellStart"/>
      <w:r w:rsidRPr="00E72099">
        <w:rPr>
          <w:lang w:val="en-US"/>
        </w:rPr>
        <w:t>Satskaya</w:t>
      </w:r>
      <w:proofErr w:type="spellEnd"/>
      <w:r w:rsidRPr="00E72099">
        <w:rPr>
          <w:lang w:val="en-US"/>
        </w:rPr>
        <w:t xml:space="preserve"> A. A.</w:t>
      </w:r>
    </w:p>
    <w:p w:rsidR="00E72099" w:rsidRPr="00E72099" w:rsidRDefault="00E72099" w:rsidP="00E72099">
      <w:pPr>
        <w:pStyle w:val="ac"/>
        <w:rPr>
          <w:lang w:val="en-US"/>
        </w:rPr>
      </w:pPr>
      <w:r w:rsidRPr="00E72099">
        <w:rPr>
          <w:lang w:val="en-US"/>
        </w:rPr>
        <w:t xml:space="preserve">Volga Region State University of Telecommunications and Informatics, </w:t>
      </w:r>
      <w:r w:rsidRPr="00E72099">
        <w:rPr>
          <w:lang w:val="en-US"/>
        </w:rPr>
        <w:br/>
        <w:t>Samara, Russia, satskayaaa@bk.ru</w:t>
      </w:r>
    </w:p>
    <w:p w:rsidR="00E72099" w:rsidRPr="00E72099" w:rsidRDefault="00E72099" w:rsidP="00E72099">
      <w:pPr>
        <w:pStyle w:val="a8"/>
        <w:rPr>
          <w:lang w:val="en-US"/>
        </w:rPr>
      </w:pPr>
      <w:r w:rsidRPr="00E72099">
        <w:rPr>
          <w:spacing w:val="43"/>
          <w:lang w:val="en-US"/>
        </w:rPr>
        <w:t>Abstract</w:t>
      </w:r>
      <w:r w:rsidRPr="00E72099">
        <w:rPr>
          <w:lang w:val="en-US"/>
        </w:rPr>
        <w:t>. In recent years, artificial intelligence (AI) has emerged as a pivotal driver of innovation across various industries. This paper examines the impact of AI on automation processes, data analysis, and the development of new products and services. It discusses core technologies such as machine learning, natural language processing, and computer vision, which enable companies to streamline operations and enhance efficiency. Special attention is given to the application of AI within the context of digital transformation, where it supports personalized customer experiences and the development of intelligent systems. Challenges and ethical considerations related to the implementation of AI, including data security and social responsibility, are also explored.</w:t>
      </w:r>
    </w:p>
    <w:p w:rsidR="00E72099" w:rsidRPr="00E72099" w:rsidRDefault="00E72099" w:rsidP="00E72099">
      <w:pPr>
        <w:pStyle w:val="a8"/>
        <w:rPr>
          <w:lang w:val="en-US"/>
        </w:rPr>
      </w:pPr>
      <w:r w:rsidRPr="00E72099">
        <w:rPr>
          <w:spacing w:val="43"/>
          <w:lang w:val="en-US"/>
        </w:rPr>
        <w:t>Keywords</w:t>
      </w:r>
      <w:r w:rsidRPr="00E72099">
        <w:rPr>
          <w:lang w:val="en-US"/>
        </w:rPr>
        <w:t>: automation; machine learning; big data; data analysis; natural language processing; computer vision; innovative technologies; forecasting; personalization.</w:t>
      </w:r>
    </w:p>
    <w:p w:rsidR="00E72099" w:rsidRPr="00E72099" w:rsidRDefault="00E72099" w:rsidP="00E72099">
      <w:pPr>
        <w:pStyle w:val="forcitation"/>
        <w:rPr>
          <w:lang w:val="en-US"/>
        </w:rPr>
      </w:pPr>
      <w:r w:rsidRPr="00E72099">
        <w:rPr>
          <w:spacing w:val="43"/>
          <w:lang w:val="en-US"/>
        </w:rPr>
        <w:t>For citation:</w:t>
      </w:r>
      <w:r w:rsidRPr="00E72099">
        <w:rPr>
          <w:lang w:val="en-US"/>
        </w:rPr>
        <w:t xml:space="preserve"> </w:t>
      </w:r>
      <w:proofErr w:type="spellStart"/>
      <w:r w:rsidRPr="00E72099">
        <w:rPr>
          <w:lang w:val="en-US"/>
        </w:rPr>
        <w:t>Palmov</w:t>
      </w:r>
      <w:proofErr w:type="spellEnd"/>
      <w:r w:rsidRPr="00E72099">
        <w:rPr>
          <w:lang w:val="en-US"/>
        </w:rPr>
        <w:t xml:space="preserve"> S. V., </w:t>
      </w:r>
      <w:proofErr w:type="spellStart"/>
      <w:r w:rsidRPr="00E72099">
        <w:rPr>
          <w:lang w:val="en-US"/>
        </w:rPr>
        <w:t>Veretina</w:t>
      </w:r>
      <w:proofErr w:type="spellEnd"/>
      <w:r w:rsidRPr="00E72099">
        <w:rPr>
          <w:lang w:val="en-US"/>
        </w:rPr>
        <w:t xml:space="preserve"> S. D., </w:t>
      </w:r>
      <w:proofErr w:type="spellStart"/>
      <w:r w:rsidRPr="00E72099">
        <w:rPr>
          <w:lang w:val="en-US"/>
        </w:rPr>
        <w:t>Satskaya</w:t>
      </w:r>
      <w:proofErr w:type="spellEnd"/>
      <w:r w:rsidRPr="00E72099">
        <w:rPr>
          <w:lang w:val="en-US"/>
        </w:rPr>
        <w:t xml:space="preserve"> A. A. Use of artificial intelligence in innovations.</w:t>
      </w:r>
      <w:r w:rsidRPr="00E72099">
        <w:rPr>
          <w:i/>
          <w:iCs/>
          <w:lang w:val="en-US"/>
        </w:rPr>
        <w:t xml:space="preserve"> Innovative economy: information, analysis, prognoses, </w:t>
      </w:r>
      <w:r w:rsidRPr="00E72099">
        <w:rPr>
          <w:lang w:val="en-US"/>
        </w:rPr>
        <w:t>2025, no. 1, pp. 153–158. https://doi.org/10.47576/2949-1894.2025.1.1.020.</w:t>
      </w:r>
    </w:p>
    <w:p w:rsidR="00E72099" w:rsidRPr="00E72099" w:rsidRDefault="00E72099" w:rsidP="00E72099">
      <w:pPr>
        <w:pStyle w:val="a3"/>
        <w:rPr>
          <w:lang w:val="ru-RU"/>
        </w:rPr>
      </w:pPr>
      <w:r w:rsidRPr="00E72099">
        <w:rPr>
          <w:lang w:val="ru-RU"/>
        </w:rPr>
        <w:t>Научная статья</w:t>
      </w:r>
    </w:p>
    <w:p w:rsidR="00E72099" w:rsidRPr="00E72099" w:rsidRDefault="00E72099" w:rsidP="00E72099">
      <w:pPr>
        <w:pStyle w:val="a4"/>
        <w:rPr>
          <w:lang w:val="ru-RU"/>
        </w:rPr>
      </w:pPr>
      <w:r w:rsidRPr="00E72099">
        <w:rPr>
          <w:lang w:val="ru-RU"/>
        </w:rPr>
        <w:t>УДК 332.12</w:t>
      </w:r>
    </w:p>
    <w:p w:rsidR="00E72099" w:rsidRPr="00E72099" w:rsidRDefault="00E72099" w:rsidP="00E72099">
      <w:pPr>
        <w:pStyle w:val="doi"/>
        <w:rPr>
          <w:lang w:val="ru-RU"/>
        </w:rPr>
      </w:pPr>
      <w:proofErr w:type="spellStart"/>
      <w:proofErr w:type="gramStart"/>
      <w:r>
        <w:t>doi</w:t>
      </w:r>
      <w:proofErr w:type="spellEnd"/>
      <w:proofErr w:type="gramEnd"/>
      <w:r w:rsidRPr="00E72099">
        <w:rPr>
          <w:lang w:val="ru-RU"/>
        </w:rPr>
        <w:t>: 10.47576/2949-1894.2025.1.1.021</w:t>
      </w:r>
    </w:p>
    <w:p w:rsidR="00E72099" w:rsidRDefault="00E72099" w:rsidP="00E72099">
      <w:pPr>
        <w:pStyle w:val="a5"/>
      </w:pPr>
      <w:r>
        <w:t>Особенности формирования организационно-</w:t>
      </w:r>
      <w:proofErr w:type="gramStart"/>
      <w:r>
        <w:t>экономического механизма</w:t>
      </w:r>
      <w:proofErr w:type="gramEnd"/>
      <w:r>
        <w:t xml:space="preserve"> межрегиональной туристской агломерации</w:t>
      </w:r>
    </w:p>
    <w:p w:rsidR="00E72099" w:rsidRDefault="00E72099" w:rsidP="00E72099">
      <w:pPr>
        <w:pStyle w:val="a6"/>
      </w:pPr>
      <w:proofErr w:type="spellStart"/>
      <w:r>
        <w:t>Лутошкина</w:t>
      </w:r>
      <w:proofErr w:type="spellEnd"/>
      <w:r>
        <w:t xml:space="preserve"> Анна Константиновна </w:t>
      </w:r>
    </w:p>
    <w:p w:rsidR="00E72099" w:rsidRDefault="00E72099" w:rsidP="00E72099">
      <w:pPr>
        <w:pStyle w:val="a7"/>
      </w:pPr>
      <w:r>
        <w:t xml:space="preserve">Вятский государственный университет, Киров, Россия, An-lu@inbox.ru </w:t>
      </w:r>
    </w:p>
    <w:p w:rsidR="00E72099" w:rsidRDefault="00E72099" w:rsidP="00E72099">
      <w:pPr>
        <w:pStyle w:val="a8"/>
      </w:pPr>
      <w:r>
        <w:rPr>
          <w:spacing w:val="43"/>
        </w:rPr>
        <w:t>Аннотация</w:t>
      </w:r>
      <w:r>
        <w:t>. Научное исследование посвящено изучению особенностей формирования организационно-</w:t>
      </w:r>
      <w:proofErr w:type="gramStart"/>
      <w:r>
        <w:t>экономического механизма</w:t>
      </w:r>
      <w:proofErr w:type="gramEnd"/>
      <w:r>
        <w:t xml:space="preserve"> межрегиональной туристкой агломерации. В условиях динамично развивающейся сферы туризма своевременная оценка ее текущего состояния и выявление потенциала для роста внутреннего туризма приобретают первостепенное значение в </w:t>
      </w:r>
      <w:r>
        <w:lastRenderedPageBreak/>
        <w:t>современной социально-экономической обстановке. Изучение межрегиональных туристских агломераций пока еще не получило широкого распространения в научной литературе, что приводит к ограниченному числу определений данного понятия. В рамках исследования предлагаются ключевые аспекты, на которые можно опираться при интерпретации понятия «межрегиональная туристская агломерация». В научной литературе отсутствует организационно-</w:t>
      </w:r>
      <w:proofErr w:type="gramStart"/>
      <w:r>
        <w:t>экономический механизм</w:t>
      </w:r>
      <w:proofErr w:type="gramEnd"/>
      <w:r>
        <w:t xml:space="preserve"> межрегиональной туристской агломерации. В связи с этим предлагаются его содержательные характеристики: цель, задачи, объект и субъект, способы достижения, а также определены факторы развития внутреннего туризма в регионе. С его помощью возможен </w:t>
      </w:r>
      <w:proofErr w:type="gramStart"/>
      <w:r>
        <w:t>контроль за</w:t>
      </w:r>
      <w:proofErr w:type="gramEnd"/>
      <w:r>
        <w:t xml:space="preserve"> основными показателями внутреннего туризма в рамках формирования межрегиональных туристских агломераций. Целью данного исследования является выявление особенностей формирования организационно-</w:t>
      </w:r>
      <w:proofErr w:type="gramStart"/>
      <w:r>
        <w:t>экономического механизма</w:t>
      </w:r>
      <w:proofErr w:type="gramEnd"/>
      <w:r>
        <w:t xml:space="preserve"> межрегиональной туристской агломерации (на примере Поволжского федерального округа). </w:t>
      </w:r>
    </w:p>
    <w:p w:rsidR="00E72099" w:rsidRDefault="00E72099" w:rsidP="00E72099">
      <w:pPr>
        <w:pStyle w:val="a8"/>
      </w:pPr>
      <w:r>
        <w:rPr>
          <w:spacing w:val="43"/>
        </w:rPr>
        <w:t>Ключевые слова</w:t>
      </w:r>
      <w:r>
        <w:t>: межрегиональная туристская агломерация; организационно-</w:t>
      </w:r>
      <w:proofErr w:type="gramStart"/>
      <w:r>
        <w:t>экономический механизм</w:t>
      </w:r>
      <w:proofErr w:type="gramEnd"/>
      <w:r>
        <w:t xml:space="preserve"> межрегиональной туристской агломерации; туристский поток.</w:t>
      </w:r>
    </w:p>
    <w:p w:rsidR="00E72099" w:rsidRDefault="00E72099" w:rsidP="00E72099">
      <w:pPr>
        <w:pStyle w:val="a9"/>
      </w:pPr>
      <w:r>
        <w:rPr>
          <w:spacing w:val="43"/>
        </w:rPr>
        <w:t>Для цитирования:</w:t>
      </w:r>
      <w:r>
        <w:t xml:space="preserve"> </w:t>
      </w:r>
      <w:proofErr w:type="spellStart"/>
      <w:r>
        <w:t>Лутошкина</w:t>
      </w:r>
      <w:proofErr w:type="spellEnd"/>
      <w:r>
        <w:t xml:space="preserve"> А. К. Особенности формирования организационно-</w:t>
      </w:r>
      <w:proofErr w:type="gramStart"/>
      <w:r>
        <w:t>экономического механизма</w:t>
      </w:r>
      <w:proofErr w:type="gramEnd"/>
      <w:r>
        <w:t xml:space="preserve"> межрегиональной туристской агломерации // Инновационная экономика: информация, аналитика, прогнозы. – 2025. – № 1. – С. 159–166. https://doi.org/10.47576/2949-1894.2025.1.1.021.</w:t>
      </w:r>
    </w:p>
    <w:p w:rsidR="00E72099" w:rsidRDefault="00E72099" w:rsidP="00E72099">
      <w:pPr>
        <w:pStyle w:val="original"/>
      </w:pPr>
      <w:r>
        <w:t>Original article</w:t>
      </w:r>
    </w:p>
    <w:p w:rsidR="00E72099" w:rsidRPr="00342838" w:rsidRDefault="00E72099" w:rsidP="00E72099">
      <w:pPr>
        <w:pStyle w:val="aa"/>
        <w:rPr>
          <w:lang w:val="en-US"/>
        </w:rPr>
      </w:pPr>
      <w:r w:rsidRPr="00342838">
        <w:rPr>
          <w:lang w:val="en-US"/>
        </w:rPr>
        <w:t>Features of the formation of an organizational-economic mechanism by a tourist agglomeration of interregional size</w:t>
      </w:r>
    </w:p>
    <w:p w:rsidR="00E72099" w:rsidRPr="00342838" w:rsidRDefault="00E72099" w:rsidP="00E72099">
      <w:pPr>
        <w:pStyle w:val="ab"/>
        <w:rPr>
          <w:lang w:val="en-US"/>
        </w:rPr>
      </w:pPr>
      <w:proofErr w:type="spellStart"/>
      <w:r w:rsidRPr="00342838">
        <w:rPr>
          <w:lang w:val="en-US"/>
        </w:rPr>
        <w:t>Lutoshkina</w:t>
      </w:r>
      <w:proofErr w:type="spellEnd"/>
      <w:r w:rsidRPr="00342838">
        <w:rPr>
          <w:lang w:val="en-US"/>
        </w:rPr>
        <w:t xml:space="preserve"> Anna K. </w:t>
      </w:r>
    </w:p>
    <w:p w:rsidR="00E72099" w:rsidRPr="00342838" w:rsidRDefault="00E72099" w:rsidP="00E72099">
      <w:pPr>
        <w:pStyle w:val="ac"/>
        <w:rPr>
          <w:lang w:val="en-US"/>
        </w:rPr>
      </w:pPr>
      <w:r w:rsidRPr="00342838">
        <w:rPr>
          <w:lang w:val="en-US"/>
        </w:rPr>
        <w:t xml:space="preserve">Vyatka State University, Kirov, Russia, An-lu@inbox.ru </w:t>
      </w:r>
    </w:p>
    <w:p w:rsidR="00E72099" w:rsidRPr="00342838" w:rsidRDefault="00E72099" w:rsidP="00E72099">
      <w:pPr>
        <w:pStyle w:val="a8"/>
        <w:rPr>
          <w:lang w:val="en-US"/>
        </w:rPr>
      </w:pPr>
      <w:r w:rsidRPr="00342838">
        <w:rPr>
          <w:spacing w:val="43"/>
          <w:lang w:val="en-US"/>
        </w:rPr>
        <w:t>Abstract</w:t>
      </w:r>
      <w:r w:rsidRPr="00342838">
        <w:rPr>
          <w:lang w:val="en-US"/>
        </w:rPr>
        <w:t xml:space="preserve">. The scientific study is devoted to studying the peculiarities of formation of organizational and economic mechanism of interregional tourist agglomeration. In the context of a dynamically developing tourism sector, timely assessment of its current status and identification of potential for growth of domestic tourism are becoming paramount in the modern socio-economic environment. The study of interregional tourist agglomerations has not yet been widely disseminated in the scientific literature, which leads to a limited number of definitions of this concept. The study proposes key aspects on which to base an interpretation of the concept «interregional tourist agglomeration». The scientific literature does not contain any institutional and economic mechanism of interregional tourist agglomeration. In this connection, the authors propose its content characteristics: purpose, objectives, object and subject, ways of achieving, as well as identified factors for the development of domestic tourism in the region.  It allows monitoring of the main indicators of domestic tourism in the framework of formation of interregional tourist agglomerations. The aim of this article is to identify the features of formation of organizational and economic mechanism of interregional tourist agglomeration (on example of Kirov region in PEF). </w:t>
      </w:r>
    </w:p>
    <w:p w:rsidR="00E72099" w:rsidRPr="00342838" w:rsidRDefault="00E72099" w:rsidP="00E72099">
      <w:pPr>
        <w:pStyle w:val="a8"/>
        <w:rPr>
          <w:lang w:val="en-US"/>
        </w:rPr>
      </w:pPr>
      <w:r w:rsidRPr="00342838">
        <w:rPr>
          <w:spacing w:val="43"/>
          <w:lang w:val="en-US"/>
        </w:rPr>
        <w:t>Keywords</w:t>
      </w:r>
      <w:r w:rsidRPr="00342838">
        <w:rPr>
          <w:lang w:val="en-US"/>
        </w:rPr>
        <w:t>: interregional tourist agglomeration; organizational and economic mechanism of interregional tourist agglomeration; tourist flow.</w:t>
      </w:r>
    </w:p>
    <w:p w:rsidR="00E72099" w:rsidRPr="00342838" w:rsidRDefault="00E72099" w:rsidP="00E72099">
      <w:pPr>
        <w:pStyle w:val="forcitation"/>
        <w:rPr>
          <w:lang w:val="en-US"/>
        </w:rPr>
      </w:pPr>
      <w:r w:rsidRPr="00342838">
        <w:rPr>
          <w:spacing w:val="43"/>
          <w:lang w:val="en-US"/>
        </w:rPr>
        <w:t>For citation:</w:t>
      </w:r>
      <w:r w:rsidRPr="00342838">
        <w:rPr>
          <w:lang w:val="en-US"/>
        </w:rPr>
        <w:t xml:space="preserve"> </w:t>
      </w:r>
      <w:proofErr w:type="spellStart"/>
      <w:r w:rsidRPr="00342838">
        <w:rPr>
          <w:lang w:val="en-US"/>
        </w:rPr>
        <w:t>Lutoshkina</w:t>
      </w:r>
      <w:proofErr w:type="spellEnd"/>
      <w:r w:rsidRPr="00342838">
        <w:rPr>
          <w:lang w:val="en-US"/>
        </w:rPr>
        <w:t xml:space="preserve"> A. K. Features of the formation of an organizational-economic mechanism by a tourist agglomeration of interregional size. </w:t>
      </w:r>
      <w:r w:rsidRPr="00342838">
        <w:rPr>
          <w:i/>
          <w:iCs/>
          <w:lang w:val="en-US"/>
        </w:rPr>
        <w:t xml:space="preserve">Innovative economy: information, analysis, prognoses, </w:t>
      </w:r>
      <w:r w:rsidRPr="00342838">
        <w:rPr>
          <w:lang w:val="en-US"/>
        </w:rPr>
        <w:t>2025, no. 1, pp. 159–166. https://doi.org/10.47576/2949-1894.2025.1.1.021.</w:t>
      </w:r>
    </w:p>
    <w:p w:rsidR="00342838" w:rsidRPr="00342838" w:rsidRDefault="00342838" w:rsidP="00342838">
      <w:pPr>
        <w:pStyle w:val="a3"/>
        <w:rPr>
          <w:lang w:val="ru-RU"/>
        </w:rPr>
      </w:pPr>
      <w:r w:rsidRPr="00342838">
        <w:rPr>
          <w:lang w:val="ru-RU"/>
        </w:rPr>
        <w:t>Научная статья</w:t>
      </w:r>
    </w:p>
    <w:p w:rsidR="00342838" w:rsidRPr="00342838" w:rsidRDefault="00342838" w:rsidP="00342838">
      <w:pPr>
        <w:pStyle w:val="a4"/>
        <w:rPr>
          <w:lang w:val="ru-RU"/>
        </w:rPr>
      </w:pPr>
      <w:r w:rsidRPr="00342838">
        <w:rPr>
          <w:lang w:val="ru-RU"/>
        </w:rPr>
        <w:t>УДК 330:004</w:t>
      </w:r>
    </w:p>
    <w:p w:rsidR="00342838" w:rsidRPr="00342838" w:rsidRDefault="00342838" w:rsidP="00342838">
      <w:pPr>
        <w:pStyle w:val="doi"/>
        <w:rPr>
          <w:lang w:val="ru-RU"/>
        </w:rPr>
      </w:pPr>
      <w:proofErr w:type="spellStart"/>
      <w:proofErr w:type="gramStart"/>
      <w:r>
        <w:t>doi</w:t>
      </w:r>
      <w:proofErr w:type="spellEnd"/>
      <w:proofErr w:type="gramEnd"/>
      <w:r w:rsidRPr="00342838">
        <w:rPr>
          <w:lang w:val="ru-RU"/>
        </w:rPr>
        <w:t>: 10.47576/2949-1894.2025.1.1.022</w:t>
      </w:r>
    </w:p>
    <w:p w:rsidR="00342838" w:rsidRDefault="00342838" w:rsidP="00342838">
      <w:pPr>
        <w:pStyle w:val="a5"/>
      </w:pPr>
      <w:r>
        <w:t xml:space="preserve">Инновации в сфере информационных технологий </w:t>
      </w:r>
    </w:p>
    <w:p w:rsidR="00342838" w:rsidRDefault="00342838" w:rsidP="00342838">
      <w:pPr>
        <w:pStyle w:val="a6"/>
      </w:pPr>
      <w:r>
        <w:lastRenderedPageBreak/>
        <w:t xml:space="preserve">Пальмов Сергей Владимирович </w:t>
      </w:r>
    </w:p>
    <w:p w:rsidR="00342838" w:rsidRDefault="00342838" w:rsidP="00342838">
      <w:pPr>
        <w:pStyle w:val="a7"/>
      </w:pPr>
      <w:r>
        <w:rPr>
          <w:spacing w:val="-2"/>
        </w:rPr>
        <w:t>Поволжский государственный университет телекоммуникаций и информатики</w:t>
      </w:r>
      <w:r>
        <w:rPr>
          <w:spacing w:val="-2"/>
        </w:rPr>
        <w:br/>
      </w:r>
      <w:r>
        <w:t>Самарский государственный технический университет</w:t>
      </w:r>
      <w:r>
        <w:br/>
        <w:t>Самара, Россия, s.palmov@psuti.ru</w:t>
      </w:r>
    </w:p>
    <w:p w:rsidR="00342838" w:rsidRDefault="00342838" w:rsidP="00342838">
      <w:pPr>
        <w:pStyle w:val="a6"/>
      </w:pPr>
      <w:proofErr w:type="spellStart"/>
      <w:r>
        <w:t>Веретина</w:t>
      </w:r>
      <w:proofErr w:type="spellEnd"/>
      <w:r>
        <w:t xml:space="preserve"> С. Д. </w:t>
      </w:r>
    </w:p>
    <w:p w:rsidR="00342838" w:rsidRDefault="00342838" w:rsidP="00342838">
      <w:pPr>
        <w:pStyle w:val="a7"/>
      </w:pPr>
      <w:r>
        <w:t xml:space="preserve">Поволжский государственный университет телекоммуникаций </w:t>
      </w:r>
      <w:r>
        <w:br/>
        <w:t>и информатики, Самара, Россия, veretina1300@mail.ru</w:t>
      </w:r>
    </w:p>
    <w:p w:rsidR="00342838" w:rsidRDefault="00342838" w:rsidP="00342838">
      <w:pPr>
        <w:pStyle w:val="a6"/>
      </w:pPr>
      <w:proofErr w:type="spellStart"/>
      <w:r>
        <w:t>Сацкая</w:t>
      </w:r>
      <w:proofErr w:type="spellEnd"/>
      <w:r>
        <w:t xml:space="preserve"> А. А. </w:t>
      </w:r>
    </w:p>
    <w:p w:rsidR="00342838" w:rsidRDefault="00342838" w:rsidP="00342838">
      <w:pPr>
        <w:pStyle w:val="a7"/>
      </w:pPr>
      <w:r>
        <w:t xml:space="preserve">Поволжский государственный университет телекоммуникаций </w:t>
      </w:r>
      <w:r>
        <w:br/>
        <w:t xml:space="preserve">и информатики, Самара, Россия, satskayaaa@bk.ru </w:t>
      </w:r>
    </w:p>
    <w:p w:rsidR="00342838" w:rsidRDefault="00342838" w:rsidP="00342838">
      <w:pPr>
        <w:pStyle w:val="a8"/>
      </w:pPr>
      <w:r>
        <w:rPr>
          <w:spacing w:val="43"/>
        </w:rPr>
        <w:t>Аннотация</w:t>
      </w:r>
      <w:r>
        <w:t xml:space="preserve">. В статье рассматриваются современные инновации в сфере информационных технологий, которые оказывают значительное влияние на бизнес-процессы, общество и повседневную жизнь. Особое внимание уделяется таким ключевым направлениям, как искусственный интеллект, машинное обучение и большие данные, которые трансформируют подходы к анализу информации и принятию решений. Обсуждаются также облачные вычисления и кибербезопасность как важные элементы для обеспечения гибкости и безопасности IT-инфраструктуры. Анализируется роль блокчейна и Интернета вещей в создании новых </w:t>
      </w:r>
      <w:proofErr w:type="gramStart"/>
      <w:r>
        <w:t>бизнес-моделей</w:t>
      </w:r>
      <w:proofErr w:type="gramEnd"/>
      <w:r>
        <w:t>, а также влияние технологий 5G на скорость и качество связи. Акцентируется внимание на цифровой трансформации и автоматизации процессов, которые становятся необходимыми для конкурентоспособности организаций в условиях быстро меняющегося рынка. Подчеркивается важность интеграции инноваций в стратегию развития компаний и предлагает рекомендации по их внедрению для достижения устойчивого роста и эффективности.</w:t>
      </w:r>
    </w:p>
    <w:p w:rsidR="00342838" w:rsidRDefault="00342838" w:rsidP="00342838">
      <w:pPr>
        <w:pStyle w:val="a8"/>
      </w:pPr>
      <w:proofErr w:type="gramStart"/>
      <w:r>
        <w:rPr>
          <w:spacing w:val="43"/>
        </w:rPr>
        <w:t>Ключевые слова:</w:t>
      </w:r>
      <w:r>
        <w:t xml:space="preserve"> инновации; информационные технологии; искусственный интеллект; машинное обучение; большие данные; облачные вычисления; кибербезопасность; блокчейн; интернет вещей; автоматизация.</w:t>
      </w:r>
      <w:proofErr w:type="gramEnd"/>
    </w:p>
    <w:p w:rsidR="00342838" w:rsidRDefault="00342838" w:rsidP="00342838">
      <w:pPr>
        <w:pStyle w:val="a9"/>
      </w:pPr>
      <w:r>
        <w:rPr>
          <w:spacing w:val="43"/>
        </w:rPr>
        <w:t>Для цитирования</w:t>
      </w:r>
      <w:r>
        <w:t xml:space="preserve">: Пальмов С. В., </w:t>
      </w:r>
      <w:proofErr w:type="spellStart"/>
      <w:r>
        <w:t>Веретина</w:t>
      </w:r>
      <w:proofErr w:type="spellEnd"/>
      <w:r>
        <w:t xml:space="preserve"> С. Д., </w:t>
      </w:r>
      <w:proofErr w:type="spellStart"/>
      <w:r>
        <w:t>Сацкая</w:t>
      </w:r>
      <w:proofErr w:type="spellEnd"/>
      <w:r>
        <w:t xml:space="preserve"> А. А. Инновации в сфере информационных технологий // Инновационная экономика: информация, аналитика, прогнозы. – 2025. – № 1. – С. 167–173. https://doi.org/10.47576/2949-1894.2025.1.1.022.</w:t>
      </w:r>
    </w:p>
    <w:p w:rsidR="00342838" w:rsidRDefault="00342838" w:rsidP="00342838">
      <w:pPr>
        <w:pStyle w:val="original"/>
      </w:pPr>
      <w:r>
        <w:t>Original article</w:t>
      </w:r>
    </w:p>
    <w:p w:rsidR="00342838" w:rsidRPr="00342838" w:rsidRDefault="00342838" w:rsidP="00342838">
      <w:pPr>
        <w:pStyle w:val="aa"/>
        <w:rPr>
          <w:lang w:val="en-US"/>
        </w:rPr>
      </w:pPr>
      <w:r w:rsidRPr="00342838">
        <w:rPr>
          <w:lang w:val="en-US"/>
        </w:rPr>
        <w:t xml:space="preserve">Innovations in information technology </w:t>
      </w:r>
    </w:p>
    <w:p w:rsidR="00342838" w:rsidRPr="00342838" w:rsidRDefault="00342838" w:rsidP="00342838">
      <w:pPr>
        <w:pStyle w:val="ab"/>
        <w:rPr>
          <w:lang w:val="en-US"/>
        </w:rPr>
      </w:pPr>
      <w:proofErr w:type="spellStart"/>
      <w:proofErr w:type="gramStart"/>
      <w:r w:rsidRPr="00342838">
        <w:rPr>
          <w:lang w:val="en-US"/>
        </w:rPr>
        <w:t>Palmov</w:t>
      </w:r>
      <w:proofErr w:type="spellEnd"/>
      <w:r w:rsidRPr="00342838">
        <w:rPr>
          <w:lang w:val="en-US"/>
        </w:rPr>
        <w:t xml:space="preserve"> Sergey V.</w:t>
      </w:r>
      <w:proofErr w:type="gramEnd"/>
    </w:p>
    <w:p w:rsidR="00342838" w:rsidRPr="00342838" w:rsidRDefault="00342838" w:rsidP="00342838">
      <w:pPr>
        <w:pStyle w:val="ac"/>
        <w:rPr>
          <w:lang w:val="en-US"/>
        </w:rPr>
      </w:pPr>
      <w:r w:rsidRPr="00342838">
        <w:rPr>
          <w:lang w:val="en-US"/>
        </w:rPr>
        <w:t>Volga State University of Telecommunications and Informatics</w:t>
      </w:r>
      <w:r w:rsidRPr="00342838">
        <w:rPr>
          <w:lang w:val="en-US"/>
        </w:rPr>
        <w:br/>
        <w:t>Samara State Technical University</w:t>
      </w:r>
      <w:r w:rsidRPr="00342838">
        <w:rPr>
          <w:lang w:val="en-US"/>
        </w:rPr>
        <w:br/>
        <w:t xml:space="preserve">Samara, Russia, s.palmov@psuti.ru </w:t>
      </w:r>
    </w:p>
    <w:p w:rsidR="00342838" w:rsidRPr="00342838" w:rsidRDefault="00342838" w:rsidP="00342838">
      <w:pPr>
        <w:pStyle w:val="ab"/>
        <w:rPr>
          <w:lang w:val="en-US"/>
        </w:rPr>
      </w:pPr>
      <w:proofErr w:type="spellStart"/>
      <w:r w:rsidRPr="00342838">
        <w:rPr>
          <w:lang w:val="en-US"/>
        </w:rPr>
        <w:t>Veretina</w:t>
      </w:r>
      <w:proofErr w:type="spellEnd"/>
      <w:r w:rsidRPr="00342838">
        <w:rPr>
          <w:lang w:val="en-US"/>
        </w:rPr>
        <w:t xml:space="preserve"> S. D. </w:t>
      </w:r>
    </w:p>
    <w:p w:rsidR="00342838" w:rsidRPr="00342838" w:rsidRDefault="00342838" w:rsidP="00342838">
      <w:pPr>
        <w:pStyle w:val="ac"/>
        <w:rPr>
          <w:lang w:val="en-US"/>
        </w:rPr>
      </w:pPr>
      <w:r w:rsidRPr="00342838">
        <w:rPr>
          <w:lang w:val="en-US"/>
        </w:rPr>
        <w:t xml:space="preserve">Volga Region State University of Telecommunications and Informatics, </w:t>
      </w:r>
      <w:r w:rsidRPr="00342838">
        <w:rPr>
          <w:lang w:val="en-US"/>
        </w:rPr>
        <w:br/>
        <w:t xml:space="preserve">Samara, Russia, veretina1300@mail.ru </w:t>
      </w:r>
    </w:p>
    <w:p w:rsidR="00342838" w:rsidRPr="00342838" w:rsidRDefault="00342838" w:rsidP="00342838">
      <w:pPr>
        <w:pStyle w:val="ab"/>
        <w:rPr>
          <w:lang w:val="en-US"/>
        </w:rPr>
      </w:pPr>
      <w:proofErr w:type="spellStart"/>
      <w:r w:rsidRPr="00342838">
        <w:rPr>
          <w:lang w:val="en-US"/>
        </w:rPr>
        <w:t>Satskaya</w:t>
      </w:r>
      <w:proofErr w:type="spellEnd"/>
      <w:r w:rsidRPr="00342838">
        <w:rPr>
          <w:lang w:val="en-US"/>
        </w:rPr>
        <w:t xml:space="preserve"> A. A.</w:t>
      </w:r>
    </w:p>
    <w:p w:rsidR="00342838" w:rsidRPr="00342838" w:rsidRDefault="00342838" w:rsidP="00342838">
      <w:pPr>
        <w:pStyle w:val="ac"/>
        <w:rPr>
          <w:lang w:val="en-US"/>
        </w:rPr>
      </w:pPr>
      <w:r w:rsidRPr="00342838">
        <w:rPr>
          <w:lang w:val="en-US"/>
        </w:rPr>
        <w:t xml:space="preserve">Volga Region State University of Telecommunications and Informatics, </w:t>
      </w:r>
      <w:r w:rsidRPr="00342838">
        <w:rPr>
          <w:lang w:val="en-US"/>
        </w:rPr>
        <w:br/>
        <w:t>Samara, Russia, satskayaaa@bk.ru</w:t>
      </w:r>
    </w:p>
    <w:p w:rsidR="00342838" w:rsidRPr="00342838" w:rsidRDefault="00342838" w:rsidP="00342838">
      <w:pPr>
        <w:pStyle w:val="a8"/>
        <w:rPr>
          <w:lang w:val="en-US"/>
        </w:rPr>
      </w:pPr>
      <w:r w:rsidRPr="00342838">
        <w:rPr>
          <w:spacing w:val="43"/>
          <w:lang w:val="en-US"/>
        </w:rPr>
        <w:t>Abstract</w:t>
      </w:r>
      <w:r w:rsidRPr="00342838">
        <w:rPr>
          <w:lang w:val="en-US"/>
        </w:rPr>
        <w:t xml:space="preserve">. The paper examines contemporary innovations in the field of information technology that significantly impact business processes, society, and daily life. It focuses particularly on key areas such as artificial intelligence, machine learning, and big data, which are transforming approaches to information analysis and decision-making. Additionally, the discussion includes cloud computing and </w:t>
      </w:r>
      <w:proofErr w:type="spellStart"/>
      <w:r w:rsidRPr="00342838">
        <w:rPr>
          <w:lang w:val="en-US"/>
        </w:rPr>
        <w:t>cybersecurity</w:t>
      </w:r>
      <w:proofErr w:type="spellEnd"/>
      <w:r w:rsidRPr="00342838">
        <w:rPr>
          <w:lang w:val="en-US"/>
        </w:rPr>
        <w:t xml:space="preserve"> as essential elements for ensuring the flexibility and security of IT infrastructure. The role of </w:t>
      </w:r>
      <w:proofErr w:type="spellStart"/>
      <w:r w:rsidRPr="00342838">
        <w:rPr>
          <w:lang w:val="en-US"/>
        </w:rPr>
        <w:t>blockchain</w:t>
      </w:r>
      <w:proofErr w:type="spellEnd"/>
      <w:r w:rsidRPr="00342838">
        <w:rPr>
          <w:lang w:val="en-US"/>
        </w:rPr>
        <w:t xml:space="preserve"> and the Internet of Things in creating new business models is analyzed, alongside the influence of 5G technologies on communication speed and quality. Furthermore, emphasis is placed on </w:t>
      </w:r>
      <w:r w:rsidRPr="00342838">
        <w:rPr>
          <w:lang w:val="en-US"/>
        </w:rPr>
        <w:lastRenderedPageBreak/>
        <w:t>digital transformation and process automation, which are becoming necessary for organizations to maintain competitiveness in a rapidly changing market. The article underscores the importance of integrating innovations into corporate development strategies and offers recommendations for their implementation to achieve sustainable growth and efficiency.</w:t>
      </w:r>
    </w:p>
    <w:p w:rsidR="00342838" w:rsidRPr="00342838" w:rsidRDefault="00342838" w:rsidP="00342838">
      <w:pPr>
        <w:pStyle w:val="a8"/>
        <w:rPr>
          <w:lang w:val="en-US"/>
        </w:rPr>
      </w:pPr>
      <w:r w:rsidRPr="00342838">
        <w:rPr>
          <w:spacing w:val="43"/>
          <w:lang w:val="en-US"/>
        </w:rPr>
        <w:t>Keywords</w:t>
      </w:r>
      <w:r w:rsidRPr="00342838">
        <w:rPr>
          <w:lang w:val="en-US"/>
        </w:rPr>
        <w:t xml:space="preserve">: innovation; information technology; artificial intelligence; machine learning; big data; cloud computing; </w:t>
      </w:r>
      <w:proofErr w:type="spellStart"/>
      <w:r w:rsidRPr="00342838">
        <w:rPr>
          <w:lang w:val="en-US"/>
        </w:rPr>
        <w:t>cybersecurity</w:t>
      </w:r>
      <w:proofErr w:type="spellEnd"/>
      <w:r w:rsidRPr="00342838">
        <w:rPr>
          <w:lang w:val="en-US"/>
        </w:rPr>
        <w:t xml:space="preserve">; </w:t>
      </w:r>
      <w:proofErr w:type="spellStart"/>
      <w:r w:rsidRPr="00342838">
        <w:rPr>
          <w:lang w:val="en-US"/>
        </w:rPr>
        <w:t>blockchain</w:t>
      </w:r>
      <w:proofErr w:type="spellEnd"/>
      <w:r w:rsidRPr="00342838">
        <w:rPr>
          <w:lang w:val="en-US"/>
        </w:rPr>
        <w:t>; Internet of things; automation.</w:t>
      </w:r>
    </w:p>
    <w:p w:rsidR="00342838" w:rsidRPr="00342838" w:rsidRDefault="00342838" w:rsidP="00342838">
      <w:pPr>
        <w:pStyle w:val="forcitation"/>
        <w:rPr>
          <w:lang w:val="en-US"/>
        </w:rPr>
      </w:pPr>
      <w:r w:rsidRPr="00342838">
        <w:rPr>
          <w:spacing w:val="43"/>
          <w:lang w:val="en-US"/>
        </w:rPr>
        <w:t>For citation:</w:t>
      </w:r>
      <w:r w:rsidRPr="00342838">
        <w:rPr>
          <w:lang w:val="en-US"/>
        </w:rPr>
        <w:t xml:space="preserve"> </w:t>
      </w:r>
      <w:proofErr w:type="spellStart"/>
      <w:r w:rsidRPr="00342838">
        <w:rPr>
          <w:lang w:val="en-US"/>
        </w:rPr>
        <w:t>Palmov</w:t>
      </w:r>
      <w:proofErr w:type="spellEnd"/>
      <w:r w:rsidRPr="00342838">
        <w:rPr>
          <w:lang w:val="en-US"/>
        </w:rPr>
        <w:t xml:space="preserve"> S. V., </w:t>
      </w:r>
      <w:proofErr w:type="spellStart"/>
      <w:r w:rsidRPr="00342838">
        <w:rPr>
          <w:lang w:val="en-US"/>
        </w:rPr>
        <w:t>Veretina</w:t>
      </w:r>
      <w:proofErr w:type="spellEnd"/>
      <w:r w:rsidRPr="00342838">
        <w:rPr>
          <w:lang w:val="en-US"/>
        </w:rPr>
        <w:t xml:space="preserve"> S. D., </w:t>
      </w:r>
      <w:proofErr w:type="spellStart"/>
      <w:proofErr w:type="gramStart"/>
      <w:r w:rsidRPr="00342838">
        <w:rPr>
          <w:lang w:val="en-US"/>
        </w:rPr>
        <w:t>Satskaya</w:t>
      </w:r>
      <w:proofErr w:type="spellEnd"/>
      <w:proofErr w:type="gramEnd"/>
      <w:r w:rsidRPr="00342838">
        <w:rPr>
          <w:lang w:val="en-US"/>
        </w:rPr>
        <w:t xml:space="preserve"> A. A. Innovations in information technology. </w:t>
      </w:r>
      <w:r w:rsidRPr="00342838">
        <w:rPr>
          <w:i/>
          <w:iCs/>
          <w:lang w:val="en-US"/>
        </w:rPr>
        <w:t xml:space="preserve">Innovative economy: information, analysis, prognoses, </w:t>
      </w:r>
      <w:r w:rsidRPr="00342838">
        <w:rPr>
          <w:lang w:val="en-US"/>
        </w:rPr>
        <w:t>2025, no. 1, pp. 167–173. https://doi.org/10.47576/2949-1894.2025.1.1.022.</w:t>
      </w:r>
    </w:p>
    <w:p w:rsidR="00342838" w:rsidRPr="00342838" w:rsidRDefault="00342838" w:rsidP="00342838">
      <w:pPr>
        <w:pStyle w:val="a3"/>
        <w:rPr>
          <w:lang w:val="ru-RU"/>
        </w:rPr>
      </w:pPr>
      <w:r w:rsidRPr="00342838">
        <w:rPr>
          <w:lang w:val="ru-RU"/>
        </w:rPr>
        <w:t>Научная статья</w:t>
      </w:r>
    </w:p>
    <w:p w:rsidR="00342838" w:rsidRPr="00342838" w:rsidRDefault="00342838" w:rsidP="00342838">
      <w:pPr>
        <w:pStyle w:val="a4"/>
        <w:rPr>
          <w:lang w:val="ru-RU"/>
        </w:rPr>
      </w:pPr>
      <w:r w:rsidRPr="00342838">
        <w:rPr>
          <w:lang w:val="ru-RU"/>
        </w:rPr>
        <w:t>УДК 338</w:t>
      </w:r>
    </w:p>
    <w:p w:rsidR="00342838" w:rsidRPr="00342838" w:rsidRDefault="00342838" w:rsidP="00342838">
      <w:pPr>
        <w:pStyle w:val="doi"/>
        <w:rPr>
          <w:lang w:val="ru-RU"/>
        </w:rPr>
      </w:pPr>
      <w:proofErr w:type="spellStart"/>
      <w:proofErr w:type="gramStart"/>
      <w:r>
        <w:t>doi</w:t>
      </w:r>
      <w:proofErr w:type="spellEnd"/>
      <w:proofErr w:type="gramEnd"/>
      <w:r w:rsidRPr="00342838">
        <w:rPr>
          <w:lang w:val="ru-RU"/>
        </w:rPr>
        <w:t>: 10.47576/2949-1894.2025.1.1.023</w:t>
      </w:r>
    </w:p>
    <w:p w:rsidR="00342838" w:rsidRDefault="00342838" w:rsidP="00342838">
      <w:pPr>
        <w:pStyle w:val="a5"/>
      </w:pPr>
      <w:r>
        <w:t xml:space="preserve">Реинжиниринг бизнес-процессов предприятий гостиничного и ресторанного бизнеса на основе конкурентных преимуществ, гибкости и инновации </w:t>
      </w:r>
      <w:r>
        <w:br/>
        <w:t>в условиях социально-экономических изменений</w:t>
      </w:r>
    </w:p>
    <w:p w:rsidR="00342838" w:rsidRDefault="00342838" w:rsidP="00342838">
      <w:pPr>
        <w:pStyle w:val="a6"/>
      </w:pPr>
      <w:r>
        <w:t xml:space="preserve">Филатов Владимир Владимирович </w:t>
      </w:r>
    </w:p>
    <w:p w:rsidR="00342838" w:rsidRDefault="00342838" w:rsidP="00342838">
      <w:pPr>
        <w:pStyle w:val="a7"/>
      </w:pPr>
      <w:r>
        <w:t xml:space="preserve">Российский государственный аграрный университет МСХА имени </w:t>
      </w:r>
      <w:r>
        <w:br/>
        <w:t>К. А. Тимирязева</w:t>
      </w:r>
      <w:r>
        <w:br/>
        <w:t>Московский технический университет связи и информатики</w:t>
      </w:r>
      <w:r>
        <w:br/>
        <w:t xml:space="preserve"> Москва, Россия, filatov_vl@mail.ru </w:t>
      </w:r>
    </w:p>
    <w:p w:rsidR="00342838" w:rsidRDefault="00342838" w:rsidP="00342838">
      <w:pPr>
        <w:pStyle w:val="a6"/>
      </w:pPr>
      <w:proofErr w:type="spellStart"/>
      <w:r>
        <w:t>Бузулуцкая</w:t>
      </w:r>
      <w:proofErr w:type="spellEnd"/>
      <w:r>
        <w:t xml:space="preserve"> Марина Владимировна</w:t>
      </w:r>
    </w:p>
    <w:p w:rsidR="00342838" w:rsidRDefault="00342838" w:rsidP="00342838">
      <w:pPr>
        <w:pStyle w:val="a7"/>
      </w:pPr>
      <w:r>
        <w:t>Московский энергетический институт</w:t>
      </w:r>
      <w:r>
        <w:br/>
      </w:r>
      <w:proofErr w:type="spellStart"/>
      <w:r>
        <w:t>Институт</w:t>
      </w:r>
      <w:proofErr w:type="spellEnd"/>
      <w:r>
        <w:t xml:space="preserve"> международных экономических связей</w:t>
      </w:r>
      <w:r>
        <w:br/>
        <w:t>Москва, Россия, bmvprof@mail.ru</w:t>
      </w:r>
    </w:p>
    <w:p w:rsidR="00342838" w:rsidRDefault="00342838" w:rsidP="00342838">
      <w:pPr>
        <w:pStyle w:val="a6"/>
      </w:pPr>
      <w:proofErr w:type="spellStart"/>
      <w:r>
        <w:t>Першукова</w:t>
      </w:r>
      <w:proofErr w:type="spellEnd"/>
      <w:r>
        <w:t xml:space="preserve"> Светлана Аркадьевна </w:t>
      </w:r>
    </w:p>
    <w:p w:rsidR="00342838" w:rsidRDefault="00342838" w:rsidP="00342838">
      <w:pPr>
        <w:pStyle w:val="a7"/>
      </w:pPr>
      <w:proofErr w:type="gramStart"/>
      <w:r>
        <w:t>Российский государственный университет имени А. Н. Косыгина</w:t>
      </w:r>
      <w:r>
        <w:br/>
        <w:t>(Технологии.</w:t>
      </w:r>
      <w:proofErr w:type="gramEnd"/>
      <w:r>
        <w:t xml:space="preserve"> Дизайн. </w:t>
      </w:r>
      <w:proofErr w:type="gramStart"/>
      <w:r>
        <w:t>Искусство), Москва, Россия, pershukova-sa@rguk.ru</w:t>
      </w:r>
      <w:proofErr w:type="gramEnd"/>
    </w:p>
    <w:p w:rsidR="00342838" w:rsidRDefault="00342838" w:rsidP="00342838">
      <w:pPr>
        <w:pStyle w:val="a6"/>
      </w:pPr>
      <w:r>
        <w:t xml:space="preserve">Аванесова Диана </w:t>
      </w:r>
      <w:proofErr w:type="spellStart"/>
      <w:r>
        <w:t>Бахтияровна</w:t>
      </w:r>
      <w:proofErr w:type="spellEnd"/>
    </w:p>
    <w:p w:rsidR="00342838" w:rsidRDefault="00342838" w:rsidP="00342838">
      <w:pPr>
        <w:pStyle w:val="a7"/>
      </w:pPr>
      <w:r>
        <w:t xml:space="preserve">Российский экономический университет имени Н. В. Плеханова, </w:t>
      </w:r>
      <w:r>
        <w:br/>
        <w:t>Москва, Россия, Dianamodeller@gmail.com</w:t>
      </w:r>
    </w:p>
    <w:p w:rsidR="00342838" w:rsidRDefault="00342838" w:rsidP="00342838">
      <w:pPr>
        <w:pStyle w:val="a8"/>
      </w:pPr>
      <w:r>
        <w:rPr>
          <w:spacing w:val="43"/>
        </w:rPr>
        <w:t>Аннотация</w:t>
      </w:r>
      <w:r>
        <w:t>. В статье рассмотрены методологические аспекты реинжиниринга бизнес-процессов предприятий гостиничного и ресторанного бизнеса на основе конкурентных преимуществ, гибкости и инновации в современных условиях социально-экономических изменений. Показано, что конкурентное преимущество, гибкость и инновации – три ключевых аргумента, почему реинжиниринг бизнес-процессов может помочь компаниям адаптироваться к изменяющимся условиям рынка. Рассмотрены отраслевые кейсы (отель «</w:t>
      </w:r>
      <w:proofErr w:type="spellStart"/>
      <w:r>
        <w:t>Cosmopolitan</w:t>
      </w:r>
      <w:proofErr w:type="spellEnd"/>
      <w:r>
        <w:t>», гостиница "</w:t>
      </w:r>
      <w:proofErr w:type="spellStart"/>
      <w:r>
        <w:t>Аэрополис</w:t>
      </w:r>
      <w:proofErr w:type="spellEnd"/>
      <w:r>
        <w:t xml:space="preserve">", ресторан «Боярский»), система управления бизнес-процессами, ее основные элементы и предложены рекомендации по ее совершенствованию. Анализ систем управления бизнес-процессами показал, что она является сложным и многогранным механизмом, который требует постоянного внимания и совершенствования. В условиях современного рынка, где конкуренция между гостиницами становится все более острой, внедрение системы управления бизнес-процессами становится необходимым условием для успешного развития и процветания гостиницы. Внедрение системы управления бизнес-процессами позволяет оптимизировать работу всех отделов и служб, что приводит к более быстрому и качественному обслуживанию гостей. Это </w:t>
      </w:r>
      <w:r>
        <w:lastRenderedPageBreak/>
        <w:t>повышает удовлетворенность клиентов, которые готовы рекомендовать гостиницу своим знакомым, а также повторно останавливаться в ней.</w:t>
      </w:r>
    </w:p>
    <w:p w:rsidR="00342838" w:rsidRDefault="00342838" w:rsidP="00342838">
      <w:pPr>
        <w:pStyle w:val="a8"/>
      </w:pPr>
      <w:r>
        <w:rPr>
          <w:spacing w:val="43"/>
        </w:rPr>
        <w:t>Ключевые слова:</w:t>
      </w:r>
      <w:r>
        <w:t xml:space="preserve"> реинжиниринг бизнес-процессов; инновации; конкурентное преимущество; гибкость; гостиничный бизнес.</w:t>
      </w:r>
    </w:p>
    <w:p w:rsidR="00342838" w:rsidRDefault="00342838" w:rsidP="00342838">
      <w:pPr>
        <w:pStyle w:val="a9"/>
      </w:pPr>
      <w:r>
        <w:rPr>
          <w:spacing w:val="43"/>
        </w:rPr>
        <w:t>Для цитирования</w:t>
      </w:r>
      <w:r>
        <w:t xml:space="preserve">: Филатов В. В., </w:t>
      </w:r>
      <w:proofErr w:type="spellStart"/>
      <w:r>
        <w:t>Бузулуцкая</w:t>
      </w:r>
      <w:proofErr w:type="spellEnd"/>
      <w:r>
        <w:t xml:space="preserve"> М. В., </w:t>
      </w:r>
      <w:proofErr w:type="spellStart"/>
      <w:r>
        <w:t>Першукова</w:t>
      </w:r>
      <w:proofErr w:type="spellEnd"/>
      <w:r>
        <w:t xml:space="preserve"> С. А., Аванесова Д. Б. Реинжиниринг бизнес-процессов предприятий гостиничного и ресторанного бизнеса на основе конкурентных преимуществ, гибкости и инновации в условиях социально-экономических изменений // Инновационная экономика: информация, аналитика, прогнозы. – 2025. – № 1. – С. 174–188. https://doi.org/10.47576/2949-1894.2025.1.1.023.</w:t>
      </w:r>
    </w:p>
    <w:p w:rsidR="00342838" w:rsidRDefault="00342838" w:rsidP="00342838">
      <w:pPr>
        <w:pStyle w:val="original"/>
      </w:pPr>
      <w:r>
        <w:t>Original article</w:t>
      </w:r>
    </w:p>
    <w:p w:rsidR="00342838" w:rsidRPr="00342838" w:rsidRDefault="00342838" w:rsidP="00342838">
      <w:pPr>
        <w:pStyle w:val="aa"/>
        <w:rPr>
          <w:lang w:val="en-US"/>
        </w:rPr>
      </w:pPr>
      <w:r w:rsidRPr="00342838">
        <w:rPr>
          <w:lang w:val="en-US"/>
        </w:rPr>
        <w:t xml:space="preserve">Reengineering of business processes </w:t>
      </w:r>
      <w:r w:rsidRPr="00342838">
        <w:rPr>
          <w:lang w:val="en-US"/>
        </w:rPr>
        <w:br/>
        <w:t xml:space="preserve">of hotel and restaurant businesses based on competitive advantages, flexibility and innovation in the context of socio-economic changes </w:t>
      </w:r>
    </w:p>
    <w:p w:rsidR="00342838" w:rsidRPr="00342838" w:rsidRDefault="00342838" w:rsidP="00342838">
      <w:pPr>
        <w:pStyle w:val="ab"/>
        <w:rPr>
          <w:lang w:val="en-US"/>
        </w:rPr>
      </w:pPr>
      <w:proofErr w:type="spellStart"/>
      <w:r w:rsidRPr="00342838">
        <w:rPr>
          <w:lang w:val="en-US"/>
        </w:rPr>
        <w:t>Filatov</w:t>
      </w:r>
      <w:proofErr w:type="spellEnd"/>
      <w:r w:rsidRPr="00342838">
        <w:rPr>
          <w:lang w:val="en-US"/>
        </w:rPr>
        <w:t xml:space="preserve"> Vladimir V.</w:t>
      </w:r>
    </w:p>
    <w:p w:rsidR="00342838" w:rsidRPr="00342838" w:rsidRDefault="00342838" w:rsidP="00342838">
      <w:pPr>
        <w:pStyle w:val="ac"/>
        <w:rPr>
          <w:lang w:val="en-US"/>
        </w:rPr>
      </w:pPr>
      <w:r w:rsidRPr="00342838">
        <w:rPr>
          <w:lang w:val="en-US"/>
        </w:rPr>
        <w:t xml:space="preserve">Russian State Agrarian University named after K. A. </w:t>
      </w:r>
      <w:proofErr w:type="spellStart"/>
      <w:r w:rsidRPr="00342838">
        <w:rPr>
          <w:lang w:val="en-US"/>
        </w:rPr>
        <w:t>Timiryazev</w:t>
      </w:r>
      <w:proofErr w:type="spellEnd"/>
      <w:r w:rsidRPr="00342838">
        <w:rPr>
          <w:lang w:val="en-US"/>
        </w:rPr>
        <w:br/>
        <w:t>Moscow Technical University of Communications and Informatics</w:t>
      </w:r>
      <w:r w:rsidRPr="00342838">
        <w:rPr>
          <w:lang w:val="en-US"/>
        </w:rPr>
        <w:br/>
        <w:t xml:space="preserve">Moscow, Russia, filatov_vl@mail.ru </w:t>
      </w:r>
    </w:p>
    <w:p w:rsidR="00342838" w:rsidRPr="00342838" w:rsidRDefault="00342838" w:rsidP="00342838">
      <w:pPr>
        <w:pStyle w:val="ab"/>
        <w:rPr>
          <w:lang w:val="en-US"/>
        </w:rPr>
      </w:pPr>
      <w:proofErr w:type="spellStart"/>
      <w:r w:rsidRPr="00342838">
        <w:rPr>
          <w:lang w:val="en-US"/>
        </w:rPr>
        <w:t>Buzulutskaya</w:t>
      </w:r>
      <w:proofErr w:type="spellEnd"/>
      <w:r w:rsidRPr="00342838">
        <w:rPr>
          <w:lang w:val="en-US"/>
        </w:rPr>
        <w:t xml:space="preserve"> Marina V.</w:t>
      </w:r>
    </w:p>
    <w:p w:rsidR="00342838" w:rsidRPr="00342838" w:rsidRDefault="00342838" w:rsidP="00342838">
      <w:pPr>
        <w:pStyle w:val="ac"/>
        <w:rPr>
          <w:lang w:val="en-US"/>
        </w:rPr>
      </w:pPr>
      <w:r w:rsidRPr="00342838">
        <w:rPr>
          <w:lang w:val="en-US"/>
        </w:rPr>
        <w:t>Moscow Power Engineering Institute</w:t>
      </w:r>
      <w:r w:rsidRPr="00342838">
        <w:rPr>
          <w:lang w:val="en-US"/>
        </w:rPr>
        <w:br/>
      </w:r>
      <w:proofErr w:type="spellStart"/>
      <w:r w:rsidRPr="00342838">
        <w:rPr>
          <w:lang w:val="en-US"/>
        </w:rPr>
        <w:t>Institute</w:t>
      </w:r>
      <w:proofErr w:type="spellEnd"/>
      <w:r w:rsidRPr="00342838">
        <w:rPr>
          <w:lang w:val="en-US"/>
        </w:rPr>
        <w:t xml:space="preserve"> of International Economic Relations</w:t>
      </w:r>
      <w:r w:rsidRPr="00342838">
        <w:rPr>
          <w:lang w:val="en-US"/>
        </w:rPr>
        <w:br/>
        <w:t>Moscow, Russia, bmvprof@mail.ru</w:t>
      </w:r>
    </w:p>
    <w:p w:rsidR="00342838" w:rsidRPr="00342838" w:rsidRDefault="00342838" w:rsidP="00342838">
      <w:pPr>
        <w:pStyle w:val="ab"/>
        <w:rPr>
          <w:lang w:val="en-US"/>
        </w:rPr>
      </w:pPr>
      <w:proofErr w:type="spellStart"/>
      <w:proofErr w:type="gramStart"/>
      <w:r w:rsidRPr="00342838">
        <w:rPr>
          <w:lang w:val="en-US"/>
        </w:rPr>
        <w:t>Pershukova</w:t>
      </w:r>
      <w:proofErr w:type="spellEnd"/>
      <w:r w:rsidRPr="00342838">
        <w:rPr>
          <w:lang w:val="en-US"/>
        </w:rPr>
        <w:t xml:space="preserve"> Svetlana A.</w:t>
      </w:r>
      <w:proofErr w:type="gramEnd"/>
    </w:p>
    <w:p w:rsidR="00342838" w:rsidRPr="00342838" w:rsidRDefault="00342838" w:rsidP="00342838">
      <w:pPr>
        <w:pStyle w:val="ac"/>
        <w:rPr>
          <w:lang w:val="en-US"/>
        </w:rPr>
      </w:pPr>
      <w:r w:rsidRPr="00342838">
        <w:rPr>
          <w:lang w:val="en-US"/>
        </w:rPr>
        <w:t xml:space="preserve">A. N. Kosygin Russian State University (Technologies. </w:t>
      </w:r>
      <w:proofErr w:type="gramStart"/>
      <w:r w:rsidRPr="00342838">
        <w:rPr>
          <w:lang w:val="en-US"/>
        </w:rPr>
        <w:t>Design.</w:t>
      </w:r>
      <w:proofErr w:type="gramEnd"/>
      <w:r w:rsidRPr="00342838">
        <w:rPr>
          <w:lang w:val="en-US"/>
        </w:rPr>
        <w:t xml:space="preserve"> Art), Moscow, Russia, pershukova-sa@rguk.ru</w:t>
      </w:r>
    </w:p>
    <w:p w:rsidR="00342838" w:rsidRPr="00342838" w:rsidRDefault="00342838" w:rsidP="00342838">
      <w:pPr>
        <w:pStyle w:val="ab"/>
        <w:rPr>
          <w:lang w:val="en-US"/>
        </w:rPr>
      </w:pPr>
      <w:proofErr w:type="spellStart"/>
      <w:r w:rsidRPr="00342838">
        <w:rPr>
          <w:lang w:val="en-US"/>
        </w:rPr>
        <w:t>Avanesova</w:t>
      </w:r>
      <w:proofErr w:type="spellEnd"/>
      <w:r w:rsidRPr="00342838">
        <w:rPr>
          <w:lang w:val="en-US"/>
        </w:rPr>
        <w:t xml:space="preserve"> Diana B.</w:t>
      </w:r>
    </w:p>
    <w:p w:rsidR="00342838" w:rsidRPr="00342838" w:rsidRDefault="00342838" w:rsidP="00342838">
      <w:pPr>
        <w:pStyle w:val="ac"/>
        <w:rPr>
          <w:lang w:val="en-US"/>
        </w:rPr>
      </w:pPr>
      <w:r w:rsidRPr="00342838">
        <w:rPr>
          <w:lang w:val="en-US"/>
        </w:rPr>
        <w:t xml:space="preserve">Plekhanov Russian University of Economics, Moscow, Russia, </w:t>
      </w:r>
      <w:r w:rsidRPr="00342838">
        <w:rPr>
          <w:lang w:val="en-US"/>
        </w:rPr>
        <w:br/>
        <w:t>Dianamodeller@gmail.com</w:t>
      </w:r>
    </w:p>
    <w:p w:rsidR="00342838" w:rsidRPr="00342838" w:rsidRDefault="00342838" w:rsidP="00342838">
      <w:pPr>
        <w:pStyle w:val="a8"/>
        <w:rPr>
          <w:lang w:val="en-US"/>
        </w:rPr>
      </w:pPr>
      <w:r w:rsidRPr="00342838">
        <w:rPr>
          <w:spacing w:val="43"/>
          <w:lang w:val="en-US"/>
        </w:rPr>
        <w:t>Abstract</w:t>
      </w:r>
      <w:r w:rsidRPr="00342838">
        <w:rPr>
          <w:lang w:val="en-US"/>
        </w:rPr>
        <w:t xml:space="preserve">. The article examines the methodological aspects of business process reengineering in the hotel and restaurant business based on competitive advantages, flexibility and innovation in modern conditions of socio-economic change. It is shown that competitive advantage, flexibility and innovation are three key arguments why business process reengineering can help companies adapt to changing market conditions. Industry cases (Cosmopolitan Hotel, </w:t>
      </w:r>
      <w:proofErr w:type="spellStart"/>
      <w:r w:rsidRPr="00342838">
        <w:rPr>
          <w:lang w:val="en-US"/>
        </w:rPr>
        <w:t>Aeropolis</w:t>
      </w:r>
      <w:proofErr w:type="spellEnd"/>
      <w:r w:rsidRPr="00342838">
        <w:rPr>
          <w:lang w:val="en-US"/>
        </w:rPr>
        <w:t xml:space="preserve"> Hotel, </w:t>
      </w:r>
      <w:proofErr w:type="spellStart"/>
      <w:r w:rsidRPr="00342838">
        <w:rPr>
          <w:lang w:val="en-US"/>
        </w:rPr>
        <w:t>Boyarsky</w:t>
      </w:r>
      <w:proofErr w:type="spellEnd"/>
      <w:r w:rsidRPr="00342838">
        <w:rPr>
          <w:lang w:val="en-US"/>
        </w:rPr>
        <w:t xml:space="preserve"> restaurant), business process management system, its main elements are considered and recommendations for its improvement are proposed. An analysis of business process management systems has shown that it is a complex and multifaceted mechanism that requires constant attention and improvement. In today's market, where competition between hotels is becoming more acute, the introduction of a business process management system is becoming a prerequisite for the successful development and prosperity of the hotel. The implementation of a business process management system makes it possible to optimize the work of all departments and services, which leads to faster and better guest service. This increases customer satisfaction, </w:t>
      </w:r>
      <w:proofErr w:type="gramStart"/>
      <w:r w:rsidRPr="00342838">
        <w:rPr>
          <w:lang w:val="en-US"/>
        </w:rPr>
        <w:t>who</w:t>
      </w:r>
      <w:proofErr w:type="gramEnd"/>
      <w:r w:rsidRPr="00342838">
        <w:rPr>
          <w:lang w:val="en-US"/>
        </w:rPr>
        <w:t xml:space="preserve"> are willing to recommend the hotel to their friends, as well as to stay in it again. </w:t>
      </w:r>
    </w:p>
    <w:p w:rsidR="00342838" w:rsidRPr="00342838" w:rsidRDefault="00342838" w:rsidP="00342838">
      <w:pPr>
        <w:pStyle w:val="a8"/>
        <w:rPr>
          <w:lang w:val="en-US"/>
        </w:rPr>
      </w:pPr>
      <w:r w:rsidRPr="00342838">
        <w:rPr>
          <w:spacing w:val="43"/>
          <w:lang w:val="en-US"/>
        </w:rPr>
        <w:t>Keywords</w:t>
      </w:r>
      <w:r w:rsidRPr="00342838">
        <w:rPr>
          <w:lang w:val="en-US"/>
        </w:rPr>
        <w:t>: business process reengineering; innovation; competitive advantage; flexibility; hotel business.</w:t>
      </w:r>
    </w:p>
    <w:p w:rsidR="00342838" w:rsidRPr="00342838" w:rsidRDefault="00342838" w:rsidP="00342838">
      <w:pPr>
        <w:pStyle w:val="forcitation"/>
        <w:rPr>
          <w:lang w:val="en-US"/>
        </w:rPr>
      </w:pPr>
      <w:r w:rsidRPr="00342838">
        <w:rPr>
          <w:spacing w:val="43"/>
          <w:lang w:val="en-US"/>
        </w:rPr>
        <w:t>For citation</w:t>
      </w:r>
      <w:r w:rsidRPr="00342838">
        <w:rPr>
          <w:lang w:val="en-US"/>
        </w:rPr>
        <w:t xml:space="preserve">: </w:t>
      </w:r>
      <w:proofErr w:type="spellStart"/>
      <w:r w:rsidRPr="00342838">
        <w:rPr>
          <w:lang w:val="en-US"/>
        </w:rPr>
        <w:t>Filatov</w:t>
      </w:r>
      <w:proofErr w:type="spellEnd"/>
      <w:r w:rsidRPr="00342838">
        <w:rPr>
          <w:lang w:val="en-US"/>
        </w:rPr>
        <w:t xml:space="preserve"> V. V., </w:t>
      </w:r>
      <w:proofErr w:type="spellStart"/>
      <w:r w:rsidRPr="00342838">
        <w:rPr>
          <w:lang w:val="en-US"/>
        </w:rPr>
        <w:t>Buzulutskaya</w:t>
      </w:r>
      <w:proofErr w:type="spellEnd"/>
      <w:r w:rsidRPr="00342838">
        <w:rPr>
          <w:lang w:val="en-US"/>
        </w:rPr>
        <w:t xml:space="preserve"> M. V., </w:t>
      </w:r>
      <w:proofErr w:type="spellStart"/>
      <w:r w:rsidRPr="00342838">
        <w:rPr>
          <w:lang w:val="en-US"/>
        </w:rPr>
        <w:t>Pershukova</w:t>
      </w:r>
      <w:proofErr w:type="spellEnd"/>
      <w:r w:rsidRPr="00342838">
        <w:rPr>
          <w:lang w:val="en-US"/>
        </w:rPr>
        <w:t xml:space="preserve"> S. A., </w:t>
      </w:r>
      <w:proofErr w:type="spellStart"/>
      <w:r w:rsidRPr="00342838">
        <w:rPr>
          <w:lang w:val="en-US"/>
        </w:rPr>
        <w:t>Avanesova</w:t>
      </w:r>
      <w:proofErr w:type="spellEnd"/>
      <w:r w:rsidRPr="00342838">
        <w:rPr>
          <w:lang w:val="en-US"/>
        </w:rPr>
        <w:t xml:space="preserve"> D. B. Reengineering of business processes of hotel and restaurant businesses based on competitive advantages, flexibility </w:t>
      </w:r>
      <w:r w:rsidRPr="00342838">
        <w:rPr>
          <w:lang w:val="en-US"/>
        </w:rPr>
        <w:lastRenderedPageBreak/>
        <w:t xml:space="preserve">and innovation in the context of socio-economic changes. </w:t>
      </w:r>
      <w:r w:rsidRPr="00342838">
        <w:rPr>
          <w:i/>
          <w:iCs/>
          <w:lang w:val="en-US"/>
        </w:rPr>
        <w:t>Innovative economy: information, analysis, prognoses,</w:t>
      </w:r>
      <w:r w:rsidRPr="00342838">
        <w:rPr>
          <w:lang w:val="en-US"/>
        </w:rPr>
        <w:t xml:space="preserve"> 2025, no. 1, pp. 174–188. https://doi.org/10.47576/2949-1894.2025.1.1.023.</w:t>
      </w:r>
    </w:p>
    <w:p w:rsidR="00342838" w:rsidRPr="00342838" w:rsidRDefault="00342838" w:rsidP="00342838">
      <w:pPr>
        <w:pStyle w:val="a3"/>
        <w:rPr>
          <w:lang w:val="ru-RU"/>
        </w:rPr>
      </w:pPr>
      <w:r w:rsidRPr="00342838">
        <w:rPr>
          <w:lang w:val="ru-RU"/>
        </w:rPr>
        <w:t>Научная статья</w:t>
      </w:r>
    </w:p>
    <w:p w:rsidR="00342838" w:rsidRPr="00342838" w:rsidRDefault="00342838" w:rsidP="00342838">
      <w:pPr>
        <w:pStyle w:val="a4"/>
        <w:rPr>
          <w:lang w:val="ru-RU"/>
        </w:rPr>
      </w:pPr>
      <w:r w:rsidRPr="00342838">
        <w:rPr>
          <w:lang w:val="ru-RU"/>
        </w:rPr>
        <w:t>УДК 338.24</w:t>
      </w:r>
    </w:p>
    <w:p w:rsidR="00342838" w:rsidRPr="00342838" w:rsidRDefault="00342838" w:rsidP="00342838">
      <w:pPr>
        <w:pStyle w:val="doi"/>
        <w:rPr>
          <w:lang w:val="ru-RU"/>
        </w:rPr>
      </w:pPr>
      <w:proofErr w:type="spellStart"/>
      <w:proofErr w:type="gramStart"/>
      <w:r>
        <w:t>doi</w:t>
      </w:r>
      <w:proofErr w:type="spellEnd"/>
      <w:proofErr w:type="gramEnd"/>
      <w:r w:rsidRPr="00342838">
        <w:rPr>
          <w:lang w:val="ru-RU"/>
        </w:rPr>
        <w:t>: 10.47576/2949-1894.2025.1.1.024</w:t>
      </w:r>
    </w:p>
    <w:p w:rsidR="00342838" w:rsidRDefault="00342838" w:rsidP="00342838">
      <w:pPr>
        <w:pStyle w:val="a5"/>
      </w:pPr>
      <w:r>
        <w:t>Модели организации и вопросы эффективности финансирования системы здравоохранения</w:t>
      </w:r>
    </w:p>
    <w:p w:rsidR="00342838" w:rsidRDefault="00342838" w:rsidP="00342838">
      <w:pPr>
        <w:pStyle w:val="a6"/>
      </w:pPr>
      <w:r>
        <w:t xml:space="preserve">Цой А. О. </w:t>
      </w:r>
    </w:p>
    <w:p w:rsidR="00342838" w:rsidRDefault="00342838" w:rsidP="00342838">
      <w:pPr>
        <w:pStyle w:val="a7"/>
      </w:pPr>
      <w:r>
        <w:t xml:space="preserve">Научно-исследовательский институт пульмонологии </w:t>
      </w:r>
      <w:r>
        <w:br/>
        <w:t>Федерального медико-биологического агентства России, Москва, Россия</w:t>
      </w:r>
      <w:r>
        <w:br/>
        <w:t xml:space="preserve">Калмыцкий государственный университет имени Б. Б. </w:t>
      </w:r>
      <w:proofErr w:type="spellStart"/>
      <w:r>
        <w:t>Городовикова</w:t>
      </w:r>
      <w:proofErr w:type="spellEnd"/>
      <w:r>
        <w:t xml:space="preserve">, </w:t>
      </w:r>
      <w:r>
        <w:br/>
        <w:t>Элиста, Россия, andrey-tsoy@ro.ru</w:t>
      </w:r>
    </w:p>
    <w:p w:rsidR="00342838" w:rsidRDefault="00342838" w:rsidP="00342838">
      <w:pPr>
        <w:pStyle w:val="a8"/>
      </w:pPr>
      <w:r>
        <w:rPr>
          <w:spacing w:val="43"/>
        </w:rPr>
        <w:t>Аннотация</w:t>
      </w:r>
      <w:r>
        <w:t xml:space="preserve">. В статье анализируются модели организации и вопросы эффективности финансирования системы здравоохранения. Отмечается, что в современном мире вопросы финансирования здравоохранения являются актуальными, касаются самой важной сферы жизни общества – здоровья. Рассматриваются три модели финансирования здравоохранения: государственная (модель </w:t>
      </w:r>
      <w:proofErr w:type="spellStart"/>
      <w:r>
        <w:t>Бевериджа</w:t>
      </w:r>
      <w:proofErr w:type="spellEnd"/>
      <w:r>
        <w:t>), страховая (модель Бисмарка) и рыночная (частная медицина). Анализируются идеи, стоящие за организацией финансирования здравоохранения, оценивается их эффективность на примере реализации в развитых странах, в том числе и в России.</w:t>
      </w:r>
    </w:p>
    <w:p w:rsidR="00342838" w:rsidRDefault="00342838" w:rsidP="00342838">
      <w:pPr>
        <w:pStyle w:val="a8"/>
      </w:pPr>
      <w:r>
        <w:rPr>
          <w:spacing w:val="43"/>
        </w:rPr>
        <w:t>Ключевые слова</w:t>
      </w:r>
      <w:r>
        <w:t>: система здравоохранения; финансирование; экономика; управление; организация здравоохранения.</w:t>
      </w:r>
    </w:p>
    <w:p w:rsidR="00342838" w:rsidRDefault="00342838" w:rsidP="00342838">
      <w:pPr>
        <w:pStyle w:val="a9"/>
      </w:pPr>
      <w:r>
        <w:rPr>
          <w:spacing w:val="43"/>
        </w:rPr>
        <w:t>Для цитирования:</w:t>
      </w:r>
      <w:r>
        <w:t xml:space="preserve"> Цой А. О. Модели организации и вопросы эффективности финансирования системы здравоохранения // Инновационная экономика: информация, аналитика, прогнозы. – 2025. – № 1. – С. 189–194. https://doi.org/10.47576/2949-1894.2025.1.1.024.</w:t>
      </w:r>
    </w:p>
    <w:p w:rsidR="00342838" w:rsidRDefault="00342838" w:rsidP="00342838">
      <w:pPr>
        <w:pStyle w:val="original"/>
      </w:pPr>
      <w:r>
        <w:t>Original article</w:t>
      </w:r>
    </w:p>
    <w:p w:rsidR="00342838" w:rsidRPr="00342838" w:rsidRDefault="00342838" w:rsidP="00342838">
      <w:pPr>
        <w:pStyle w:val="aa"/>
        <w:rPr>
          <w:lang w:val="en-US"/>
        </w:rPr>
      </w:pPr>
      <w:r w:rsidRPr="00342838">
        <w:rPr>
          <w:lang w:val="en-US"/>
        </w:rPr>
        <w:t>Organizational models and issues of financing effectiveness of the healthcare system</w:t>
      </w:r>
    </w:p>
    <w:p w:rsidR="00342838" w:rsidRPr="00342838" w:rsidRDefault="00342838" w:rsidP="00342838">
      <w:pPr>
        <w:pStyle w:val="ab"/>
        <w:rPr>
          <w:lang w:val="en-US"/>
        </w:rPr>
      </w:pPr>
      <w:proofErr w:type="spellStart"/>
      <w:r w:rsidRPr="00342838">
        <w:rPr>
          <w:lang w:val="en-US"/>
        </w:rPr>
        <w:t>Tsoi</w:t>
      </w:r>
      <w:proofErr w:type="spellEnd"/>
      <w:r w:rsidRPr="00342838">
        <w:rPr>
          <w:lang w:val="en-US"/>
        </w:rPr>
        <w:t xml:space="preserve"> A. O. </w:t>
      </w:r>
    </w:p>
    <w:p w:rsidR="00342838" w:rsidRPr="00342838" w:rsidRDefault="00342838" w:rsidP="00342838">
      <w:pPr>
        <w:pStyle w:val="ac"/>
        <w:rPr>
          <w:lang w:val="en-US"/>
        </w:rPr>
      </w:pPr>
      <w:r w:rsidRPr="00342838">
        <w:rPr>
          <w:lang w:val="en-US"/>
        </w:rPr>
        <w:t>Scientific Research Institute of Pulmonology of the Federal Medical and Biological Agency of Russia, Moscow, Russia</w:t>
      </w:r>
      <w:r w:rsidRPr="00342838">
        <w:rPr>
          <w:lang w:val="en-US"/>
        </w:rPr>
        <w:br/>
        <w:t xml:space="preserve">B. B. </w:t>
      </w:r>
      <w:proofErr w:type="spellStart"/>
      <w:r w:rsidRPr="00342838">
        <w:rPr>
          <w:lang w:val="en-US"/>
        </w:rPr>
        <w:t>Gorodovikov</w:t>
      </w:r>
      <w:proofErr w:type="spellEnd"/>
      <w:r w:rsidRPr="00342838">
        <w:rPr>
          <w:lang w:val="en-US"/>
        </w:rPr>
        <w:t xml:space="preserve"> Kalmyk State University, </w:t>
      </w:r>
      <w:proofErr w:type="spellStart"/>
      <w:r w:rsidRPr="00342838">
        <w:rPr>
          <w:lang w:val="en-US"/>
        </w:rPr>
        <w:t>Elista</w:t>
      </w:r>
      <w:proofErr w:type="spellEnd"/>
      <w:r w:rsidRPr="00342838">
        <w:rPr>
          <w:lang w:val="en-US"/>
        </w:rPr>
        <w:t>, Russia, andrey-tsoy@ro.ru</w:t>
      </w:r>
    </w:p>
    <w:p w:rsidR="00342838" w:rsidRPr="00342838" w:rsidRDefault="00342838" w:rsidP="00342838">
      <w:pPr>
        <w:pStyle w:val="a8"/>
        <w:rPr>
          <w:lang w:val="en-US"/>
        </w:rPr>
      </w:pPr>
      <w:r w:rsidRPr="00342838">
        <w:rPr>
          <w:spacing w:val="43"/>
          <w:lang w:val="en-US"/>
        </w:rPr>
        <w:t>Abstract</w:t>
      </w:r>
      <w:r w:rsidRPr="00342838">
        <w:rPr>
          <w:lang w:val="en-US"/>
        </w:rPr>
        <w:t xml:space="preserve">. The article analyzes organizational models and issues of effectiveness of financing the healthcare system. It is noted that in the modern world, the issues of financing healthcare are relevant, they relate to the most important sphere of society’s life – health. Three models of healthcare financing are considered: public (the </w:t>
      </w:r>
      <w:proofErr w:type="spellStart"/>
      <w:r w:rsidRPr="00342838">
        <w:rPr>
          <w:lang w:val="en-US"/>
        </w:rPr>
        <w:t>Beveridge</w:t>
      </w:r>
      <w:proofErr w:type="spellEnd"/>
      <w:r w:rsidRPr="00342838">
        <w:rPr>
          <w:lang w:val="en-US"/>
        </w:rPr>
        <w:t xml:space="preserve"> model), insurance (the Bismarck model) and market-based (private medicine). The ideas behind the organization of healthcare financing are analyzed, and their effectiveness is assessed using the example of implementation in developed countries, including Russia.</w:t>
      </w:r>
    </w:p>
    <w:p w:rsidR="00342838" w:rsidRPr="00342838" w:rsidRDefault="00342838" w:rsidP="00342838">
      <w:pPr>
        <w:pStyle w:val="a8"/>
        <w:rPr>
          <w:lang w:val="en-US"/>
        </w:rPr>
      </w:pPr>
      <w:r w:rsidRPr="00342838">
        <w:rPr>
          <w:spacing w:val="43"/>
          <w:lang w:val="en-US"/>
        </w:rPr>
        <w:t>Keywords</w:t>
      </w:r>
      <w:r w:rsidRPr="00342838">
        <w:rPr>
          <w:lang w:val="en-US"/>
        </w:rPr>
        <w:t>: healthcare system; financing, economics; management; healthcare organization.</w:t>
      </w:r>
    </w:p>
    <w:p w:rsidR="00342838" w:rsidRPr="00342838" w:rsidRDefault="00342838" w:rsidP="00342838">
      <w:pPr>
        <w:pStyle w:val="forcitation"/>
        <w:rPr>
          <w:lang w:val="en-US"/>
        </w:rPr>
      </w:pPr>
      <w:r w:rsidRPr="00342838">
        <w:rPr>
          <w:spacing w:val="43"/>
          <w:lang w:val="en-US"/>
        </w:rPr>
        <w:t>For citation</w:t>
      </w:r>
      <w:r w:rsidRPr="00342838">
        <w:rPr>
          <w:lang w:val="en-US"/>
        </w:rPr>
        <w:t xml:space="preserve">: </w:t>
      </w:r>
      <w:proofErr w:type="spellStart"/>
      <w:r w:rsidRPr="00342838">
        <w:rPr>
          <w:lang w:val="en-US"/>
        </w:rPr>
        <w:t>Tsoi</w:t>
      </w:r>
      <w:proofErr w:type="spellEnd"/>
      <w:r w:rsidRPr="00342838">
        <w:rPr>
          <w:lang w:val="en-US"/>
        </w:rPr>
        <w:t xml:space="preserve"> A. O. Organizational models and issues of financing effectiveness of the healthcare system. </w:t>
      </w:r>
      <w:r w:rsidRPr="00342838">
        <w:rPr>
          <w:i/>
          <w:iCs/>
          <w:lang w:val="en-US"/>
        </w:rPr>
        <w:t>Innovative economy: information, analysis, prognoses,</w:t>
      </w:r>
      <w:r w:rsidRPr="00342838">
        <w:rPr>
          <w:lang w:val="en-US"/>
        </w:rPr>
        <w:t xml:space="preserve"> 2025, no. 1, </w:t>
      </w:r>
      <w:r w:rsidRPr="00342838">
        <w:rPr>
          <w:lang w:val="en-US"/>
        </w:rPr>
        <w:br/>
        <w:t>pp. 189–194. https://doi.org/10.47576/2949-1894.2025.1.1.024.</w:t>
      </w:r>
    </w:p>
    <w:p w:rsidR="00342838" w:rsidRPr="00342838" w:rsidRDefault="00342838" w:rsidP="00342838">
      <w:pPr>
        <w:pStyle w:val="a3"/>
        <w:rPr>
          <w:lang w:val="ru-RU"/>
        </w:rPr>
      </w:pPr>
      <w:r w:rsidRPr="00342838">
        <w:rPr>
          <w:lang w:val="ru-RU"/>
        </w:rPr>
        <w:t>Научная статья</w:t>
      </w:r>
    </w:p>
    <w:p w:rsidR="00342838" w:rsidRPr="00342838" w:rsidRDefault="00342838" w:rsidP="00342838">
      <w:pPr>
        <w:pStyle w:val="a4"/>
        <w:rPr>
          <w:lang w:val="ru-RU"/>
        </w:rPr>
      </w:pPr>
      <w:r w:rsidRPr="00342838">
        <w:rPr>
          <w:lang w:val="ru-RU"/>
        </w:rPr>
        <w:lastRenderedPageBreak/>
        <w:t>УДК 336.74</w:t>
      </w:r>
    </w:p>
    <w:p w:rsidR="00342838" w:rsidRPr="00342838" w:rsidRDefault="00342838" w:rsidP="00342838">
      <w:pPr>
        <w:pStyle w:val="doi"/>
        <w:rPr>
          <w:lang w:val="ru-RU"/>
        </w:rPr>
      </w:pPr>
      <w:proofErr w:type="spellStart"/>
      <w:proofErr w:type="gramStart"/>
      <w:r>
        <w:t>doi</w:t>
      </w:r>
      <w:proofErr w:type="spellEnd"/>
      <w:proofErr w:type="gramEnd"/>
      <w:r w:rsidRPr="00342838">
        <w:rPr>
          <w:lang w:val="ru-RU"/>
        </w:rPr>
        <w:t>: 10.47576/2949-1894.2025.1.1.25</w:t>
      </w:r>
    </w:p>
    <w:p w:rsidR="00342838" w:rsidRDefault="00342838" w:rsidP="00342838">
      <w:pPr>
        <w:pStyle w:val="a5"/>
      </w:pPr>
      <w:r>
        <w:t>Электронные кошельки и будущее платежных систем</w:t>
      </w:r>
    </w:p>
    <w:p w:rsidR="00342838" w:rsidRDefault="00342838" w:rsidP="00342838">
      <w:pPr>
        <w:pStyle w:val="a6"/>
      </w:pPr>
      <w:proofErr w:type="spellStart"/>
      <w:r>
        <w:t>Быканова</w:t>
      </w:r>
      <w:proofErr w:type="spellEnd"/>
      <w:r>
        <w:t xml:space="preserve"> Наталья Игоревна</w:t>
      </w:r>
    </w:p>
    <w:p w:rsidR="00342838" w:rsidRDefault="00342838" w:rsidP="00342838">
      <w:pPr>
        <w:pStyle w:val="a7"/>
      </w:pPr>
      <w:r>
        <w:t xml:space="preserve">Белгородский государственный национальный исследовательский </w:t>
      </w:r>
      <w:r>
        <w:br/>
        <w:t>университет, Белгород, Россия, natawok84@mail.ru</w:t>
      </w:r>
    </w:p>
    <w:p w:rsidR="00342838" w:rsidRDefault="00342838" w:rsidP="00342838">
      <w:pPr>
        <w:pStyle w:val="a6"/>
      </w:pPr>
      <w:r>
        <w:t>Блохина Дарья Олеговна</w:t>
      </w:r>
    </w:p>
    <w:p w:rsidR="00342838" w:rsidRDefault="00342838" w:rsidP="00342838">
      <w:pPr>
        <w:pStyle w:val="a7"/>
      </w:pPr>
      <w:r>
        <w:t xml:space="preserve">Белгородский государственный национальный исследовательский </w:t>
      </w:r>
      <w:r>
        <w:br/>
        <w:t>университет, Белгород, Россия, dasha.bloh.2.0.6@mail.ru</w:t>
      </w:r>
    </w:p>
    <w:p w:rsidR="00342838" w:rsidRDefault="00342838" w:rsidP="00342838">
      <w:pPr>
        <w:pStyle w:val="a6"/>
      </w:pPr>
      <w:proofErr w:type="spellStart"/>
      <w:r>
        <w:t>Притчина</w:t>
      </w:r>
      <w:proofErr w:type="spellEnd"/>
      <w:r>
        <w:t xml:space="preserve"> Виктория Владимировна</w:t>
      </w:r>
    </w:p>
    <w:p w:rsidR="00342838" w:rsidRDefault="00342838" w:rsidP="00342838">
      <w:pPr>
        <w:pStyle w:val="a7"/>
      </w:pPr>
      <w:r>
        <w:t xml:space="preserve">Белгородский государственный национальный исследовательский </w:t>
      </w:r>
      <w:r>
        <w:br/>
        <w:t>университет, Белгород, Россия</w:t>
      </w:r>
    </w:p>
    <w:p w:rsidR="00342838" w:rsidRDefault="00342838" w:rsidP="00342838">
      <w:pPr>
        <w:pStyle w:val="a8"/>
      </w:pPr>
      <w:r>
        <w:rPr>
          <w:spacing w:val="43"/>
        </w:rPr>
        <w:t>Аннотация</w:t>
      </w:r>
      <w:r>
        <w:t>. В статье рассматриваются электронные кошельки как современный инструмент платежных систем. Дается определение электронных кошельков, описываются их основные виды и функции. Анализируются преимущества и недостатки использования. Рассматриваются перспективы развития электронных кошельков и их место в будущем платежных систем с учетом развития системы быстрых платежей (СБП).</w:t>
      </w:r>
    </w:p>
    <w:p w:rsidR="00342838" w:rsidRDefault="00342838" w:rsidP="00342838">
      <w:pPr>
        <w:pStyle w:val="a8"/>
      </w:pPr>
      <w:r>
        <w:rPr>
          <w:spacing w:val="43"/>
        </w:rPr>
        <w:t>Ключевые слова:</w:t>
      </w:r>
      <w:r>
        <w:t xml:space="preserve"> электронный кошелек; платежная система; электронные деньги; онлайн-платежи; система быстрых платежей.</w:t>
      </w:r>
    </w:p>
    <w:p w:rsidR="00342838" w:rsidRDefault="00342838" w:rsidP="00342838">
      <w:pPr>
        <w:pStyle w:val="a9"/>
      </w:pPr>
      <w:r>
        <w:rPr>
          <w:spacing w:val="43"/>
        </w:rPr>
        <w:t>Для цитирования</w:t>
      </w:r>
      <w:r>
        <w:t xml:space="preserve">: </w:t>
      </w:r>
      <w:proofErr w:type="spellStart"/>
      <w:r>
        <w:t>Быканова</w:t>
      </w:r>
      <w:proofErr w:type="spellEnd"/>
      <w:r>
        <w:t xml:space="preserve"> Н. И., Блохина Д. О., </w:t>
      </w:r>
      <w:proofErr w:type="spellStart"/>
      <w:r>
        <w:t>Притчина</w:t>
      </w:r>
      <w:proofErr w:type="spellEnd"/>
      <w:r>
        <w:t xml:space="preserve"> В. В. Электронные кошельки и будущее платежных систем // Инновационная экономика: информация, аналитика, прогнозы. – 2025. – № 1. – С. 195–201. https://doi.org/10.47576/2949-1894.2025.1.1.025.</w:t>
      </w:r>
    </w:p>
    <w:p w:rsidR="00342838" w:rsidRDefault="00342838" w:rsidP="00342838">
      <w:pPr>
        <w:pStyle w:val="original"/>
      </w:pPr>
      <w:r>
        <w:t>Original article</w:t>
      </w:r>
    </w:p>
    <w:p w:rsidR="00342838" w:rsidRPr="00342838" w:rsidRDefault="00342838" w:rsidP="00342838">
      <w:pPr>
        <w:pStyle w:val="aa"/>
        <w:rPr>
          <w:lang w:val="en-US"/>
        </w:rPr>
      </w:pPr>
      <w:r w:rsidRPr="00342838">
        <w:rPr>
          <w:lang w:val="en-US"/>
        </w:rPr>
        <w:t xml:space="preserve">Electronic wallets and the future </w:t>
      </w:r>
      <w:r w:rsidRPr="00342838">
        <w:rPr>
          <w:lang w:val="en-US"/>
        </w:rPr>
        <w:br/>
        <w:t xml:space="preserve">of payment systems </w:t>
      </w:r>
    </w:p>
    <w:p w:rsidR="00342838" w:rsidRPr="00342838" w:rsidRDefault="00342838" w:rsidP="00342838">
      <w:pPr>
        <w:pStyle w:val="ab"/>
        <w:rPr>
          <w:lang w:val="en-US"/>
        </w:rPr>
      </w:pPr>
      <w:proofErr w:type="spellStart"/>
      <w:r w:rsidRPr="00342838">
        <w:rPr>
          <w:lang w:val="en-US"/>
        </w:rPr>
        <w:t>Bykanova</w:t>
      </w:r>
      <w:proofErr w:type="spellEnd"/>
      <w:r w:rsidRPr="00342838">
        <w:rPr>
          <w:lang w:val="en-US"/>
        </w:rPr>
        <w:t xml:space="preserve"> Natalia I.</w:t>
      </w:r>
    </w:p>
    <w:p w:rsidR="00342838" w:rsidRPr="00342838" w:rsidRDefault="00342838" w:rsidP="00342838">
      <w:pPr>
        <w:pStyle w:val="ac"/>
        <w:rPr>
          <w:lang w:val="en-US"/>
        </w:rPr>
      </w:pPr>
      <w:r w:rsidRPr="00342838">
        <w:rPr>
          <w:lang w:val="en-US"/>
        </w:rPr>
        <w:t xml:space="preserve">Belgorod State National Research University, Belgorod, Russia, natawok84@mail.ru </w:t>
      </w:r>
    </w:p>
    <w:p w:rsidR="00342838" w:rsidRPr="00342838" w:rsidRDefault="00342838" w:rsidP="00342838">
      <w:pPr>
        <w:pStyle w:val="ab"/>
        <w:rPr>
          <w:lang w:val="en-US"/>
        </w:rPr>
      </w:pPr>
      <w:proofErr w:type="spellStart"/>
      <w:proofErr w:type="gramStart"/>
      <w:r w:rsidRPr="00342838">
        <w:rPr>
          <w:lang w:val="en-US"/>
        </w:rPr>
        <w:t>Blokhina</w:t>
      </w:r>
      <w:proofErr w:type="spellEnd"/>
      <w:r w:rsidRPr="00342838">
        <w:rPr>
          <w:lang w:val="en-US"/>
        </w:rPr>
        <w:t xml:space="preserve"> Darya </w:t>
      </w:r>
      <w:r>
        <w:t>О</w:t>
      </w:r>
      <w:r w:rsidRPr="00342838">
        <w:rPr>
          <w:lang w:val="en-US"/>
        </w:rPr>
        <w:t>.</w:t>
      </w:r>
      <w:proofErr w:type="gramEnd"/>
    </w:p>
    <w:p w:rsidR="00342838" w:rsidRPr="00342838" w:rsidRDefault="00342838" w:rsidP="00342838">
      <w:pPr>
        <w:pStyle w:val="ac"/>
        <w:rPr>
          <w:lang w:val="en-US"/>
        </w:rPr>
      </w:pPr>
      <w:r w:rsidRPr="00342838">
        <w:rPr>
          <w:lang w:val="en-US"/>
        </w:rPr>
        <w:t xml:space="preserve">Belgorod State National Research University, Belgorod, Russia, </w:t>
      </w:r>
      <w:r w:rsidRPr="00342838">
        <w:rPr>
          <w:lang w:val="en-US"/>
        </w:rPr>
        <w:br/>
        <w:t xml:space="preserve">dasha.bloh.2.0.6@mail.ru </w:t>
      </w:r>
    </w:p>
    <w:p w:rsidR="00342838" w:rsidRPr="00342838" w:rsidRDefault="00342838" w:rsidP="00342838">
      <w:pPr>
        <w:pStyle w:val="ab"/>
        <w:rPr>
          <w:lang w:val="en-US"/>
        </w:rPr>
      </w:pPr>
      <w:proofErr w:type="spellStart"/>
      <w:proofErr w:type="gramStart"/>
      <w:r w:rsidRPr="00342838">
        <w:rPr>
          <w:lang w:val="en-US"/>
        </w:rPr>
        <w:t>Pritchina</w:t>
      </w:r>
      <w:proofErr w:type="spellEnd"/>
      <w:r w:rsidRPr="00342838">
        <w:rPr>
          <w:lang w:val="en-US"/>
        </w:rPr>
        <w:t xml:space="preserve"> Victoria V.</w:t>
      </w:r>
      <w:proofErr w:type="gramEnd"/>
    </w:p>
    <w:p w:rsidR="00342838" w:rsidRPr="00342838" w:rsidRDefault="00342838" w:rsidP="00342838">
      <w:pPr>
        <w:pStyle w:val="ac"/>
        <w:rPr>
          <w:lang w:val="en-US"/>
        </w:rPr>
      </w:pPr>
      <w:r w:rsidRPr="00342838">
        <w:rPr>
          <w:lang w:val="en-US"/>
        </w:rPr>
        <w:t>Belgorod State National Research University, Belgorod, Russia</w:t>
      </w:r>
    </w:p>
    <w:p w:rsidR="00342838" w:rsidRPr="00342838" w:rsidRDefault="00342838" w:rsidP="00342838">
      <w:pPr>
        <w:pStyle w:val="a8"/>
        <w:rPr>
          <w:lang w:val="en-US"/>
        </w:rPr>
      </w:pPr>
      <w:r w:rsidRPr="00342838">
        <w:rPr>
          <w:spacing w:val="43"/>
          <w:lang w:val="en-US"/>
        </w:rPr>
        <w:t>Abstract</w:t>
      </w:r>
      <w:r w:rsidRPr="00342838">
        <w:rPr>
          <w:lang w:val="en-US"/>
        </w:rPr>
        <w:t xml:space="preserve">. The article examines electronic wallets as a modern tool of payment systems. The definition of electronic wallets is </w:t>
      </w:r>
      <w:proofErr w:type="gramStart"/>
      <w:r w:rsidRPr="00342838">
        <w:rPr>
          <w:lang w:val="en-US"/>
        </w:rPr>
        <w:t>given,</w:t>
      </w:r>
      <w:proofErr w:type="gramEnd"/>
      <w:r w:rsidRPr="00342838">
        <w:rPr>
          <w:lang w:val="en-US"/>
        </w:rPr>
        <w:t xml:space="preserve"> their main types and functions are described. The advantages and disadvantages of using e-wallets are analyzed. The prospects for the development of electronic wallets and their place in the future of payment systems are considered, taking into account the development of the Fast Payment System (FPS).</w:t>
      </w:r>
    </w:p>
    <w:p w:rsidR="00342838" w:rsidRPr="00342838" w:rsidRDefault="00342838" w:rsidP="00342838">
      <w:pPr>
        <w:pStyle w:val="a8"/>
        <w:rPr>
          <w:lang w:val="en-US"/>
        </w:rPr>
      </w:pPr>
      <w:r w:rsidRPr="00342838">
        <w:rPr>
          <w:spacing w:val="43"/>
          <w:lang w:val="en-US"/>
        </w:rPr>
        <w:t>Keywords</w:t>
      </w:r>
      <w:r w:rsidRPr="00342838">
        <w:rPr>
          <w:lang w:val="en-US"/>
        </w:rPr>
        <w:t>: electronic wallet; payment system; electronic money; online payments; Fast payment system.</w:t>
      </w:r>
    </w:p>
    <w:p w:rsidR="00342838" w:rsidRPr="00342838" w:rsidRDefault="00342838" w:rsidP="00342838">
      <w:pPr>
        <w:pStyle w:val="forcitation"/>
        <w:rPr>
          <w:lang w:val="en-US"/>
        </w:rPr>
      </w:pPr>
      <w:r w:rsidRPr="00342838">
        <w:rPr>
          <w:spacing w:val="43"/>
          <w:lang w:val="en-US"/>
        </w:rPr>
        <w:lastRenderedPageBreak/>
        <w:t xml:space="preserve">For citation: </w:t>
      </w:r>
      <w:proofErr w:type="spellStart"/>
      <w:r w:rsidRPr="00342838">
        <w:rPr>
          <w:lang w:val="en-US"/>
        </w:rPr>
        <w:t>Bykanova</w:t>
      </w:r>
      <w:proofErr w:type="spellEnd"/>
      <w:r w:rsidRPr="00342838">
        <w:rPr>
          <w:lang w:val="en-US"/>
        </w:rPr>
        <w:t xml:space="preserve"> N. I., </w:t>
      </w:r>
      <w:proofErr w:type="spellStart"/>
      <w:r w:rsidRPr="00342838">
        <w:rPr>
          <w:lang w:val="en-US"/>
        </w:rPr>
        <w:t>Blokhina</w:t>
      </w:r>
      <w:proofErr w:type="spellEnd"/>
      <w:r w:rsidRPr="00342838">
        <w:rPr>
          <w:lang w:val="en-US"/>
        </w:rPr>
        <w:t xml:space="preserve"> D. </w:t>
      </w:r>
      <w:r>
        <w:t>О</w:t>
      </w:r>
      <w:r w:rsidRPr="00342838">
        <w:rPr>
          <w:lang w:val="en-US"/>
        </w:rPr>
        <w:t xml:space="preserve">., </w:t>
      </w:r>
      <w:proofErr w:type="spellStart"/>
      <w:r w:rsidRPr="00342838">
        <w:rPr>
          <w:lang w:val="en-US"/>
        </w:rPr>
        <w:t>Pritchina</w:t>
      </w:r>
      <w:proofErr w:type="spellEnd"/>
      <w:r w:rsidRPr="00342838">
        <w:rPr>
          <w:lang w:val="en-US"/>
        </w:rPr>
        <w:t xml:space="preserve"> V. V. Electronic wallets and the future of payment systems</w:t>
      </w:r>
      <w:r w:rsidRPr="00342838">
        <w:rPr>
          <w:i/>
          <w:iCs/>
          <w:lang w:val="en-US"/>
        </w:rPr>
        <w:t xml:space="preserve">. Innovative economy: information, analysis, prognoses, </w:t>
      </w:r>
      <w:r w:rsidRPr="00342838">
        <w:rPr>
          <w:lang w:val="en-US"/>
        </w:rPr>
        <w:t xml:space="preserve">2025, no. 1, </w:t>
      </w:r>
      <w:r w:rsidRPr="00342838">
        <w:rPr>
          <w:lang w:val="en-US"/>
        </w:rPr>
        <w:br/>
        <w:t>pp. 195–201. https://doi.org/10.47576/2949-1894.2025.1.1.025.</w:t>
      </w:r>
    </w:p>
    <w:p w:rsidR="00342838" w:rsidRPr="00342838" w:rsidRDefault="00342838" w:rsidP="00342838">
      <w:pPr>
        <w:pStyle w:val="a3"/>
        <w:rPr>
          <w:lang w:val="ru-RU"/>
        </w:rPr>
      </w:pPr>
      <w:r w:rsidRPr="00342838">
        <w:rPr>
          <w:lang w:val="ru-RU"/>
        </w:rPr>
        <w:t>Научная статья</w:t>
      </w:r>
    </w:p>
    <w:p w:rsidR="00342838" w:rsidRPr="00342838" w:rsidRDefault="00342838" w:rsidP="00342838">
      <w:pPr>
        <w:pStyle w:val="a4"/>
        <w:rPr>
          <w:lang w:val="ru-RU"/>
        </w:rPr>
      </w:pPr>
      <w:r w:rsidRPr="00342838">
        <w:rPr>
          <w:lang w:val="ru-RU"/>
        </w:rPr>
        <w:t>УДК 368</w:t>
      </w:r>
    </w:p>
    <w:p w:rsidR="00342838" w:rsidRPr="00342838" w:rsidRDefault="00342838" w:rsidP="00342838">
      <w:pPr>
        <w:pStyle w:val="doi"/>
        <w:rPr>
          <w:lang w:val="ru-RU"/>
        </w:rPr>
      </w:pPr>
      <w:proofErr w:type="spellStart"/>
      <w:proofErr w:type="gramStart"/>
      <w:r>
        <w:t>doi</w:t>
      </w:r>
      <w:proofErr w:type="spellEnd"/>
      <w:proofErr w:type="gramEnd"/>
      <w:r w:rsidRPr="00342838">
        <w:rPr>
          <w:lang w:val="ru-RU"/>
        </w:rPr>
        <w:t>: 10.47576/2949-1894.2025.1.1.026</w:t>
      </w:r>
    </w:p>
    <w:p w:rsidR="00342838" w:rsidRDefault="00342838" w:rsidP="00342838">
      <w:pPr>
        <w:pStyle w:val="a5"/>
      </w:pPr>
      <w:r>
        <w:t xml:space="preserve">Отдельные аспекты принятия решений </w:t>
      </w:r>
      <w:r>
        <w:br/>
        <w:t>о страховании в контексте поведенческих финансов</w:t>
      </w:r>
    </w:p>
    <w:p w:rsidR="00342838" w:rsidRDefault="00342838" w:rsidP="00342838">
      <w:pPr>
        <w:pStyle w:val="a6"/>
      </w:pPr>
      <w:r>
        <w:t xml:space="preserve">Степанова Марина Николаевна </w:t>
      </w:r>
    </w:p>
    <w:p w:rsidR="00342838" w:rsidRDefault="00342838" w:rsidP="00342838">
      <w:pPr>
        <w:pStyle w:val="a7"/>
      </w:pPr>
      <w:r>
        <w:t xml:space="preserve">Байкальский государственный университет, Иркутск, Россия, </w:t>
      </w:r>
      <w:r>
        <w:br/>
        <w:t>StepanovaMN@bgu.ru</w:t>
      </w:r>
    </w:p>
    <w:p w:rsidR="00342838" w:rsidRDefault="00342838" w:rsidP="00342838">
      <w:pPr>
        <w:pStyle w:val="a6"/>
      </w:pPr>
      <w:r>
        <w:t xml:space="preserve">Гавриленко Жанна Алексеевна </w:t>
      </w:r>
    </w:p>
    <w:p w:rsidR="00342838" w:rsidRDefault="00342838" w:rsidP="00342838">
      <w:pPr>
        <w:pStyle w:val="a7"/>
      </w:pPr>
      <w:r>
        <w:t>Байкальский государственный университет, Иркутск, Россия, gavrilenkozhanna@mail.ru</w:t>
      </w:r>
    </w:p>
    <w:p w:rsidR="00342838" w:rsidRDefault="00342838" w:rsidP="00342838">
      <w:pPr>
        <w:pStyle w:val="a8"/>
      </w:pPr>
      <w:r>
        <w:rPr>
          <w:spacing w:val="43"/>
        </w:rPr>
        <w:t>Аннотация</w:t>
      </w:r>
      <w:r>
        <w:t xml:space="preserve">. Проведенный анализ практики формирования страховых резервов показывает, что национальные страховые рынки демонстрируют не только экономический, но и глубокий поведенческий разрыв в отношении к страховой защите. Современная экономическая наука, стремясь объяснить реалии финансовых рынков и потребительского поведения, все чаще обращается к исследованию влияния психологических факторов, лежащих в основе принятия решений. В статье демонстрируется, как теория перспектив, концепции ментального учета, </w:t>
      </w:r>
      <w:proofErr w:type="spellStart"/>
      <w:r>
        <w:t>фрейминга</w:t>
      </w:r>
      <w:proofErr w:type="spellEnd"/>
      <w:r>
        <w:t xml:space="preserve"> и </w:t>
      </w:r>
      <w:proofErr w:type="spellStart"/>
      <w:r>
        <w:t>нуджинга</w:t>
      </w:r>
      <w:proofErr w:type="spellEnd"/>
      <w:r>
        <w:t xml:space="preserve"> объясняют иррациональные решения, в числе прочего транслируемые и на сферу страхования.</w:t>
      </w:r>
    </w:p>
    <w:p w:rsidR="00342838" w:rsidRDefault="00342838" w:rsidP="00342838">
      <w:pPr>
        <w:pStyle w:val="a8"/>
      </w:pPr>
      <w:r>
        <w:rPr>
          <w:spacing w:val="43"/>
        </w:rPr>
        <w:t>Ключевые слова:</w:t>
      </w:r>
      <w:r>
        <w:t xml:space="preserve"> страхование домохозяйств; страховые и пенсионные резервы; поведенческие финансы; страховая защита домохозяйств; страховое поведение; </w:t>
      </w:r>
      <w:proofErr w:type="spellStart"/>
      <w:r>
        <w:t>нуджинг</w:t>
      </w:r>
      <w:proofErr w:type="spellEnd"/>
      <w:r>
        <w:t xml:space="preserve"> в страховании; </w:t>
      </w:r>
      <w:proofErr w:type="spellStart"/>
      <w:r>
        <w:t>фрейминг</w:t>
      </w:r>
      <w:proofErr w:type="spellEnd"/>
      <w:r>
        <w:t xml:space="preserve"> в страховании. </w:t>
      </w:r>
    </w:p>
    <w:p w:rsidR="00342838" w:rsidRDefault="00342838" w:rsidP="00342838">
      <w:pPr>
        <w:pStyle w:val="a9"/>
      </w:pPr>
      <w:r>
        <w:rPr>
          <w:spacing w:val="43"/>
        </w:rPr>
        <w:t>Для цитирования</w:t>
      </w:r>
      <w:r>
        <w:t>: Степанова М. Н., Гавриленко Ж. А. Отдельные аспекты принятия решений о страховании в контексте поведенческих финансов // Инновационная экономика: информация, аналитика, прогнозы. – 2025. – № 1. – С. 202–209. https://doi.org/10.47576/2949-1894.2025.1.1.026.</w:t>
      </w:r>
    </w:p>
    <w:p w:rsidR="00342838" w:rsidRDefault="00342838" w:rsidP="00342838">
      <w:pPr>
        <w:pStyle w:val="original"/>
      </w:pPr>
      <w:r>
        <w:t>Original article</w:t>
      </w:r>
    </w:p>
    <w:p w:rsidR="00342838" w:rsidRPr="00342838" w:rsidRDefault="00342838" w:rsidP="00342838">
      <w:pPr>
        <w:pStyle w:val="aa"/>
        <w:rPr>
          <w:lang w:val="en-US"/>
        </w:rPr>
      </w:pPr>
      <w:r w:rsidRPr="00342838">
        <w:rPr>
          <w:lang w:val="en-US"/>
        </w:rPr>
        <w:t>Selected aspects of insurance decision-making in the context of behavioral finance</w:t>
      </w:r>
    </w:p>
    <w:p w:rsidR="00342838" w:rsidRPr="00342838" w:rsidRDefault="00342838" w:rsidP="00342838">
      <w:pPr>
        <w:pStyle w:val="ab"/>
        <w:rPr>
          <w:lang w:val="en-US"/>
        </w:rPr>
      </w:pPr>
      <w:proofErr w:type="spellStart"/>
      <w:r w:rsidRPr="00342838">
        <w:rPr>
          <w:lang w:val="en-US"/>
        </w:rPr>
        <w:t>Stepanova</w:t>
      </w:r>
      <w:proofErr w:type="spellEnd"/>
      <w:r w:rsidRPr="00342838">
        <w:rPr>
          <w:lang w:val="en-US"/>
        </w:rPr>
        <w:t xml:space="preserve"> Marina N. </w:t>
      </w:r>
    </w:p>
    <w:p w:rsidR="00342838" w:rsidRPr="00342838" w:rsidRDefault="00342838" w:rsidP="00342838">
      <w:pPr>
        <w:pStyle w:val="ac"/>
        <w:rPr>
          <w:lang w:val="en-US"/>
        </w:rPr>
      </w:pPr>
      <w:r w:rsidRPr="00342838">
        <w:rPr>
          <w:lang w:val="en-US"/>
        </w:rPr>
        <w:t xml:space="preserve">Baikal State University, Irkutsk, Russia, StepanovaMN@bgu.ru </w:t>
      </w:r>
    </w:p>
    <w:p w:rsidR="00342838" w:rsidRPr="00342838" w:rsidRDefault="00342838" w:rsidP="00342838">
      <w:pPr>
        <w:pStyle w:val="ab"/>
        <w:rPr>
          <w:lang w:val="en-US"/>
        </w:rPr>
      </w:pPr>
      <w:proofErr w:type="spellStart"/>
      <w:proofErr w:type="gramStart"/>
      <w:r w:rsidRPr="00342838">
        <w:rPr>
          <w:lang w:val="en-US"/>
        </w:rPr>
        <w:t>Gavrilenko</w:t>
      </w:r>
      <w:proofErr w:type="spellEnd"/>
      <w:r w:rsidRPr="00342838">
        <w:rPr>
          <w:lang w:val="en-US"/>
        </w:rPr>
        <w:t xml:space="preserve"> </w:t>
      </w:r>
      <w:proofErr w:type="spellStart"/>
      <w:r w:rsidRPr="00342838">
        <w:rPr>
          <w:lang w:val="en-US"/>
        </w:rPr>
        <w:t>Zhanna</w:t>
      </w:r>
      <w:proofErr w:type="spellEnd"/>
      <w:r w:rsidRPr="00342838">
        <w:rPr>
          <w:lang w:val="en-US"/>
        </w:rPr>
        <w:t xml:space="preserve"> A.</w:t>
      </w:r>
      <w:proofErr w:type="gramEnd"/>
      <w:r w:rsidRPr="00342838">
        <w:rPr>
          <w:lang w:val="en-US"/>
        </w:rPr>
        <w:t xml:space="preserve"> </w:t>
      </w:r>
    </w:p>
    <w:p w:rsidR="00342838" w:rsidRPr="00342838" w:rsidRDefault="00342838" w:rsidP="00342838">
      <w:pPr>
        <w:pStyle w:val="ac"/>
        <w:rPr>
          <w:lang w:val="en-US"/>
        </w:rPr>
      </w:pPr>
      <w:r w:rsidRPr="00342838">
        <w:rPr>
          <w:lang w:val="en-US"/>
        </w:rPr>
        <w:t>Baikal State University, Irkutsk, Russia, gavrilenkozhanna@mail.ru</w:t>
      </w:r>
    </w:p>
    <w:p w:rsidR="00342838" w:rsidRPr="00342838" w:rsidRDefault="00342838" w:rsidP="00342838">
      <w:pPr>
        <w:pStyle w:val="a8"/>
        <w:rPr>
          <w:lang w:val="en-US"/>
        </w:rPr>
      </w:pPr>
      <w:r w:rsidRPr="00342838">
        <w:rPr>
          <w:spacing w:val="43"/>
          <w:lang w:val="en-US"/>
        </w:rPr>
        <w:t>Abstract</w:t>
      </w:r>
      <w:r w:rsidRPr="00342838">
        <w:rPr>
          <w:lang w:val="en-US"/>
        </w:rPr>
        <w:t>. The analysis of the practice of forming insurance reserves shows that national insurance markets demonstrate not only an economic, but also a deep behavioral gap in relation to insurance protection. Modern economics, seeking to explain the realities of financial markets and consumer behavior, is increasingly turning to the study of the influence of psychological factors underlying decision-making. The presented material demonstrates how perspective theory, concepts of mental accounting, framing and nudging explain irrational decisions in the insurance industry.</w:t>
      </w:r>
    </w:p>
    <w:p w:rsidR="00342838" w:rsidRPr="00342838" w:rsidRDefault="00342838" w:rsidP="00342838">
      <w:pPr>
        <w:pStyle w:val="a8"/>
        <w:rPr>
          <w:lang w:val="en-US"/>
        </w:rPr>
      </w:pPr>
      <w:r w:rsidRPr="00342838">
        <w:rPr>
          <w:spacing w:val="43"/>
          <w:lang w:val="en-US"/>
        </w:rPr>
        <w:lastRenderedPageBreak/>
        <w:t>Keywords</w:t>
      </w:r>
      <w:r w:rsidRPr="00342838">
        <w:rPr>
          <w:lang w:val="en-US"/>
        </w:rPr>
        <w:t>: household insurance; insurance and pension reserves; behavioral finance; household insurance protection; insurance behavior; nudging in insurance; framing in insurance.</w:t>
      </w:r>
    </w:p>
    <w:p w:rsidR="00342838" w:rsidRPr="00342838" w:rsidRDefault="00342838" w:rsidP="00342838">
      <w:pPr>
        <w:pStyle w:val="forcitation"/>
        <w:rPr>
          <w:lang w:val="en-US"/>
        </w:rPr>
      </w:pPr>
      <w:r w:rsidRPr="00342838">
        <w:rPr>
          <w:spacing w:val="43"/>
          <w:lang w:val="en-US"/>
        </w:rPr>
        <w:t>For citation</w:t>
      </w:r>
      <w:r w:rsidRPr="00342838">
        <w:rPr>
          <w:lang w:val="en-US"/>
        </w:rPr>
        <w:t xml:space="preserve">: </w:t>
      </w:r>
      <w:proofErr w:type="spellStart"/>
      <w:r w:rsidRPr="00342838">
        <w:rPr>
          <w:lang w:val="en-US"/>
        </w:rPr>
        <w:t>Stepanova</w:t>
      </w:r>
      <w:proofErr w:type="spellEnd"/>
      <w:r w:rsidRPr="00342838">
        <w:rPr>
          <w:lang w:val="en-US"/>
        </w:rPr>
        <w:t xml:space="preserve"> M. N., </w:t>
      </w:r>
      <w:proofErr w:type="spellStart"/>
      <w:r w:rsidRPr="00342838">
        <w:rPr>
          <w:lang w:val="en-US"/>
        </w:rPr>
        <w:t>Gavrilenko</w:t>
      </w:r>
      <w:proofErr w:type="spellEnd"/>
      <w:r w:rsidRPr="00342838">
        <w:rPr>
          <w:lang w:val="en-US"/>
        </w:rPr>
        <w:t xml:space="preserve"> </w:t>
      </w:r>
      <w:proofErr w:type="spellStart"/>
      <w:r w:rsidRPr="00342838">
        <w:rPr>
          <w:lang w:val="en-US"/>
        </w:rPr>
        <w:t>Zh</w:t>
      </w:r>
      <w:proofErr w:type="spellEnd"/>
      <w:r w:rsidRPr="00342838">
        <w:rPr>
          <w:lang w:val="en-US"/>
        </w:rPr>
        <w:t>. A. Selected aspects of insurance decision-making in the context of behavioral finance.</w:t>
      </w:r>
      <w:r w:rsidRPr="00342838">
        <w:rPr>
          <w:i/>
          <w:iCs/>
          <w:lang w:val="en-US"/>
        </w:rPr>
        <w:t xml:space="preserve"> Innovative economy: information, analysis, prognoses, </w:t>
      </w:r>
      <w:r w:rsidRPr="00342838">
        <w:rPr>
          <w:lang w:val="en-US"/>
        </w:rPr>
        <w:t>2025, no. 1, pp. 202–209. https://doi.org/10.47576/2949-1894.2025.1.1.026.</w:t>
      </w:r>
    </w:p>
    <w:p w:rsidR="00342838" w:rsidRPr="00342838" w:rsidRDefault="00342838" w:rsidP="00342838">
      <w:pPr>
        <w:pStyle w:val="a3"/>
        <w:rPr>
          <w:lang w:val="ru-RU"/>
        </w:rPr>
      </w:pPr>
      <w:r w:rsidRPr="00342838">
        <w:rPr>
          <w:lang w:val="ru-RU"/>
        </w:rPr>
        <w:t>Научная статья</w:t>
      </w:r>
    </w:p>
    <w:p w:rsidR="00342838" w:rsidRPr="00342838" w:rsidRDefault="00342838" w:rsidP="00342838">
      <w:pPr>
        <w:pStyle w:val="a4"/>
        <w:rPr>
          <w:lang w:val="ru-RU"/>
        </w:rPr>
      </w:pPr>
      <w:r w:rsidRPr="00342838">
        <w:rPr>
          <w:lang w:val="ru-RU"/>
        </w:rPr>
        <w:t>УКД 331.556.4</w:t>
      </w:r>
    </w:p>
    <w:p w:rsidR="00342838" w:rsidRPr="00342838" w:rsidRDefault="00342838" w:rsidP="00342838">
      <w:pPr>
        <w:pStyle w:val="doi"/>
        <w:rPr>
          <w:lang w:val="ru-RU"/>
        </w:rPr>
      </w:pPr>
      <w:proofErr w:type="spellStart"/>
      <w:proofErr w:type="gramStart"/>
      <w:r>
        <w:t>doi</w:t>
      </w:r>
      <w:proofErr w:type="spellEnd"/>
      <w:proofErr w:type="gramEnd"/>
      <w:r w:rsidRPr="00342838">
        <w:rPr>
          <w:lang w:val="ru-RU"/>
        </w:rPr>
        <w:t>: 10.47576/2949-1894.2025.1.1.027</w:t>
      </w:r>
    </w:p>
    <w:p w:rsidR="00342838" w:rsidRDefault="00342838" w:rsidP="00342838">
      <w:pPr>
        <w:pStyle w:val="a5"/>
      </w:pPr>
      <w:r>
        <w:t xml:space="preserve">Тенденции миграции </w:t>
      </w:r>
      <w:r>
        <w:br/>
        <w:t>в Российской Федерации и мире: социальные и экономические аспекты</w:t>
      </w:r>
    </w:p>
    <w:p w:rsidR="00342838" w:rsidRDefault="00342838" w:rsidP="00342838">
      <w:pPr>
        <w:pStyle w:val="a6"/>
      </w:pPr>
      <w:proofErr w:type="spellStart"/>
      <w:r>
        <w:t>Гусакова</w:t>
      </w:r>
      <w:proofErr w:type="spellEnd"/>
      <w:r>
        <w:t xml:space="preserve"> Наталья Леонидовна </w:t>
      </w:r>
    </w:p>
    <w:p w:rsidR="00342838" w:rsidRDefault="00342838" w:rsidP="00342838">
      <w:pPr>
        <w:pStyle w:val="a7"/>
      </w:pPr>
      <w:r>
        <w:t xml:space="preserve">Белгородский государственный национальный исследовательский </w:t>
      </w:r>
      <w:r>
        <w:br/>
        <w:t>университет, Белгород, Россия, Gusakova_n@bsu.edu.ru</w:t>
      </w:r>
    </w:p>
    <w:p w:rsidR="00342838" w:rsidRDefault="00342838" w:rsidP="00342838">
      <w:pPr>
        <w:pStyle w:val="a6"/>
      </w:pPr>
      <w:proofErr w:type="spellStart"/>
      <w:r>
        <w:t>Люлина</w:t>
      </w:r>
      <w:proofErr w:type="spellEnd"/>
      <w:r>
        <w:t xml:space="preserve"> Татьяна Владимировна </w:t>
      </w:r>
    </w:p>
    <w:p w:rsidR="00342838" w:rsidRDefault="00342838" w:rsidP="00342838">
      <w:pPr>
        <w:pStyle w:val="a7"/>
      </w:pPr>
      <w:r>
        <w:t xml:space="preserve">Белгородский государственный национальный исследовательский </w:t>
      </w:r>
      <w:r>
        <w:br/>
        <w:t xml:space="preserve">университет, институт экономики и управления, Белгород, Россия, </w:t>
      </w:r>
      <w:r>
        <w:br/>
        <w:t>Lyulina@bsu.edu.ru</w:t>
      </w:r>
    </w:p>
    <w:p w:rsidR="00342838" w:rsidRDefault="00342838" w:rsidP="00342838">
      <w:pPr>
        <w:pStyle w:val="a6"/>
      </w:pPr>
      <w:proofErr w:type="spellStart"/>
      <w:r>
        <w:t>Щитова</w:t>
      </w:r>
      <w:proofErr w:type="spellEnd"/>
      <w:r>
        <w:t xml:space="preserve"> Диана Андреевна </w:t>
      </w:r>
    </w:p>
    <w:p w:rsidR="00342838" w:rsidRDefault="00342838" w:rsidP="00342838">
      <w:pPr>
        <w:pStyle w:val="a7"/>
      </w:pPr>
      <w:r>
        <w:t xml:space="preserve">Белгородский государственный национальный исследовательский </w:t>
      </w:r>
      <w:r>
        <w:br/>
        <w:t>университет, Белгород, Россия, 1479423@bsu.edu.ru</w:t>
      </w:r>
    </w:p>
    <w:p w:rsidR="00342838" w:rsidRDefault="00342838" w:rsidP="00342838">
      <w:pPr>
        <w:pStyle w:val="a6"/>
      </w:pPr>
      <w:r>
        <w:t>Соловьев Дмитрий Юрьевич</w:t>
      </w:r>
    </w:p>
    <w:p w:rsidR="00342838" w:rsidRDefault="00342838" w:rsidP="00342838">
      <w:pPr>
        <w:pStyle w:val="a7"/>
      </w:pPr>
      <w:r>
        <w:t xml:space="preserve">Белгородский государственный национальный исследовательский </w:t>
      </w:r>
      <w:r>
        <w:br/>
        <w:t>университет, Белгород, Россия, 1394276@bsuedu.ru</w:t>
      </w:r>
    </w:p>
    <w:p w:rsidR="00342838" w:rsidRDefault="00342838" w:rsidP="00342838">
      <w:pPr>
        <w:pStyle w:val="a8"/>
      </w:pPr>
      <w:r>
        <w:rPr>
          <w:spacing w:val="43"/>
        </w:rPr>
        <w:t>Аннотация</w:t>
      </w:r>
      <w:r>
        <w:t xml:space="preserve">. В статье раскрыта сущность и роль миграции в России. Изучены и проанализированы основные статистические показатели трудовой </w:t>
      </w:r>
      <w:proofErr w:type="gramStart"/>
      <w:r>
        <w:t>миграции</w:t>
      </w:r>
      <w:proofErr w:type="gramEnd"/>
      <w:r>
        <w:t xml:space="preserve"> как в рамках страны, так и на мировой арене. На основе статистического анализа миграционных показателей и потоков в Российской Федерации в 2019-2023 гг. доказано, что преимущественно миграция населения происходила в большие города, а на ее замедление в 2020-2021 гг. повлияла пандемия COVID-19. Особое внимание уделяется рассмотрению основных проблем, с которыми сталкивается международная миграция, и путей их решения.</w:t>
      </w:r>
    </w:p>
    <w:p w:rsidR="00342838" w:rsidRDefault="00342838" w:rsidP="00342838">
      <w:pPr>
        <w:pStyle w:val="a8"/>
      </w:pPr>
      <w:r>
        <w:rPr>
          <w:spacing w:val="43"/>
        </w:rPr>
        <w:t>Ключевые слова</w:t>
      </w:r>
      <w:r>
        <w:t>: миграция; миграционные потоки; международная миграция; рабочая сила; трудовая миграция.</w:t>
      </w:r>
    </w:p>
    <w:p w:rsidR="00342838" w:rsidRDefault="00342838" w:rsidP="00342838">
      <w:pPr>
        <w:pStyle w:val="a9"/>
      </w:pPr>
      <w:r>
        <w:rPr>
          <w:spacing w:val="43"/>
        </w:rPr>
        <w:t>Для цитирования</w:t>
      </w:r>
      <w:r>
        <w:t xml:space="preserve">: </w:t>
      </w:r>
      <w:proofErr w:type="spellStart"/>
      <w:r>
        <w:t>Гусакова</w:t>
      </w:r>
      <w:proofErr w:type="spellEnd"/>
      <w:r>
        <w:t xml:space="preserve"> Н. Л., </w:t>
      </w:r>
      <w:proofErr w:type="spellStart"/>
      <w:r>
        <w:t>Люлина</w:t>
      </w:r>
      <w:proofErr w:type="spellEnd"/>
      <w:r>
        <w:t xml:space="preserve"> Т. В., </w:t>
      </w:r>
      <w:proofErr w:type="spellStart"/>
      <w:r>
        <w:t>Щитова</w:t>
      </w:r>
      <w:proofErr w:type="spellEnd"/>
      <w:r>
        <w:t xml:space="preserve"> Д. А., Соловьев Д. Ю. Тенденции миграции в Российской Федерации и мире: социальные и экономические аспекты // Инновационная экономика: информация, аналитика, прогнозы. – 2025. – № 1. – </w:t>
      </w:r>
      <w:r>
        <w:br/>
        <w:t>С. 210–218. https://doi.org/10.47576/2949-1894.2025.1.1.027.</w:t>
      </w:r>
    </w:p>
    <w:p w:rsidR="00342838" w:rsidRDefault="00342838" w:rsidP="00342838">
      <w:pPr>
        <w:pStyle w:val="original"/>
      </w:pPr>
      <w:r>
        <w:t>Original article</w:t>
      </w:r>
    </w:p>
    <w:p w:rsidR="00342838" w:rsidRPr="00342838" w:rsidRDefault="00342838" w:rsidP="00342838">
      <w:pPr>
        <w:pStyle w:val="ab"/>
        <w:rPr>
          <w:lang w:val="en-US"/>
        </w:rPr>
      </w:pPr>
      <w:proofErr w:type="spellStart"/>
      <w:r w:rsidRPr="00342838">
        <w:rPr>
          <w:lang w:val="en-US"/>
        </w:rPr>
        <w:t>Gusakova</w:t>
      </w:r>
      <w:proofErr w:type="spellEnd"/>
      <w:r w:rsidRPr="00342838">
        <w:rPr>
          <w:lang w:val="en-US"/>
        </w:rPr>
        <w:t xml:space="preserve"> Natalia L.</w:t>
      </w:r>
    </w:p>
    <w:p w:rsidR="00342838" w:rsidRPr="00342838" w:rsidRDefault="00342838" w:rsidP="00342838">
      <w:pPr>
        <w:pStyle w:val="ac"/>
        <w:rPr>
          <w:lang w:val="en-US"/>
        </w:rPr>
      </w:pPr>
      <w:r w:rsidRPr="00342838">
        <w:rPr>
          <w:lang w:val="en-US"/>
        </w:rPr>
        <w:t xml:space="preserve">Belgorod State National Research University, Belgorod, Russia, Gusakova_n@bsu.edu.ru </w:t>
      </w:r>
    </w:p>
    <w:p w:rsidR="00342838" w:rsidRPr="00342838" w:rsidRDefault="00342838" w:rsidP="00342838">
      <w:pPr>
        <w:pStyle w:val="ab"/>
        <w:rPr>
          <w:lang w:val="en-US"/>
        </w:rPr>
      </w:pPr>
      <w:proofErr w:type="spellStart"/>
      <w:r w:rsidRPr="00342838">
        <w:rPr>
          <w:lang w:val="en-US"/>
        </w:rPr>
        <w:t>Lyulina</w:t>
      </w:r>
      <w:proofErr w:type="spellEnd"/>
      <w:r w:rsidRPr="00342838">
        <w:rPr>
          <w:lang w:val="en-US"/>
        </w:rPr>
        <w:t xml:space="preserve"> Tatiana V.</w:t>
      </w:r>
    </w:p>
    <w:p w:rsidR="00342838" w:rsidRPr="00342838" w:rsidRDefault="00342838" w:rsidP="00342838">
      <w:pPr>
        <w:pStyle w:val="ac"/>
        <w:rPr>
          <w:lang w:val="en-US"/>
        </w:rPr>
      </w:pPr>
      <w:r w:rsidRPr="00342838">
        <w:rPr>
          <w:lang w:val="en-US"/>
        </w:rPr>
        <w:t xml:space="preserve">Belgorod State National Research University, Institute of Economics and Management, Belgorod, Russia, Lyulina@bsu.edu.ru </w:t>
      </w:r>
    </w:p>
    <w:p w:rsidR="00342838" w:rsidRPr="00342838" w:rsidRDefault="00342838" w:rsidP="00342838">
      <w:pPr>
        <w:pStyle w:val="ab"/>
        <w:rPr>
          <w:lang w:val="en-US"/>
        </w:rPr>
      </w:pPr>
      <w:proofErr w:type="spellStart"/>
      <w:proofErr w:type="gramStart"/>
      <w:r w:rsidRPr="00342838">
        <w:rPr>
          <w:lang w:val="en-US"/>
        </w:rPr>
        <w:lastRenderedPageBreak/>
        <w:t>Shchitova</w:t>
      </w:r>
      <w:proofErr w:type="spellEnd"/>
      <w:r w:rsidRPr="00342838">
        <w:rPr>
          <w:lang w:val="en-US"/>
        </w:rPr>
        <w:t xml:space="preserve"> Diana A.</w:t>
      </w:r>
      <w:proofErr w:type="gramEnd"/>
    </w:p>
    <w:p w:rsidR="00342838" w:rsidRPr="00342838" w:rsidRDefault="00342838" w:rsidP="00342838">
      <w:pPr>
        <w:pStyle w:val="ac"/>
        <w:rPr>
          <w:lang w:val="en-US"/>
        </w:rPr>
      </w:pPr>
      <w:r w:rsidRPr="00342838">
        <w:rPr>
          <w:lang w:val="en-US"/>
        </w:rPr>
        <w:t xml:space="preserve">Belgorod State National Research University, Belgorod, Russia, 1479423@bsu.edu.ru </w:t>
      </w:r>
    </w:p>
    <w:p w:rsidR="00342838" w:rsidRPr="00342838" w:rsidRDefault="00342838" w:rsidP="00342838">
      <w:pPr>
        <w:pStyle w:val="ab"/>
        <w:rPr>
          <w:lang w:val="en-US"/>
        </w:rPr>
      </w:pPr>
      <w:proofErr w:type="spellStart"/>
      <w:r w:rsidRPr="00342838">
        <w:rPr>
          <w:lang w:val="en-US"/>
        </w:rPr>
        <w:t>Solovyov</w:t>
      </w:r>
      <w:proofErr w:type="spellEnd"/>
      <w:r w:rsidRPr="00342838">
        <w:rPr>
          <w:lang w:val="en-US"/>
        </w:rPr>
        <w:t xml:space="preserve"> Dmitry Yu.</w:t>
      </w:r>
    </w:p>
    <w:p w:rsidR="00342838" w:rsidRPr="00342838" w:rsidRDefault="00342838" w:rsidP="00342838">
      <w:pPr>
        <w:pStyle w:val="ac"/>
        <w:rPr>
          <w:lang w:val="en-US"/>
        </w:rPr>
      </w:pPr>
      <w:r w:rsidRPr="00342838">
        <w:rPr>
          <w:lang w:val="en-US"/>
        </w:rPr>
        <w:t>Belgorod State National Research University, Belgorod, Russia, 1394276@bsuedu.ru</w:t>
      </w:r>
    </w:p>
    <w:p w:rsidR="00342838" w:rsidRPr="00342838" w:rsidRDefault="00342838" w:rsidP="00342838">
      <w:pPr>
        <w:pStyle w:val="a8"/>
        <w:rPr>
          <w:lang w:val="en-US"/>
        </w:rPr>
      </w:pPr>
      <w:r w:rsidRPr="00342838">
        <w:rPr>
          <w:spacing w:val="43"/>
          <w:lang w:val="en-US"/>
        </w:rPr>
        <w:t>Abstract</w:t>
      </w:r>
      <w:r w:rsidRPr="00342838">
        <w:rPr>
          <w:lang w:val="en-US"/>
        </w:rPr>
        <w:t>. The article reveals the essence of migration and the role of migration in Russia. The main statistical indicators of labor migration have been studied and analyzed both within the country and on the world stage. Based on the statistical analysis of migration indicators and migration flows in the Russian Federation in the period 2019-2023, it is proved that migration of the population mainly took place in large cities, and its slowdown in 2020-2021 was influenced by the global COVID-19 pandemic. Special attention is paid to the consideration of the main problems faced by international migration and ways to solve them.</w:t>
      </w:r>
    </w:p>
    <w:p w:rsidR="00342838" w:rsidRPr="00342838" w:rsidRDefault="00342838" w:rsidP="00342838">
      <w:pPr>
        <w:pStyle w:val="a8"/>
        <w:rPr>
          <w:lang w:val="en-US"/>
        </w:rPr>
      </w:pPr>
      <w:r w:rsidRPr="00342838">
        <w:rPr>
          <w:spacing w:val="43"/>
          <w:lang w:val="en-US"/>
        </w:rPr>
        <w:t>Keywords</w:t>
      </w:r>
      <w:r w:rsidRPr="00342838">
        <w:rPr>
          <w:lang w:val="en-US"/>
        </w:rPr>
        <w:t>: migration; migration flows; international migration; labor force; labor migration.</w:t>
      </w:r>
    </w:p>
    <w:p w:rsidR="00342838" w:rsidRPr="00342838" w:rsidRDefault="00342838" w:rsidP="00342838">
      <w:pPr>
        <w:pStyle w:val="forcitation"/>
        <w:rPr>
          <w:lang w:val="en-US"/>
        </w:rPr>
      </w:pPr>
      <w:r w:rsidRPr="00342838">
        <w:rPr>
          <w:spacing w:val="43"/>
          <w:lang w:val="en-US"/>
        </w:rPr>
        <w:t>For citation:</w:t>
      </w:r>
      <w:r w:rsidRPr="00342838">
        <w:rPr>
          <w:lang w:val="en-US"/>
        </w:rPr>
        <w:t xml:space="preserve"> </w:t>
      </w:r>
      <w:proofErr w:type="spellStart"/>
      <w:r w:rsidRPr="00342838">
        <w:rPr>
          <w:lang w:val="en-US"/>
        </w:rPr>
        <w:t>Gusakova</w:t>
      </w:r>
      <w:proofErr w:type="spellEnd"/>
      <w:r w:rsidRPr="00342838">
        <w:rPr>
          <w:lang w:val="en-US"/>
        </w:rPr>
        <w:t xml:space="preserve"> N. L., </w:t>
      </w:r>
      <w:proofErr w:type="spellStart"/>
      <w:r w:rsidRPr="00342838">
        <w:rPr>
          <w:lang w:val="en-US"/>
        </w:rPr>
        <w:t>Lyulina</w:t>
      </w:r>
      <w:proofErr w:type="spellEnd"/>
      <w:r w:rsidRPr="00342838">
        <w:rPr>
          <w:lang w:val="en-US"/>
        </w:rPr>
        <w:t xml:space="preserve"> T. V., </w:t>
      </w:r>
      <w:proofErr w:type="spellStart"/>
      <w:r w:rsidRPr="00342838">
        <w:rPr>
          <w:lang w:val="en-US"/>
        </w:rPr>
        <w:t>Shchitova</w:t>
      </w:r>
      <w:proofErr w:type="spellEnd"/>
      <w:r w:rsidRPr="00342838">
        <w:rPr>
          <w:lang w:val="en-US"/>
        </w:rPr>
        <w:t xml:space="preserve"> D. A., </w:t>
      </w:r>
      <w:proofErr w:type="spellStart"/>
      <w:r w:rsidRPr="00342838">
        <w:rPr>
          <w:lang w:val="en-US"/>
        </w:rPr>
        <w:t>Solovyov</w:t>
      </w:r>
      <w:proofErr w:type="spellEnd"/>
      <w:r w:rsidRPr="00342838">
        <w:rPr>
          <w:lang w:val="en-US"/>
        </w:rPr>
        <w:t xml:space="preserve"> D. Yu. Migration trends in the Russian Federation and the world: social and economic aspects. </w:t>
      </w:r>
      <w:r w:rsidRPr="00342838">
        <w:rPr>
          <w:i/>
          <w:iCs/>
          <w:lang w:val="en-US"/>
        </w:rPr>
        <w:t xml:space="preserve">Innovative economy: information, analysis, prognoses, </w:t>
      </w:r>
      <w:r w:rsidRPr="00342838">
        <w:rPr>
          <w:lang w:val="en-US"/>
        </w:rPr>
        <w:t>2025, no. 1, pp. 210–218. https://doi.org/10.47576/2949-1894.2025.1.1.027.</w:t>
      </w:r>
    </w:p>
    <w:p w:rsidR="00342838" w:rsidRPr="00342838" w:rsidRDefault="00342838" w:rsidP="00342838">
      <w:pPr>
        <w:pStyle w:val="a3"/>
        <w:rPr>
          <w:lang w:val="ru-RU"/>
        </w:rPr>
      </w:pPr>
      <w:r w:rsidRPr="00342838">
        <w:rPr>
          <w:lang w:val="ru-RU"/>
        </w:rPr>
        <w:t>Научная статья</w:t>
      </w:r>
    </w:p>
    <w:p w:rsidR="00342838" w:rsidRPr="00342838" w:rsidRDefault="00342838" w:rsidP="00342838">
      <w:pPr>
        <w:pStyle w:val="a4"/>
        <w:rPr>
          <w:lang w:val="ru-RU"/>
        </w:rPr>
      </w:pPr>
      <w:r w:rsidRPr="00342838">
        <w:rPr>
          <w:lang w:val="ru-RU"/>
        </w:rPr>
        <w:t>УКД 331</w:t>
      </w:r>
    </w:p>
    <w:p w:rsidR="00342838" w:rsidRPr="00342838" w:rsidRDefault="00342838" w:rsidP="00342838">
      <w:pPr>
        <w:pStyle w:val="doi"/>
        <w:rPr>
          <w:lang w:val="ru-RU"/>
        </w:rPr>
      </w:pPr>
      <w:proofErr w:type="spellStart"/>
      <w:proofErr w:type="gramStart"/>
      <w:r>
        <w:t>doi</w:t>
      </w:r>
      <w:proofErr w:type="spellEnd"/>
      <w:proofErr w:type="gramEnd"/>
      <w:r w:rsidRPr="00342838">
        <w:rPr>
          <w:lang w:val="ru-RU"/>
        </w:rPr>
        <w:t>: 10.47576/2949-1894.2025.1.1.028</w:t>
      </w:r>
    </w:p>
    <w:p w:rsidR="00342838" w:rsidRDefault="00342838" w:rsidP="00342838">
      <w:pPr>
        <w:pStyle w:val="a5"/>
      </w:pPr>
      <w:proofErr w:type="gramStart"/>
      <w:r>
        <w:t>Мотивационная</w:t>
      </w:r>
      <w:proofErr w:type="gramEnd"/>
      <w:r>
        <w:t xml:space="preserve"> валидация как эффективный инструмент оценки результативности персонала в системе управления бизнес-процессами</w:t>
      </w:r>
    </w:p>
    <w:p w:rsidR="00342838" w:rsidRDefault="00342838" w:rsidP="00342838">
      <w:pPr>
        <w:pStyle w:val="a6"/>
      </w:pPr>
      <w:proofErr w:type="spellStart"/>
      <w:r>
        <w:t>Нарежнев</w:t>
      </w:r>
      <w:proofErr w:type="spellEnd"/>
      <w:r>
        <w:t xml:space="preserve"> А. Н. </w:t>
      </w:r>
    </w:p>
    <w:p w:rsidR="00342838" w:rsidRDefault="00342838" w:rsidP="00342838">
      <w:pPr>
        <w:pStyle w:val="a7"/>
      </w:pPr>
      <w:r>
        <w:t>Государственный университет управления, Москва, Россия, avern_top@mail.ru</w:t>
      </w:r>
    </w:p>
    <w:p w:rsidR="00342838" w:rsidRDefault="00342838" w:rsidP="00342838">
      <w:pPr>
        <w:pStyle w:val="a8"/>
      </w:pPr>
      <w:r>
        <w:rPr>
          <w:spacing w:val="43"/>
        </w:rPr>
        <w:t>Аннотация</w:t>
      </w:r>
      <w:r>
        <w:t xml:space="preserve">. Статья посвящена исследованию мотивационной </w:t>
      </w:r>
      <w:proofErr w:type="spellStart"/>
      <w:r>
        <w:t>валидации</w:t>
      </w:r>
      <w:proofErr w:type="spellEnd"/>
      <w:r>
        <w:t xml:space="preserve"> как инструмента оценки результативности персонала в системе управления бизнес-процессами. Рассматриваются современные подходы к процессно-ориентированному управлению, включая использование сбалансированной системы показателей (BSC) и цепочки создания ценностей Портера. Особое внимание уделено роли цифровизации и внедрению систем управления бизнес-процессами (BPMS) для повышения эффективности управления персоналом. Предлагается методика мотивационной </w:t>
      </w:r>
      <w:proofErr w:type="spellStart"/>
      <w:r>
        <w:t>валидации</w:t>
      </w:r>
      <w:proofErr w:type="spellEnd"/>
      <w:r>
        <w:t>, которая включает анализ соответствия мотивационных факторов целям организации, устранение блокирующих процессов и корректировку системы мотивации. Внедрение данного подхода позволяет повысить вовлеченность сотрудников, улучшить качество бизнес-процессов и снизить текучесть кадров.</w:t>
      </w:r>
    </w:p>
    <w:p w:rsidR="00342838" w:rsidRDefault="00342838" w:rsidP="00342838">
      <w:pPr>
        <w:pStyle w:val="a8"/>
      </w:pPr>
      <w:proofErr w:type="gramStart"/>
      <w:r>
        <w:rPr>
          <w:spacing w:val="43"/>
        </w:rPr>
        <w:t>Ключевые слова:</w:t>
      </w:r>
      <w:r>
        <w:t xml:space="preserve"> мотивационная </w:t>
      </w:r>
      <w:proofErr w:type="spellStart"/>
      <w:r>
        <w:t>валидация</w:t>
      </w:r>
      <w:proofErr w:type="spellEnd"/>
      <w:r>
        <w:t>; управление бизнес-процессами; оценка персонала; цифровизация; сбалансированная система показателей (BSC); цепочка создания ценностей; процессно-ориентированное управление; вовлеченность сотрудников; текучесть кадров; оптимизация процессов; мотивационные факторы; цифровая трансформация; управление персоналом; бизнес-архитектура.</w:t>
      </w:r>
      <w:proofErr w:type="gramEnd"/>
    </w:p>
    <w:p w:rsidR="00342838" w:rsidRDefault="00342838" w:rsidP="00342838">
      <w:pPr>
        <w:pStyle w:val="a9"/>
      </w:pPr>
      <w:r>
        <w:rPr>
          <w:spacing w:val="43"/>
        </w:rPr>
        <w:t>Для цитирования:</w:t>
      </w:r>
      <w:r>
        <w:t xml:space="preserve"> </w:t>
      </w:r>
      <w:proofErr w:type="spellStart"/>
      <w:r>
        <w:t>Нарежнев</w:t>
      </w:r>
      <w:proofErr w:type="spellEnd"/>
      <w:r>
        <w:t xml:space="preserve"> А. Н. Мотивационная </w:t>
      </w:r>
      <w:proofErr w:type="spellStart"/>
      <w:r>
        <w:t>валидация</w:t>
      </w:r>
      <w:proofErr w:type="spellEnd"/>
      <w:r>
        <w:t xml:space="preserve"> как эффективный инструмент оценки результативности персонала в системе управления бизнес-процессами // Инновационная экономика: информация, аналитика, прогнозы. – 2025. – № 1. – </w:t>
      </w:r>
      <w:r>
        <w:br/>
        <w:t>С. 219–225. https://doi.org/10.47576/2949-1894.2025.1.1.028.</w:t>
      </w:r>
    </w:p>
    <w:p w:rsidR="00342838" w:rsidRDefault="00342838" w:rsidP="00342838">
      <w:pPr>
        <w:pStyle w:val="original"/>
      </w:pPr>
      <w:r>
        <w:t>Original article</w:t>
      </w:r>
    </w:p>
    <w:p w:rsidR="00342838" w:rsidRPr="00342838" w:rsidRDefault="00342838" w:rsidP="00342838">
      <w:pPr>
        <w:pStyle w:val="aa"/>
        <w:rPr>
          <w:lang w:val="en-US"/>
        </w:rPr>
      </w:pPr>
      <w:r w:rsidRPr="00342838">
        <w:rPr>
          <w:lang w:val="en-US"/>
        </w:rPr>
        <w:lastRenderedPageBreak/>
        <w:t>Motivational validation as an effective tool for assessing employee performance in business process management systems</w:t>
      </w:r>
    </w:p>
    <w:p w:rsidR="00342838" w:rsidRPr="00342838" w:rsidRDefault="00342838" w:rsidP="00342838">
      <w:pPr>
        <w:pStyle w:val="ab"/>
        <w:rPr>
          <w:lang w:val="en-US"/>
        </w:rPr>
      </w:pPr>
      <w:proofErr w:type="spellStart"/>
      <w:r w:rsidRPr="00342838">
        <w:rPr>
          <w:lang w:val="en-US"/>
        </w:rPr>
        <w:t>Narezhnev</w:t>
      </w:r>
      <w:proofErr w:type="spellEnd"/>
      <w:r w:rsidRPr="00342838">
        <w:rPr>
          <w:lang w:val="en-US"/>
        </w:rPr>
        <w:t xml:space="preserve"> A. N.</w:t>
      </w:r>
    </w:p>
    <w:p w:rsidR="00342838" w:rsidRPr="00342838" w:rsidRDefault="00342838" w:rsidP="00342838">
      <w:pPr>
        <w:pStyle w:val="ac"/>
        <w:rPr>
          <w:lang w:val="en-US"/>
        </w:rPr>
      </w:pPr>
      <w:r w:rsidRPr="00342838">
        <w:rPr>
          <w:lang w:val="en-US"/>
        </w:rPr>
        <w:t>State University of Management, Moscow, Russia, avern_top@mail.ru</w:t>
      </w:r>
    </w:p>
    <w:p w:rsidR="00342838" w:rsidRPr="00342838" w:rsidRDefault="00342838" w:rsidP="00342838">
      <w:pPr>
        <w:pStyle w:val="a8"/>
        <w:rPr>
          <w:lang w:val="en-US"/>
        </w:rPr>
      </w:pPr>
      <w:r w:rsidRPr="00342838">
        <w:rPr>
          <w:spacing w:val="43"/>
          <w:lang w:val="en-US"/>
        </w:rPr>
        <w:t>Abstract</w:t>
      </w:r>
      <w:r w:rsidRPr="00342838">
        <w:rPr>
          <w:lang w:val="en-US"/>
        </w:rPr>
        <w:t>. The article explores motivational validation as a tool for assessing employee performance within business process management systems. It examines modern approaches to process-oriented management, including the use of the Balanced Scorecard (BSC) and Porter’s value chain. Special attention is paid to the role of digitalization and the implementation of Business Process Management Systems (BPMS) to enhance personnel management efficiency. The authors propose a methodology for motivational validation, which includes analyzing the alignment of motivational factors with organizational goals, eliminating blocking processes, and adjusting the motivation system. The implementation of this approach helps increase employee engagement, improve the quality of business processes, and reduce staff turnover.</w:t>
      </w:r>
    </w:p>
    <w:p w:rsidR="00342838" w:rsidRPr="00342838" w:rsidRDefault="00342838" w:rsidP="00342838">
      <w:pPr>
        <w:pStyle w:val="a8"/>
        <w:rPr>
          <w:lang w:val="en-US"/>
        </w:rPr>
      </w:pPr>
      <w:r w:rsidRPr="00342838">
        <w:rPr>
          <w:spacing w:val="43"/>
          <w:lang w:val="en-US"/>
        </w:rPr>
        <w:t>Keywords</w:t>
      </w:r>
      <w:r w:rsidRPr="00342838">
        <w:rPr>
          <w:lang w:val="en-US"/>
        </w:rPr>
        <w:t>: motivational validation; business process management; employee performance evaluation; digitalization; Balanced Scorecard (BSC); value chain; BPMS; process-oriented management; employee engagement; staff turnover; process optimization; motivational factors; digital transformation; personnel management; business architecture.</w:t>
      </w:r>
    </w:p>
    <w:p w:rsidR="00342838" w:rsidRPr="00342838" w:rsidRDefault="00342838" w:rsidP="00342838">
      <w:pPr>
        <w:pStyle w:val="forcitation"/>
        <w:rPr>
          <w:lang w:val="en-US"/>
        </w:rPr>
      </w:pPr>
      <w:r w:rsidRPr="00342838">
        <w:rPr>
          <w:spacing w:val="43"/>
          <w:lang w:val="en-US"/>
        </w:rPr>
        <w:t>For citation</w:t>
      </w:r>
      <w:r w:rsidRPr="00342838">
        <w:rPr>
          <w:lang w:val="en-US"/>
        </w:rPr>
        <w:t xml:space="preserve">: </w:t>
      </w:r>
      <w:proofErr w:type="spellStart"/>
      <w:r w:rsidRPr="00342838">
        <w:rPr>
          <w:lang w:val="en-US"/>
        </w:rPr>
        <w:t>Narezhnev</w:t>
      </w:r>
      <w:proofErr w:type="spellEnd"/>
      <w:r w:rsidRPr="00342838">
        <w:rPr>
          <w:lang w:val="en-US"/>
        </w:rPr>
        <w:t xml:space="preserve"> A. N. Motivational validation as an effective tool for assessing employee performance in business process management systems. </w:t>
      </w:r>
      <w:r w:rsidRPr="00342838">
        <w:rPr>
          <w:i/>
          <w:iCs/>
          <w:lang w:val="en-US"/>
        </w:rPr>
        <w:t>Innovative economy: information, analysis, prognoses,</w:t>
      </w:r>
      <w:r w:rsidRPr="00342838">
        <w:rPr>
          <w:lang w:val="en-US"/>
        </w:rPr>
        <w:t xml:space="preserve"> 2025, no. 1, pp. 219–225. https://doi.org/10.47576/2949-1894.2025.1.1.028.</w:t>
      </w:r>
    </w:p>
    <w:p w:rsidR="0071439D" w:rsidRPr="008831EE" w:rsidRDefault="0071439D">
      <w:pPr>
        <w:rPr>
          <w:lang w:val="en-US"/>
        </w:rPr>
      </w:pPr>
    </w:p>
    <w:sectPr w:rsidR="0071439D" w:rsidRPr="008831EE" w:rsidSect="00E4772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43"/>
    <w:rsid w:val="00077E77"/>
    <w:rsid w:val="001F1E5E"/>
    <w:rsid w:val="00342838"/>
    <w:rsid w:val="003F6991"/>
    <w:rsid w:val="0071439D"/>
    <w:rsid w:val="00741CCC"/>
    <w:rsid w:val="007A5843"/>
    <w:rsid w:val="008831EE"/>
    <w:rsid w:val="008D5354"/>
    <w:rsid w:val="00E72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8831EE"/>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8831EE"/>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8831EE"/>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8831EE"/>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8831EE"/>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8831EE"/>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8831EE"/>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8831EE"/>
  </w:style>
  <w:style w:type="paragraph" w:customStyle="1" w:styleId="a9">
    <w:name w:val="для цитирования"/>
    <w:basedOn w:val="forcitation"/>
    <w:uiPriority w:val="99"/>
    <w:rsid w:val="008831EE"/>
  </w:style>
  <w:style w:type="paragraph" w:customStyle="1" w:styleId="original">
    <w:name w:val="original"/>
    <w:basedOn w:val="doi"/>
    <w:uiPriority w:val="99"/>
    <w:rsid w:val="008831EE"/>
    <w:pPr>
      <w:spacing w:before="227"/>
    </w:pPr>
  </w:style>
  <w:style w:type="paragraph" w:customStyle="1" w:styleId="aa">
    <w:name w:val="Заголовок статьи_англ"/>
    <w:basedOn w:val="a5"/>
    <w:uiPriority w:val="99"/>
    <w:rsid w:val="008831EE"/>
  </w:style>
  <w:style w:type="paragraph" w:customStyle="1" w:styleId="ab">
    <w:name w:val="Автор_англ"/>
    <w:basedOn w:val="a6"/>
    <w:uiPriority w:val="99"/>
    <w:rsid w:val="008831EE"/>
  </w:style>
  <w:style w:type="paragraph" w:customStyle="1" w:styleId="ac">
    <w:name w:val="автор_кандидат_англ"/>
    <w:basedOn w:val="a7"/>
    <w:uiPriority w:val="99"/>
    <w:rsid w:val="00883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8831EE"/>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8831EE"/>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8831EE"/>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8831EE"/>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8831EE"/>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8831EE"/>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8831EE"/>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8831EE"/>
  </w:style>
  <w:style w:type="paragraph" w:customStyle="1" w:styleId="a9">
    <w:name w:val="для цитирования"/>
    <w:basedOn w:val="forcitation"/>
    <w:uiPriority w:val="99"/>
    <w:rsid w:val="008831EE"/>
  </w:style>
  <w:style w:type="paragraph" w:customStyle="1" w:styleId="original">
    <w:name w:val="original"/>
    <w:basedOn w:val="doi"/>
    <w:uiPriority w:val="99"/>
    <w:rsid w:val="008831EE"/>
    <w:pPr>
      <w:spacing w:before="227"/>
    </w:pPr>
  </w:style>
  <w:style w:type="paragraph" w:customStyle="1" w:styleId="aa">
    <w:name w:val="Заголовок статьи_англ"/>
    <w:basedOn w:val="a5"/>
    <w:uiPriority w:val="99"/>
    <w:rsid w:val="008831EE"/>
  </w:style>
  <w:style w:type="paragraph" w:customStyle="1" w:styleId="ab">
    <w:name w:val="Автор_англ"/>
    <w:basedOn w:val="a6"/>
    <w:uiPriority w:val="99"/>
    <w:rsid w:val="008831EE"/>
  </w:style>
  <w:style w:type="paragraph" w:customStyle="1" w:styleId="ac">
    <w:name w:val="автор_кандидат_англ"/>
    <w:basedOn w:val="a7"/>
    <w:uiPriority w:val="99"/>
    <w:rsid w:val="00883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13558</Words>
  <Characters>77284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cp:revision>
  <dcterms:created xsi:type="dcterms:W3CDTF">2025-02-14T16:18:00Z</dcterms:created>
  <dcterms:modified xsi:type="dcterms:W3CDTF">2025-02-14T16:27:00Z</dcterms:modified>
</cp:coreProperties>
</file>