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358" w:rsidRPr="00864AAC" w:rsidRDefault="00B02358" w:rsidP="00B02358">
      <w:pPr>
        <w:pStyle w:val="a3"/>
        <w:rPr>
          <w:lang w:val="ru-RU"/>
        </w:rPr>
      </w:pPr>
      <w:r w:rsidRPr="00864AAC">
        <w:rPr>
          <w:lang w:val="ru-RU"/>
        </w:rPr>
        <w:t>Научная статья</w:t>
      </w:r>
    </w:p>
    <w:p w:rsidR="00B02358" w:rsidRPr="00864AAC" w:rsidRDefault="00B02358" w:rsidP="00B02358">
      <w:pPr>
        <w:pStyle w:val="a4"/>
        <w:rPr>
          <w:lang w:val="ru-RU"/>
        </w:rPr>
      </w:pPr>
      <w:r w:rsidRPr="00864AAC">
        <w:rPr>
          <w:lang w:val="ru-RU"/>
        </w:rPr>
        <w:t>УДК 336.1</w:t>
      </w:r>
    </w:p>
    <w:p w:rsidR="00B02358" w:rsidRPr="00864AAC" w:rsidRDefault="00B02358" w:rsidP="00B02358">
      <w:pPr>
        <w:pStyle w:val="doi"/>
        <w:rPr>
          <w:lang w:val="ru-RU"/>
        </w:rPr>
      </w:pPr>
      <w:proofErr w:type="spellStart"/>
      <w:proofErr w:type="gramStart"/>
      <w:r>
        <w:t>doi</w:t>
      </w:r>
      <w:proofErr w:type="spellEnd"/>
      <w:proofErr w:type="gramEnd"/>
      <w:r w:rsidRPr="00864AAC">
        <w:rPr>
          <w:lang w:val="ru-RU"/>
        </w:rPr>
        <w:t>: 10.47576/2949-1894.2025.7.7.001</w:t>
      </w:r>
    </w:p>
    <w:p w:rsidR="00B02358" w:rsidRDefault="00B02358" w:rsidP="00B02358">
      <w:pPr>
        <w:pStyle w:val="a5"/>
      </w:pPr>
      <w:r>
        <w:t>Анализ трендов финансирования экологических проектов в России</w:t>
      </w:r>
    </w:p>
    <w:p w:rsidR="00B02358" w:rsidRDefault="00B02358" w:rsidP="00B02358">
      <w:pPr>
        <w:pStyle w:val="a6"/>
      </w:pPr>
      <w:r>
        <w:t>Мамонтов Денис Михайлович</w:t>
      </w:r>
    </w:p>
    <w:p w:rsidR="00B02358" w:rsidRDefault="00B02358" w:rsidP="00B02358">
      <w:pPr>
        <w:pStyle w:val="a7"/>
      </w:pPr>
      <w:r>
        <w:t xml:space="preserve">Уральский федеральный университет, </w:t>
      </w:r>
      <w:r>
        <w:br/>
        <w:t>Екатеринбург, Россия, mamontovdm@bk.ru</w:t>
      </w:r>
    </w:p>
    <w:p w:rsidR="00B02358" w:rsidRDefault="00B02358" w:rsidP="00B02358">
      <w:pPr>
        <w:pStyle w:val="a6"/>
      </w:pPr>
      <w:r>
        <w:t>Разумовская Е. А.</w:t>
      </w:r>
    </w:p>
    <w:p w:rsidR="00B02358" w:rsidRDefault="00B02358" w:rsidP="00B02358">
      <w:pPr>
        <w:pStyle w:val="a7"/>
      </w:pPr>
      <w:r>
        <w:t xml:space="preserve">Уральский федеральный университет, </w:t>
      </w:r>
      <w:r>
        <w:br/>
        <w:t>Екатеринбург, Россия, rasumovskaya.pochta@gmail.com</w:t>
      </w:r>
    </w:p>
    <w:p w:rsidR="00B02358" w:rsidRDefault="00B02358" w:rsidP="00B02358">
      <w:pPr>
        <w:pStyle w:val="a8"/>
      </w:pPr>
      <w:r>
        <w:rPr>
          <w:spacing w:val="43"/>
        </w:rPr>
        <w:t>Аннотация</w:t>
      </w:r>
      <w:r>
        <w:t>. Статья посвящена вопросам финансирования экологических проектов в сложных для России экономических и геополитических условиях. Подходы к исследованию особенностей финансирования отечественных экологических проектов находятся в центре внимания и специалистов по устойчивому развитию. Публикации по данному научному направлению посвящены, главным образом, проблемам реализации ESG-стратегий и особенностям применения зеленых финансовых инструментов при финансировании экологически ориентированных проектов. Поэтому статьи является раскрытие тех тенденций, которые сложились при финансировании экологических проектов в российской практике, основная из которых – г</w:t>
      </w:r>
      <w:bookmarkStart w:id="0" w:name="_GoBack"/>
      <w:bookmarkEnd w:id="0"/>
      <w:r>
        <w:t xml:space="preserve">осударственное инициирование и стимулирование бизнеса в направлении «зеленого» пути развития. Отмечено, что после периода реализации национального проекта «Экология» в 2019-2024 гг., можно говорить о том, что в Российской Федерации сформировалась комплексная система финансирования экологических проектов из различных источников и на основе разных зеленых инструментов. Рассмотрены основные из них: зеленые облигации частных и государственных эмитентов, зеленые банковские кредиты, государственные субсидии и прямое бюджетное финансирование в рамках федеральных проектов национального проекта «Экология». Ключевой вывод состоит в однозначной положительной оценке сложившихся тенденций по исследуемому </w:t>
      </w:r>
      <w:proofErr w:type="gramStart"/>
      <w:r>
        <w:t>вопросу</w:t>
      </w:r>
      <w:proofErr w:type="gramEnd"/>
      <w:r>
        <w:t xml:space="preserve"> как по объемам финансирования, так и по отраслевому и территориальному аспектам, несмотря на выявленные объективно сложные макроэкономические и геополитические условия в России.</w:t>
      </w:r>
    </w:p>
    <w:p w:rsidR="00B02358" w:rsidRDefault="00B02358" w:rsidP="00B02358">
      <w:pPr>
        <w:pStyle w:val="a8"/>
      </w:pPr>
      <w:r>
        <w:rPr>
          <w:spacing w:val="43"/>
        </w:rPr>
        <w:t>Ключевые слова:</w:t>
      </w:r>
      <w:r>
        <w:t xml:space="preserve"> «зеленые» облигации; экологические проекты; «зеленое» финансирование; ESG.</w:t>
      </w:r>
    </w:p>
    <w:p w:rsidR="00B02358" w:rsidRDefault="00B02358" w:rsidP="00B02358">
      <w:pPr>
        <w:pStyle w:val="a9"/>
      </w:pPr>
      <w:r>
        <w:rPr>
          <w:spacing w:val="43"/>
        </w:rPr>
        <w:t>Для цитирования:</w:t>
      </w:r>
      <w:r>
        <w:t xml:space="preserve"> Мамонтов Д. М., Разумовская Е. А. Анализ трендов финансирования экологических проектов в России // Инновационная экономика: информация, аналитика, прогнозы. – 2025. – № 7. – С. 10–17. https://doi.org/10.47576/2949-1894.2025.7.7.001.</w:t>
      </w:r>
    </w:p>
    <w:p w:rsidR="00B02358" w:rsidRDefault="00B02358" w:rsidP="00B02358">
      <w:pPr>
        <w:pStyle w:val="original"/>
      </w:pPr>
      <w:r>
        <w:t>Original article</w:t>
      </w:r>
    </w:p>
    <w:p w:rsidR="00B02358" w:rsidRPr="00864AAC" w:rsidRDefault="00B02358" w:rsidP="00B02358">
      <w:pPr>
        <w:pStyle w:val="aa"/>
        <w:rPr>
          <w:lang w:val="en-US"/>
        </w:rPr>
      </w:pPr>
      <w:r w:rsidRPr="00864AAC">
        <w:rPr>
          <w:lang w:val="en-US"/>
        </w:rPr>
        <w:t>Trends in the development of the system of financing environmental projects in Russia</w:t>
      </w:r>
    </w:p>
    <w:p w:rsidR="00B02358" w:rsidRPr="00864AAC" w:rsidRDefault="00B02358" w:rsidP="00B02358">
      <w:pPr>
        <w:pStyle w:val="ab"/>
        <w:rPr>
          <w:lang w:val="en-US"/>
        </w:rPr>
      </w:pPr>
      <w:proofErr w:type="spellStart"/>
      <w:proofErr w:type="gramStart"/>
      <w:r w:rsidRPr="00864AAC">
        <w:rPr>
          <w:lang w:val="en-US"/>
        </w:rPr>
        <w:t>Mamontov</w:t>
      </w:r>
      <w:proofErr w:type="spellEnd"/>
      <w:r w:rsidRPr="00864AAC">
        <w:rPr>
          <w:lang w:val="en-US"/>
        </w:rPr>
        <w:t xml:space="preserve"> D. M.</w:t>
      </w:r>
      <w:proofErr w:type="gramEnd"/>
    </w:p>
    <w:p w:rsidR="00B02358" w:rsidRPr="00864AAC" w:rsidRDefault="00B02358" w:rsidP="00B02358">
      <w:pPr>
        <w:pStyle w:val="ac"/>
        <w:rPr>
          <w:lang w:val="en-US"/>
        </w:rPr>
      </w:pPr>
      <w:r w:rsidRPr="00864AAC">
        <w:rPr>
          <w:lang w:val="en-US"/>
        </w:rPr>
        <w:t>Ural Federal University, Yekaterinburg, Russia, mamontovdm@bk.ru</w:t>
      </w:r>
    </w:p>
    <w:p w:rsidR="00B02358" w:rsidRPr="00864AAC" w:rsidRDefault="00B02358" w:rsidP="00B02358">
      <w:pPr>
        <w:pStyle w:val="ab"/>
        <w:rPr>
          <w:lang w:val="en-US"/>
        </w:rPr>
      </w:pPr>
      <w:proofErr w:type="spellStart"/>
      <w:r w:rsidRPr="00864AAC">
        <w:rPr>
          <w:lang w:val="en-US"/>
        </w:rPr>
        <w:t>Razumovskaya</w:t>
      </w:r>
      <w:proofErr w:type="spellEnd"/>
      <w:r w:rsidRPr="00864AAC">
        <w:rPr>
          <w:lang w:val="en-US"/>
        </w:rPr>
        <w:t xml:space="preserve"> E. A.</w:t>
      </w:r>
    </w:p>
    <w:p w:rsidR="00B02358" w:rsidRPr="00864AAC" w:rsidRDefault="00B02358" w:rsidP="00B02358">
      <w:pPr>
        <w:pStyle w:val="ac"/>
        <w:rPr>
          <w:lang w:val="en-US"/>
        </w:rPr>
      </w:pPr>
      <w:r w:rsidRPr="00864AAC">
        <w:rPr>
          <w:lang w:val="en-US"/>
        </w:rPr>
        <w:t>Ural Federal University, Yekaterinburg, Russia, rasumovskaya.pochta@gmail.com</w:t>
      </w:r>
    </w:p>
    <w:p w:rsidR="00B02358" w:rsidRPr="00864AAC" w:rsidRDefault="00B02358" w:rsidP="00B02358">
      <w:pPr>
        <w:pStyle w:val="a8"/>
        <w:rPr>
          <w:lang w:val="en-US"/>
        </w:rPr>
      </w:pPr>
      <w:r w:rsidRPr="00864AAC">
        <w:rPr>
          <w:spacing w:val="43"/>
          <w:lang w:val="en-US"/>
        </w:rPr>
        <w:t>Abstract</w:t>
      </w:r>
      <w:r w:rsidRPr="00864AAC">
        <w:rPr>
          <w:lang w:val="en-US"/>
        </w:rPr>
        <w:t xml:space="preserve">. The article is a scientific and analytical review of the issues of financing environmental projects in difficult economic and geopolitical conditions for Russia. Approaches to the study of the </w:t>
      </w:r>
      <w:r w:rsidRPr="00864AAC">
        <w:rPr>
          <w:lang w:val="en-US"/>
        </w:rPr>
        <w:lastRenderedPageBreak/>
        <w:t xml:space="preserve">specifics of financing domestic environmental projects are also in the center of attention of sustainable development specialists. Publications in this scientific area are devoted mainly to the problems of implementing ESG strategies and the specifics of using «green» financial instruments in financing environmentally oriented projects. Therefore, the purpose of this article is to reveal the trends that have developed in the system of financing environmental projects in Russian practice; the main one of which is state initiation and stimulation of business in the direction of the «green» development path. The authors noted that after the period of implementation of the national project «Ecology» in 2019-2024, it can be said that a comprehensive system of financing environmental («green») projects from various sources and based on various «green» instruments has been formed in the Russian Federation. The authors examine the main ones: «green» bonds of private and public issuers, «green» bank loans, government subsidies and direct budget financing within the framework of federal projects of the national project «Ecology». The key conclusion is an unambiguous positive assessment of the current trends on the issue under study both in terms of funding volumes and their </w:t>
      </w:r>
      <w:proofErr w:type="spellStart"/>
      <w:r w:rsidRPr="00864AAC">
        <w:rPr>
          <w:lang w:val="en-US"/>
        </w:rPr>
        <w:t>sectoral</w:t>
      </w:r>
      <w:proofErr w:type="spellEnd"/>
      <w:r w:rsidRPr="00864AAC">
        <w:rPr>
          <w:lang w:val="en-US"/>
        </w:rPr>
        <w:t xml:space="preserve"> and territorial spectrum, despite the identified objectively complex macroeconomic and geopolitical conditions in Russia.</w:t>
      </w:r>
    </w:p>
    <w:p w:rsidR="00B02358" w:rsidRPr="00864AAC" w:rsidRDefault="00B02358" w:rsidP="00B02358">
      <w:pPr>
        <w:pStyle w:val="a8"/>
        <w:rPr>
          <w:lang w:val="en-US"/>
        </w:rPr>
      </w:pPr>
      <w:r w:rsidRPr="00864AAC">
        <w:rPr>
          <w:spacing w:val="43"/>
          <w:lang w:val="en-US"/>
        </w:rPr>
        <w:t>Keywords</w:t>
      </w:r>
      <w:r w:rsidRPr="00864AAC">
        <w:rPr>
          <w:lang w:val="en-US"/>
        </w:rPr>
        <w:t>: «green» bonds; environmental projects; «green» financing; ESG.</w:t>
      </w:r>
    </w:p>
    <w:p w:rsidR="00B02358" w:rsidRPr="00864AAC" w:rsidRDefault="00B02358" w:rsidP="00B02358">
      <w:pPr>
        <w:pStyle w:val="forcitation"/>
        <w:rPr>
          <w:lang w:val="en-US"/>
        </w:rPr>
      </w:pPr>
      <w:r w:rsidRPr="00864AAC">
        <w:rPr>
          <w:spacing w:val="43"/>
          <w:lang w:val="en-US"/>
        </w:rPr>
        <w:t>For citation:</w:t>
      </w:r>
      <w:r w:rsidRPr="00864AAC">
        <w:rPr>
          <w:lang w:val="en-US"/>
        </w:rPr>
        <w:t xml:space="preserve"> </w:t>
      </w:r>
      <w:proofErr w:type="spellStart"/>
      <w:r w:rsidRPr="00864AAC">
        <w:rPr>
          <w:lang w:val="en-US"/>
        </w:rPr>
        <w:t>Mamontov</w:t>
      </w:r>
      <w:proofErr w:type="spellEnd"/>
      <w:r w:rsidRPr="00864AAC">
        <w:rPr>
          <w:lang w:val="en-US"/>
        </w:rPr>
        <w:t xml:space="preserve"> D. M., </w:t>
      </w:r>
      <w:proofErr w:type="spellStart"/>
      <w:r w:rsidRPr="00864AAC">
        <w:rPr>
          <w:lang w:val="en-US"/>
        </w:rPr>
        <w:t>Razumovskaya</w:t>
      </w:r>
      <w:proofErr w:type="spellEnd"/>
      <w:r w:rsidRPr="00864AAC">
        <w:rPr>
          <w:lang w:val="en-US"/>
        </w:rPr>
        <w:t xml:space="preserve"> E. A. Trends in the development of the system of financing environmental projects in Russia. </w:t>
      </w:r>
      <w:r w:rsidRPr="00864AAC">
        <w:rPr>
          <w:i/>
          <w:iCs/>
          <w:lang w:val="en-US"/>
        </w:rPr>
        <w:t xml:space="preserve">Innovative economy: information, analysis, prognoses, </w:t>
      </w:r>
      <w:r w:rsidRPr="00864AAC">
        <w:rPr>
          <w:lang w:val="en-US"/>
        </w:rPr>
        <w:t>2025, no. 7, pp. 10–17. https://doi.org/10.47576/2949-1894.2025.7.7.001.</w:t>
      </w:r>
    </w:p>
    <w:p w:rsidR="00864AAC" w:rsidRPr="00864AAC" w:rsidRDefault="00864AAC" w:rsidP="00864AAC">
      <w:pPr>
        <w:pStyle w:val="a3"/>
        <w:rPr>
          <w:lang w:val="ru-RU"/>
        </w:rPr>
      </w:pPr>
      <w:r w:rsidRPr="00864AAC">
        <w:rPr>
          <w:lang w:val="ru-RU"/>
        </w:rPr>
        <w:t>Научная статья</w:t>
      </w:r>
    </w:p>
    <w:p w:rsidR="00864AAC" w:rsidRPr="00864AAC" w:rsidRDefault="00864AAC" w:rsidP="00864AAC">
      <w:pPr>
        <w:pStyle w:val="a4"/>
        <w:rPr>
          <w:lang w:val="ru-RU"/>
        </w:rPr>
      </w:pPr>
      <w:r w:rsidRPr="00864AAC">
        <w:rPr>
          <w:lang w:val="ru-RU"/>
        </w:rPr>
        <w:t>УДК 338</w:t>
      </w:r>
    </w:p>
    <w:p w:rsidR="00864AAC" w:rsidRPr="00864AAC" w:rsidRDefault="00864AAC" w:rsidP="00864AAC">
      <w:pPr>
        <w:pStyle w:val="doi"/>
        <w:rPr>
          <w:lang w:val="ru-RU"/>
        </w:rPr>
      </w:pPr>
      <w:proofErr w:type="spellStart"/>
      <w:proofErr w:type="gramStart"/>
      <w:r>
        <w:t>doi</w:t>
      </w:r>
      <w:proofErr w:type="spellEnd"/>
      <w:proofErr w:type="gramEnd"/>
      <w:r w:rsidRPr="00864AAC">
        <w:rPr>
          <w:lang w:val="ru-RU"/>
        </w:rPr>
        <w:t>: 10.47576/2949-1894.2025.7.7.002</w:t>
      </w:r>
    </w:p>
    <w:p w:rsidR="00864AAC" w:rsidRDefault="00864AAC" w:rsidP="00864AAC">
      <w:pPr>
        <w:pStyle w:val="a5"/>
      </w:pPr>
      <w:r>
        <w:t>Состояние и развитие санаторно-курортного комплекса Краснодарского края</w:t>
      </w:r>
    </w:p>
    <w:p w:rsidR="00864AAC" w:rsidRDefault="00864AAC" w:rsidP="00864AAC">
      <w:pPr>
        <w:pStyle w:val="a6"/>
      </w:pPr>
      <w:r>
        <w:t xml:space="preserve">Галкина Алена Геннадьевна </w:t>
      </w:r>
    </w:p>
    <w:p w:rsidR="00864AAC" w:rsidRDefault="00864AAC" w:rsidP="00864AAC">
      <w:pPr>
        <w:pStyle w:val="a7"/>
      </w:pPr>
      <w:r>
        <w:t>Кубанский государственный аграрный университет имени И. Т. Трубилина, Краснодар, Россия, januar23@mail.ru</w:t>
      </w:r>
    </w:p>
    <w:p w:rsidR="00864AAC" w:rsidRDefault="00864AAC" w:rsidP="00864AAC">
      <w:pPr>
        <w:pStyle w:val="a6"/>
      </w:pPr>
      <w:r>
        <w:t xml:space="preserve">Калиниченко Мария Николаевна </w:t>
      </w:r>
    </w:p>
    <w:p w:rsidR="00864AAC" w:rsidRDefault="00864AAC" w:rsidP="00864AAC">
      <w:pPr>
        <w:pStyle w:val="a7"/>
      </w:pPr>
      <w:r>
        <w:t>Кубанский государственный аграрный университет имени И. Т. Трубилина, Краснодар, Россия</w:t>
      </w:r>
    </w:p>
    <w:p w:rsidR="00864AAC" w:rsidRDefault="00864AAC" w:rsidP="00864AAC">
      <w:pPr>
        <w:pStyle w:val="a8"/>
      </w:pPr>
      <w:r>
        <w:rPr>
          <w:spacing w:val="43"/>
        </w:rPr>
        <w:t>Аннотация</w:t>
      </w:r>
      <w:r>
        <w:t>. В статье рассматриваются основные факторы, влияющие на привлекательность региона для отдыха и оздоровления, включая природные условия, инфраструктуру, уровень сервиса и медицинские услуги. Особое внимание уделено проблемам, препятствующим дальнейшему развитию отрасли, таким как недостаточная модернизация объектов размещения, нехватка квалифицированных кадров и устаревшие технологии. Санаторно-курортные услуги являются одним из наиболее перспективных направлений развития внутреннего туризма в стране. Для эффективного развития рынка санаторно-курортных услуг необходимы координация и регулирование со стороны государства. Рынок санаторно-курортных услуг следует развивать и регулировать на контролируемой, комплексной и устойчивой основе, применяя принципы разумного и эффективного планирования.</w:t>
      </w:r>
    </w:p>
    <w:p w:rsidR="00864AAC" w:rsidRDefault="00864AAC" w:rsidP="00864AAC">
      <w:pPr>
        <w:pStyle w:val="a8"/>
      </w:pPr>
      <w:proofErr w:type="gramStart"/>
      <w:r>
        <w:rPr>
          <w:spacing w:val="43"/>
        </w:rPr>
        <w:t>Ключевые слова</w:t>
      </w:r>
      <w:r>
        <w:t>: санаторно-курортный комплекс; туризм; отдых; управление; развитие; социально-экономическое развитие; инвестиции; регион.</w:t>
      </w:r>
      <w:proofErr w:type="gramEnd"/>
    </w:p>
    <w:p w:rsidR="00864AAC" w:rsidRDefault="00864AAC" w:rsidP="00864AAC">
      <w:pPr>
        <w:pStyle w:val="a9"/>
      </w:pPr>
      <w:r>
        <w:rPr>
          <w:spacing w:val="43"/>
        </w:rPr>
        <w:t xml:space="preserve">Для цитирования: </w:t>
      </w:r>
      <w:r>
        <w:t>Галкина А. Г., Калиниченко М. Н. Состояние и развитие санаторно-курортного комплекса Краснодарского края // Инновационная экономика: информация, аналитика, прогнозы. – 2025. – № 7. – С. 18–25. https://doi.org/10.47576/2949-1894.2025.7.7.002.</w:t>
      </w:r>
    </w:p>
    <w:p w:rsidR="00864AAC" w:rsidRDefault="00864AAC" w:rsidP="00864AAC">
      <w:pPr>
        <w:pStyle w:val="original"/>
      </w:pPr>
      <w:r>
        <w:t>Original article</w:t>
      </w:r>
    </w:p>
    <w:p w:rsidR="00864AAC" w:rsidRPr="00864AAC" w:rsidRDefault="00864AAC" w:rsidP="00864AAC">
      <w:pPr>
        <w:pStyle w:val="aa"/>
        <w:rPr>
          <w:lang w:val="en-US"/>
        </w:rPr>
      </w:pPr>
      <w:r w:rsidRPr="00864AAC">
        <w:rPr>
          <w:lang w:val="en-US"/>
        </w:rPr>
        <w:lastRenderedPageBreak/>
        <w:t>The state and development of the sanatorium-resort complex of the Krasnodar Territory</w:t>
      </w:r>
    </w:p>
    <w:p w:rsidR="00864AAC" w:rsidRPr="00864AAC" w:rsidRDefault="00864AAC" w:rsidP="00864AAC">
      <w:pPr>
        <w:pStyle w:val="ab"/>
        <w:rPr>
          <w:lang w:val="en-US"/>
        </w:rPr>
      </w:pPr>
      <w:proofErr w:type="spellStart"/>
      <w:r w:rsidRPr="00864AAC">
        <w:rPr>
          <w:lang w:val="en-US"/>
        </w:rPr>
        <w:t>Galkina</w:t>
      </w:r>
      <w:proofErr w:type="spellEnd"/>
      <w:r w:rsidRPr="00864AAC">
        <w:rPr>
          <w:lang w:val="en-US"/>
        </w:rPr>
        <w:t xml:space="preserve"> </w:t>
      </w:r>
      <w:proofErr w:type="spellStart"/>
      <w:r w:rsidRPr="00864AAC">
        <w:rPr>
          <w:lang w:val="en-US"/>
        </w:rPr>
        <w:t>Alyona</w:t>
      </w:r>
      <w:proofErr w:type="spellEnd"/>
      <w:r w:rsidRPr="00864AAC">
        <w:rPr>
          <w:lang w:val="en-US"/>
        </w:rPr>
        <w:t xml:space="preserve"> G. </w:t>
      </w:r>
    </w:p>
    <w:p w:rsidR="00864AAC" w:rsidRPr="00864AAC" w:rsidRDefault="00864AAC" w:rsidP="00864AAC">
      <w:pPr>
        <w:pStyle w:val="ac"/>
        <w:rPr>
          <w:lang w:val="en-US"/>
        </w:rPr>
      </w:pPr>
      <w:r w:rsidRPr="00864AAC">
        <w:rPr>
          <w:lang w:val="en-US"/>
        </w:rPr>
        <w:t xml:space="preserve">I. T. </w:t>
      </w:r>
      <w:proofErr w:type="spellStart"/>
      <w:r w:rsidRPr="00864AAC">
        <w:rPr>
          <w:lang w:val="en-US"/>
        </w:rPr>
        <w:t>Trubilin</w:t>
      </w:r>
      <w:proofErr w:type="spellEnd"/>
      <w:r w:rsidRPr="00864AAC">
        <w:rPr>
          <w:lang w:val="en-US"/>
        </w:rPr>
        <w:t xml:space="preserve"> Kuban State Agrarian University, Krasnodar, Russia, januar23@mail.ru </w:t>
      </w:r>
    </w:p>
    <w:p w:rsidR="00864AAC" w:rsidRPr="00864AAC" w:rsidRDefault="00864AAC" w:rsidP="00864AAC">
      <w:pPr>
        <w:pStyle w:val="ab"/>
        <w:rPr>
          <w:lang w:val="en-US"/>
        </w:rPr>
      </w:pPr>
      <w:proofErr w:type="spellStart"/>
      <w:r w:rsidRPr="00864AAC">
        <w:rPr>
          <w:lang w:val="en-US"/>
        </w:rPr>
        <w:t>Kalinichenko</w:t>
      </w:r>
      <w:proofErr w:type="spellEnd"/>
      <w:r w:rsidRPr="00864AAC">
        <w:rPr>
          <w:lang w:val="en-US"/>
        </w:rPr>
        <w:t xml:space="preserve"> Maria N. </w:t>
      </w:r>
    </w:p>
    <w:p w:rsidR="00864AAC" w:rsidRPr="00864AAC" w:rsidRDefault="00864AAC" w:rsidP="00864AAC">
      <w:pPr>
        <w:pStyle w:val="ac"/>
        <w:rPr>
          <w:lang w:val="en-US"/>
        </w:rPr>
      </w:pPr>
      <w:r w:rsidRPr="00864AAC">
        <w:rPr>
          <w:lang w:val="en-US"/>
        </w:rPr>
        <w:t xml:space="preserve">I. T. </w:t>
      </w:r>
      <w:proofErr w:type="spellStart"/>
      <w:r w:rsidRPr="00864AAC">
        <w:rPr>
          <w:lang w:val="en-US"/>
        </w:rPr>
        <w:t>Trubilin</w:t>
      </w:r>
      <w:proofErr w:type="spellEnd"/>
      <w:r w:rsidRPr="00864AAC">
        <w:rPr>
          <w:lang w:val="en-US"/>
        </w:rPr>
        <w:t xml:space="preserve"> Kuban State Agrarian University, Krasnodar, Russia</w:t>
      </w:r>
    </w:p>
    <w:p w:rsidR="00864AAC" w:rsidRPr="00864AAC" w:rsidRDefault="00864AAC" w:rsidP="00864AAC">
      <w:pPr>
        <w:pStyle w:val="a8"/>
        <w:rPr>
          <w:lang w:val="en-US"/>
        </w:rPr>
      </w:pPr>
      <w:r w:rsidRPr="00864AAC">
        <w:rPr>
          <w:spacing w:val="43"/>
          <w:lang w:val="en-US"/>
        </w:rPr>
        <w:t>Abstract</w:t>
      </w:r>
      <w:r w:rsidRPr="00864AAC">
        <w:rPr>
          <w:lang w:val="en-US"/>
        </w:rPr>
        <w:t xml:space="preserve">. The article examines the main factors influencing the attractiveness of the region for recreation and recreation, including natural conditions, infrastructure, level of service and medical services. Special attention is paid to the problems hindering the further development of the industry, such as insufficient modernization of accommodation facilities, lack of qualified personnel and outdated technologies. Sanatorium and resort services are one of the most promising areas for the development of domestic tourism in the country. State coordination and regulation are necessary for the effective development of the sanatorium services market. The market of spa services should be developed and regulated on a controlled, integrated and sustainable basis, applying the principles of reasonable and effective planning. </w:t>
      </w:r>
    </w:p>
    <w:p w:rsidR="00864AAC" w:rsidRPr="00864AAC" w:rsidRDefault="00864AAC" w:rsidP="00864AAC">
      <w:pPr>
        <w:pStyle w:val="a8"/>
        <w:rPr>
          <w:lang w:val="en-US"/>
        </w:rPr>
      </w:pPr>
      <w:r w:rsidRPr="00864AAC">
        <w:rPr>
          <w:spacing w:val="43"/>
          <w:lang w:val="en-US"/>
        </w:rPr>
        <w:t>Keywords</w:t>
      </w:r>
      <w:r w:rsidRPr="00864AAC">
        <w:rPr>
          <w:lang w:val="en-US"/>
        </w:rPr>
        <w:t>: sanatorium-resort complex; tourism; recreation; management; development; socio-economic development; investments; region.</w:t>
      </w:r>
    </w:p>
    <w:p w:rsidR="00864AAC" w:rsidRPr="00864AAC" w:rsidRDefault="00864AAC" w:rsidP="00864AAC">
      <w:pPr>
        <w:pStyle w:val="forcitation"/>
        <w:rPr>
          <w:lang w:val="en-US"/>
        </w:rPr>
      </w:pPr>
      <w:r w:rsidRPr="00864AAC">
        <w:rPr>
          <w:spacing w:val="43"/>
          <w:lang w:val="en-US"/>
        </w:rPr>
        <w:t>For citation:</w:t>
      </w:r>
      <w:r w:rsidRPr="00864AAC">
        <w:rPr>
          <w:lang w:val="en-US"/>
        </w:rPr>
        <w:t xml:space="preserve"> </w:t>
      </w:r>
      <w:proofErr w:type="spellStart"/>
      <w:r w:rsidRPr="00864AAC">
        <w:rPr>
          <w:lang w:val="en-US"/>
        </w:rPr>
        <w:t>Galkina</w:t>
      </w:r>
      <w:proofErr w:type="spellEnd"/>
      <w:r w:rsidRPr="00864AAC">
        <w:rPr>
          <w:lang w:val="en-US"/>
        </w:rPr>
        <w:t xml:space="preserve"> A. G., </w:t>
      </w:r>
      <w:proofErr w:type="spellStart"/>
      <w:r w:rsidRPr="00864AAC">
        <w:rPr>
          <w:lang w:val="en-US"/>
        </w:rPr>
        <w:t>Kalinichenko</w:t>
      </w:r>
      <w:proofErr w:type="spellEnd"/>
      <w:r w:rsidRPr="00864AAC">
        <w:rPr>
          <w:lang w:val="en-US"/>
        </w:rPr>
        <w:t xml:space="preserve"> M. N. </w:t>
      </w:r>
      <w:proofErr w:type="gramStart"/>
      <w:r w:rsidRPr="00864AAC">
        <w:rPr>
          <w:lang w:val="en-US"/>
        </w:rPr>
        <w:t>The state and development of the sanatorium-resort complex of the Krasnodar Territory.</w:t>
      </w:r>
      <w:proofErr w:type="gramEnd"/>
      <w:r w:rsidRPr="00864AAC">
        <w:rPr>
          <w:lang w:val="en-US"/>
        </w:rPr>
        <w:t xml:space="preserve"> </w:t>
      </w:r>
      <w:r w:rsidRPr="00864AAC">
        <w:rPr>
          <w:i/>
          <w:iCs/>
          <w:lang w:val="en-US"/>
        </w:rPr>
        <w:t xml:space="preserve">Innovative economy: information, analysis, prognoses, </w:t>
      </w:r>
      <w:r w:rsidRPr="00864AAC">
        <w:rPr>
          <w:lang w:val="en-US"/>
        </w:rPr>
        <w:t>2025, no. 7, pp. 18–25. https://doi.org/10.47576/2949-1894.2025.7.7.002.</w:t>
      </w:r>
    </w:p>
    <w:p w:rsidR="00864AAC" w:rsidRPr="00864AAC" w:rsidRDefault="00864AAC" w:rsidP="00864AAC">
      <w:pPr>
        <w:pStyle w:val="a3"/>
        <w:rPr>
          <w:lang w:val="ru-RU"/>
        </w:rPr>
      </w:pPr>
      <w:r w:rsidRPr="00864AAC">
        <w:rPr>
          <w:lang w:val="ru-RU"/>
        </w:rPr>
        <w:t>Научная статья</w:t>
      </w:r>
    </w:p>
    <w:p w:rsidR="00864AAC" w:rsidRPr="00864AAC" w:rsidRDefault="00864AAC" w:rsidP="00864AAC">
      <w:pPr>
        <w:pStyle w:val="a4"/>
        <w:rPr>
          <w:lang w:val="ru-RU"/>
        </w:rPr>
      </w:pPr>
      <w:r w:rsidRPr="00864AAC">
        <w:rPr>
          <w:lang w:val="ru-RU"/>
        </w:rPr>
        <w:t>УДК 332</w:t>
      </w:r>
    </w:p>
    <w:p w:rsidR="00864AAC" w:rsidRPr="00864AAC" w:rsidRDefault="00864AAC" w:rsidP="00864AAC">
      <w:pPr>
        <w:pStyle w:val="doi"/>
        <w:rPr>
          <w:lang w:val="ru-RU"/>
        </w:rPr>
      </w:pPr>
      <w:proofErr w:type="spellStart"/>
      <w:proofErr w:type="gramStart"/>
      <w:r>
        <w:t>doi</w:t>
      </w:r>
      <w:proofErr w:type="spellEnd"/>
      <w:proofErr w:type="gramEnd"/>
      <w:r w:rsidRPr="00864AAC">
        <w:rPr>
          <w:lang w:val="ru-RU"/>
        </w:rPr>
        <w:t>: 10.47576/2949-1894.2025.7.7.003</w:t>
      </w:r>
    </w:p>
    <w:p w:rsidR="00864AAC" w:rsidRDefault="00864AAC" w:rsidP="00864AAC">
      <w:pPr>
        <w:pStyle w:val="a5"/>
      </w:pPr>
      <w:r>
        <w:t>Государственно-частное партнерство как инструмент развития малого бизнеса на селе</w:t>
      </w:r>
    </w:p>
    <w:p w:rsidR="00864AAC" w:rsidRDefault="00864AAC" w:rsidP="00864AAC">
      <w:pPr>
        <w:pStyle w:val="a6"/>
      </w:pPr>
      <w:r>
        <w:t xml:space="preserve">Бутко Владислав Александрович </w:t>
      </w:r>
    </w:p>
    <w:p w:rsidR="00864AAC" w:rsidRDefault="00864AAC" w:rsidP="00864AAC">
      <w:pPr>
        <w:pStyle w:val="a7"/>
      </w:pPr>
      <w:r>
        <w:t>Кубанский государственный аграрный университет имени И. Т. Трубилина, Краснодар, Россия</w:t>
      </w:r>
    </w:p>
    <w:p w:rsidR="00864AAC" w:rsidRDefault="00864AAC" w:rsidP="00864AAC">
      <w:pPr>
        <w:pStyle w:val="a6"/>
      </w:pPr>
      <w:r>
        <w:t xml:space="preserve">Гусев Денис Александрович </w:t>
      </w:r>
    </w:p>
    <w:p w:rsidR="00864AAC" w:rsidRDefault="00864AAC" w:rsidP="00864AAC">
      <w:pPr>
        <w:pStyle w:val="a7"/>
      </w:pPr>
      <w:r>
        <w:t>Кубанский государственный аграрный университет имени И. Т. Трубилина, Краснодар, Россия</w:t>
      </w:r>
    </w:p>
    <w:p w:rsidR="00864AAC" w:rsidRDefault="00864AAC" w:rsidP="00864AAC">
      <w:pPr>
        <w:pStyle w:val="a8"/>
      </w:pPr>
      <w:r>
        <w:rPr>
          <w:spacing w:val="43"/>
        </w:rPr>
        <w:t>Аннотация</w:t>
      </w:r>
      <w:r>
        <w:t xml:space="preserve">. В статье рассмотрены теоретические основы государственно-частного партнерства (ГЧП) как инструмента развития малого предпринимательства в сельской экономике. Раскрыты его сущность и принципы, особенности применения в условиях ограниченных ресурсов сельских территорий. Проанализированы подходы к определению роли государства и бизнеса в реализации совместных проектов, а также обозначены основные направления использования государственно-частного партнерства для развития инфраструктуры, агропереработки и </w:t>
      </w:r>
      <w:proofErr w:type="spellStart"/>
      <w:r>
        <w:t>агротуризма</w:t>
      </w:r>
      <w:proofErr w:type="spellEnd"/>
      <w:r>
        <w:t>.</w:t>
      </w:r>
    </w:p>
    <w:p w:rsidR="00864AAC" w:rsidRDefault="00864AAC" w:rsidP="00864AAC">
      <w:pPr>
        <w:pStyle w:val="a8"/>
      </w:pPr>
      <w:proofErr w:type="gramStart"/>
      <w:r>
        <w:rPr>
          <w:spacing w:val="43"/>
        </w:rPr>
        <w:t>Ключевые слова:</w:t>
      </w:r>
      <w:r>
        <w:t xml:space="preserve"> государственно-частное партнерство; малый бизнес; сельская экономика; инвестиции; инфраструктура; развитие территорий; сотрудничество; устойчивость.</w:t>
      </w:r>
      <w:proofErr w:type="gramEnd"/>
    </w:p>
    <w:p w:rsidR="00864AAC" w:rsidRDefault="00864AAC" w:rsidP="00864AAC">
      <w:pPr>
        <w:pStyle w:val="a9"/>
        <w:rPr>
          <w:spacing w:val="-2"/>
        </w:rPr>
      </w:pPr>
      <w:r>
        <w:rPr>
          <w:spacing w:val="43"/>
        </w:rPr>
        <w:t>Для цитирования</w:t>
      </w:r>
      <w:r>
        <w:t xml:space="preserve">: </w:t>
      </w:r>
      <w:r>
        <w:rPr>
          <w:spacing w:val="-2"/>
        </w:rPr>
        <w:t>Бутко В. А., Гусев Д. А. Государственно-частное партнерство как инструмент развития малого бизнеса на селе // Инновационная экономика: информация, аналитика, прогнозы. – 2025. – № 7. – С. 26–33. https://doi.org/10.47576/2949-1894.2025.7.7.003.</w:t>
      </w:r>
    </w:p>
    <w:p w:rsidR="00864AAC" w:rsidRDefault="00864AAC" w:rsidP="00864AAC">
      <w:pPr>
        <w:pStyle w:val="original"/>
      </w:pPr>
      <w:r>
        <w:t>Original article</w:t>
      </w:r>
    </w:p>
    <w:p w:rsidR="00864AAC" w:rsidRPr="00864AAC" w:rsidRDefault="00864AAC" w:rsidP="00864AAC">
      <w:pPr>
        <w:pStyle w:val="aa"/>
        <w:rPr>
          <w:lang w:val="en-US"/>
        </w:rPr>
      </w:pPr>
      <w:r w:rsidRPr="00864AAC">
        <w:rPr>
          <w:lang w:val="en-US"/>
        </w:rPr>
        <w:lastRenderedPageBreak/>
        <w:t>Public-private partnership as a tool for the development of small business in rural areas</w:t>
      </w:r>
    </w:p>
    <w:p w:rsidR="00864AAC" w:rsidRPr="00864AAC" w:rsidRDefault="00864AAC" w:rsidP="00864AAC">
      <w:pPr>
        <w:pStyle w:val="ab"/>
        <w:rPr>
          <w:lang w:val="en-US"/>
        </w:rPr>
      </w:pPr>
      <w:proofErr w:type="spellStart"/>
      <w:proofErr w:type="gramStart"/>
      <w:r w:rsidRPr="00864AAC">
        <w:rPr>
          <w:lang w:val="en-US"/>
        </w:rPr>
        <w:t>Butko</w:t>
      </w:r>
      <w:proofErr w:type="spellEnd"/>
      <w:r w:rsidRPr="00864AAC">
        <w:rPr>
          <w:lang w:val="en-US"/>
        </w:rPr>
        <w:t xml:space="preserve"> </w:t>
      </w:r>
      <w:proofErr w:type="spellStart"/>
      <w:r w:rsidRPr="00864AAC">
        <w:rPr>
          <w:lang w:val="en-US"/>
        </w:rPr>
        <w:t>Vladislav</w:t>
      </w:r>
      <w:proofErr w:type="spellEnd"/>
      <w:r w:rsidRPr="00864AAC">
        <w:rPr>
          <w:lang w:val="en-US"/>
        </w:rPr>
        <w:t xml:space="preserve"> A.</w:t>
      </w:r>
      <w:proofErr w:type="gramEnd"/>
      <w:r w:rsidRPr="00864AAC">
        <w:rPr>
          <w:lang w:val="en-US"/>
        </w:rPr>
        <w:t xml:space="preserve"> </w:t>
      </w:r>
    </w:p>
    <w:p w:rsidR="00864AAC" w:rsidRPr="00864AAC" w:rsidRDefault="00864AAC" w:rsidP="00864AAC">
      <w:pPr>
        <w:pStyle w:val="ac"/>
        <w:rPr>
          <w:lang w:val="en-US"/>
        </w:rPr>
      </w:pPr>
      <w:r w:rsidRPr="00864AAC">
        <w:rPr>
          <w:lang w:val="en-US"/>
        </w:rPr>
        <w:t xml:space="preserve">Kuban State Agrarian University named after I. T. </w:t>
      </w:r>
      <w:proofErr w:type="spellStart"/>
      <w:r w:rsidRPr="00864AAC">
        <w:rPr>
          <w:lang w:val="en-US"/>
        </w:rPr>
        <w:t>Trubilin</w:t>
      </w:r>
      <w:proofErr w:type="spellEnd"/>
      <w:r w:rsidRPr="00864AAC">
        <w:rPr>
          <w:lang w:val="en-US"/>
        </w:rPr>
        <w:t>, Krasnodar, Russia</w:t>
      </w:r>
    </w:p>
    <w:p w:rsidR="00864AAC" w:rsidRPr="00864AAC" w:rsidRDefault="00864AAC" w:rsidP="00864AAC">
      <w:pPr>
        <w:pStyle w:val="ab"/>
        <w:rPr>
          <w:lang w:val="en-US"/>
        </w:rPr>
      </w:pPr>
      <w:proofErr w:type="spellStart"/>
      <w:proofErr w:type="gramStart"/>
      <w:r w:rsidRPr="00864AAC">
        <w:rPr>
          <w:lang w:val="en-US"/>
        </w:rPr>
        <w:t>Gusev</w:t>
      </w:r>
      <w:proofErr w:type="spellEnd"/>
      <w:r w:rsidRPr="00864AAC">
        <w:rPr>
          <w:lang w:val="en-US"/>
        </w:rPr>
        <w:t xml:space="preserve"> Denis A.</w:t>
      </w:r>
      <w:proofErr w:type="gramEnd"/>
      <w:r w:rsidRPr="00864AAC">
        <w:rPr>
          <w:lang w:val="en-US"/>
        </w:rPr>
        <w:t xml:space="preserve"> </w:t>
      </w:r>
    </w:p>
    <w:p w:rsidR="00864AAC" w:rsidRPr="00864AAC" w:rsidRDefault="00864AAC" w:rsidP="00864AAC">
      <w:pPr>
        <w:pStyle w:val="ac"/>
        <w:rPr>
          <w:lang w:val="en-US"/>
        </w:rPr>
      </w:pPr>
      <w:r w:rsidRPr="00864AAC">
        <w:rPr>
          <w:lang w:val="en-US"/>
        </w:rPr>
        <w:t xml:space="preserve">Kuban State Agrarian University named after I. T. </w:t>
      </w:r>
      <w:proofErr w:type="spellStart"/>
      <w:r w:rsidRPr="00864AAC">
        <w:rPr>
          <w:lang w:val="en-US"/>
        </w:rPr>
        <w:t>Trubilin</w:t>
      </w:r>
      <w:proofErr w:type="spellEnd"/>
      <w:r w:rsidRPr="00864AAC">
        <w:rPr>
          <w:lang w:val="en-US"/>
        </w:rPr>
        <w:t>, Krasnodar, Russia</w:t>
      </w:r>
    </w:p>
    <w:p w:rsidR="00864AAC" w:rsidRPr="00864AAC" w:rsidRDefault="00864AAC" w:rsidP="00864AAC">
      <w:pPr>
        <w:pStyle w:val="a8"/>
        <w:rPr>
          <w:lang w:val="en-US"/>
        </w:rPr>
      </w:pPr>
      <w:r w:rsidRPr="00864AAC">
        <w:rPr>
          <w:spacing w:val="43"/>
          <w:lang w:val="en-US"/>
        </w:rPr>
        <w:t>Abstract</w:t>
      </w:r>
      <w:r w:rsidRPr="00864AAC">
        <w:rPr>
          <w:lang w:val="en-US"/>
        </w:rPr>
        <w:t>. The article examines the theoretical foundations of public-private partnership (PPP) as a tool for developing small business in the rural economy. The essence and principles of PPP are revealed, as well as its specific features in conditions of limited resources in rural areas. The approaches to defining the role of the state and business in the implementation of joint projects are analyzed, and the main directions for using PPP to develop infrastructure, agro-processing, and rural tourism are outlined.</w:t>
      </w:r>
    </w:p>
    <w:p w:rsidR="00864AAC" w:rsidRPr="00864AAC" w:rsidRDefault="00864AAC" w:rsidP="00864AAC">
      <w:pPr>
        <w:pStyle w:val="a8"/>
        <w:rPr>
          <w:lang w:val="en-US"/>
        </w:rPr>
      </w:pPr>
      <w:r w:rsidRPr="00864AAC">
        <w:rPr>
          <w:spacing w:val="43"/>
          <w:lang w:val="en-US"/>
        </w:rPr>
        <w:t>Keywords</w:t>
      </w:r>
      <w:r w:rsidRPr="00864AAC">
        <w:rPr>
          <w:lang w:val="en-US"/>
        </w:rPr>
        <w:t>: public-private partnership; small business; rural economy; investments; infrastructure; territorial development; cooperation; sustainability.</w:t>
      </w:r>
    </w:p>
    <w:p w:rsidR="00864AAC" w:rsidRPr="00864AAC" w:rsidRDefault="00864AAC" w:rsidP="00864AAC">
      <w:pPr>
        <w:pStyle w:val="forcitation"/>
        <w:rPr>
          <w:lang w:val="en-US"/>
        </w:rPr>
      </w:pPr>
      <w:r w:rsidRPr="00864AAC">
        <w:rPr>
          <w:spacing w:val="43"/>
          <w:lang w:val="en-US"/>
        </w:rPr>
        <w:t>For citation</w:t>
      </w:r>
      <w:r w:rsidRPr="00864AAC">
        <w:rPr>
          <w:lang w:val="en-US"/>
        </w:rPr>
        <w:t xml:space="preserve">: </w:t>
      </w:r>
      <w:proofErr w:type="spellStart"/>
      <w:r w:rsidRPr="00864AAC">
        <w:rPr>
          <w:lang w:val="en-US"/>
        </w:rPr>
        <w:t>Butko</w:t>
      </w:r>
      <w:proofErr w:type="spellEnd"/>
      <w:r w:rsidRPr="00864AAC">
        <w:rPr>
          <w:lang w:val="en-US"/>
        </w:rPr>
        <w:t xml:space="preserve"> V. A., </w:t>
      </w:r>
      <w:proofErr w:type="spellStart"/>
      <w:r w:rsidRPr="00864AAC">
        <w:rPr>
          <w:lang w:val="en-US"/>
        </w:rPr>
        <w:t>Gusev</w:t>
      </w:r>
      <w:proofErr w:type="spellEnd"/>
      <w:r w:rsidRPr="00864AAC">
        <w:rPr>
          <w:lang w:val="en-US"/>
        </w:rPr>
        <w:t xml:space="preserve"> D. A. Public-private partnership as a tool for the development of small business in rural areas. </w:t>
      </w:r>
      <w:r w:rsidRPr="00864AAC">
        <w:rPr>
          <w:i/>
          <w:iCs/>
          <w:lang w:val="en-US"/>
        </w:rPr>
        <w:t>Innovative economy: information, analysis, prognoses,</w:t>
      </w:r>
      <w:r w:rsidRPr="00864AAC">
        <w:rPr>
          <w:lang w:val="en-US"/>
        </w:rPr>
        <w:t xml:space="preserve"> 2025, </w:t>
      </w:r>
      <w:r w:rsidRPr="00864AAC">
        <w:rPr>
          <w:lang w:val="en-US"/>
        </w:rPr>
        <w:br/>
        <w:t>no. 7, pp. 26–33. https://doi.org/10.47576/2949-1894.2025.7.7.003.</w:t>
      </w:r>
    </w:p>
    <w:p w:rsidR="00864AAC" w:rsidRPr="00864AAC" w:rsidRDefault="00864AAC" w:rsidP="00864AAC">
      <w:pPr>
        <w:pStyle w:val="a3"/>
        <w:rPr>
          <w:lang w:val="ru-RU"/>
        </w:rPr>
      </w:pPr>
      <w:r w:rsidRPr="00864AAC">
        <w:rPr>
          <w:lang w:val="ru-RU"/>
        </w:rPr>
        <w:t>Научная статья</w:t>
      </w:r>
    </w:p>
    <w:p w:rsidR="00864AAC" w:rsidRPr="00864AAC" w:rsidRDefault="00864AAC" w:rsidP="00864AAC">
      <w:pPr>
        <w:pStyle w:val="a4"/>
        <w:rPr>
          <w:lang w:val="ru-RU"/>
        </w:rPr>
      </w:pPr>
      <w:r w:rsidRPr="00864AAC">
        <w:rPr>
          <w:lang w:val="ru-RU"/>
        </w:rPr>
        <w:t>УДК 332.1</w:t>
      </w:r>
    </w:p>
    <w:p w:rsidR="00864AAC" w:rsidRPr="00864AAC" w:rsidRDefault="00864AAC" w:rsidP="00864AAC">
      <w:pPr>
        <w:pStyle w:val="doi"/>
        <w:rPr>
          <w:lang w:val="ru-RU"/>
        </w:rPr>
      </w:pPr>
      <w:proofErr w:type="spellStart"/>
      <w:proofErr w:type="gramStart"/>
      <w:r>
        <w:t>doi</w:t>
      </w:r>
      <w:proofErr w:type="spellEnd"/>
      <w:proofErr w:type="gramEnd"/>
      <w:r w:rsidRPr="00864AAC">
        <w:rPr>
          <w:lang w:val="ru-RU"/>
        </w:rPr>
        <w:t>: 10.47576/2949-1894.2025.7.7.004</w:t>
      </w:r>
    </w:p>
    <w:p w:rsidR="00864AAC" w:rsidRDefault="00864AAC" w:rsidP="00864AAC">
      <w:pPr>
        <w:pStyle w:val="a5"/>
      </w:pPr>
      <w:r>
        <w:t xml:space="preserve">Эффективность программ развития малого </w:t>
      </w:r>
      <w:r>
        <w:br/>
        <w:t>и среднего предпринимательства в сельской экономике России</w:t>
      </w:r>
    </w:p>
    <w:p w:rsidR="00864AAC" w:rsidRDefault="00864AAC" w:rsidP="00864AAC">
      <w:pPr>
        <w:pStyle w:val="a6"/>
      </w:pPr>
      <w:r>
        <w:t xml:space="preserve">Бутко Владислав Александрович </w:t>
      </w:r>
    </w:p>
    <w:p w:rsidR="00864AAC" w:rsidRDefault="00864AAC" w:rsidP="00864AAC">
      <w:pPr>
        <w:pStyle w:val="a7"/>
      </w:pPr>
      <w:r>
        <w:t>Кубанский государственный аграрный университет имени И. Т. Трубилина, Краснодар, Россия</w:t>
      </w:r>
    </w:p>
    <w:p w:rsidR="00864AAC" w:rsidRDefault="00864AAC" w:rsidP="00864AAC">
      <w:pPr>
        <w:pStyle w:val="a6"/>
      </w:pPr>
      <w:r>
        <w:t xml:space="preserve">Гусев Денис Александрович </w:t>
      </w:r>
    </w:p>
    <w:p w:rsidR="00864AAC" w:rsidRDefault="00864AAC" w:rsidP="00864AAC">
      <w:pPr>
        <w:pStyle w:val="a7"/>
      </w:pPr>
      <w:r>
        <w:t>Кубанский государственный аграрный университет имени И. Т. Трубилина, Краснодар, Россия</w:t>
      </w:r>
    </w:p>
    <w:p w:rsidR="00864AAC" w:rsidRDefault="00864AAC" w:rsidP="00864AAC">
      <w:pPr>
        <w:pStyle w:val="a8"/>
      </w:pPr>
      <w:r>
        <w:rPr>
          <w:spacing w:val="43"/>
        </w:rPr>
        <w:t>Аннотация</w:t>
      </w:r>
      <w:r>
        <w:t>. В статье исследуются теоретические и методологические подходы к оценке эффективности программ развития малого и среднего предпринимательства (МСП) в сельской экономике России. Анализируется роль государственных и региональных программ как инструментов повышения устойчивости сельских территорий, диверсификации экономики и роста занятости. Обоснована необходимость системного подхода к оценке результативности программ, основанного на интеграции экономических, социальных и институциональных критериев. Особое внимание уделено проблемам методологического обеспечения оценки и направлениям повышения ее объективности и практической значимости.</w:t>
      </w:r>
    </w:p>
    <w:p w:rsidR="00864AAC" w:rsidRDefault="00864AAC" w:rsidP="00864AAC">
      <w:pPr>
        <w:pStyle w:val="a8"/>
      </w:pPr>
      <w:proofErr w:type="gramStart"/>
      <w:r>
        <w:rPr>
          <w:spacing w:val="43"/>
        </w:rPr>
        <w:t xml:space="preserve">Ключевые слова: </w:t>
      </w:r>
      <w:r>
        <w:t>эффективность; программы развития; малое и среднее предпринимательство; сельская экономика; оценка результативности; государственная поддержка; региональная политика; устойчивое развитие.</w:t>
      </w:r>
      <w:proofErr w:type="gramEnd"/>
    </w:p>
    <w:p w:rsidR="00864AAC" w:rsidRDefault="00864AAC" w:rsidP="00864AAC">
      <w:pPr>
        <w:pStyle w:val="a9"/>
      </w:pPr>
      <w:r>
        <w:rPr>
          <w:spacing w:val="43"/>
        </w:rPr>
        <w:t xml:space="preserve">Для цитирования: </w:t>
      </w:r>
      <w:r>
        <w:t xml:space="preserve">Бутко В. А., Гусев  Д. А. Эффективность программ развития малого </w:t>
      </w:r>
      <w:r>
        <w:br/>
        <w:t>и среднего предпринимательства в сельской экономике России // Инновационная экономика: информация, аналитика, прогнозы. – 2025. – № 7. – С. 34–41. https://doi.org/10.47576/2949-1894.2025.7.7.004.</w:t>
      </w:r>
    </w:p>
    <w:p w:rsidR="00864AAC" w:rsidRDefault="00864AAC" w:rsidP="00864AAC">
      <w:pPr>
        <w:pStyle w:val="original"/>
      </w:pPr>
      <w:r>
        <w:lastRenderedPageBreak/>
        <w:t>Original article</w:t>
      </w:r>
    </w:p>
    <w:p w:rsidR="00864AAC" w:rsidRPr="00864AAC" w:rsidRDefault="00864AAC" w:rsidP="00864AAC">
      <w:pPr>
        <w:pStyle w:val="aa"/>
        <w:rPr>
          <w:lang w:val="en-US"/>
        </w:rPr>
      </w:pPr>
      <w:r w:rsidRPr="00864AAC">
        <w:rPr>
          <w:lang w:val="en-US"/>
        </w:rPr>
        <w:t>The effectiveness of small and medium enterprise development programs in Russia’s rural economy</w:t>
      </w:r>
    </w:p>
    <w:p w:rsidR="00864AAC" w:rsidRPr="00864AAC" w:rsidRDefault="00864AAC" w:rsidP="00864AAC">
      <w:pPr>
        <w:pStyle w:val="ab"/>
        <w:rPr>
          <w:lang w:val="en-US"/>
        </w:rPr>
      </w:pPr>
      <w:proofErr w:type="spellStart"/>
      <w:proofErr w:type="gramStart"/>
      <w:r w:rsidRPr="00864AAC">
        <w:rPr>
          <w:lang w:val="en-US"/>
        </w:rPr>
        <w:t>Butko</w:t>
      </w:r>
      <w:proofErr w:type="spellEnd"/>
      <w:r w:rsidRPr="00864AAC">
        <w:rPr>
          <w:lang w:val="en-US"/>
        </w:rPr>
        <w:t xml:space="preserve"> </w:t>
      </w:r>
      <w:proofErr w:type="spellStart"/>
      <w:r w:rsidRPr="00864AAC">
        <w:rPr>
          <w:lang w:val="en-US"/>
        </w:rPr>
        <w:t>Vladislav</w:t>
      </w:r>
      <w:proofErr w:type="spellEnd"/>
      <w:r w:rsidRPr="00864AAC">
        <w:rPr>
          <w:lang w:val="en-US"/>
        </w:rPr>
        <w:t xml:space="preserve"> A.</w:t>
      </w:r>
      <w:proofErr w:type="gramEnd"/>
      <w:r w:rsidRPr="00864AAC">
        <w:rPr>
          <w:lang w:val="en-US"/>
        </w:rPr>
        <w:t xml:space="preserve"> </w:t>
      </w:r>
    </w:p>
    <w:p w:rsidR="00864AAC" w:rsidRPr="00864AAC" w:rsidRDefault="00864AAC" w:rsidP="00864AAC">
      <w:pPr>
        <w:pStyle w:val="ac"/>
        <w:rPr>
          <w:lang w:val="en-US"/>
        </w:rPr>
      </w:pPr>
      <w:r w:rsidRPr="00864AAC">
        <w:rPr>
          <w:lang w:val="en-US"/>
        </w:rPr>
        <w:t xml:space="preserve">Kuban State Agrarian University named after I. T. </w:t>
      </w:r>
      <w:proofErr w:type="spellStart"/>
      <w:r w:rsidRPr="00864AAC">
        <w:rPr>
          <w:lang w:val="en-US"/>
        </w:rPr>
        <w:t>Trubilin</w:t>
      </w:r>
      <w:proofErr w:type="spellEnd"/>
      <w:r w:rsidRPr="00864AAC">
        <w:rPr>
          <w:lang w:val="en-US"/>
        </w:rPr>
        <w:t>, Krasnodar, Russia</w:t>
      </w:r>
    </w:p>
    <w:p w:rsidR="00864AAC" w:rsidRPr="00864AAC" w:rsidRDefault="00864AAC" w:rsidP="00864AAC">
      <w:pPr>
        <w:pStyle w:val="ab"/>
        <w:rPr>
          <w:lang w:val="en-US"/>
        </w:rPr>
      </w:pPr>
      <w:proofErr w:type="spellStart"/>
      <w:proofErr w:type="gramStart"/>
      <w:r w:rsidRPr="00864AAC">
        <w:rPr>
          <w:lang w:val="en-US"/>
        </w:rPr>
        <w:t>Gusev</w:t>
      </w:r>
      <w:proofErr w:type="spellEnd"/>
      <w:r w:rsidRPr="00864AAC">
        <w:rPr>
          <w:lang w:val="en-US"/>
        </w:rPr>
        <w:t xml:space="preserve"> Denis A.</w:t>
      </w:r>
      <w:proofErr w:type="gramEnd"/>
      <w:r w:rsidRPr="00864AAC">
        <w:rPr>
          <w:lang w:val="en-US"/>
        </w:rPr>
        <w:t xml:space="preserve"> </w:t>
      </w:r>
    </w:p>
    <w:p w:rsidR="00864AAC" w:rsidRPr="00864AAC" w:rsidRDefault="00864AAC" w:rsidP="00864AAC">
      <w:pPr>
        <w:pStyle w:val="ac"/>
        <w:rPr>
          <w:lang w:val="en-US"/>
        </w:rPr>
      </w:pPr>
      <w:r w:rsidRPr="00864AAC">
        <w:rPr>
          <w:lang w:val="en-US"/>
        </w:rPr>
        <w:t xml:space="preserve">Kuban State Agrarian University named after I. T. </w:t>
      </w:r>
      <w:proofErr w:type="spellStart"/>
      <w:r w:rsidRPr="00864AAC">
        <w:rPr>
          <w:lang w:val="en-US"/>
        </w:rPr>
        <w:t>Trubilin</w:t>
      </w:r>
      <w:proofErr w:type="spellEnd"/>
      <w:r w:rsidRPr="00864AAC">
        <w:rPr>
          <w:lang w:val="en-US"/>
        </w:rPr>
        <w:t>, Krasnodar, Russia</w:t>
      </w:r>
    </w:p>
    <w:p w:rsidR="00864AAC" w:rsidRPr="00864AAC" w:rsidRDefault="00864AAC" w:rsidP="00864AAC">
      <w:pPr>
        <w:pStyle w:val="a8"/>
        <w:rPr>
          <w:lang w:val="en-US"/>
        </w:rPr>
      </w:pPr>
      <w:r w:rsidRPr="00864AAC">
        <w:rPr>
          <w:spacing w:val="43"/>
          <w:lang w:val="en-US"/>
        </w:rPr>
        <w:t>Abstract</w:t>
      </w:r>
      <w:r w:rsidRPr="00864AAC">
        <w:rPr>
          <w:lang w:val="en-US"/>
        </w:rPr>
        <w:t>. The article examines theoretical and methodological approaches to evaluating the effectiveness of small and medium enterprise (SME) development programs in Russia’s rural economy. The role of national and regional programs as tools for improving the resilience of rural territories, diversifying the economy, and increasing employment is analyzed. The necessity of a systemic approach to performance assessment based on the integration of economic, social, and institutional criteria is substantiated. Special attention is paid to methodological challenges and to ways of improving the objectivity and practical significance of evaluation mechanisms.</w:t>
      </w:r>
    </w:p>
    <w:p w:rsidR="00864AAC" w:rsidRPr="00864AAC" w:rsidRDefault="00864AAC" w:rsidP="00864AAC">
      <w:pPr>
        <w:pStyle w:val="a8"/>
        <w:rPr>
          <w:lang w:val="en-US"/>
        </w:rPr>
      </w:pPr>
      <w:r w:rsidRPr="00864AAC">
        <w:rPr>
          <w:spacing w:val="43"/>
          <w:lang w:val="en-US"/>
        </w:rPr>
        <w:t>Keywords</w:t>
      </w:r>
      <w:r w:rsidRPr="00864AAC">
        <w:rPr>
          <w:lang w:val="en-US"/>
        </w:rPr>
        <w:t>: effectiveness; development programs; small and medium enterprises; rural economy; performance evaluation; state support; regional policy; sustainable development.</w:t>
      </w:r>
    </w:p>
    <w:p w:rsidR="00864AAC" w:rsidRPr="00864AAC" w:rsidRDefault="00864AAC" w:rsidP="00864AAC">
      <w:pPr>
        <w:pStyle w:val="forcitation"/>
        <w:rPr>
          <w:lang w:val="en-US"/>
        </w:rPr>
      </w:pPr>
      <w:r w:rsidRPr="00864AAC">
        <w:rPr>
          <w:spacing w:val="43"/>
          <w:lang w:val="en-US"/>
        </w:rPr>
        <w:t>For citation:</w:t>
      </w:r>
      <w:r w:rsidRPr="00864AAC">
        <w:rPr>
          <w:lang w:val="en-US"/>
        </w:rPr>
        <w:t xml:space="preserve"> </w:t>
      </w:r>
      <w:proofErr w:type="spellStart"/>
      <w:r w:rsidRPr="00864AAC">
        <w:rPr>
          <w:lang w:val="en-US"/>
        </w:rPr>
        <w:t>Butko</w:t>
      </w:r>
      <w:proofErr w:type="spellEnd"/>
      <w:r w:rsidRPr="00864AAC">
        <w:rPr>
          <w:lang w:val="en-US"/>
        </w:rPr>
        <w:t xml:space="preserve"> V. A., </w:t>
      </w:r>
      <w:proofErr w:type="spellStart"/>
      <w:r w:rsidRPr="00864AAC">
        <w:rPr>
          <w:lang w:val="en-US"/>
        </w:rPr>
        <w:t>Gusev</w:t>
      </w:r>
      <w:proofErr w:type="spellEnd"/>
      <w:r w:rsidRPr="00864AAC">
        <w:rPr>
          <w:lang w:val="en-US"/>
        </w:rPr>
        <w:t xml:space="preserve"> D. A. The effectiveness of small and medium enterprise development programs in Russia’s rural economy.</w:t>
      </w:r>
      <w:r w:rsidRPr="00864AAC">
        <w:rPr>
          <w:i/>
          <w:iCs/>
          <w:lang w:val="en-US"/>
        </w:rPr>
        <w:t xml:space="preserve"> Innovative economy: information, analysis, prognoses, </w:t>
      </w:r>
      <w:r w:rsidRPr="00864AAC">
        <w:rPr>
          <w:lang w:val="en-US"/>
        </w:rPr>
        <w:t>2025, no. 7, pp. 34–41. https://doi.org/10.47576/2949-1894.2025.7.7.004.</w:t>
      </w:r>
    </w:p>
    <w:p w:rsidR="00864AAC" w:rsidRPr="00864AAC" w:rsidRDefault="00864AAC" w:rsidP="00864AAC">
      <w:pPr>
        <w:pStyle w:val="a3"/>
        <w:rPr>
          <w:lang w:val="ru-RU"/>
        </w:rPr>
      </w:pPr>
      <w:r w:rsidRPr="00864AAC">
        <w:rPr>
          <w:lang w:val="ru-RU"/>
        </w:rPr>
        <w:t>Научная статья</w:t>
      </w:r>
    </w:p>
    <w:p w:rsidR="00864AAC" w:rsidRPr="00864AAC" w:rsidRDefault="00864AAC" w:rsidP="00864AAC">
      <w:pPr>
        <w:pStyle w:val="a4"/>
        <w:rPr>
          <w:lang w:val="ru-RU"/>
        </w:rPr>
      </w:pPr>
      <w:r w:rsidRPr="00864AAC">
        <w:rPr>
          <w:lang w:val="ru-RU"/>
        </w:rPr>
        <w:t>УДК 338.49</w:t>
      </w:r>
    </w:p>
    <w:p w:rsidR="00864AAC" w:rsidRPr="00864AAC" w:rsidRDefault="00864AAC" w:rsidP="00864AAC">
      <w:pPr>
        <w:pStyle w:val="doi"/>
        <w:rPr>
          <w:lang w:val="ru-RU"/>
        </w:rPr>
      </w:pPr>
      <w:proofErr w:type="spellStart"/>
      <w:proofErr w:type="gramStart"/>
      <w:r>
        <w:t>doi</w:t>
      </w:r>
      <w:proofErr w:type="spellEnd"/>
      <w:proofErr w:type="gramEnd"/>
      <w:r w:rsidRPr="00864AAC">
        <w:rPr>
          <w:lang w:val="ru-RU"/>
        </w:rPr>
        <w:t>: 10.47576/2949-1894.2025.7.7.005</w:t>
      </w:r>
    </w:p>
    <w:p w:rsidR="00864AAC" w:rsidRDefault="00864AAC" w:rsidP="00864AAC">
      <w:pPr>
        <w:pStyle w:val="a5"/>
      </w:pPr>
      <w:r>
        <w:t xml:space="preserve">Реинжиниринг доставки как конкурентное преимущество: как автоматизация меняет структуру издержек в малом розничном бизнесе </w:t>
      </w:r>
    </w:p>
    <w:p w:rsidR="00864AAC" w:rsidRDefault="00864AAC" w:rsidP="00864AAC">
      <w:pPr>
        <w:pStyle w:val="a6"/>
      </w:pPr>
      <w:proofErr w:type="spellStart"/>
      <w:r>
        <w:t>Бедросов</w:t>
      </w:r>
      <w:proofErr w:type="spellEnd"/>
      <w:r>
        <w:t xml:space="preserve"> Н. Г. </w:t>
      </w:r>
    </w:p>
    <w:p w:rsidR="00864AAC" w:rsidRDefault="00864AAC" w:rsidP="00864AAC">
      <w:pPr>
        <w:pStyle w:val="a7"/>
      </w:pPr>
      <w:r>
        <w:t>Российский университет кооперации, Мытищи, Россия, st109520@ruc.su</w:t>
      </w:r>
    </w:p>
    <w:p w:rsidR="00864AAC" w:rsidRDefault="00864AAC" w:rsidP="00864AAC">
      <w:pPr>
        <w:pStyle w:val="a8"/>
      </w:pPr>
      <w:r>
        <w:rPr>
          <w:spacing w:val="43"/>
        </w:rPr>
        <w:t>Аннотация</w:t>
      </w:r>
      <w:r>
        <w:t xml:space="preserve">. В условиях цифровой трансформации ритейла малый бизнес сталкивается с беспрецедентными вызовами. Чтобы конкурировать с крупными игроками, необходимы не точечные улучшения, а фундаментальный пересмотр логистических процессов. Статья раскрывает, как реинжиниринг доставки на основе автоматизации становится стратегическим инструментом, который не только сокращает издержки, но и трансформирует корпоративное управление, выводя компанию на новый уровень операционной эффективности и </w:t>
      </w:r>
      <w:proofErr w:type="spellStart"/>
      <w:r>
        <w:t>клиентоориентированности</w:t>
      </w:r>
      <w:proofErr w:type="spellEnd"/>
      <w:r>
        <w:t>.</w:t>
      </w:r>
    </w:p>
    <w:p w:rsidR="00864AAC" w:rsidRDefault="00864AAC" w:rsidP="00864AAC">
      <w:pPr>
        <w:pStyle w:val="a8"/>
      </w:pPr>
      <w:r>
        <w:rPr>
          <w:spacing w:val="43"/>
        </w:rPr>
        <w:t>Ключевые слова:</w:t>
      </w:r>
      <w:r>
        <w:t xml:space="preserve"> цифровая трансформация ритейла; ERP-системы; CRM-системы; оптимизация логистики; управление заказами; цифровизация торговли; автоматизация доставки; малый розничный бизнес; корпоративное управление.</w:t>
      </w:r>
    </w:p>
    <w:p w:rsidR="00864AAC" w:rsidRDefault="00864AAC" w:rsidP="00864AAC">
      <w:pPr>
        <w:pStyle w:val="a9"/>
      </w:pPr>
      <w:r>
        <w:rPr>
          <w:spacing w:val="43"/>
        </w:rPr>
        <w:t>Для цитирования:</w:t>
      </w:r>
      <w:r>
        <w:t xml:space="preserve"> </w:t>
      </w:r>
      <w:proofErr w:type="spellStart"/>
      <w:r>
        <w:t>Бедросов</w:t>
      </w:r>
      <w:proofErr w:type="spellEnd"/>
      <w:r>
        <w:t xml:space="preserve"> Н. Г. Реинжиниринг доставки как конкурентное преимущество: как автоматизация меняет структуру издержек в малом розничном бизнесе // Инновационная экономика: информация, аналитика, прогнозы. – 2025. – № 7. – С. 42–46. https://doi.org/10.47576/2949-1894.2025.7.7.005.</w:t>
      </w:r>
    </w:p>
    <w:p w:rsidR="00864AAC" w:rsidRDefault="00864AAC" w:rsidP="00864AAC">
      <w:pPr>
        <w:pStyle w:val="original"/>
      </w:pPr>
      <w:r>
        <w:t>Original article</w:t>
      </w:r>
    </w:p>
    <w:p w:rsidR="00864AAC" w:rsidRPr="00864AAC" w:rsidRDefault="00864AAC" w:rsidP="00864AAC">
      <w:pPr>
        <w:pStyle w:val="aa"/>
        <w:rPr>
          <w:lang w:val="en-US"/>
        </w:rPr>
      </w:pPr>
      <w:r w:rsidRPr="00864AAC">
        <w:rPr>
          <w:lang w:val="en-US"/>
        </w:rPr>
        <w:lastRenderedPageBreak/>
        <w:t xml:space="preserve">Delivery reengineering as a competitive advantage: how automation is changing cost structure is small retail businesses </w:t>
      </w:r>
    </w:p>
    <w:p w:rsidR="00864AAC" w:rsidRPr="00864AAC" w:rsidRDefault="00864AAC" w:rsidP="00864AAC">
      <w:pPr>
        <w:pStyle w:val="ab"/>
        <w:rPr>
          <w:lang w:val="en-US"/>
        </w:rPr>
      </w:pPr>
      <w:proofErr w:type="spellStart"/>
      <w:r w:rsidRPr="00864AAC">
        <w:rPr>
          <w:lang w:val="en-US"/>
        </w:rPr>
        <w:t>Bedrosov</w:t>
      </w:r>
      <w:proofErr w:type="spellEnd"/>
      <w:r w:rsidRPr="00864AAC">
        <w:rPr>
          <w:lang w:val="en-US"/>
        </w:rPr>
        <w:t xml:space="preserve"> N. G. </w:t>
      </w:r>
    </w:p>
    <w:p w:rsidR="00864AAC" w:rsidRPr="00864AAC" w:rsidRDefault="00864AAC" w:rsidP="00864AAC">
      <w:pPr>
        <w:pStyle w:val="ac"/>
        <w:rPr>
          <w:lang w:val="en-US"/>
        </w:rPr>
      </w:pPr>
      <w:r w:rsidRPr="00864AAC">
        <w:rPr>
          <w:lang w:val="en-US"/>
        </w:rPr>
        <w:t xml:space="preserve">Russian University of Cooperation, </w:t>
      </w:r>
      <w:proofErr w:type="spellStart"/>
      <w:r w:rsidRPr="00864AAC">
        <w:rPr>
          <w:lang w:val="en-US"/>
        </w:rPr>
        <w:t>Mytishchi</w:t>
      </w:r>
      <w:proofErr w:type="spellEnd"/>
      <w:r w:rsidRPr="00864AAC">
        <w:rPr>
          <w:lang w:val="en-US"/>
        </w:rPr>
        <w:t>, Russia, st109520@ruc.su</w:t>
      </w:r>
    </w:p>
    <w:p w:rsidR="00864AAC" w:rsidRPr="00864AAC" w:rsidRDefault="00864AAC" w:rsidP="00864AAC">
      <w:pPr>
        <w:pStyle w:val="a8"/>
        <w:rPr>
          <w:lang w:val="en-US"/>
        </w:rPr>
      </w:pPr>
      <w:r w:rsidRPr="00864AAC">
        <w:rPr>
          <w:spacing w:val="43"/>
          <w:lang w:val="en-US"/>
        </w:rPr>
        <w:t>Abstract</w:t>
      </w:r>
      <w:r w:rsidRPr="00864AAC">
        <w:rPr>
          <w:lang w:val="en-US"/>
        </w:rPr>
        <w:t>. In the context of digital transformation in retail, small businesses face unprecedented challenges. To compete with major players, a fundamental overhaul of logistics processes is needed, not just isolated improvements. This article explores how automation-based delivery reengineering is becoming a strategic tool that not only reduces costs but also transforms corporate management, taking companies to a new level of operational efficiency and customer focus.</w:t>
      </w:r>
    </w:p>
    <w:p w:rsidR="00864AAC" w:rsidRPr="00864AAC" w:rsidRDefault="00864AAC" w:rsidP="00864AAC">
      <w:pPr>
        <w:pStyle w:val="a8"/>
        <w:rPr>
          <w:lang w:val="en-US"/>
        </w:rPr>
      </w:pPr>
      <w:r w:rsidRPr="00864AAC">
        <w:rPr>
          <w:spacing w:val="43"/>
          <w:lang w:val="en-US"/>
        </w:rPr>
        <w:t>Keywords</w:t>
      </w:r>
      <w:r w:rsidRPr="00864AAC">
        <w:rPr>
          <w:lang w:val="en-US"/>
        </w:rPr>
        <w:t>: digital retail transformation; ERP systems; CRM systems; logistics optimization; order management; digitalization of trade; delivery automation; small retail; corporate management.</w:t>
      </w:r>
    </w:p>
    <w:p w:rsidR="00864AAC" w:rsidRPr="00864AAC" w:rsidRDefault="00864AAC" w:rsidP="00864AAC">
      <w:pPr>
        <w:pStyle w:val="forcitation"/>
        <w:rPr>
          <w:lang w:val="en-US"/>
        </w:rPr>
      </w:pPr>
      <w:r w:rsidRPr="00864AAC">
        <w:rPr>
          <w:spacing w:val="43"/>
          <w:lang w:val="en-US"/>
        </w:rPr>
        <w:t>For citation</w:t>
      </w:r>
      <w:r w:rsidRPr="00864AAC">
        <w:rPr>
          <w:lang w:val="en-US"/>
        </w:rPr>
        <w:t xml:space="preserve">: </w:t>
      </w:r>
      <w:proofErr w:type="spellStart"/>
      <w:r w:rsidRPr="00864AAC">
        <w:rPr>
          <w:lang w:val="en-US"/>
        </w:rPr>
        <w:t>Bedrosov</w:t>
      </w:r>
      <w:proofErr w:type="spellEnd"/>
      <w:r w:rsidRPr="00864AAC">
        <w:rPr>
          <w:lang w:val="en-US"/>
        </w:rPr>
        <w:t xml:space="preserve"> N. G. Delivery reengineering as a competitive advantage: how automation is changing cost structure is small retail businesses.</w:t>
      </w:r>
      <w:r w:rsidRPr="00864AAC">
        <w:rPr>
          <w:i/>
          <w:iCs/>
          <w:lang w:val="en-US"/>
        </w:rPr>
        <w:t xml:space="preserve"> Innovative economy: information, analysis, prognoses</w:t>
      </w:r>
      <w:r w:rsidRPr="00864AAC">
        <w:rPr>
          <w:lang w:val="en-US"/>
        </w:rPr>
        <w:t>, 2025, no. 7, pp. 42–46. https://doi.org/10.47576/2949-1894.2025.7.7.005.</w:t>
      </w:r>
    </w:p>
    <w:p w:rsidR="00864AAC" w:rsidRPr="00864AAC" w:rsidRDefault="00864AAC" w:rsidP="00864AAC">
      <w:pPr>
        <w:pStyle w:val="a3"/>
        <w:rPr>
          <w:lang w:val="ru-RU"/>
        </w:rPr>
      </w:pPr>
      <w:r w:rsidRPr="00864AAC">
        <w:rPr>
          <w:lang w:val="ru-RU"/>
        </w:rPr>
        <w:t>Научная статья</w:t>
      </w:r>
    </w:p>
    <w:p w:rsidR="00864AAC" w:rsidRPr="00864AAC" w:rsidRDefault="00864AAC" w:rsidP="00864AAC">
      <w:pPr>
        <w:pStyle w:val="a4"/>
        <w:rPr>
          <w:lang w:val="ru-RU"/>
        </w:rPr>
      </w:pPr>
      <w:r w:rsidRPr="00864AAC">
        <w:rPr>
          <w:lang w:val="ru-RU"/>
        </w:rPr>
        <w:t>УДК 336</w:t>
      </w:r>
    </w:p>
    <w:p w:rsidR="00864AAC" w:rsidRPr="00864AAC" w:rsidRDefault="00864AAC" w:rsidP="00864AAC">
      <w:pPr>
        <w:pStyle w:val="doi"/>
        <w:rPr>
          <w:lang w:val="ru-RU"/>
        </w:rPr>
      </w:pPr>
      <w:proofErr w:type="spellStart"/>
      <w:proofErr w:type="gramStart"/>
      <w:r>
        <w:t>doi</w:t>
      </w:r>
      <w:proofErr w:type="spellEnd"/>
      <w:proofErr w:type="gramEnd"/>
      <w:r w:rsidRPr="00864AAC">
        <w:rPr>
          <w:lang w:val="ru-RU"/>
        </w:rPr>
        <w:t>: 10.47576/2949-1894.2025.7.7.006</w:t>
      </w:r>
    </w:p>
    <w:p w:rsidR="00864AAC" w:rsidRDefault="00864AAC" w:rsidP="00864AAC">
      <w:pPr>
        <w:pStyle w:val="a5"/>
      </w:pPr>
      <w:r>
        <w:t>Сравнительный анализ финансирования здравоохранения в Краснодарском крае, Ставропольском крае и Волгоградской области</w:t>
      </w:r>
    </w:p>
    <w:p w:rsidR="00864AAC" w:rsidRDefault="00864AAC" w:rsidP="00864AAC">
      <w:pPr>
        <w:pStyle w:val="a6"/>
      </w:pPr>
      <w:r>
        <w:t xml:space="preserve">Чернявская Светлана Александровна </w:t>
      </w:r>
    </w:p>
    <w:p w:rsidR="00864AAC" w:rsidRDefault="00864AAC" w:rsidP="00864AAC">
      <w:pPr>
        <w:pStyle w:val="a7"/>
      </w:pPr>
      <w:r>
        <w:t>Кубанский государственный аграрный университет имени И. Т. Трубилина, Краснодар, Россия</w:t>
      </w:r>
    </w:p>
    <w:p w:rsidR="00864AAC" w:rsidRDefault="00864AAC" w:rsidP="00864AAC">
      <w:pPr>
        <w:pStyle w:val="a6"/>
      </w:pPr>
      <w:r>
        <w:t xml:space="preserve">Дятлов Александр Николаевич </w:t>
      </w:r>
    </w:p>
    <w:p w:rsidR="00864AAC" w:rsidRDefault="00864AAC" w:rsidP="00864AAC">
      <w:pPr>
        <w:pStyle w:val="a7"/>
      </w:pPr>
      <w:r>
        <w:t>Кубанский государственный аграрный университет имени И. Т. Трубилина, Краснодар, Россия</w:t>
      </w:r>
    </w:p>
    <w:p w:rsidR="00864AAC" w:rsidRDefault="00864AAC" w:rsidP="00864AAC">
      <w:pPr>
        <w:pStyle w:val="a6"/>
      </w:pPr>
      <w:proofErr w:type="spellStart"/>
      <w:r>
        <w:t>Датченко</w:t>
      </w:r>
      <w:proofErr w:type="spellEnd"/>
      <w:r>
        <w:t xml:space="preserve"> Юлия Дмитриевна </w:t>
      </w:r>
    </w:p>
    <w:p w:rsidR="00864AAC" w:rsidRDefault="00864AAC" w:rsidP="00864AAC">
      <w:pPr>
        <w:pStyle w:val="a7"/>
      </w:pPr>
      <w:r>
        <w:t>Кубанский государственный аграрный университет имени И. Т. Трубилина, Краснодар, Россия</w:t>
      </w:r>
    </w:p>
    <w:p w:rsidR="00864AAC" w:rsidRDefault="00864AAC" w:rsidP="00864AAC">
      <w:pPr>
        <w:pStyle w:val="a8"/>
      </w:pPr>
      <w:r>
        <w:rPr>
          <w:spacing w:val="43"/>
        </w:rPr>
        <w:t>Аннотация</w:t>
      </w:r>
      <w:r>
        <w:t xml:space="preserve">. Статья посвящена сравнительному анализу финансирования здравоохранения в Краснодарском, Ставропольском </w:t>
      </w:r>
      <w:proofErr w:type="gramStart"/>
      <w:r>
        <w:t>краях</w:t>
      </w:r>
      <w:proofErr w:type="gramEnd"/>
      <w:r>
        <w:t xml:space="preserve"> и Волгоградской области за 2021–2023 гг. с акцентом на бюджетном учете и региональных особенностях. Исследуется структура и динамика расходов, ключевые источники финансирования – федеральный бюджет, обязательное медицинское страхование, региональные программы – и их вклад в обеспечение доступности медицинских услуг. Особое внимание уделено влиянию демографических, экономических и эпидемиологических факторов на распределение средств: от стационарной помощи до профилактики заболеваний. Анализируются механизмы бюджетного учета, предлагаются рекомендации по повышению прозрачности и адаптации к инфляции. Результаты исследования показывают, что номинальный рост расходов не решает системных проблем, а региональные особенности требуют гибкого подхода к распределению ресурсов.</w:t>
      </w:r>
    </w:p>
    <w:p w:rsidR="00864AAC" w:rsidRDefault="00864AAC" w:rsidP="00864AAC">
      <w:pPr>
        <w:pStyle w:val="a8"/>
      </w:pPr>
      <w:r>
        <w:rPr>
          <w:spacing w:val="43"/>
        </w:rPr>
        <w:t xml:space="preserve">Ключевые слова: </w:t>
      </w:r>
      <w:r>
        <w:t>финансирование здравоохранения; бюджетный учет; региональные особенности; ОМС; инфляция; демография; доступность медицинских услуг.</w:t>
      </w:r>
    </w:p>
    <w:p w:rsidR="00864AAC" w:rsidRDefault="00864AAC" w:rsidP="00864AAC">
      <w:pPr>
        <w:pStyle w:val="a9"/>
      </w:pPr>
      <w:r>
        <w:rPr>
          <w:spacing w:val="43"/>
        </w:rPr>
        <w:lastRenderedPageBreak/>
        <w:t>Для цитирования:</w:t>
      </w:r>
      <w:r>
        <w:t xml:space="preserve"> Чернявская С. А., Дятлов А. Н., </w:t>
      </w:r>
      <w:proofErr w:type="spellStart"/>
      <w:r>
        <w:t>Датченко</w:t>
      </w:r>
      <w:proofErr w:type="spellEnd"/>
      <w:r>
        <w:t xml:space="preserve"> Ю. Д. Сравнительный анализ финансирования здравоохранения в Краснодарском крае, Ставропольском крае и Волгоградской области // Инновационная экономика: информация, аналитика, прогнозы. – 2025. – № 7. – С. 47–54. https://doi.org/10.47576/2949-1894.2025.7.7.006.</w:t>
      </w:r>
    </w:p>
    <w:p w:rsidR="00864AAC" w:rsidRDefault="00864AAC" w:rsidP="00864AAC">
      <w:pPr>
        <w:pStyle w:val="original"/>
      </w:pPr>
      <w:r>
        <w:t>Original article</w:t>
      </w:r>
    </w:p>
    <w:p w:rsidR="00864AAC" w:rsidRPr="00864AAC" w:rsidRDefault="00864AAC" w:rsidP="00864AAC">
      <w:pPr>
        <w:pStyle w:val="aa"/>
        <w:rPr>
          <w:lang w:val="en-US"/>
        </w:rPr>
      </w:pPr>
      <w:r w:rsidRPr="00864AAC">
        <w:rPr>
          <w:lang w:val="en-US"/>
        </w:rPr>
        <w:t>Comparative analysis of healthcare financing in the Krasnodar territory, Stavropol territory and Volgograd region</w:t>
      </w:r>
    </w:p>
    <w:p w:rsidR="00864AAC" w:rsidRPr="00864AAC" w:rsidRDefault="00864AAC" w:rsidP="00864AAC">
      <w:pPr>
        <w:pStyle w:val="ab"/>
        <w:rPr>
          <w:lang w:val="en-US"/>
        </w:rPr>
      </w:pPr>
      <w:proofErr w:type="spellStart"/>
      <w:proofErr w:type="gramStart"/>
      <w:r w:rsidRPr="00864AAC">
        <w:rPr>
          <w:lang w:val="en-US"/>
        </w:rPr>
        <w:t>Chernyavskaya</w:t>
      </w:r>
      <w:proofErr w:type="spellEnd"/>
      <w:r w:rsidRPr="00864AAC">
        <w:rPr>
          <w:lang w:val="en-US"/>
        </w:rPr>
        <w:t xml:space="preserve"> Svetlana A.</w:t>
      </w:r>
      <w:proofErr w:type="gramEnd"/>
      <w:r w:rsidRPr="00864AAC">
        <w:rPr>
          <w:lang w:val="en-US"/>
        </w:rPr>
        <w:t xml:space="preserve"> </w:t>
      </w:r>
    </w:p>
    <w:p w:rsidR="00864AAC" w:rsidRPr="00864AAC" w:rsidRDefault="00864AAC" w:rsidP="00864AAC">
      <w:pPr>
        <w:pStyle w:val="ac"/>
        <w:rPr>
          <w:lang w:val="en-US"/>
        </w:rPr>
      </w:pPr>
      <w:r w:rsidRPr="00864AAC">
        <w:rPr>
          <w:lang w:val="en-US"/>
        </w:rPr>
        <w:t xml:space="preserve">Kuban State Agrarian University named after I. T. </w:t>
      </w:r>
      <w:proofErr w:type="spellStart"/>
      <w:r w:rsidRPr="00864AAC">
        <w:rPr>
          <w:lang w:val="en-US"/>
        </w:rPr>
        <w:t>Trubilin</w:t>
      </w:r>
      <w:proofErr w:type="spellEnd"/>
      <w:r w:rsidRPr="00864AAC">
        <w:rPr>
          <w:lang w:val="en-US"/>
        </w:rPr>
        <w:t>, Krasnodar, Russia</w:t>
      </w:r>
    </w:p>
    <w:p w:rsidR="00864AAC" w:rsidRPr="00864AAC" w:rsidRDefault="00864AAC" w:rsidP="00864AAC">
      <w:pPr>
        <w:pStyle w:val="ab"/>
        <w:rPr>
          <w:lang w:val="en-US"/>
        </w:rPr>
      </w:pPr>
      <w:proofErr w:type="spellStart"/>
      <w:r w:rsidRPr="00864AAC">
        <w:rPr>
          <w:lang w:val="en-US"/>
        </w:rPr>
        <w:t>Dyatlov</w:t>
      </w:r>
      <w:proofErr w:type="spellEnd"/>
      <w:r w:rsidRPr="00864AAC">
        <w:rPr>
          <w:lang w:val="en-US"/>
        </w:rPr>
        <w:t xml:space="preserve"> </w:t>
      </w:r>
      <w:proofErr w:type="spellStart"/>
      <w:r w:rsidRPr="00864AAC">
        <w:rPr>
          <w:lang w:val="en-US"/>
        </w:rPr>
        <w:t>Aleksandr</w:t>
      </w:r>
      <w:proofErr w:type="spellEnd"/>
      <w:r w:rsidRPr="00864AAC">
        <w:rPr>
          <w:lang w:val="en-US"/>
        </w:rPr>
        <w:t xml:space="preserve"> N. </w:t>
      </w:r>
    </w:p>
    <w:p w:rsidR="00864AAC" w:rsidRPr="00864AAC" w:rsidRDefault="00864AAC" w:rsidP="00864AAC">
      <w:pPr>
        <w:pStyle w:val="ac"/>
        <w:rPr>
          <w:lang w:val="en-US"/>
        </w:rPr>
      </w:pPr>
      <w:r w:rsidRPr="00864AAC">
        <w:rPr>
          <w:lang w:val="en-US"/>
        </w:rPr>
        <w:t xml:space="preserve">Kuban State Agrarian University named after I. T. </w:t>
      </w:r>
      <w:proofErr w:type="spellStart"/>
      <w:r w:rsidRPr="00864AAC">
        <w:rPr>
          <w:lang w:val="en-US"/>
        </w:rPr>
        <w:t>Trubilin</w:t>
      </w:r>
      <w:proofErr w:type="spellEnd"/>
      <w:r w:rsidRPr="00864AAC">
        <w:rPr>
          <w:lang w:val="en-US"/>
        </w:rPr>
        <w:t>, Krasnodar, Russia</w:t>
      </w:r>
    </w:p>
    <w:p w:rsidR="00864AAC" w:rsidRPr="00864AAC" w:rsidRDefault="00864AAC" w:rsidP="00864AAC">
      <w:pPr>
        <w:pStyle w:val="ab"/>
        <w:rPr>
          <w:lang w:val="en-US"/>
        </w:rPr>
      </w:pPr>
      <w:proofErr w:type="spellStart"/>
      <w:proofErr w:type="gramStart"/>
      <w:r w:rsidRPr="00864AAC">
        <w:rPr>
          <w:lang w:val="en-US"/>
        </w:rPr>
        <w:t>Datchenko</w:t>
      </w:r>
      <w:proofErr w:type="spellEnd"/>
      <w:r w:rsidRPr="00864AAC">
        <w:rPr>
          <w:lang w:val="en-US"/>
        </w:rPr>
        <w:t xml:space="preserve"> </w:t>
      </w:r>
      <w:proofErr w:type="spellStart"/>
      <w:r w:rsidRPr="00864AAC">
        <w:rPr>
          <w:lang w:val="en-US"/>
        </w:rPr>
        <w:t>Yulia</w:t>
      </w:r>
      <w:proofErr w:type="spellEnd"/>
      <w:r w:rsidRPr="00864AAC">
        <w:rPr>
          <w:lang w:val="en-US"/>
        </w:rPr>
        <w:t xml:space="preserve"> D.</w:t>
      </w:r>
      <w:proofErr w:type="gramEnd"/>
      <w:r w:rsidRPr="00864AAC">
        <w:rPr>
          <w:lang w:val="en-US"/>
        </w:rPr>
        <w:t xml:space="preserve"> </w:t>
      </w:r>
    </w:p>
    <w:p w:rsidR="00864AAC" w:rsidRPr="00864AAC" w:rsidRDefault="00864AAC" w:rsidP="00864AAC">
      <w:pPr>
        <w:pStyle w:val="ac"/>
        <w:rPr>
          <w:lang w:val="en-US"/>
        </w:rPr>
      </w:pPr>
      <w:r w:rsidRPr="00864AAC">
        <w:rPr>
          <w:lang w:val="en-US"/>
        </w:rPr>
        <w:t xml:space="preserve">Kuban State Agrarian University named after I. T. </w:t>
      </w:r>
      <w:proofErr w:type="spellStart"/>
      <w:r w:rsidRPr="00864AAC">
        <w:rPr>
          <w:lang w:val="en-US"/>
        </w:rPr>
        <w:t>Trubilin</w:t>
      </w:r>
      <w:proofErr w:type="spellEnd"/>
      <w:r w:rsidRPr="00864AAC">
        <w:rPr>
          <w:lang w:val="en-US"/>
        </w:rPr>
        <w:t>, Krasnodar, Russia</w:t>
      </w:r>
    </w:p>
    <w:p w:rsidR="00864AAC" w:rsidRPr="00864AAC" w:rsidRDefault="00864AAC" w:rsidP="00864AAC">
      <w:pPr>
        <w:pStyle w:val="a8"/>
        <w:rPr>
          <w:lang w:val="en-US"/>
        </w:rPr>
      </w:pPr>
      <w:r w:rsidRPr="00864AAC">
        <w:rPr>
          <w:spacing w:val="43"/>
          <w:lang w:val="en-US"/>
        </w:rPr>
        <w:t>Abstract</w:t>
      </w:r>
      <w:r w:rsidRPr="00864AAC">
        <w:rPr>
          <w:lang w:val="en-US"/>
        </w:rPr>
        <w:t>. The article presents a comparative analysis of healthcare financing in the Krasnodar Territory, Stavropol Territory, and Volgograd Region for 2021–2023, focusing on budget accounting and regional specifics. The author examines the structure and dynamics of expenditures, identifying key funding sources – the federal budget, compulsory health insurance (CHI), and regional programs – and their contribution to ensuring access to medical services. Special attention is paid to the impact of demographic, economic, and epidemiological factors on resource allocation, from inpatient care to disease prevention. The study also analyzes budget accounting mechanisms and offers recommendations for improving transparency and adapting to inflation. The results demonstrate that nominal expenditure growth fails to address systemic issues, while regional peculiarities demand a flexible approach to resource distribution.</w:t>
      </w:r>
    </w:p>
    <w:p w:rsidR="00864AAC" w:rsidRPr="00864AAC" w:rsidRDefault="00864AAC" w:rsidP="00864AAC">
      <w:pPr>
        <w:pStyle w:val="a8"/>
        <w:rPr>
          <w:lang w:val="en-US"/>
        </w:rPr>
      </w:pPr>
      <w:r w:rsidRPr="00864AAC">
        <w:rPr>
          <w:spacing w:val="43"/>
          <w:lang w:val="en-US"/>
        </w:rPr>
        <w:t>Keywords</w:t>
      </w:r>
      <w:r w:rsidRPr="00864AAC">
        <w:rPr>
          <w:lang w:val="en-US"/>
        </w:rPr>
        <w:t>: healthcare financing; budget accounting; regional specifics; CHI; inflation; demography; access to medical services.</w:t>
      </w:r>
    </w:p>
    <w:p w:rsidR="00864AAC" w:rsidRPr="00864AAC" w:rsidRDefault="00864AAC" w:rsidP="00864AAC">
      <w:pPr>
        <w:pStyle w:val="forcitation"/>
        <w:rPr>
          <w:lang w:val="en-US"/>
        </w:rPr>
      </w:pPr>
      <w:r w:rsidRPr="00864AAC">
        <w:rPr>
          <w:spacing w:val="43"/>
          <w:lang w:val="en-US"/>
        </w:rPr>
        <w:t xml:space="preserve">For citation: </w:t>
      </w:r>
      <w:proofErr w:type="spellStart"/>
      <w:r w:rsidRPr="00864AAC">
        <w:rPr>
          <w:lang w:val="en-US"/>
        </w:rPr>
        <w:t>Chernyavskaya</w:t>
      </w:r>
      <w:proofErr w:type="spellEnd"/>
      <w:r w:rsidRPr="00864AAC">
        <w:rPr>
          <w:lang w:val="en-US"/>
        </w:rPr>
        <w:t xml:space="preserve"> S. A., </w:t>
      </w:r>
      <w:proofErr w:type="spellStart"/>
      <w:r w:rsidRPr="00864AAC">
        <w:rPr>
          <w:lang w:val="en-US"/>
        </w:rPr>
        <w:t>Dyatlov</w:t>
      </w:r>
      <w:proofErr w:type="spellEnd"/>
      <w:r w:rsidRPr="00864AAC">
        <w:rPr>
          <w:lang w:val="en-US"/>
        </w:rPr>
        <w:t xml:space="preserve"> A. N., </w:t>
      </w:r>
      <w:proofErr w:type="spellStart"/>
      <w:proofErr w:type="gramStart"/>
      <w:r w:rsidRPr="00864AAC">
        <w:rPr>
          <w:lang w:val="en-US"/>
        </w:rPr>
        <w:t>Datchenko</w:t>
      </w:r>
      <w:proofErr w:type="spellEnd"/>
      <w:proofErr w:type="gramEnd"/>
      <w:r w:rsidRPr="00864AAC">
        <w:rPr>
          <w:lang w:val="en-US"/>
        </w:rPr>
        <w:t xml:space="preserve"> Yu. D. Comparative analysis of healthcare financing in the Krasnodar territory, Stavropol territory and Volgograd region. </w:t>
      </w:r>
      <w:r w:rsidRPr="00864AAC">
        <w:rPr>
          <w:i/>
          <w:iCs/>
          <w:lang w:val="en-US"/>
        </w:rPr>
        <w:t xml:space="preserve">Innovative economy: information, analysis, prognoses, </w:t>
      </w:r>
      <w:r w:rsidRPr="00864AAC">
        <w:rPr>
          <w:lang w:val="en-US"/>
        </w:rPr>
        <w:t>2025, no. 7, pp. 47–54. https://doi.org/10.47576/2949-1894.2025.7.7.006.</w:t>
      </w:r>
    </w:p>
    <w:p w:rsidR="00864AAC" w:rsidRPr="00864AAC" w:rsidRDefault="00864AAC" w:rsidP="00864AAC">
      <w:pPr>
        <w:pStyle w:val="a3"/>
        <w:rPr>
          <w:lang w:val="ru-RU"/>
        </w:rPr>
      </w:pPr>
      <w:r w:rsidRPr="00864AAC">
        <w:rPr>
          <w:lang w:val="ru-RU"/>
        </w:rPr>
        <w:t>Научная статья</w:t>
      </w:r>
    </w:p>
    <w:p w:rsidR="00864AAC" w:rsidRPr="00864AAC" w:rsidRDefault="00864AAC" w:rsidP="00864AAC">
      <w:pPr>
        <w:pStyle w:val="a4"/>
        <w:rPr>
          <w:lang w:val="ru-RU"/>
        </w:rPr>
      </w:pPr>
      <w:r w:rsidRPr="00864AAC">
        <w:rPr>
          <w:lang w:val="ru-RU"/>
        </w:rPr>
        <w:t>УДК 330:004</w:t>
      </w:r>
    </w:p>
    <w:p w:rsidR="00864AAC" w:rsidRPr="00864AAC" w:rsidRDefault="00864AAC" w:rsidP="00864AAC">
      <w:pPr>
        <w:pStyle w:val="doi"/>
        <w:rPr>
          <w:lang w:val="ru-RU"/>
        </w:rPr>
      </w:pPr>
      <w:proofErr w:type="spellStart"/>
      <w:proofErr w:type="gramStart"/>
      <w:r>
        <w:t>doi</w:t>
      </w:r>
      <w:proofErr w:type="spellEnd"/>
      <w:proofErr w:type="gramEnd"/>
      <w:r w:rsidRPr="00864AAC">
        <w:rPr>
          <w:lang w:val="ru-RU"/>
        </w:rPr>
        <w:t>: 10.47576/2949-1894.2025.7.7.007</w:t>
      </w:r>
    </w:p>
    <w:p w:rsidR="00864AAC" w:rsidRDefault="00864AAC" w:rsidP="00864AAC">
      <w:pPr>
        <w:pStyle w:val="a5"/>
      </w:pPr>
      <w:r>
        <w:t>Обзор текущих датасетов для process mining</w:t>
      </w:r>
      <w:proofErr w:type="gramStart"/>
      <w:r>
        <w:t xml:space="preserve"> и</w:t>
      </w:r>
      <w:proofErr w:type="gramEnd"/>
      <w:r>
        <w:t xml:space="preserve"> оценка их качества</w:t>
      </w:r>
    </w:p>
    <w:p w:rsidR="00864AAC" w:rsidRDefault="00864AAC" w:rsidP="00864AAC">
      <w:pPr>
        <w:pStyle w:val="a6"/>
      </w:pPr>
      <w:r>
        <w:t xml:space="preserve">Федюкин Данила Антонович </w:t>
      </w:r>
    </w:p>
    <w:p w:rsidR="00864AAC" w:rsidRDefault="00864AAC" w:rsidP="00864AAC">
      <w:pPr>
        <w:pStyle w:val="a7"/>
      </w:pPr>
      <w:r>
        <w:t>Университет «Синергия», Москва, Россия</w:t>
      </w:r>
    </w:p>
    <w:p w:rsidR="00864AAC" w:rsidRDefault="00864AAC" w:rsidP="00864AAC">
      <w:pPr>
        <w:pStyle w:val="a6"/>
      </w:pPr>
      <w:r>
        <w:t xml:space="preserve">Павлов Максим Сергеевич </w:t>
      </w:r>
    </w:p>
    <w:p w:rsidR="00864AAC" w:rsidRDefault="00864AAC" w:rsidP="00864AAC">
      <w:pPr>
        <w:pStyle w:val="a7"/>
      </w:pPr>
      <w:r>
        <w:t>Университет «Синергия», Москва, Россия</w:t>
      </w:r>
    </w:p>
    <w:p w:rsidR="00864AAC" w:rsidRDefault="00864AAC" w:rsidP="00864AAC">
      <w:pPr>
        <w:pStyle w:val="a6"/>
      </w:pPr>
      <w:r>
        <w:t xml:space="preserve">Миронов Никита Максимович </w:t>
      </w:r>
    </w:p>
    <w:p w:rsidR="00864AAC" w:rsidRDefault="00864AAC" w:rsidP="00864AAC">
      <w:pPr>
        <w:pStyle w:val="a7"/>
      </w:pPr>
      <w:r>
        <w:t>Университет «Синергия», Москва, Россия</w:t>
      </w:r>
    </w:p>
    <w:p w:rsidR="00864AAC" w:rsidRDefault="00864AAC" w:rsidP="00864AAC">
      <w:pPr>
        <w:pStyle w:val="a6"/>
      </w:pPr>
      <w:r>
        <w:t xml:space="preserve">Тарасова Ольга Борисовна </w:t>
      </w:r>
    </w:p>
    <w:p w:rsidR="00864AAC" w:rsidRDefault="00864AAC" w:rsidP="00864AAC">
      <w:pPr>
        <w:pStyle w:val="a7"/>
      </w:pPr>
      <w:r>
        <w:lastRenderedPageBreak/>
        <w:t>Университет «Синергия», Москва, Россия, OTarasova@synergy.ru</w:t>
      </w:r>
    </w:p>
    <w:p w:rsidR="00864AAC" w:rsidRDefault="00864AAC" w:rsidP="00864AAC">
      <w:pPr>
        <w:pStyle w:val="a8"/>
      </w:pPr>
      <w:r>
        <w:rPr>
          <w:spacing w:val="43"/>
        </w:rPr>
        <w:t>Аннотация</w:t>
      </w:r>
      <w:r>
        <w:t xml:space="preserve">. В статье представлен систематический обзор современных </w:t>
      </w:r>
      <w:proofErr w:type="spellStart"/>
      <w:r>
        <w:t>датасетов</w:t>
      </w:r>
      <w:proofErr w:type="spellEnd"/>
      <w:r>
        <w:t xml:space="preserve"> для </w:t>
      </w:r>
      <w:proofErr w:type="spellStart"/>
      <w:r>
        <w:t>process</w:t>
      </w:r>
      <w:proofErr w:type="spellEnd"/>
      <w:r>
        <w:t xml:space="preserve"> </w:t>
      </w:r>
      <w:proofErr w:type="spellStart"/>
      <w:r>
        <w:t>mining</w:t>
      </w:r>
      <w:proofErr w:type="spellEnd"/>
      <w:r>
        <w:t xml:space="preserve">, где изучаются их структура, полнота, качество, наличие аннотаций и пригодность для разных научных и практических задач. Выполнен сравнительный анализ ключевых наборов данных, таких как BPIC </w:t>
      </w:r>
      <w:proofErr w:type="spellStart"/>
      <w:r>
        <w:t>Challenge</w:t>
      </w:r>
      <w:proofErr w:type="spellEnd"/>
      <w:r>
        <w:t xml:space="preserve">, SAP </w:t>
      </w:r>
      <w:proofErr w:type="spellStart"/>
      <w:r>
        <w:t>Event</w:t>
      </w:r>
      <w:proofErr w:type="spellEnd"/>
      <w:r>
        <w:t xml:space="preserve"> </w:t>
      </w:r>
      <w:proofErr w:type="spellStart"/>
      <w:r>
        <w:t>Logs</w:t>
      </w:r>
      <w:proofErr w:type="spellEnd"/>
      <w:r>
        <w:t xml:space="preserve">, </w:t>
      </w:r>
      <w:proofErr w:type="spellStart"/>
      <w:r>
        <w:t>Synthetic</w:t>
      </w:r>
      <w:proofErr w:type="spellEnd"/>
      <w:r>
        <w:t xml:space="preserve"> </w:t>
      </w:r>
      <w:proofErr w:type="spellStart"/>
      <w:r>
        <w:t>Benchmarks</w:t>
      </w:r>
      <w:proofErr w:type="spellEnd"/>
      <w:r>
        <w:t xml:space="preserve">, MIMIC-IV и корпоративные </w:t>
      </w:r>
      <w:proofErr w:type="spellStart"/>
      <w:r>
        <w:t>логи</w:t>
      </w:r>
      <w:proofErr w:type="spellEnd"/>
      <w:r>
        <w:t>, с детальной оценкой показателей качества (</w:t>
      </w:r>
      <w:proofErr w:type="spellStart"/>
      <w:r>
        <w:t>fitness</w:t>
      </w:r>
      <w:proofErr w:type="spellEnd"/>
      <w:r>
        <w:t xml:space="preserve">, </w:t>
      </w:r>
      <w:proofErr w:type="spellStart"/>
      <w:r>
        <w:t>precision</w:t>
      </w:r>
      <w:proofErr w:type="spellEnd"/>
      <w:r>
        <w:t>, F-</w:t>
      </w:r>
      <w:proofErr w:type="spellStart"/>
      <w:r>
        <w:t>measure</w:t>
      </w:r>
      <w:proofErr w:type="spellEnd"/>
      <w:r>
        <w:t xml:space="preserve">). Подробно рассмотрены методы подготовки данных: очистка, стандартизация и исправление </w:t>
      </w:r>
      <w:proofErr w:type="spellStart"/>
      <w:r>
        <w:t>event</w:t>
      </w:r>
      <w:proofErr w:type="spellEnd"/>
      <w:r>
        <w:t xml:space="preserve"> </w:t>
      </w:r>
      <w:proofErr w:type="spellStart"/>
      <w:r>
        <w:t>logs</w:t>
      </w:r>
      <w:proofErr w:type="spellEnd"/>
      <w:r>
        <w:t xml:space="preserve">, а также критерии выбора лучших </w:t>
      </w:r>
      <w:proofErr w:type="spellStart"/>
      <w:r>
        <w:t>датасетов</w:t>
      </w:r>
      <w:proofErr w:type="spellEnd"/>
      <w:r>
        <w:t xml:space="preserve"> для дальнейшего изучения. Сделан вывод о важной роли качества данных для построения точных моделей бизнес-процессов и отмечены направления развития – расширение и стандартизация открытых наборов, внедрение автоматических инструментов для улучшения качества журналов событий, а также укрепление взаимодействия между исследователями и компаниями.</w:t>
      </w:r>
    </w:p>
    <w:p w:rsidR="00864AAC" w:rsidRDefault="00864AAC" w:rsidP="00864AAC">
      <w:pPr>
        <w:pStyle w:val="a8"/>
      </w:pPr>
      <w:r>
        <w:rPr>
          <w:spacing w:val="43"/>
        </w:rPr>
        <w:t>Ключевые слова:</w:t>
      </w:r>
      <w:r>
        <w:t xml:space="preserve"> анализ процессов; качество данных; последовательности. </w:t>
      </w:r>
    </w:p>
    <w:p w:rsidR="00864AAC" w:rsidRDefault="00864AAC" w:rsidP="00864AAC">
      <w:pPr>
        <w:pStyle w:val="a9"/>
      </w:pPr>
      <w:r>
        <w:rPr>
          <w:spacing w:val="43"/>
        </w:rPr>
        <w:t>Для цитирования</w:t>
      </w:r>
      <w:r>
        <w:t xml:space="preserve">: Федюкин Д. А., Павлов М. С., Миронов Н. М., Тарасова О. Б. Обзор текущих </w:t>
      </w:r>
      <w:proofErr w:type="spellStart"/>
      <w:r>
        <w:t>датасетов</w:t>
      </w:r>
      <w:proofErr w:type="spellEnd"/>
      <w:r>
        <w:t xml:space="preserve"> для </w:t>
      </w:r>
      <w:proofErr w:type="spellStart"/>
      <w:r>
        <w:t>process</w:t>
      </w:r>
      <w:proofErr w:type="spellEnd"/>
      <w:r>
        <w:t xml:space="preserve"> </w:t>
      </w:r>
      <w:proofErr w:type="spellStart"/>
      <w:r>
        <w:t>mining</w:t>
      </w:r>
      <w:proofErr w:type="spellEnd"/>
      <w:r>
        <w:t xml:space="preserve"> и оценка их качества // Инновационная экономика: информация, аналитика, прогнозы. – 2025. – № 7. – С. 55–62. https://doi.org/10.47576/2949-1894.2025.7.7.007.</w:t>
      </w:r>
    </w:p>
    <w:p w:rsidR="00864AAC" w:rsidRDefault="00864AAC" w:rsidP="00864AAC">
      <w:pPr>
        <w:pStyle w:val="original"/>
      </w:pPr>
      <w:r>
        <w:t>Original article</w:t>
      </w:r>
    </w:p>
    <w:p w:rsidR="00864AAC" w:rsidRPr="00864AAC" w:rsidRDefault="00864AAC" w:rsidP="00864AAC">
      <w:pPr>
        <w:pStyle w:val="aa"/>
        <w:rPr>
          <w:lang w:val="en-US"/>
        </w:rPr>
      </w:pPr>
      <w:r w:rsidRPr="00864AAC">
        <w:rPr>
          <w:lang w:val="en-US"/>
        </w:rPr>
        <w:t>An overview of current datasets for process mining and an assessment of their quality</w:t>
      </w:r>
    </w:p>
    <w:p w:rsidR="00864AAC" w:rsidRPr="00864AAC" w:rsidRDefault="00864AAC" w:rsidP="00864AAC">
      <w:pPr>
        <w:pStyle w:val="ab"/>
        <w:rPr>
          <w:lang w:val="en-US"/>
        </w:rPr>
      </w:pPr>
      <w:proofErr w:type="spellStart"/>
      <w:proofErr w:type="gramStart"/>
      <w:r w:rsidRPr="00864AAC">
        <w:rPr>
          <w:lang w:val="en-US"/>
        </w:rPr>
        <w:t>Fedyukin</w:t>
      </w:r>
      <w:proofErr w:type="spellEnd"/>
      <w:r w:rsidRPr="00864AAC">
        <w:rPr>
          <w:lang w:val="en-US"/>
        </w:rPr>
        <w:t xml:space="preserve"> </w:t>
      </w:r>
      <w:proofErr w:type="spellStart"/>
      <w:r w:rsidRPr="00864AAC">
        <w:rPr>
          <w:lang w:val="en-US"/>
        </w:rPr>
        <w:t>Danila</w:t>
      </w:r>
      <w:proofErr w:type="spellEnd"/>
      <w:r w:rsidRPr="00864AAC">
        <w:rPr>
          <w:lang w:val="en-US"/>
        </w:rPr>
        <w:t xml:space="preserve"> A.</w:t>
      </w:r>
      <w:proofErr w:type="gramEnd"/>
      <w:r w:rsidRPr="00864AAC">
        <w:rPr>
          <w:lang w:val="en-US"/>
        </w:rPr>
        <w:t xml:space="preserve"> </w:t>
      </w:r>
    </w:p>
    <w:p w:rsidR="00864AAC" w:rsidRPr="00864AAC" w:rsidRDefault="00864AAC" w:rsidP="00864AAC">
      <w:pPr>
        <w:pStyle w:val="ac"/>
        <w:rPr>
          <w:lang w:val="en-US"/>
        </w:rPr>
      </w:pPr>
      <w:r w:rsidRPr="00864AAC">
        <w:rPr>
          <w:lang w:val="en-US"/>
        </w:rPr>
        <w:t>Synergy University, Moscow, Russia</w:t>
      </w:r>
    </w:p>
    <w:p w:rsidR="00864AAC" w:rsidRPr="00864AAC" w:rsidRDefault="00864AAC" w:rsidP="00864AAC">
      <w:pPr>
        <w:pStyle w:val="ab"/>
        <w:rPr>
          <w:lang w:val="en-US"/>
        </w:rPr>
      </w:pPr>
      <w:r w:rsidRPr="00864AAC">
        <w:rPr>
          <w:lang w:val="en-US"/>
        </w:rPr>
        <w:t xml:space="preserve">Pavlov </w:t>
      </w:r>
      <w:proofErr w:type="spellStart"/>
      <w:r w:rsidRPr="00864AAC">
        <w:rPr>
          <w:lang w:val="en-US"/>
        </w:rPr>
        <w:t>Maksim</w:t>
      </w:r>
      <w:proofErr w:type="spellEnd"/>
      <w:r w:rsidRPr="00864AAC">
        <w:rPr>
          <w:lang w:val="en-US"/>
        </w:rPr>
        <w:t xml:space="preserve"> S. </w:t>
      </w:r>
    </w:p>
    <w:p w:rsidR="00864AAC" w:rsidRPr="00864AAC" w:rsidRDefault="00864AAC" w:rsidP="00864AAC">
      <w:pPr>
        <w:pStyle w:val="ac"/>
        <w:rPr>
          <w:lang w:val="en-US"/>
        </w:rPr>
      </w:pPr>
      <w:r w:rsidRPr="00864AAC">
        <w:rPr>
          <w:lang w:val="en-US"/>
        </w:rPr>
        <w:t>Synergy University, Moscow, Russia</w:t>
      </w:r>
    </w:p>
    <w:p w:rsidR="00864AAC" w:rsidRPr="00864AAC" w:rsidRDefault="00864AAC" w:rsidP="00864AAC">
      <w:pPr>
        <w:pStyle w:val="ab"/>
        <w:rPr>
          <w:lang w:val="en-US"/>
        </w:rPr>
      </w:pPr>
      <w:proofErr w:type="spellStart"/>
      <w:r w:rsidRPr="00864AAC">
        <w:rPr>
          <w:lang w:val="en-US"/>
        </w:rPr>
        <w:t>Mironov</w:t>
      </w:r>
      <w:proofErr w:type="spellEnd"/>
      <w:r w:rsidRPr="00864AAC">
        <w:rPr>
          <w:lang w:val="en-US"/>
        </w:rPr>
        <w:t xml:space="preserve"> Nikita M. </w:t>
      </w:r>
    </w:p>
    <w:p w:rsidR="00864AAC" w:rsidRPr="00864AAC" w:rsidRDefault="00864AAC" w:rsidP="00864AAC">
      <w:pPr>
        <w:pStyle w:val="ac"/>
        <w:rPr>
          <w:lang w:val="en-US"/>
        </w:rPr>
      </w:pPr>
      <w:r w:rsidRPr="00864AAC">
        <w:rPr>
          <w:lang w:val="en-US"/>
        </w:rPr>
        <w:t>Synergy University, Moscow, Russia</w:t>
      </w:r>
    </w:p>
    <w:p w:rsidR="00864AAC" w:rsidRPr="00864AAC" w:rsidRDefault="00864AAC" w:rsidP="00864AAC">
      <w:pPr>
        <w:pStyle w:val="ab"/>
        <w:rPr>
          <w:lang w:val="en-US"/>
        </w:rPr>
      </w:pPr>
      <w:proofErr w:type="spellStart"/>
      <w:r w:rsidRPr="00864AAC">
        <w:rPr>
          <w:lang w:val="en-US"/>
        </w:rPr>
        <w:t>Tarasova</w:t>
      </w:r>
      <w:proofErr w:type="spellEnd"/>
      <w:r w:rsidRPr="00864AAC">
        <w:rPr>
          <w:lang w:val="en-US"/>
        </w:rPr>
        <w:t xml:space="preserve"> Olga B. </w:t>
      </w:r>
    </w:p>
    <w:p w:rsidR="00864AAC" w:rsidRPr="00864AAC" w:rsidRDefault="00864AAC" w:rsidP="00864AAC">
      <w:pPr>
        <w:pStyle w:val="ac"/>
        <w:rPr>
          <w:lang w:val="en-US"/>
        </w:rPr>
      </w:pPr>
      <w:r w:rsidRPr="00864AAC">
        <w:rPr>
          <w:lang w:val="en-US"/>
        </w:rPr>
        <w:t>Synergy University, Moscow, Russia, OTarasova@synergy.ru</w:t>
      </w:r>
    </w:p>
    <w:p w:rsidR="00864AAC" w:rsidRPr="00864AAC" w:rsidRDefault="00864AAC" w:rsidP="00864AAC">
      <w:pPr>
        <w:pStyle w:val="a8"/>
        <w:rPr>
          <w:lang w:val="en-US"/>
        </w:rPr>
      </w:pPr>
      <w:r w:rsidRPr="00864AAC">
        <w:rPr>
          <w:spacing w:val="43"/>
          <w:lang w:val="en-US"/>
        </w:rPr>
        <w:t>Abstract</w:t>
      </w:r>
      <w:r w:rsidRPr="00864AAC">
        <w:rPr>
          <w:lang w:val="en-US"/>
        </w:rPr>
        <w:t xml:space="preserve">. This article provides a systematic review of modern datasets for process mining, which examines their structure, completeness, quality, availability of annotations, and suitability for various scientific and practical tasks. A comparative analysis of key datasets such as BPIC Challenge, SAP Event Logs, Synthetic Benchmarks, MIMIC-IV and corporate logs was performed, with a detailed assessment of quality indicators (fitness, precision, F-measure). The methods of data preparation are considered in detail: cleaning, standardization and correction of event logs, as well as criteria for selecting the best datasets for further study. The conclusion is made about the important role of data quality for building accurate business process models and the directions of development are noted – the expansion and standardization of open sets, the introduction of automatic tools to improve the quality of event logs, as well as strengthening interaction between researchers and companies. </w:t>
      </w:r>
    </w:p>
    <w:p w:rsidR="00864AAC" w:rsidRPr="00864AAC" w:rsidRDefault="00864AAC" w:rsidP="00864AAC">
      <w:pPr>
        <w:pStyle w:val="a8"/>
        <w:rPr>
          <w:lang w:val="en-US"/>
        </w:rPr>
      </w:pPr>
      <w:r w:rsidRPr="00864AAC">
        <w:rPr>
          <w:spacing w:val="43"/>
          <w:lang w:val="en-US"/>
        </w:rPr>
        <w:t>Keywords</w:t>
      </w:r>
      <w:r w:rsidRPr="00864AAC">
        <w:rPr>
          <w:lang w:val="en-US"/>
        </w:rPr>
        <w:t>: process mining; data quality; sequences.</w:t>
      </w:r>
    </w:p>
    <w:p w:rsidR="00864AAC" w:rsidRPr="00864AAC" w:rsidRDefault="00864AAC" w:rsidP="00864AAC">
      <w:pPr>
        <w:pStyle w:val="forcitation"/>
        <w:rPr>
          <w:lang w:val="en-US"/>
        </w:rPr>
      </w:pPr>
      <w:r w:rsidRPr="00864AAC">
        <w:rPr>
          <w:spacing w:val="43"/>
          <w:lang w:val="en-US"/>
        </w:rPr>
        <w:t>For citation</w:t>
      </w:r>
      <w:r w:rsidRPr="00864AAC">
        <w:rPr>
          <w:lang w:val="en-US"/>
        </w:rPr>
        <w:t xml:space="preserve">: </w:t>
      </w:r>
      <w:proofErr w:type="spellStart"/>
      <w:r w:rsidRPr="00864AAC">
        <w:rPr>
          <w:lang w:val="en-US"/>
        </w:rPr>
        <w:t>Fedyukin</w:t>
      </w:r>
      <w:proofErr w:type="spellEnd"/>
      <w:r w:rsidRPr="00864AAC">
        <w:rPr>
          <w:lang w:val="en-US"/>
        </w:rPr>
        <w:t xml:space="preserve"> D. A., Pavlov M. S., </w:t>
      </w:r>
      <w:proofErr w:type="spellStart"/>
      <w:r w:rsidRPr="00864AAC">
        <w:rPr>
          <w:lang w:val="en-US"/>
        </w:rPr>
        <w:t>Mironov</w:t>
      </w:r>
      <w:proofErr w:type="spellEnd"/>
      <w:r w:rsidRPr="00864AAC">
        <w:rPr>
          <w:lang w:val="en-US"/>
        </w:rPr>
        <w:t xml:space="preserve"> N. M., </w:t>
      </w:r>
      <w:proofErr w:type="spellStart"/>
      <w:r w:rsidRPr="00864AAC">
        <w:rPr>
          <w:lang w:val="en-US"/>
        </w:rPr>
        <w:t>Tarasova</w:t>
      </w:r>
      <w:proofErr w:type="spellEnd"/>
      <w:r w:rsidRPr="00864AAC">
        <w:rPr>
          <w:lang w:val="en-US"/>
        </w:rPr>
        <w:t xml:space="preserve"> O. B. </w:t>
      </w:r>
      <w:proofErr w:type="gramStart"/>
      <w:r w:rsidRPr="00864AAC">
        <w:rPr>
          <w:lang w:val="en-US"/>
        </w:rPr>
        <w:t>An overview of current datasets for process mining and an assessment of their quality.</w:t>
      </w:r>
      <w:proofErr w:type="gramEnd"/>
      <w:r w:rsidRPr="00864AAC">
        <w:rPr>
          <w:i/>
          <w:iCs/>
          <w:lang w:val="en-US"/>
        </w:rPr>
        <w:t xml:space="preserve"> Innovative economy: information, analysis, prognoses</w:t>
      </w:r>
      <w:r w:rsidRPr="00864AAC">
        <w:rPr>
          <w:lang w:val="en-US"/>
        </w:rPr>
        <w:t>, 2025, no. 7, pp. 55–62. https://doi.org/10.47576/2949-1894.2025.7.7.007.</w:t>
      </w:r>
    </w:p>
    <w:p w:rsidR="00864AAC" w:rsidRPr="00864AAC" w:rsidRDefault="00864AAC" w:rsidP="00864AAC">
      <w:pPr>
        <w:pStyle w:val="a3"/>
        <w:rPr>
          <w:lang w:val="ru-RU"/>
        </w:rPr>
      </w:pPr>
      <w:r w:rsidRPr="00864AAC">
        <w:rPr>
          <w:lang w:val="ru-RU"/>
        </w:rPr>
        <w:t>Научная статья</w:t>
      </w:r>
    </w:p>
    <w:p w:rsidR="00864AAC" w:rsidRPr="00864AAC" w:rsidRDefault="00864AAC" w:rsidP="00864AAC">
      <w:pPr>
        <w:pStyle w:val="a4"/>
        <w:rPr>
          <w:lang w:val="ru-RU"/>
        </w:rPr>
      </w:pPr>
      <w:r w:rsidRPr="00864AAC">
        <w:rPr>
          <w:lang w:val="ru-RU"/>
        </w:rPr>
        <w:t>УДК 332</w:t>
      </w:r>
    </w:p>
    <w:p w:rsidR="00864AAC" w:rsidRPr="00864AAC" w:rsidRDefault="00864AAC" w:rsidP="00864AAC">
      <w:pPr>
        <w:pStyle w:val="doi"/>
        <w:rPr>
          <w:lang w:val="ru-RU"/>
        </w:rPr>
      </w:pPr>
      <w:proofErr w:type="spellStart"/>
      <w:proofErr w:type="gramStart"/>
      <w:r>
        <w:t>doi</w:t>
      </w:r>
      <w:proofErr w:type="spellEnd"/>
      <w:proofErr w:type="gramEnd"/>
      <w:r w:rsidRPr="00864AAC">
        <w:rPr>
          <w:lang w:val="ru-RU"/>
        </w:rPr>
        <w:t>: 10.47576/2949-1894.2025.7.7.008</w:t>
      </w:r>
    </w:p>
    <w:p w:rsidR="00864AAC" w:rsidRDefault="00864AAC" w:rsidP="00864AAC">
      <w:pPr>
        <w:pStyle w:val="a5"/>
      </w:pPr>
      <w:r>
        <w:lastRenderedPageBreak/>
        <w:t xml:space="preserve">Цифровая трансформация сельского предпринимательства: </w:t>
      </w:r>
      <w:r>
        <w:br/>
        <w:t>вызовы и возможности</w:t>
      </w:r>
    </w:p>
    <w:p w:rsidR="00864AAC" w:rsidRDefault="00864AAC" w:rsidP="00864AAC">
      <w:pPr>
        <w:pStyle w:val="a6"/>
      </w:pPr>
      <w:proofErr w:type="spellStart"/>
      <w:r>
        <w:t>Коробейникова</w:t>
      </w:r>
      <w:proofErr w:type="spellEnd"/>
      <w:r>
        <w:t xml:space="preserve"> </w:t>
      </w:r>
      <w:proofErr w:type="spellStart"/>
      <w:r>
        <w:t>Дарина</w:t>
      </w:r>
      <w:proofErr w:type="spellEnd"/>
      <w:r>
        <w:t xml:space="preserve"> Максимовна </w:t>
      </w:r>
    </w:p>
    <w:p w:rsidR="00864AAC" w:rsidRDefault="00864AAC" w:rsidP="00864AAC">
      <w:pPr>
        <w:pStyle w:val="a7"/>
      </w:pPr>
      <w:r>
        <w:t>Кубанский государственный аграрный университет имени И. Т. Трубилина, Краснодар, Россия</w:t>
      </w:r>
    </w:p>
    <w:p w:rsidR="00864AAC" w:rsidRDefault="00864AAC" w:rsidP="00864AAC">
      <w:pPr>
        <w:pStyle w:val="a6"/>
      </w:pPr>
      <w:r>
        <w:t xml:space="preserve">Федотова Виктория Олеговна </w:t>
      </w:r>
    </w:p>
    <w:p w:rsidR="00864AAC" w:rsidRDefault="00864AAC" w:rsidP="00864AAC">
      <w:pPr>
        <w:pStyle w:val="a7"/>
      </w:pPr>
      <w:r>
        <w:t>Кубанский государственный аграрный университет имени И. Т. Трубилина, Краснодар, Россия</w:t>
      </w:r>
    </w:p>
    <w:p w:rsidR="00864AAC" w:rsidRDefault="00864AAC" w:rsidP="00864AAC">
      <w:pPr>
        <w:pStyle w:val="a6"/>
      </w:pPr>
      <w:proofErr w:type="spellStart"/>
      <w:r>
        <w:t>Аванесян</w:t>
      </w:r>
      <w:proofErr w:type="spellEnd"/>
      <w:r>
        <w:t xml:space="preserve"> </w:t>
      </w:r>
      <w:proofErr w:type="spellStart"/>
      <w:r>
        <w:t>Даниэла</w:t>
      </w:r>
      <w:proofErr w:type="spellEnd"/>
      <w:r>
        <w:t xml:space="preserve"> </w:t>
      </w:r>
      <w:proofErr w:type="spellStart"/>
      <w:r>
        <w:t>Нельсоновна</w:t>
      </w:r>
      <w:proofErr w:type="spellEnd"/>
      <w:r>
        <w:t xml:space="preserve"> </w:t>
      </w:r>
    </w:p>
    <w:p w:rsidR="00864AAC" w:rsidRDefault="00864AAC" w:rsidP="00864AAC">
      <w:pPr>
        <w:pStyle w:val="a7"/>
      </w:pPr>
      <w:r>
        <w:t>Кубанский государственный аграрный университет имени И. Т. Трубилина, Краснодар, Россия</w:t>
      </w:r>
    </w:p>
    <w:p w:rsidR="00864AAC" w:rsidRDefault="00864AAC" w:rsidP="00864AAC">
      <w:pPr>
        <w:pStyle w:val="a8"/>
      </w:pPr>
      <w:r>
        <w:rPr>
          <w:spacing w:val="43"/>
        </w:rPr>
        <w:t>Аннотация</w:t>
      </w:r>
      <w:r>
        <w:t>. В статье раскрываются теоретико-методологические основы цифровой трансформации сельского предпринимательства. Рассмотрено влияние цифровых технологий на структуру, эффективность и конкурентоспособность малого и среднего бизнеса в сельской экономике. Обосновывается, что цифровизация выступает ключевым фактором устойчивого развития и интеграции сельских территорий в национальное экономическое пространство. Особое внимание уделено институциональным и инфраструктурным условиям цифрового перехода, а также барьерам внедрения инноваций в сельской среде.</w:t>
      </w:r>
    </w:p>
    <w:p w:rsidR="00864AAC" w:rsidRDefault="00864AAC" w:rsidP="00864AAC">
      <w:pPr>
        <w:pStyle w:val="a8"/>
      </w:pPr>
      <w:r>
        <w:rPr>
          <w:spacing w:val="43"/>
        </w:rPr>
        <w:t>Ключевые слова:</w:t>
      </w:r>
      <w:r>
        <w:t xml:space="preserve"> цифровизация; сельское предпринимательство; инновации; цифровая экономика; агробизнес; малые предприятия; устойчивое развитие.</w:t>
      </w:r>
    </w:p>
    <w:p w:rsidR="00864AAC" w:rsidRDefault="00864AAC" w:rsidP="00864AAC">
      <w:pPr>
        <w:pStyle w:val="a9"/>
      </w:pPr>
      <w:r>
        <w:rPr>
          <w:spacing w:val="43"/>
        </w:rPr>
        <w:t>Для цитирования</w:t>
      </w:r>
      <w:r>
        <w:t xml:space="preserve">: </w:t>
      </w:r>
      <w:proofErr w:type="spellStart"/>
      <w:r>
        <w:t>Коробейникова</w:t>
      </w:r>
      <w:proofErr w:type="spellEnd"/>
      <w:r>
        <w:t xml:space="preserve"> Д. М., Федотова В. О., </w:t>
      </w:r>
      <w:proofErr w:type="spellStart"/>
      <w:r>
        <w:t>Аванесян</w:t>
      </w:r>
      <w:proofErr w:type="spellEnd"/>
      <w:r>
        <w:t xml:space="preserve"> Д. Н. Цифровая трансформация сельского предпринимательства: вызовы и возможности // Инновационная экономика: информация, аналитика, прогнозы. – 2025. – № 7. – С. 63–70. https://doi.org/10.47576/2949-1894.2025.7.7.008.</w:t>
      </w:r>
    </w:p>
    <w:p w:rsidR="00864AAC" w:rsidRDefault="00864AAC" w:rsidP="00864AAC">
      <w:pPr>
        <w:pStyle w:val="original"/>
      </w:pPr>
      <w:r>
        <w:t>Original article</w:t>
      </w:r>
    </w:p>
    <w:p w:rsidR="00864AAC" w:rsidRPr="00864AAC" w:rsidRDefault="00864AAC" w:rsidP="00864AAC">
      <w:pPr>
        <w:pStyle w:val="aa"/>
        <w:rPr>
          <w:lang w:val="en-US"/>
        </w:rPr>
      </w:pPr>
      <w:r w:rsidRPr="00864AAC">
        <w:rPr>
          <w:lang w:val="en-US"/>
        </w:rPr>
        <w:t>Digital transformation of rural entrepreneurship: challenges and opportunities</w:t>
      </w:r>
    </w:p>
    <w:p w:rsidR="00864AAC" w:rsidRPr="00864AAC" w:rsidRDefault="00864AAC" w:rsidP="00864AAC">
      <w:pPr>
        <w:pStyle w:val="ab"/>
        <w:rPr>
          <w:lang w:val="en-US"/>
        </w:rPr>
      </w:pPr>
      <w:proofErr w:type="spellStart"/>
      <w:r w:rsidRPr="00864AAC">
        <w:rPr>
          <w:lang w:val="en-US"/>
        </w:rPr>
        <w:t>Korobeynikova</w:t>
      </w:r>
      <w:proofErr w:type="spellEnd"/>
      <w:r w:rsidRPr="00864AAC">
        <w:rPr>
          <w:lang w:val="en-US"/>
        </w:rPr>
        <w:t xml:space="preserve"> </w:t>
      </w:r>
      <w:proofErr w:type="spellStart"/>
      <w:r w:rsidRPr="00864AAC">
        <w:rPr>
          <w:lang w:val="en-US"/>
        </w:rPr>
        <w:t>Darina</w:t>
      </w:r>
      <w:proofErr w:type="spellEnd"/>
      <w:r w:rsidRPr="00864AAC">
        <w:rPr>
          <w:lang w:val="en-US"/>
        </w:rPr>
        <w:t xml:space="preserve"> M. </w:t>
      </w:r>
    </w:p>
    <w:p w:rsidR="00864AAC" w:rsidRPr="00864AAC" w:rsidRDefault="00864AAC" w:rsidP="00864AAC">
      <w:pPr>
        <w:pStyle w:val="ac"/>
        <w:rPr>
          <w:lang w:val="en-US"/>
        </w:rPr>
      </w:pPr>
      <w:r w:rsidRPr="00864AAC">
        <w:rPr>
          <w:lang w:val="en-US"/>
        </w:rPr>
        <w:t xml:space="preserve">Kuban State Agrarian University named after I. T. </w:t>
      </w:r>
      <w:proofErr w:type="spellStart"/>
      <w:r w:rsidRPr="00864AAC">
        <w:rPr>
          <w:lang w:val="en-US"/>
        </w:rPr>
        <w:t>Trubilin</w:t>
      </w:r>
      <w:proofErr w:type="spellEnd"/>
      <w:r w:rsidRPr="00864AAC">
        <w:rPr>
          <w:lang w:val="en-US"/>
        </w:rPr>
        <w:t>, Krasnodar, Russia</w:t>
      </w:r>
    </w:p>
    <w:p w:rsidR="00864AAC" w:rsidRPr="00864AAC" w:rsidRDefault="00864AAC" w:rsidP="00864AAC">
      <w:pPr>
        <w:pStyle w:val="ab"/>
        <w:rPr>
          <w:lang w:val="en-US"/>
        </w:rPr>
      </w:pPr>
      <w:proofErr w:type="spellStart"/>
      <w:proofErr w:type="gramStart"/>
      <w:r w:rsidRPr="00864AAC">
        <w:rPr>
          <w:lang w:val="en-US"/>
        </w:rPr>
        <w:t>Fedotova</w:t>
      </w:r>
      <w:proofErr w:type="spellEnd"/>
      <w:r w:rsidRPr="00864AAC">
        <w:rPr>
          <w:lang w:val="en-US"/>
        </w:rPr>
        <w:t xml:space="preserve"> Victoria O.</w:t>
      </w:r>
      <w:proofErr w:type="gramEnd"/>
      <w:r w:rsidRPr="00864AAC">
        <w:rPr>
          <w:lang w:val="en-US"/>
        </w:rPr>
        <w:t xml:space="preserve"> </w:t>
      </w:r>
    </w:p>
    <w:p w:rsidR="00864AAC" w:rsidRPr="00864AAC" w:rsidRDefault="00864AAC" w:rsidP="00864AAC">
      <w:pPr>
        <w:pStyle w:val="ac"/>
        <w:rPr>
          <w:lang w:val="en-US"/>
        </w:rPr>
      </w:pPr>
      <w:r w:rsidRPr="00864AAC">
        <w:rPr>
          <w:lang w:val="en-US"/>
        </w:rPr>
        <w:t xml:space="preserve">Kuban State Agrarian University named after I. T. </w:t>
      </w:r>
      <w:proofErr w:type="spellStart"/>
      <w:r w:rsidRPr="00864AAC">
        <w:rPr>
          <w:lang w:val="en-US"/>
        </w:rPr>
        <w:t>Trubilin</w:t>
      </w:r>
      <w:proofErr w:type="spellEnd"/>
      <w:r w:rsidRPr="00864AAC">
        <w:rPr>
          <w:lang w:val="en-US"/>
        </w:rPr>
        <w:t>, Krasnodar, Russia</w:t>
      </w:r>
    </w:p>
    <w:p w:rsidR="00864AAC" w:rsidRPr="00864AAC" w:rsidRDefault="00864AAC" w:rsidP="00864AAC">
      <w:pPr>
        <w:pStyle w:val="ab"/>
        <w:rPr>
          <w:lang w:val="en-US"/>
        </w:rPr>
      </w:pPr>
      <w:proofErr w:type="spellStart"/>
      <w:r w:rsidRPr="00864AAC">
        <w:rPr>
          <w:lang w:val="en-US"/>
        </w:rPr>
        <w:t>Avanesyan</w:t>
      </w:r>
      <w:proofErr w:type="spellEnd"/>
      <w:r w:rsidRPr="00864AAC">
        <w:rPr>
          <w:lang w:val="en-US"/>
        </w:rPr>
        <w:t xml:space="preserve"> Daniela N. </w:t>
      </w:r>
    </w:p>
    <w:p w:rsidR="00864AAC" w:rsidRPr="00864AAC" w:rsidRDefault="00864AAC" w:rsidP="00864AAC">
      <w:pPr>
        <w:pStyle w:val="ac"/>
        <w:rPr>
          <w:lang w:val="en-US"/>
        </w:rPr>
      </w:pPr>
      <w:r w:rsidRPr="00864AAC">
        <w:rPr>
          <w:lang w:val="en-US"/>
        </w:rPr>
        <w:t xml:space="preserve">Kuban State Agrarian University named after I. T. </w:t>
      </w:r>
      <w:proofErr w:type="spellStart"/>
      <w:r w:rsidRPr="00864AAC">
        <w:rPr>
          <w:lang w:val="en-US"/>
        </w:rPr>
        <w:t>Trubilin</w:t>
      </w:r>
      <w:proofErr w:type="spellEnd"/>
      <w:r w:rsidRPr="00864AAC">
        <w:rPr>
          <w:lang w:val="en-US"/>
        </w:rPr>
        <w:t>, Krasnodar, Russia</w:t>
      </w:r>
    </w:p>
    <w:p w:rsidR="00864AAC" w:rsidRPr="00864AAC" w:rsidRDefault="00864AAC" w:rsidP="00864AAC">
      <w:pPr>
        <w:pStyle w:val="a8"/>
        <w:rPr>
          <w:lang w:val="en-US"/>
        </w:rPr>
      </w:pPr>
      <w:r w:rsidRPr="00864AAC">
        <w:rPr>
          <w:spacing w:val="43"/>
          <w:lang w:val="en-US"/>
        </w:rPr>
        <w:t>Abstract</w:t>
      </w:r>
      <w:r w:rsidRPr="00864AAC">
        <w:rPr>
          <w:lang w:val="en-US"/>
        </w:rPr>
        <w:t>. The article reveals the theoretical and methodological foundations of the digital transformation of rural entrepreneurship. It examines the impact of digital technologies on the structure, efficiency, and competitiveness of small and medium-sized businesses in the rural economy. It is argued that digitalization serves as a key factor in sustainable development and the integration of rural territories into the national economic space. Particular attention is paid to institutional and infrastructural conditions of digital transition and the barriers to innovation in the rural context.</w:t>
      </w:r>
    </w:p>
    <w:p w:rsidR="00864AAC" w:rsidRPr="00864AAC" w:rsidRDefault="00864AAC" w:rsidP="00864AAC">
      <w:pPr>
        <w:pStyle w:val="a8"/>
        <w:rPr>
          <w:lang w:val="en-US"/>
        </w:rPr>
      </w:pPr>
      <w:r w:rsidRPr="00864AAC">
        <w:rPr>
          <w:spacing w:val="43"/>
          <w:lang w:val="en-US"/>
        </w:rPr>
        <w:t>Keywords</w:t>
      </w:r>
      <w:r w:rsidRPr="00864AAC">
        <w:rPr>
          <w:lang w:val="en-US"/>
        </w:rPr>
        <w:t>: digitalization; rural entrepreneurship; innovation; digital economy; agribusiness; small enterprises; sustainable development.</w:t>
      </w:r>
    </w:p>
    <w:p w:rsidR="00864AAC" w:rsidRPr="00864AAC" w:rsidRDefault="00864AAC" w:rsidP="00864AAC">
      <w:pPr>
        <w:pStyle w:val="forcitation"/>
        <w:rPr>
          <w:lang w:val="en-US"/>
        </w:rPr>
      </w:pPr>
      <w:r w:rsidRPr="00864AAC">
        <w:rPr>
          <w:spacing w:val="43"/>
          <w:lang w:val="en-US"/>
        </w:rPr>
        <w:lastRenderedPageBreak/>
        <w:t>For citation:</w:t>
      </w:r>
      <w:r w:rsidRPr="00864AAC">
        <w:rPr>
          <w:lang w:val="en-US"/>
        </w:rPr>
        <w:t xml:space="preserve"> </w:t>
      </w:r>
      <w:proofErr w:type="spellStart"/>
      <w:r w:rsidRPr="00864AAC">
        <w:rPr>
          <w:lang w:val="en-US"/>
        </w:rPr>
        <w:t>Korobeynikova</w:t>
      </w:r>
      <w:proofErr w:type="spellEnd"/>
      <w:r w:rsidRPr="00864AAC">
        <w:rPr>
          <w:lang w:val="en-US"/>
        </w:rPr>
        <w:t xml:space="preserve"> D. M., </w:t>
      </w:r>
      <w:proofErr w:type="spellStart"/>
      <w:r w:rsidRPr="00864AAC">
        <w:rPr>
          <w:lang w:val="en-US"/>
        </w:rPr>
        <w:t>Fedotova</w:t>
      </w:r>
      <w:proofErr w:type="spellEnd"/>
      <w:r w:rsidRPr="00864AAC">
        <w:rPr>
          <w:lang w:val="en-US"/>
        </w:rPr>
        <w:t xml:space="preserve"> V. O., </w:t>
      </w:r>
      <w:proofErr w:type="spellStart"/>
      <w:r w:rsidRPr="00864AAC">
        <w:rPr>
          <w:lang w:val="en-US"/>
        </w:rPr>
        <w:t>Avanesyan</w:t>
      </w:r>
      <w:proofErr w:type="spellEnd"/>
      <w:r w:rsidRPr="00864AAC">
        <w:rPr>
          <w:lang w:val="en-US"/>
        </w:rPr>
        <w:t xml:space="preserve"> D. N. Digital transformation of rural entrepreneurship: challenges and opportunities.</w:t>
      </w:r>
      <w:r w:rsidRPr="00864AAC">
        <w:rPr>
          <w:i/>
          <w:iCs/>
          <w:lang w:val="en-US"/>
        </w:rPr>
        <w:t xml:space="preserve"> Innovative economy: information, analysis, prognoses, </w:t>
      </w:r>
      <w:r w:rsidRPr="00864AAC">
        <w:rPr>
          <w:lang w:val="en-US"/>
        </w:rPr>
        <w:t>2025, no. 7, pp. 63–70. https://doi.org/10.47576/2949-1894.2025.7.7.008.</w:t>
      </w:r>
    </w:p>
    <w:p w:rsidR="00864AAC" w:rsidRPr="00864AAC" w:rsidRDefault="00864AAC" w:rsidP="00864AAC">
      <w:pPr>
        <w:pStyle w:val="a3"/>
        <w:rPr>
          <w:lang w:val="ru-RU"/>
        </w:rPr>
      </w:pPr>
      <w:r w:rsidRPr="00864AAC">
        <w:rPr>
          <w:lang w:val="ru-RU"/>
        </w:rPr>
        <w:t>Научная статья</w:t>
      </w:r>
    </w:p>
    <w:p w:rsidR="00864AAC" w:rsidRPr="00864AAC" w:rsidRDefault="00864AAC" w:rsidP="00864AAC">
      <w:pPr>
        <w:pStyle w:val="a4"/>
        <w:rPr>
          <w:lang w:val="ru-RU"/>
        </w:rPr>
      </w:pPr>
      <w:r w:rsidRPr="00864AAC">
        <w:rPr>
          <w:lang w:val="ru-RU"/>
        </w:rPr>
        <w:t>УДК 332.1</w:t>
      </w:r>
    </w:p>
    <w:p w:rsidR="00864AAC" w:rsidRPr="00864AAC" w:rsidRDefault="00864AAC" w:rsidP="00864AAC">
      <w:pPr>
        <w:pStyle w:val="doi"/>
        <w:rPr>
          <w:lang w:val="ru-RU"/>
        </w:rPr>
      </w:pPr>
      <w:proofErr w:type="spellStart"/>
      <w:proofErr w:type="gramStart"/>
      <w:r>
        <w:t>doi</w:t>
      </w:r>
      <w:proofErr w:type="spellEnd"/>
      <w:proofErr w:type="gramEnd"/>
      <w:r w:rsidRPr="00864AAC">
        <w:rPr>
          <w:lang w:val="ru-RU"/>
        </w:rPr>
        <w:t>: 10.47576/2949-1894.2025.7.7.009</w:t>
      </w:r>
    </w:p>
    <w:p w:rsidR="00864AAC" w:rsidRDefault="00864AAC" w:rsidP="00864AAC">
      <w:pPr>
        <w:pStyle w:val="a5"/>
      </w:pPr>
      <w:r>
        <w:t>Механизмы государственной поддержки малого и среднего бизнеса на селе</w:t>
      </w:r>
    </w:p>
    <w:p w:rsidR="00864AAC" w:rsidRDefault="00864AAC" w:rsidP="00864AAC">
      <w:pPr>
        <w:pStyle w:val="a6"/>
      </w:pPr>
      <w:proofErr w:type="spellStart"/>
      <w:r>
        <w:t>Гаспарян</w:t>
      </w:r>
      <w:proofErr w:type="spellEnd"/>
      <w:r>
        <w:t xml:space="preserve"> Артем </w:t>
      </w:r>
      <w:proofErr w:type="spellStart"/>
      <w:r>
        <w:t>Гаспарович</w:t>
      </w:r>
      <w:proofErr w:type="spellEnd"/>
      <w:r>
        <w:t xml:space="preserve"> </w:t>
      </w:r>
    </w:p>
    <w:p w:rsidR="00864AAC" w:rsidRDefault="00864AAC" w:rsidP="00864AAC">
      <w:pPr>
        <w:pStyle w:val="a7"/>
      </w:pPr>
      <w:r>
        <w:t>Кубанский государственный аграрный университет имени И. Т. Трубилина, Краснодар, Россия</w:t>
      </w:r>
    </w:p>
    <w:p w:rsidR="00864AAC" w:rsidRDefault="00864AAC" w:rsidP="00864AAC">
      <w:pPr>
        <w:pStyle w:val="a6"/>
      </w:pPr>
      <w:r>
        <w:t xml:space="preserve">Андрусенко Юлия Алексеевна </w:t>
      </w:r>
    </w:p>
    <w:p w:rsidR="00864AAC" w:rsidRDefault="00864AAC" w:rsidP="00864AAC">
      <w:pPr>
        <w:pStyle w:val="a7"/>
      </w:pPr>
      <w:r>
        <w:t>Кубанский государственный аграрный университет имени И. Т. Трубилина, Краснодар, Россия</w:t>
      </w:r>
    </w:p>
    <w:p w:rsidR="00864AAC" w:rsidRDefault="00864AAC" w:rsidP="00864AAC">
      <w:pPr>
        <w:pStyle w:val="a6"/>
      </w:pPr>
      <w:proofErr w:type="spellStart"/>
      <w:r>
        <w:t>Булгаров</w:t>
      </w:r>
      <w:proofErr w:type="spellEnd"/>
      <w:r>
        <w:t xml:space="preserve"> Мурат </w:t>
      </w:r>
      <w:proofErr w:type="spellStart"/>
      <w:r>
        <w:t>Ахмедович</w:t>
      </w:r>
      <w:proofErr w:type="spellEnd"/>
      <w:r>
        <w:t xml:space="preserve"> </w:t>
      </w:r>
    </w:p>
    <w:p w:rsidR="00864AAC" w:rsidRDefault="00864AAC" w:rsidP="00864AAC">
      <w:pPr>
        <w:pStyle w:val="a7"/>
      </w:pPr>
      <w:r>
        <w:t>Кубанский государственный аграрный университет имени И. Т. Трубилина, Краснодар, Россия</w:t>
      </w:r>
    </w:p>
    <w:p w:rsidR="00864AAC" w:rsidRDefault="00864AAC" w:rsidP="00864AAC">
      <w:pPr>
        <w:pStyle w:val="a8"/>
      </w:pPr>
      <w:r>
        <w:rPr>
          <w:spacing w:val="43"/>
        </w:rPr>
        <w:t>Аннотация</w:t>
      </w:r>
      <w:r>
        <w:t>. В статье исследуются теоретические и практические основы государственной поддержки малого и среднего предпринимательства (МСП) в сельских территориях России. Рассмотрена эволюция подходов к формированию механизмов поддержки на федеральном и региональном уровнях, проанализированы ключевые программы, инструменты и институты, обеспечивающие развитие сельского бизнеса. Отмечено, что эффективность государственной поддержки во многом зависит от согласованности между мерами экономического стимулирования, институциональной средой и локальными условиями сельской экономики. Сделан акцент на необходимости совершенствования механизмов координации, цифровизации и адресного финансирования для устойчивого развития предпринимательства на селе.</w:t>
      </w:r>
    </w:p>
    <w:p w:rsidR="00864AAC" w:rsidRDefault="00864AAC" w:rsidP="00864AAC">
      <w:pPr>
        <w:pStyle w:val="a8"/>
      </w:pPr>
      <w:proofErr w:type="gramStart"/>
      <w:r>
        <w:rPr>
          <w:spacing w:val="43"/>
        </w:rPr>
        <w:t>Ключевые слова:</w:t>
      </w:r>
      <w:r>
        <w:t xml:space="preserve"> государственная поддержка; малое и среднее предпринимательство; сельские территории; механизмы регулирования; региональная политика; субсидии; институты развития; аграрная экономика.</w:t>
      </w:r>
      <w:proofErr w:type="gramEnd"/>
    </w:p>
    <w:p w:rsidR="00864AAC" w:rsidRDefault="00864AAC" w:rsidP="00864AAC">
      <w:pPr>
        <w:pStyle w:val="a9"/>
      </w:pPr>
      <w:r>
        <w:rPr>
          <w:spacing w:val="43"/>
        </w:rPr>
        <w:t xml:space="preserve">Для цитирования: </w:t>
      </w:r>
      <w:proofErr w:type="spellStart"/>
      <w:r>
        <w:t>Гаспарян</w:t>
      </w:r>
      <w:proofErr w:type="spellEnd"/>
      <w:r>
        <w:t xml:space="preserve"> А. Г., Андрусенко Ю. А., </w:t>
      </w:r>
      <w:proofErr w:type="spellStart"/>
      <w:r>
        <w:t>Булгаров</w:t>
      </w:r>
      <w:proofErr w:type="spellEnd"/>
      <w:r>
        <w:t xml:space="preserve"> М. А. Механизмы государственной поддержки малого и среднего бизнеса на селе // Инновационная экономика: информация, аналитика, прогнозы. – 2025. – № 7. – С. 71–78. https://doi.org/10.47576/2949-1894.2025.7.7.009.</w:t>
      </w:r>
    </w:p>
    <w:p w:rsidR="00864AAC" w:rsidRDefault="00864AAC" w:rsidP="00864AAC">
      <w:pPr>
        <w:pStyle w:val="original"/>
      </w:pPr>
      <w:r>
        <w:t>Original article</w:t>
      </w:r>
    </w:p>
    <w:p w:rsidR="00864AAC" w:rsidRPr="00864AAC" w:rsidRDefault="00864AAC" w:rsidP="00864AAC">
      <w:pPr>
        <w:pStyle w:val="aa"/>
        <w:rPr>
          <w:lang w:val="en-US"/>
        </w:rPr>
      </w:pPr>
      <w:r w:rsidRPr="00864AAC">
        <w:rPr>
          <w:lang w:val="en-US"/>
        </w:rPr>
        <w:t xml:space="preserve">Mechanisms of state support for small </w:t>
      </w:r>
      <w:r w:rsidRPr="00864AAC">
        <w:rPr>
          <w:lang w:val="en-US"/>
        </w:rPr>
        <w:br/>
        <w:t>and medium-sized enterprises in rural areas</w:t>
      </w:r>
    </w:p>
    <w:p w:rsidR="00864AAC" w:rsidRPr="00864AAC" w:rsidRDefault="00864AAC" w:rsidP="00864AAC">
      <w:pPr>
        <w:pStyle w:val="ab"/>
        <w:rPr>
          <w:lang w:val="en-US"/>
        </w:rPr>
      </w:pPr>
      <w:proofErr w:type="spellStart"/>
      <w:r w:rsidRPr="00864AAC">
        <w:rPr>
          <w:lang w:val="en-US"/>
        </w:rPr>
        <w:t>Gasparyan</w:t>
      </w:r>
      <w:proofErr w:type="spellEnd"/>
      <w:r w:rsidRPr="00864AAC">
        <w:rPr>
          <w:lang w:val="en-US"/>
        </w:rPr>
        <w:t xml:space="preserve"> </w:t>
      </w:r>
      <w:proofErr w:type="spellStart"/>
      <w:r w:rsidRPr="00864AAC">
        <w:rPr>
          <w:lang w:val="en-US"/>
        </w:rPr>
        <w:t>Artyom</w:t>
      </w:r>
      <w:proofErr w:type="spellEnd"/>
      <w:r w:rsidRPr="00864AAC">
        <w:rPr>
          <w:lang w:val="en-US"/>
        </w:rPr>
        <w:t xml:space="preserve"> G. </w:t>
      </w:r>
    </w:p>
    <w:p w:rsidR="00864AAC" w:rsidRPr="00864AAC" w:rsidRDefault="00864AAC" w:rsidP="00864AAC">
      <w:pPr>
        <w:pStyle w:val="ac"/>
        <w:rPr>
          <w:lang w:val="en-US"/>
        </w:rPr>
      </w:pPr>
      <w:r w:rsidRPr="00864AAC">
        <w:rPr>
          <w:lang w:val="en-US"/>
        </w:rPr>
        <w:t xml:space="preserve">Kuban State Agrarian University named after I. T. </w:t>
      </w:r>
      <w:proofErr w:type="spellStart"/>
      <w:r w:rsidRPr="00864AAC">
        <w:rPr>
          <w:lang w:val="en-US"/>
        </w:rPr>
        <w:t>Trubilin</w:t>
      </w:r>
      <w:proofErr w:type="spellEnd"/>
      <w:r w:rsidRPr="00864AAC">
        <w:rPr>
          <w:lang w:val="en-US"/>
        </w:rPr>
        <w:t>, Krasnodar, Russia</w:t>
      </w:r>
    </w:p>
    <w:p w:rsidR="00864AAC" w:rsidRPr="00864AAC" w:rsidRDefault="00864AAC" w:rsidP="00864AAC">
      <w:pPr>
        <w:pStyle w:val="ab"/>
        <w:rPr>
          <w:lang w:val="en-US"/>
        </w:rPr>
      </w:pPr>
      <w:proofErr w:type="spellStart"/>
      <w:proofErr w:type="gramStart"/>
      <w:r w:rsidRPr="00864AAC">
        <w:rPr>
          <w:lang w:val="en-US"/>
        </w:rPr>
        <w:t>Andrusenko</w:t>
      </w:r>
      <w:proofErr w:type="spellEnd"/>
      <w:r w:rsidRPr="00864AAC">
        <w:rPr>
          <w:lang w:val="en-US"/>
        </w:rPr>
        <w:t xml:space="preserve"> </w:t>
      </w:r>
      <w:proofErr w:type="spellStart"/>
      <w:r w:rsidRPr="00864AAC">
        <w:rPr>
          <w:lang w:val="en-US"/>
        </w:rPr>
        <w:t>Yulia</w:t>
      </w:r>
      <w:proofErr w:type="spellEnd"/>
      <w:r w:rsidRPr="00864AAC">
        <w:rPr>
          <w:lang w:val="en-US"/>
        </w:rPr>
        <w:t xml:space="preserve"> A.</w:t>
      </w:r>
      <w:proofErr w:type="gramEnd"/>
      <w:r w:rsidRPr="00864AAC">
        <w:rPr>
          <w:lang w:val="en-US"/>
        </w:rPr>
        <w:t xml:space="preserve"> </w:t>
      </w:r>
    </w:p>
    <w:p w:rsidR="00864AAC" w:rsidRPr="00864AAC" w:rsidRDefault="00864AAC" w:rsidP="00864AAC">
      <w:pPr>
        <w:pStyle w:val="ac"/>
        <w:rPr>
          <w:lang w:val="en-US"/>
        </w:rPr>
      </w:pPr>
      <w:r w:rsidRPr="00864AAC">
        <w:rPr>
          <w:lang w:val="en-US"/>
        </w:rPr>
        <w:t xml:space="preserve">Kuban State Agrarian University named after I. T. </w:t>
      </w:r>
      <w:proofErr w:type="spellStart"/>
      <w:r w:rsidRPr="00864AAC">
        <w:rPr>
          <w:lang w:val="en-US"/>
        </w:rPr>
        <w:t>Trubilin</w:t>
      </w:r>
      <w:proofErr w:type="spellEnd"/>
      <w:r w:rsidRPr="00864AAC">
        <w:rPr>
          <w:lang w:val="en-US"/>
        </w:rPr>
        <w:t>, Krasnodar, Russia</w:t>
      </w:r>
    </w:p>
    <w:p w:rsidR="00864AAC" w:rsidRPr="00864AAC" w:rsidRDefault="00864AAC" w:rsidP="00864AAC">
      <w:pPr>
        <w:pStyle w:val="ab"/>
        <w:rPr>
          <w:lang w:val="en-US"/>
        </w:rPr>
      </w:pPr>
      <w:proofErr w:type="spellStart"/>
      <w:r w:rsidRPr="00864AAC">
        <w:rPr>
          <w:lang w:val="en-US"/>
        </w:rPr>
        <w:t>Bulgarov</w:t>
      </w:r>
      <w:proofErr w:type="spellEnd"/>
      <w:r w:rsidRPr="00864AAC">
        <w:rPr>
          <w:lang w:val="en-US"/>
        </w:rPr>
        <w:t xml:space="preserve"> Murat A. </w:t>
      </w:r>
    </w:p>
    <w:p w:rsidR="00864AAC" w:rsidRPr="00864AAC" w:rsidRDefault="00864AAC" w:rsidP="00864AAC">
      <w:pPr>
        <w:pStyle w:val="ac"/>
        <w:rPr>
          <w:lang w:val="en-US"/>
        </w:rPr>
      </w:pPr>
      <w:r w:rsidRPr="00864AAC">
        <w:rPr>
          <w:lang w:val="en-US"/>
        </w:rPr>
        <w:t xml:space="preserve">Kuban State Agrarian University named after I. T. </w:t>
      </w:r>
      <w:proofErr w:type="spellStart"/>
      <w:r w:rsidRPr="00864AAC">
        <w:rPr>
          <w:lang w:val="en-US"/>
        </w:rPr>
        <w:t>Trubilin</w:t>
      </w:r>
      <w:proofErr w:type="spellEnd"/>
      <w:r w:rsidRPr="00864AAC">
        <w:rPr>
          <w:lang w:val="en-US"/>
        </w:rPr>
        <w:t>, Krasnodar, Russia</w:t>
      </w:r>
    </w:p>
    <w:p w:rsidR="00864AAC" w:rsidRPr="00864AAC" w:rsidRDefault="00864AAC" w:rsidP="00864AAC">
      <w:pPr>
        <w:pStyle w:val="a8"/>
        <w:rPr>
          <w:lang w:val="en-US"/>
        </w:rPr>
      </w:pPr>
      <w:r w:rsidRPr="00864AAC">
        <w:rPr>
          <w:spacing w:val="43"/>
          <w:lang w:val="en-US"/>
        </w:rPr>
        <w:lastRenderedPageBreak/>
        <w:t>Abstract</w:t>
      </w:r>
      <w:r w:rsidRPr="00864AAC">
        <w:rPr>
          <w:lang w:val="en-US"/>
        </w:rPr>
        <w:t>. The article examines the theoretical and practical foundations of state support for small and medium-sized enterprises (SMEs) in rural areas of Russia. The evolution of approaches to the formation of support mechanisms at the federal and regional levels is analyzed, along with key programs, tools, and institutions that promote rural business development. It is noted that the effectiveness of state support largely depends on the coordination between economic incentives, the institutional environment, and local conditions of the rural economy. The article emphasizes the need to improve coordination mechanisms, digitalization, and targeted financing to ensure sustainable development of rural entrepreneurship.</w:t>
      </w:r>
    </w:p>
    <w:p w:rsidR="00864AAC" w:rsidRPr="00864AAC" w:rsidRDefault="00864AAC" w:rsidP="00864AAC">
      <w:pPr>
        <w:pStyle w:val="a8"/>
        <w:rPr>
          <w:lang w:val="en-US"/>
        </w:rPr>
      </w:pPr>
      <w:r w:rsidRPr="00864AAC">
        <w:rPr>
          <w:spacing w:val="43"/>
          <w:lang w:val="en-US"/>
        </w:rPr>
        <w:t>Keywords</w:t>
      </w:r>
      <w:r w:rsidRPr="00864AAC">
        <w:rPr>
          <w:lang w:val="en-US"/>
        </w:rPr>
        <w:t>: state support; small and medium enterprises; rural territories; regulatory mechanisms; regional policy; subsidies; development institutions; agrarian economy.</w:t>
      </w:r>
    </w:p>
    <w:p w:rsidR="00864AAC" w:rsidRPr="00864AAC" w:rsidRDefault="00864AAC" w:rsidP="00864AAC">
      <w:pPr>
        <w:pStyle w:val="forcitation"/>
        <w:rPr>
          <w:lang w:val="en-US"/>
        </w:rPr>
      </w:pPr>
      <w:r w:rsidRPr="00864AAC">
        <w:rPr>
          <w:spacing w:val="43"/>
          <w:lang w:val="en-US"/>
        </w:rPr>
        <w:t>For citation:</w:t>
      </w:r>
      <w:r w:rsidRPr="00864AAC">
        <w:rPr>
          <w:lang w:val="en-US"/>
        </w:rPr>
        <w:t xml:space="preserve"> </w:t>
      </w:r>
      <w:proofErr w:type="spellStart"/>
      <w:r w:rsidRPr="00864AAC">
        <w:rPr>
          <w:lang w:val="en-US"/>
        </w:rPr>
        <w:t>Gasparyan</w:t>
      </w:r>
      <w:proofErr w:type="spellEnd"/>
      <w:r w:rsidRPr="00864AAC">
        <w:rPr>
          <w:lang w:val="en-US"/>
        </w:rPr>
        <w:t xml:space="preserve"> A. G., </w:t>
      </w:r>
      <w:proofErr w:type="spellStart"/>
      <w:r w:rsidRPr="00864AAC">
        <w:rPr>
          <w:lang w:val="en-US"/>
        </w:rPr>
        <w:t>Andrusenko</w:t>
      </w:r>
      <w:proofErr w:type="spellEnd"/>
      <w:r w:rsidRPr="00864AAC">
        <w:rPr>
          <w:lang w:val="en-US"/>
        </w:rPr>
        <w:t xml:space="preserve"> Yu. A., </w:t>
      </w:r>
      <w:proofErr w:type="spellStart"/>
      <w:r w:rsidRPr="00864AAC">
        <w:rPr>
          <w:lang w:val="en-US"/>
        </w:rPr>
        <w:t>Bulgarov</w:t>
      </w:r>
      <w:proofErr w:type="spellEnd"/>
      <w:r w:rsidRPr="00864AAC">
        <w:rPr>
          <w:lang w:val="en-US"/>
        </w:rPr>
        <w:t xml:space="preserve"> M. A. Mechanisms of state support for small and medium-sized enterprises in rural areas.</w:t>
      </w:r>
      <w:r w:rsidRPr="00864AAC">
        <w:rPr>
          <w:i/>
          <w:iCs/>
          <w:lang w:val="en-US"/>
        </w:rPr>
        <w:t xml:space="preserve"> Innovative economy: information, analysis, prognoses</w:t>
      </w:r>
      <w:r w:rsidRPr="00864AAC">
        <w:rPr>
          <w:lang w:val="en-US"/>
        </w:rPr>
        <w:t>, 2025, no. 7, pp. 71–78. https://doi.org/10.47576/2949-1894.2025.7.7.009.</w:t>
      </w:r>
    </w:p>
    <w:p w:rsidR="00864AAC" w:rsidRPr="00864AAC" w:rsidRDefault="00864AAC" w:rsidP="00864AAC">
      <w:pPr>
        <w:pStyle w:val="a3"/>
        <w:rPr>
          <w:lang w:val="ru-RU"/>
        </w:rPr>
      </w:pPr>
      <w:r w:rsidRPr="00864AAC">
        <w:rPr>
          <w:lang w:val="ru-RU"/>
        </w:rPr>
        <w:t>Научная статья</w:t>
      </w:r>
    </w:p>
    <w:p w:rsidR="00864AAC" w:rsidRPr="00864AAC" w:rsidRDefault="00864AAC" w:rsidP="00864AAC">
      <w:pPr>
        <w:pStyle w:val="a4"/>
        <w:rPr>
          <w:lang w:val="ru-RU"/>
        </w:rPr>
      </w:pPr>
      <w:r w:rsidRPr="00864AAC">
        <w:rPr>
          <w:lang w:val="ru-RU"/>
        </w:rPr>
        <w:t>УДК 336.14</w:t>
      </w:r>
    </w:p>
    <w:p w:rsidR="00864AAC" w:rsidRPr="00864AAC" w:rsidRDefault="00864AAC" w:rsidP="00864AAC">
      <w:pPr>
        <w:pStyle w:val="doi"/>
        <w:rPr>
          <w:lang w:val="ru-RU"/>
        </w:rPr>
      </w:pPr>
      <w:proofErr w:type="spellStart"/>
      <w:proofErr w:type="gramStart"/>
      <w:r>
        <w:t>doi</w:t>
      </w:r>
      <w:proofErr w:type="spellEnd"/>
      <w:proofErr w:type="gramEnd"/>
      <w:r w:rsidRPr="00864AAC">
        <w:rPr>
          <w:lang w:val="ru-RU"/>
        </w:rPr>
        <w:t>: 10.47576/2949-1894.2025.7.7.010</w:t>
      </w:r>
    </w:p>
    <w:p w:rsidR="00864AAC" w:rsidRDefault="00864AAC" w:rsidP="00864AAC">
      <w:pPr>
        <w:pStyle w:val="a5"/>
      </w:pPr>
      <w:r>
        <w:t>Финансовая состоятельность муниципальных образований: методы анализа и пути укрепления</w:t>
      </w:r>
    </w:p>
    <w:p w:rsidR="00864AAC" w:rsidRDefault="00864AAC" w:rsidP="00864AAC">
      <w:pPr>
        <w:pStyle w:val="a6"/>
      </w:pPr>
      <w:r>
        <w:t xml:space="preserve">Батищева Виктория Вячеславовна </w:t>
      </w:r>
    </w:p>
    <w:p w:rsidR="00864AAC" w:rsidRDefault="00864AAC" w:rsidP="00864AAC">
      <w:pPr>
        <w:pStyle w:val="a7"/>
      </w:pPr>
      <w:r>
        <w:t>Кубанский государственный аграрный университет имени И. Т. Трубилина, Краснодар, Россия</w:t>
      </w:r>
    </w:p>
    <w:p w:rsidR="00864AAC" w:rsidRDefault="00864AAC" w:rsidP="00864AAC">
      <w:pPr>
        <w:pStyle w:val="a6"/>
      </w:pPr>
      <w:proofErr w:type="spellStart"/>
      <w:r>
        <w:t>Наймушина</w:t>
      </w:r>
      <w:proofErr w:type="spellEnd"/>
      <w:r>
        <w:t xml:space="preserve"> Екатерина Андреевна </w:t>
      </w:r>
    </w:p>
    <w:p w:rsidR="00864AAC" w:rsidRDefault="00864AAC" w:rsidP="00864AAC">
      <w:pPr>
        <w:pStyle w:val="a7"/>
      </w:pPr>
      <w:r>
        <w:t>Кубанский государственный аграрный университет имени И. Т. Трубилина, Краснодар, Россия</w:t>
      </w:r>
    </w:p>
    <w:p w:rsidR="00864AAC" w:rsidRDefault="00864AAC" w:rsidP="00864AAC">
      <w:pPr>
        <w:pStyle w:val="a6"/>
      </w:pPr>
      <w:proofErr w:type="spellStart"/>
      <w:r>
        <w:t>Папова</w:t>
      </w:r>
      <w:proofErr w:type="spellEnd"/>
      <w:r>
        <w:t xml:space="preserve"> Лариса Владимировна </w:t>
      </w:r>
    </w:p>
    <w:p w:rsidR="00864AAC" w:rsidRDefault="00864AAC" w:rsidP="00864AAC">
      <w:pPr>
        <w:pStyle w:val="a7"/>
      </w:pPr>
      <w:r>
        <w:t>Кубанский государственный аграрный университет имени И. Т. Трубилина, Краснодар, Россия</w:t>
      </w:r>
    </w:p>
    <w:p w:rsidR="00864AAC" w:rsidRDefault="00864AAC" w:rsidP="00864AAC">
      <w:pPr>
        <w:pStyle w:val="a8"/>
      </w:pPr>
      <w:r>
        <w:rPr>
          <w:spacing w:val="43"/>
        </w:rPr>
        <w:t>Аннотация</w:t>
      </w:r>
      <w:r>
        <w:t>. В статье рассматриваются теоретические основы и методологические подходы к оценке финансовой состоятельности муниципальных образований. Проанализированы ключевые признаки финансовой устойчивости местных бюджетов и инструменты ее измерения. Особое внимание уделено взаимосвязи между доходным потенциалом, долговой нагрузкой и эффективностью бюджетных расходов. Выделены основные проблемы несбалансированности муниципальных финансов и направления их укрепления в контексте современной бюджетной политики.</w:t>
      </w:r>
    </w:p>
    <w:p w:rsidR="00864AAC" w:rsidRDefault="00864AAC" w:rsidP="00864AAC">
      <w:pPr>
        <w:pStyle w:val="a8"/>
      </w:pPr>
      <w:proofErr w:type="gramStart"/>
      <w:r>
        <w:rPr>
          <w:spacing w:val="43"/>
        </w:rPr>
        <w:t xml:space="preserve">Ключевые слова: </w:t>
      </w:r>
      <w:r>
        <w:t>муниципальные финансы; финансовая состоятельность; бюджетная устойчивость; доходный потенциал; межбюджетные отношения; дотации; эффективность расходов.</w:t>
      </w:r>
      <w:proofErr w:type="gramEnd"/>
    </w:p>
    <w:p w:rsidR="00864AAC" w:rsidRDefault="00864AAC" w:rsidP="00864AAC">
      <w:pPr>
        <w:pStyle w:val="a9"/>
      </w:pPr>
      <w:r>
        <w:rPr>
          <w:spacing w:val="43"/>
        </w:rPr>
        <w:t>Для цитирования:</w:t>
      </w:r>
      <w:r>
        <w:t xml:space="preserve"> Батищева В. В., </w:t>
      </w:r>
      <w:proofErr w:type="spellStart"/>
      <w:r>
        <w:t>Наймушина</w:t>
      </w:r>
      <w:proofErr w:type="spellEnd"/>
      <w:r>
        <w:t xml:space="preserve"> Е. А., </w:t>
      </w:r>
      <w:proofErr w:type="spellStart"/>
      <w:r>
        <w:t>Папова</w:t>
      </w:r>
      <w:proofErr w:type="spellEnd"/>
      <w:r>
        <w:t xml:space="preserve"> Л. В. Финансовая состоятельность муниципальных образований: методы анализа и пути укрепления // Инновационная экономика: информация, аналитика, прогнозы. – 2025. – № 7. – С. 79–86. https://doi.org/10.47576/2949-1894.2025.7.7.010.</w:t>
      </w:r>
    </w:p>
    <w:p w:rsidR="00864AAC" w:rsidRDefault="00864AAC" w:rsidP="00864AAC">
      <w:pPr>
        <w:pStyle w:val="original"/>
      </w:pPr>
      <w:r>
        <w:t>Original article</w:t>
      </w:r>
    </w:p>
    <w:p w:rsidR="00864AAC" w:rsidRPr="00864AAC" w:rsidRDefault="00864AAC" w:rsidP="00864AAC">
      <w:pPr>
        <w:pStyle w:val="aa"/>
        <w:rPr>
          <w:lang w:val="en-US"/>
        </w:rPr>
      </w:pPr>
      <w:r w:rsidRPr="00864AAC">
        <w:rPr>
          <w:lang w:val="en-US"/>
        </w:rPr>
        <w:lastRenderedPageBreak/>
        <w:t xml:space="preserve">Financial sustainability of municipalities: methods of analysis and ways </w:t>
      </w:r>
      <w:r w:rsidRPr="00864AAC">
        <w:rPr>
          <w:lang w:val="en-US"/>
        </w:rPr>
        <w:br/>
        <w:t>of strengthening</w:t>
      </w:r>
    </w:p>
    <w:p w:rsidR="00864AAC" w:rsidRPr="00864AAC" w:rsidRDefault="00864AAC" w:rsidP="00864AAC">
      <w:pPr>
        <w:pStyle w:val="ab"/>
        <w:rPr>
          <w:lang w:val="en-US"/>
        </w:rPr>
      </w:pPr>
      <w:proofErr w:type="spellStart"/>
      <w:proofErr w:type="gramStart"/>
      <w:r w:rsidRPr="00864AAC">
        <w:rPr>
          <w:lang w:val="en-US"/>
        </w:rPr>
        <w:t>Batisheva</w:t>
      </w:r>
      <w:proofErr w:type="spellEnd"/>
      <w:r w:rsidRPr="00864AAC">
        <w:rPr>
          <w:lang w:val="en-US"/>
        </w:rPr>
        <w:t xml:space="preserve"> Victoria V.</w:t>
      </w:r>
      <w:proofErr w:type="gramEnd"/>
      <w:r w:rsidRPr="00864AAC">
        <w:rPr>
          <w:lang w:val="en-US"/>
        </w:rPr>
        <w:t xml:space="preserve"> </w:t>
      </w:r>
    </w:p>
    <w:p w:rsidR="00864AAC" w:rsidRPr="00864AAC" w:rsidRDefault="00864AAC" w:rsidP="00864AAC">
      <w:pPr>
        <w:pStyle w:val="ac"/>
        <w:rPr>
          <w:lang w:val="en-US"/>
        </w:rPr>
      </w:pPr>
      <w:r w:rsidRPr="00864AAC">
        <w:rPr>
          <w:lang w:val="en-US"/>
        </w:rPr>
        <w:t xml:space="preserve">Kuban State Agrarian University named after I. T. </w:t>
      </w:r>
      <w:proofErr w:type="spellStart"/>
      <w:r w:rsidRPr="00864AAC">
        <w:rPr>
          <w:lang w:val="en-US"/>
        </w:rPr>
        <w:t>Trubilin</w:t>
      </w:r>
      <w:proofErr w:type="spellEnd"/>
      <w:r w:rsidRPr="00864AAC">
        <w:rPr>
          <w:lang w:val="en-US"/>
        </w:rPr>
        <w:t>, Krasnodar, Russia</w:t>
      </w:r>
    </w:p>
    <w:p w:rsidR="00864AAC" w:rsidRPr="00864AAC" w:rsidRDefault="00864AAC" w:rsidP="00864AAC">
      <w:pPr>
        <w:pStyle w:val="ab"/>
        <w:rPr>
          <w:lang w:val="en-US"/>
        </w:rPr>
      </w:pPr>
      <w:proofErr w:type="spellStart"/>
      <w:proofErr w:type="gramStart"/>
      <w:r w:rsidRPr="00864AAC">
        <w:rPr>
          <w:lang w:val="en-US"/>
        </w:rPr>
        <w:t>Naymushina</w:t>
      </w:r>
      <w:proofErr w:type="spellEnd"/>
      <w:r w:rsidRPr="00864AAC">
        <w:rPr>
          <w:lang w:val="en-US"/>
        </w:rPr>
        <w:t xml:space="preserve"> Ekaterina A.</w:t>
      </w:r>
      <w:proofErr w:type="gramEnd"/>
      <w:r w:rsidRPr="00864AAC">
        <w:rPr>
          <w:lang w:val="en-US"/>
        </w:rPr>
        <w:t xml:space="preserve"> </w:t>
      </w:r>
    </w:p>
    <w:p w:rsidR="00864AAC" w:rsidRPr="00864AAC" w:rsidRDefault="00864AAC" w:rsidP="00864AAC">
      <w:pPr>
        <w:pStyle w:val="ac"/>
        <w:rPr>
          <w:lang w:val="en-US"/>
        </w:rPr>
      </w:pPr>
      <w:r w:rsidRPr="00864AAC">
        <w:rPr>
          <w:lang w:val="en-US"/>
        </w:rPr>
        <w:t xml:space="preserve">Kuban State Agrarian University named after I. T. </w:t>
      </w:r>
      <w:proofErr w:type="spellStart"/>
      <w:r w:rsidRPr="00864AAC">
        <w:rPr>
          <w:lang w:val="en-US"/>
        </w:rPr>
        <w:t>Trubilin</w:t>
      </w:r>
      <w:proofErr w:type="spellEnd"/>
      <w:r w:rsidRPr="00864AAC">
        <w:rPr>
          <w:lang w:val="en-US"/>
        </w:rPr>
        <w:t>, Krasnodar, Russia</w:t>
      </w:r>
    </w:p>
    <w:p w:rsidR="00864AAC" w:rsidRPr="00864AAC" w:rsidRDefault="00864AAC" w:rsidP="00864AAC">
      <w:pPr>
        <w:pStyle w:val="ab"/>
        <w:rPr>
          <w:lang w:val="en-US"/>
        </w:rPr>
      </w:pPr>
      <w:proofErr w:type="spellStart"/>
      <w:r w:rsidRPr="00864AAC">
        <w:rPr>
          <w:lang w:val="en-US"/>
        </w:rPr>
        <w:t>Papova</w:t>
      </w:r>
      <w:proofErr w:type="spellEnd"/>
      <w:r w:rsidRPr="00864AAC">
        <w:rPr>
          <w:lang w:val="en-US"/>
        </w:rPr>
        <w:t xml:space="preserve"> Larisa V. </w:t>
      </w:r>
    </w:p>
    <w:p w:rsidR="00864AAC" w:rsidRPr="00864AAC" w:rsidRDefault="00864AAC" w:rsidP="00864AAC">
      <w:pPr>
        <w:pStyle w:val="ac"/>
        <w:rPr>
          <w:lang w:val="en-US"/>
        </w:rPr>
      </w:pPr>
      <w:r w:rsidRPr="00864AAC">
        <w:rPr>
          <w:lang w:val="en-US"/>
        </w:rPr>
        <w:t xml:space="preserve">Kuban State Agrarian University named after I. T. </w:t>
      </w:r>
      <w:proofErr w:type="spellStart"/>
      <w:r w:rsidRPr="00864AAC">
        <w:rPr>
          <w:lang w:val="en-US"/>
        </w:rPr>
        <w:t>Trubilin</w:t>
      </w:r>
      <w:proofErr w:type="spellEnd"/>
      <w:r w:rsidRPr="00864AAC">
        <w:rPr>
          <w:lang w:val="en-US"/>
        </w:rPr>
        <w:t>, Krasnodar, Russia</w:t>
      </w:r>
    </w:p>
    <w:p w:rsidR="00864AAC" w:rsidRPr="00864AAC" w:rsidRDefault="00864AAC" w:rsidP="00864AAC">
      <w:pPr>
        <w:pStyle w:val="a8"/>
        <w:rPr>
          <w:lang w:val="en-US"/>
        </w:rPr>
      </w:pPr>
      <w:r w:rsidRPr="00864AAC">
        <w:rPr>
          <w:spacing w:val="43"/>
          <w:lang w:val="en-US"/>
        </w:rPr>
        <w:t>Abstract</w:t>
      </w:r>
      <w:r w:rsidRPr="00864AAC">
        <w:rPr>
          <w:lang w:val="en-US"/>
        </w:rPr>
        <w:t>. The article examines the theoretical foundations and methodological approaches to assessing the financial sustainability of municipalities. Key indicators of local budget stability and instruments for their measurement are analyzed. Special attention is paid to the relationship between revenue potential, debt burden, and expenditure efficiency. The main problems of municipal finance imbalance and the ways to strengthen financial stability in the context of modern budget policy are identified.</w:t>
      </w:r>
    </w:p>
    <w:p w:rsidR="00864AAC" w:rsidRPr="00864AAC" w:rsidRDefault="00864AAC" w:rsidP="00864AAC">
      <w:pPr>
        <w:pStyle w:val="a8"/>
        <w:rPr>
          <w:lang w:val="en-US"/>
        </w:rPr>
      </w:pPr>
      <w:r w:rsidRPr="00864AAC">
        <w:rPr>
          <w:spacing w:val="43"/>
          <w:lang w:val="en-US"/>
        </w:rPr>
        <w:t>Keywords</w:t>
      </w:r>
      <w:r w:rsidRPr="00864AAC">
        <w:rPr>
          <w:lang w:val="en-US"/>
        </w:rPr>
        <w:t xml:space="preserve">: municipal finance; financial sustainability; budget stability; revenue potential; </w:t>
      </w:r>
      <w:proofErr w:type="spellStart"/>
      <w:r w:rsidRPr="00864AAC">
        <w:rPr>
          <w:lang w:val="en-US"/>
        </w:rPr>
        <w:t>interbudgetary</w:t>
      </w:r>
      <w:proofErr w:type="spellEnd"/>
      <w:r w:rsidRPr="00864AAC">
        <w:rPr>
          <w:lang w:val="en-US"/>
        </w:rPr>
        <w:t xml:space="preserve"> relations; subsidies; expenditure efficiency.</w:t>
      </w:r>
    </w:p>
    <w:p w:rsidR="00864AAC" w:rsidRPr="00864AAC" w:rsidRDefault="00864AAC" w:rsidP="00864AAC">
      <w:pPr>
        <w:pStyle w:val="forcitation"/>
        <w:rPr>
          <w:lang w:val="en-US"/>
        </w:rPr>
      </w:pPr>
      <w:r w:rsidRPr="00864AAC">
        <w:rPr>
          <w:spacing w:val="43"/>
          <w:lang w:val="en-US"/>
        </w:rPr>
        <w:t>For citation:</w:t>
      </w:r>
      <w:r w:rsidRPr="00864AAC">
        <w:rPr>
          <w:lang w:val="en-US"/>
        </w:rPr>
        <w:t xml:space="preserve"> </w:t>
      </w:r>
      <w:proofErr w:type="spellStart"/>
      <w:r w:rsidRPr="00864AAC">
        <w:rPr>
          <w:lang w:val="en-US"/>
        </w:rPr>
        <w:t>Batisheva</w:t>
      </w:r>
      <w:proofErr w:type="spellEnd"/>
      <w:r w:rsidRPr="00864AAC">
        <w:rPr>
          <w:lang w:val="en-US"/>
        </w:rPr>
        <w:t xml:space="preserve"> V. V., </w:t>
      </w:r>
      <w:proofErr w:type="spellStart"/>
      <w:r w:rsidRPr="00864AAC">
        <w:rPr>
          <w:lang w:val="en-US"/>
        </w:rPr>
        <w:t>Naymushina</w:t>
      </w:r>
      <w:proofErr w:type="spellEnd"/>
      <w:r w:rsidRPr="00864AAC">
        <w:rPr>
          <w:lang w:val="en-US"/>
        </w:rPr>
        <w:t xml:space="preserve"> E. A., </w:t>
      </w:r>
      <w:proofErr w:type="spellStart"/>
      <w:r w:rsidRPr="00864AAC">
        <w:rPr>
          <w:lang w:val="en-US"/>
        </w:rPr>
        <w:t>Papova</w:t>
      </w:r>
      <w:proofErr w:type="spellEnd"/>
      <w:r w:rsidRPr="00864AAC">
        <w:rPr>
          <w:lang w:val="en-US"/>
        </w:rPr>
        <w:t xml:space="preserve"> L. V. Financial sustainability of municipalities: methods of analysis and ways of strengthening.</w:t>
      </w:r>
      <w:r w:rsidRPr="00864AAC">
        <w:rPr>
          <w:i/>
          <w:iCs/>
          <w:lang w:val="en-US"/>
        </w:rPr>
        <w:t xml:space="preserve"> Innovative economy: information, analysis, prognoses</w:t>
      </w:r>
      <w:r w:rsidRPr="00864AAC">
        <w:rPr>
          <w:lang w:val="en-US"/>
        </w:rPr>
        <w:t>, 2025, no. 7, pp. 79–86. https://doi.org/10.47576/2949-1894.2025.7.7.010.</w:t>
      </w:r>
    </w:p>
    <w:p w:rsidR="00864AAC" w:rsidRPr="00864AAC" w:rsidRDefault="00864AAC" w:rsidP="00864AAC">
      <w:pPr>
        <w:pStyle w:val="a3"/>
        <w:rPr>
          <w:lang w:val="ru-RU"/>
        </w:rPr>
      </w:pPr>
      <w:r w:rsidRPr="00864AAC">
        <w:rPr>
          <w:lang w:val="ru-RU"/>
        </w:rPr>
        <w:t>Научная статья</w:t>
      </w:r>
    </w:p>
    <w:p w:rsidR="00864AAC" w:rsidRPr="00864AAC" w:rsidRDefault="00864AAC" w:rsidP="00864AAC">
      <w:pPr>
        <w:pStyle w:val="a4"/>
        <w:rPr>
          <w:lang w:val="ru-RU"/>
        </w:rPr>
      </w:pPr>
      <w:r w:rsidRPr="00864AAC">
        <w:rPr>
          <w:lang w:val="ru-RU"/>
        </w:rPr>
        <w:t>УДК 331.5:332.1</w:t>
      </w:r>
    </w:p>
    <w:p w:rsidR="00864AAC" w:rsidRPr="00864AAC" w:rsidRDefault="00864AAC" w:rsidP="00864AAC">
      <w:pPr>
        <w:pStyle w:val="doi"/>
        <w:rPr>
          <w:lang w:val="ru-RU"/>
        </w:rPr>
      </w:pPr>
      <w:proofErr w:type="spellStart"/>
      <w:proofErr w:type="gramStart"/>
      <w:r>
        <w:t>doi</w:t>
      </w:r>
      <w:proofErr w:type="spellEnd"/>
      <w:proofErr w:type="gramEnd"/>
      <w:r w:rsidRPr="00864AAC">
        <w:rPr>
          <w:lang w:val="ru-RU"/>
        </w:rPr>
        <w:t>: 10.47576/2949-1894.2025.7.7.011</w:t>
      </w:r>
    </w:p>
    <w:p w:rsidR="00864AAC" w:rsidRDefault="00864AAC" w:rsidP="00864AAC">
      <w:pPr>
        <w:pStyle w:val="a5"/>
      </w:pPr>
      <w:r>
        <w:t>Проблемы занятости в малых городах: региональные особенности и государственная политика</w:t>
      </w:r>
    </w:p>
    <w:p w:rsidR="00864AAC" w:rsidRDefault="00864AAC" w:rsidP="00864AAC">
      <w:pPr>
        <w:pStyle w:val="a6"/>
      </w:pPr>
      <w:proofErr w:type="spellStart"/>
      <w:r>
        <w:t>Колмык</w:t>
      </w:r>
      <w:proofErr w:type="spellEnd"/>
      <w:r>
        <w:t xml:space="preserve"> Даниил Александрович </w:t>
      </w:r>
    </w:p>
    <w:p w:rsidR="00864AAC" w:rsidRDefault="00864AAC" w:rsidP="00864AAC">
      <w:pPr>
        <w:pStyle w:val="a7"/>
      </w:pPr>
      <w:r>
        <w:t>Кубанский государственный аграрный университет имени И. Т. Трубилина, Краснодар, Россия</w:t>
      </w:r>
    </w:p>
    <w:p w:rsidR="00864AAC" w:rsidRDefault="00864AAC" w:rsidP="00864AAC">
      <w:pPr>
        <w:pStyle w:val="a6"/>
      </w:pPr>
      <w:r>
        <w:t xml:space="preserve">Зинченко Даниил Александрович </w:t>
      </w:r>
    </w:p>
    <w:p w:rsidR="00864AAC" w:rsidRDefault="00864AAC" w:rsidP="00864AAC">
      <w:pPr>
        <w:pStyle w:val="a7"/>
      </w:pPr>
      <w:r>
        <w:t>Кубанский государственный аграрный университет имени И. Т. Трубилина, Краснодар, Россия</w:t>
      </w:r>
    </w:p>
    <w:p w:rsidR="00864AAC" w:rsidRDefault="00864AAC" w:rsidP="00864AAC">
      <w:pPr>
        <w:pStyle w:val="a6"/>
      </w:pPr>
      <w:proofErr w:type="spellStart"/>
      <w:r>
        <w:t>Мартояс</w:t>
      </w:r>
      <w:proofErr w:type="spellEnd"/>
      <w:r>
        <w:t xml:space="preserve"> Мария Андреевна </w:t>
      </w:r>
    </w:p>
    <w:p w:rsidR="00864AAC" w:rsidRDefault="00864AAC" w:rsidP="00864AAC">
      <w:pPr>
        <w:pStyle w:val="a7"/>
      </w:pPr>
      <w:r>
        <w:t>Кубанский государственный аграрный университет имени И. Т. Трубилина, Краснодар, Россия</w:t>
      </w:r>
    </w:p>
    <w:p w:rsidR="00864AAC" w:rsidRDefault="00864AAC" w:rsidP="00864AAC">
      <w:pPr>
        <w:pStyle w:val="a8"/>
      </w:pPr>
      <w:r>
        <w:rPr>
          <w:spacing w:val="43"/>
        </w:rPr>
        <w:t>Аннотация</w:t>
      </w:r>
      <w:r>
        <w:t>. В статье рассматриваются теоретические основы и современные подходы к изучению занятости населения в малых городах России. Раскрывается социально-экономическая природа занятости, ее роль в устойчивом развитии регионов и повышении качества жизни. Определяются ключевые проблемы функционирования рынков труда малых городов и их институциональные особенности. Показано влияние процессов урбанизации, миграции и деиндустриализации на занятость населения.</w:t>
      </w:r>
    </w:p>
    <w:p w:rsidR="00864AAC" w:rsidRDefault="00864AAC" w:rsidP="00864AAC">
      <w:pPr>
        <w:pStyle w:val="a8"/>
      </w:pPr>
      <w:proofErr w:type="gramStart"/>
      <w:r>
        <w:rPr>
          <w:spacing w:val="43"/>
        </w:rPr>
        <w:t>Ключевые слова:</w:t>
      </w:r>
      <w:r>
        <w:t xml:space="preserve"> занятость; малые города; рынок труда; региональная экономика; безработица; миграция; социальная политика; трудовые ресурсы.</w:t>
      </w:r>
      <w:proofErr w:type="gramEnd"/>
    </w:p>
    <w:p w:rsidR="00864AAC" w:rsidRDefault="00864AAC" w:rsidP="00864AAC">
      <w:pPr>
        <w:pStyle w:val="a9"/>
      </w:pPr>
      <w:r>
        <w:rPr>
          <w:spacing w:val="43"/>
        </w:rPr>
        <w:lastRenderedPageBreak/>
        <w:t>Для цитирования:</w:t>
      </w:r>
      <w:r>
        <w:t xml:space="preserve"> </w:t>
      </w:r>
      <w:proofErr w:type="spellStart"/>
      <w:r>
        <w:t>Колмык</w:t>
      </w:r>
      <w:proofErr w:type="spellEnd"/>
      <w:r>
        <w:t xml:space="preserve"> Д. А., Зинченко Д. А., </w:t>
      </w:r>
      <w:proofErr w:type="spellStart"/>
      <w:r>
        <w:t>Мартояс</w:t>
      </w:r>
      <w:proofErr w:type="spellEnd"/>
      <w:r>
        <w:t xml:space="preserve"> М. А. Проблемы занятости в малых городах: региональные особенности и государственная политика // Инновационная экономика: информация, аналитика, прогнозы. – 2025. – № 7. – С. 87–94. https://doi.org/10.47576/2949-1894.2025.7.7.011.</w:t>
      </w:r>
    </w:p>
    <w:p w:rsidR="00864AAC" w:rsidRDefault="00864AAC" w:rsidP="00864AAC">
      <w:pPr>
        <w:pStyle w:val="original"/>
      </w:pPr>
      <w:r>
        <w:t>Original article</w:t>
      </w:r>
    </w:p>
    <w:p w:rsidR="00864AAC" w:rsidRPr="00864AAC" w:rsidRDefault="00864AAC" w:rsidP="00864AAC">
      <w:pPr>
        <w:pStyle w:val="aa"/>
        <w:rPr>
          <w:lang w:val="en-US"/>
        </w:rPr>
      </w:pPr>
      <w:r w:rsidRPr="00864AAC">
        <w:rPr>
          <w:lang w:val="en-US"/>
        </w:rPr>
        <w:t>Employment problems in small towns: regional features and state policy</w:t>
      </w:r>
    </w:p>
    <w:p w:rsidR="00864AAC" w:rsidRPr="00864AAC" w:rsidRDefault="00864AAC" w:rsidP="00864AAC">
      <w:pPr>
        <w:pStyle w:val="ab"/>
        <w:rPr>
          <w:lang w:val="en-US"/>
        </w:rPr>
      </w:pPr>
      <w:proofErr w:type="spellStart"/>
      <w:proofErr w:type="gramStart"/>
      <w:r w:rsidRPr="00864AAC">
        <w:rPr>
          <w:lang w:val="en-US"/>
        </w:rPr>
        <w:t>Kolmyk</w:t>
      </w:r>
      <w:proofErr w:type="spellEnd"/>
      <w:r w:rsidRPr="00864AAC">
        <w:rPr>
          <w:lang w:val="en-US"/>
        </w:rPr>
        <w:t xml:space="preserve"> </w:t>
      </w:r>
      <w:proofErr w:type="spellStart"/>
      <w:r w:rsidRPr="00864AAC">
        <w:rPr>
          <w:lang w:val="en-US"/>
        </w:rPr>
        <w:t>Daniil</w:t>
      </w:r>
      <w:proofErr w:type="spellEnd"/>
      <w:r w:rsidRPr="00864AAC">
        <w:rPr>
          <w:lang w:val="en-US"/>
        </w:rPr>
        <w:t xml:space="preserve"> A.</w:t>
      </w:r>
      <w:proofErr w:type="gramEnd"/>
      <w:r w:rsidRPr="00864AAC">
        <w:rPr>
          <w:lang w:val="en-US"/>
        </w:rPr>
        <w:t xml:space="preserve"> </w:t>
      </w:r>
    </w:p>
    <w:p w:rsidR="00864AAC" w:rsidRPr="00864AAC" w:rsidRDefault="00864AAC" w:rsidP="00864AAC">
      <w:pPr>
        <w:pStyle w:val="ac"/>
        <w:rPr>
          <w:lang w:val="en-US"/>
        </w:rPr>
      </w:pPr>
      <w:r w:rsidRPr="00864AAC">
        <w:rPr>
          <w:lang w:val="en-US"/>
        </w:rPr>
        <w:t xml:space="preserve">Kuban State Agrarian University named after I. T. </w:t>
      </w:r>
      <w:proofErr w:type="spellStart"/>
      <w:r w:rsidRPr="00864AAC">
        <w:rPr>
          <w:lang w:val="en-US"/>
        </w:rPr>
        <w:t>Trubilin</w:t>
      </w:r>
      <w:proofErr w:type="spellEnd"/>
      <w:r w:rsidRPr="00864AAC">
        <w:rPr>
          <w:lang w:val="en-US"/>
        </w:rPr>
        <w:t>, Krasnodar, Russia</w:t>
      </w:r>
    </w:p>
    <w:p w:rsidR="00864AAC" w:rsidRPr="00864AAC" w:rsidRDefault="00864AAC" w:rsidP="00864AAC">
      <w:pPr>
        <w:pStyle w:val="ab"/>
        <w:rPr>
          <w:lang w:val="en-US"/>
        </w:rPr>
      </w:pPr>
      <w:proofErr w:type="spellStart"/>
      <w:proofErr w:type="gramStart"/>
      <w:r w:rsidRPr="00864AAC">
        <w:rPr>
          <w:lang w:val="en-US"/>
        </w:rPr>
        <w:t>Zinchenko</w:t>
      </w:r>
      <w:proofErr w:type="spellEnd"/>
      <w:r w:rsidRPr="00864AAC">
        <w:rPr>
          <w:lang w:val="en-US"/>
        </w:rPr>
        <w:t xml:space="preserve"> </w:t>
      </w:r>
      <w:proofErr w:type="spellStart"/>
      <w:r w:rsidRPr="00864AAC">
        <w:rPr>
          <w:lang w:val="en-US"/>
        </w:rPr>
        <w:t>Daniil</w:t>
      </w:r>
      <w:proofErr w:type="spellEnd"/>
      <w:r w:rsidRPr="00864AAC">
        <w:rPr>
          <w:lang w:val="en-US"/>
        </w:rPr>
        <w:t xml:space="preserve"> A.</w:t>
      </w:r>
      <w:proofErr w:type="gramEnd"/>
      <w:r w:rsidRPr="00864AAC">
        <w:rPr>
          <w:lang w:val="en-US"/>
        </w:rPr>
        <w:t xml:space="preserve"> </w:t>
      </w:r>
    </w:p>
    <w:p w:rsidR="00864AAC" w:rsidRPr="00864AAC" w:rsidRDefault="00864AAC" w:rsidP="00864AAC">
      <w:pPr>
        <w:pStyle w:val="ac"/>
        <w:rPr>
          <w:lang w:val="en-US"/>
        </w:rPr>
      </w:pPr>
      <w:r w:rsidRPr="00864AAC">
        <w:rPr>
          <w:lang w:val="en-US"/>
        </w:rPr>
        <w:t xml:space="preserve">Kuban State Agrarian University named after I. T. </w:t>
      </w:r>
      <w:proofErr w:type="spellStart"/>
      <w:r w:rsidRPr="00864AAC">
        <w:rPr>
          <w:lang w:val="en-US"/>
        </w:rPr>
        <w:t>Trubilin</w:t>
      </w:r>
      <w:proofErr w:type="spellEnd"/>
      <w:r w:rsidRPr="00864AAC">
        <w:rPr>
          <w:lang w:val="en-US"/>
        </w:rPr>
        <w:t>, Krasnodar, Russia</w:t>
      </w:r>
    </w:p>
    <w:p w:rsidR="00864AAC" w:rsidRPr="00864AAC" w:rsidRDefault="00864AAC" w:rsidP="00864AAC">
      <w:pPr>
        <w:pStyle w:val="ab"/>
        <w:rPr>
          <w:lang w:val="en-US"/>
        </w:rPr>
      </w:pPr>
      <w:proofErr w:type="spellStart"/>
      <w:proofErr w:type="gramStart"/>
      <w:r w:rsidRPr="00864AAC">
        <w:rPr>
          <w:lang w:val="en-US"/>
        </w:rPr>
        <w:t>Martoyas</w:t>
      </w:r>
      <w:proofErr w:type="spellEnd"/>
      <w:r w:rsidRPr="00864AAC">
        <w:rPr>
          <w:lang w:val="en-US"/>
        </w:rPr>
        <w:t xml:space="preserve"> </w:t>
      </w:r>
      <w:proofErr w:type="spellStart"/>
      <w:r w:rsidRPr="00864AAC">
        <w:rPr>
          <w:lang w:val="en-US"/>
        </w:rPr>
        <w:t>Mariya</w:t>
      </w:r>
      <w:proofErr w:type="spellEnd"/>
      <w:r w:rsidRPr="00864AAC">
        <w:rPr>
          <w:lang w:val="en-US"/>
        </w:rPr>
        <w:t xml:space="preserve"> A.</w:t>
      </w:r>
      <w:proofErr w:type="gramEnd"/>
    </w:p>
    <w:p w:rsidR="00864AAC" w:rsidRPr="00864AAC" w:rsidRDefault="00864AAC" w:rsidP="00864AAC">
      <w:pPr>
        <w:pStyle w:val="ac"/>
        <w:rPr>
          <w:lang w:val="en-US"/>
        </w:rPr>
      </w:pPr>
      <w:r w:rsidRPr="00864AAC">
        <w:rPr>
          <w:lang w:val="en-US"/>
        </w:rPr>
        <w:t xml:space="preserve">Kuban State Agrarian University named after I. T. </w:t>
      </w:r>
      <w:proofErr w:type="spellStart"/>
      <w:r w:rsidRPr="00864AAC">
        <w:rPr>
          <w:lang w:val="en-US"/>
        </w:rPr>
        <w:t>Trubilin</w:t>
      </w:r>
      <w:proofErr w:type="spellEnd"/>
      <w:r w:rsidRPr="00864AAC">
        <w:rPr>
          <w:lang w:val="en-US"/>
        </w:rPr>
        <w:t>, Krasnodar, Russia</w:t>
      </w:r>
    </w:p>
    <w:p w:rsidR="00864AAC" w:rsidRPr="00864AAC" w:rsidRDefault="00864AAC" w:rsidP="00864AAC">
      <w:pPr>
        <w:pStyle w:val="a8"/>
        <w:rPr>
          <w:lang w:val="en-US"/>
        </w:rPr>
      </w:pPr>
      <w:r w:rsidRPr="00864AAC">
        <w:rPr>
          <w:spacing w:val="43"/>
          <w:lang w:val="en-US"/>
        </w:rPr>
        <w:t>Abstract</w:t>
      </w:r>
      <w:r w:rsidRPr="00864AAC">
        <w:rPr>
          <w:lang w:val="en-US"/>
        </w:rPr>
        <w:t>. The article examines the theoretical foundations and modern approaches to studying employment in small towns of Russia. The socio-economic nature of employment and its role in the sustainable development of regions are revealed. The key problems of labor market functioning in small towns and their institutional specifics are determined. The impact of urbanization, migration, and deindustrialization processes on employment is demonstrated.</w:t>
      </w:r>
    </w:p>
    <w:p w:rsidR="00864AAC" w:rsidRPr="00864AAC" w:rsidRDefault="00864AAC" w:rsidP="00864AAC">
      <w:pPr>
        <w:pStyle w:val="a8"/>
        <w:rPr>
          <w:lang w:val="en-US"/>
        </w:rPr>
      </w:pPr>
      <w:r w:rsidRPr="00864AAC">
        <w:rPr>
          <w:spacing w:val="43"/>
          <w:lang w:val="en-US"/>
        </w:rPr>
        <w:t>Keywords</w:t>
      </w:r>
      <w:r w:rsidRPr="00864AAC">
        <w:rPr>
          <w:lang w:val="en-US"/>
        </w:rPr>
        <w:t>: employment; small towns; labor market; regional economy; unemployment; migration; social policy; labor resources.</w:t>
      </w:r>
    </w:p>
    <w:p w:rsidR="00864AAC" w:rsidRPr="00864AAC" w:rsidRDefault="00864AAC" w:rsidP="00864AAC">
      <w:pPr>
        <w:pStyle w:val="forcitation"/>
        <w:rPr>
          <w:lang w:val="en-US"/>
        </w:rPr>
      </w:pPr>
      <w:r w:rsidRPr="00864AAC">
        <w:rPr>
          <w:spacing w:val="43"/>
          <w:lang w:val="en-US"/>
        </w:rPr>
        <w:t>For citation:</w:t>
      </w:r>
      <w:r w:rsidRPr="00864AAC">
        <w:rPr>
          <w:lang w:val="en-US"/>
        </w:rPr>
        <w:t xml:space="preserve"> </w:t>
      </w:r>
      <w:proofErr w:type="spellStart"/>
      <w:r w:rsidRPr="00864AAC">
        <w:rPr>
          <w:lang w:val="en-US"/>
        </w:rPr>
        <w:t>Kolmyk</w:t>
      </w:r>
      <w:proofErr w:type="spellEnd"/>
      <w:r w:rsidRPr="00864AAC">
        <w:rPr>
          <w:lang w:val="en-US"/>
        </w:rPr>
        <w:t xml:space="preserve"> D. A., </w:t>
      </w:r>
      <w:proofErr w:type="spellStart"/>
      <w:r w:rsidRPr="00864AAC">
        <w:rPr>
          <w:lang w:val="en-US"/>
        </w:rPr>
        <w:t>Zinchenko</w:t>
      </w:r>
      <w:proofErr w:type="spellEnd"/>
      <w:r w:rsidRPr="00864AAC">
        <w:rPr>
          <w:lang w:val="en-US"/>
        </w:rPr>
        <w:t xml:space="preserve"> D. A., </w:t>
      </w:r>
      <w:proofErr w:type="spellStart"/>
      <w:r w:rsidRPr="00864AAC">
        <w:rPr>
          <w:lang w:val="en-US"/>
        </w:rPr>
        <w:t>Martoyas</w:t>
      </w:r>
      <w:proofErr w:type="spellEnd"/>
      <w:r w:rsidRPr="00864AAC">
        <w:rPr>
          <w:lang w:val="en-US"/>
        </w:rPr>
        <w:t xml:space="preserve"> M. A. Employment problems in small towns: regional features and state policy.</w:t>
      </w:r>
      <w:r w:rsidRPr="00864AAC">
        <w:rPr>
          <w:i/>
          <w:iCs/>
          <w:lang w:val="en-US"/>
        </w:rPr>
        <w:t xml:space="preserve"> Innovative economy: information, analysis, prognoses, </w:t>
      </w:r>
      <w:r w:rsidRPr="00864AAC">
        <w:rPr>
          <w:lang w:val="en-US"/>
        </w:rPr>
        <w:t>2025, no. 7, pp. 87–94. https://doi.org/10.47576/2949-1894.2025.7.7.011.</w:t>
      </w:r>
    </w:p>
    <w:p w:rsidR="00646EED" w:rsidRPr="00646EED" w:rsidRDefault="00646EED" w:rsidP="00646EED">
      <w:pPr>
        <w:pStyle w:val="a3"/>
        <w:rPr>
          <w:lang w:val="ru-RU"/>
        </w:rPr>
      </w:pPr>
      <w:r w:rsidRPr="00646EED">
        <w:rPr>
          <w:lang w:val="ru-RU"/>
        </w:rPr>
        <w:t>Научная статья</w:t>
      </w:r>
    </w:p>
    <w:p w:rsidR="00646EED" w:rsidRPr="00646EED" w:rsidRDefault="00646EED" w:rsidP="00646EED">
      <w:pPr>
        <w:pStyle w:val="a4"/>
        <w:rPr>
          <w:lang w:val="ru-RU"/>
        </w:rPr>
      </w:pPr>
      <w:r w:rsidRPr="00646EED">
        <w:rPr>
          <w:lang w:val="ru-RU"/>
        </w:rPr>
        <w:t>УДК 338.43</w:t>
      </w:r>
    </w:p>
    <w:p w:rsidR="00646EED" w:rsidRPr="00646EED" w:rsidRDefault="00646EED" w:rsidP="00646EED">
      <w:pPr>
        <w:pStyle w:val="doi"/>
        <w:rPr>
          <w:lang w:val="ru-RU"/>
        </w:rPr>
      </w:pPr>
      <w:proofErr w:type="spellStart"/>
      <w:proofErr w:type="gramStart"/>
      <w:r>
        <w:t>doi</w:t>
      </w:r>
      <w:proofErr w:type="spellEnd"/>
      <w:proofErr w:type="gramEnd"/>
      <w:r w:rsidRPr="00646EED">
        <w:rPr>
          <w:lang w:val="ru-RU"/>
        </w:rPr>
        <w:t>: 10.47576/2949-1894.2025.7.7.012</w:t>
      </w:r>
    </w:p>
    <w:p w:rsidR="00646EED" w:rsidRDefault="00646EED" w:rsidP="00646EED">
      <w:pPr>
        <w:pStyle w:val="a5"/>
      </w:pPr>
      <w:r>
        <w:t>Оценка результативности муниципальных мер поддержки сельского бизнеса</w:t>
      </w:r>
    </w:p>
    <w:p w:rsidR="00646EED" w:rsidRDefault="00646EED" w:rsidP="00646EED">
      <w:pPr>
        <w:pStyle w:val="a6"/>
      </w:pPr>
      <w:r>
        <w:t xml:space="preserve">Островский Владислав Дмитриевич </w:t>
      </w:r>
    </w:p>
    <w:p w:rsidR="00646EED" w:rsidRDefault="00646EED" w:rsidP="00646EED">
      <w:pPr>
        <w:pStyle w:val="a7"/>
      </w:pPr>
      <w:r>
        <w:t>Кубанский государственный аграрный университет имени И. Т. Трубилина, Краснодар, Россия</w:t>
      </w:r>
    </w:p>
    <w:p w:rsidR="00646EED" w:rsidRDefault="00646EED" w:rsidP="00646EED">
      <w:pPr>
        <w:pStyle w:val="a6"/>
      </w:pPr>
      <w:proofErr w:type="spellStart"/>
      <w:r>
        <w:t>Бабута</w:t>
      </w:r>
      <w:proofErr w:type="spellEnd"/>
      <w:r>
        <w:t xml:space="preserve"> Даниил Михайлович </w:t>
      </w:r>
    </w:p>
    <w:p w:rsidR="00646EED" w:rsidRDefault="00646EED" w:rsidP="00646EED">
      <w:pPr>
        <w:pStyle w:val="a7"/>
      </w:pPr>
      <w:r>
        <w:t>Кубанский государственный аграрный университет имени И. Т. Трубилина, Краснодар, Россия</w:t>
      </w:r>
    </w:p>
    <w:p w:rsidR="00646EED" w:rsidRDefault="00646EED" w:rsidP="00646EED">
      <w:pPr>
        <w:pStyle w:val="a6"/>
      </w:pPr>
      <w:r>
        <w:t xml:space="preserve">Наш </w:t>
      </w:r>
      <w:proofErr w:type="spellStart"/>
      <w:r>
        <w:t>Рузанна</w:t>
      </w:r>
      <w:proofErr w:type="spellEnd"/>
      <w:r>
        <w:t xml:space="preserve"> </w:t>
      </w:r>
      <w:proofErr w:type="spellStart"/>
      <w:r>
        <w:t>Абрековна</w:t>
      </w:r>
      <w:proofErr w:type="spellEnd"/>
      <w:r>
        <w:t xml:space="preserve"> </w:t>
      </w:r>
    </w:p>
    <w:p w:rsidR="00646EED" w:rsidRDefault="00646EED" w:rsidP="00646EED">
      <w:pPr>
        <w:pStyle w:val="a7"/>
      </w:pPr>
      <w:r>
        <w:t>Кубанский государственный аграрный университет имени И. Т. Трубилина, Краснодар, Россия</w:t>
      </w:r>
    </w:p>
    <w:p w:rsidR="00646EED" w:rsidRDefault="00646EED" w:rsidP="00646EED">
      <w:pPr>
        <w:pStyle w:val="a8"/>
      </w:pPr>
      <w:r>
        <w:rPr>
          <w:spacing w:val="43"/>
        </w:rPr>
        <w:t>Аннотация</w:t>
      </w:r>
      <w:r>
        <w:t xml:space="preserve">. В статье рассмотрены теоретико-методологические подходы к оценке результативности муниципальных мер поддержки малого и среднего бизнеса в сельских территориях. Раскрыта сущность муниципального уровня регулирования как ключевого звена государственной системы развития предпринимательства. Представлены подходы к определению эффективности программ поддержки, выделены их критерии и показатели. Подчеркивается </w:t>
      </w:r>
      <w:r>
        <w:lastRenderedPageBreak/>
        <w:t>необходимость комплексной оценки результативности, включающей экономические, социальные и институциональные эффекты.</w:t>
      </w:r>
    </w:p>
    <w:p w:rsidR="00646EED" w:rsidRDefault="00646EED" w:rsidP="00646EED">
      <w:pPr>
        <w:pStyle w:val="a8"/>
      </w:pPr>
      <w:proofErr w:type="gramStart"/>
      <w:r>
        <w:rPr>
          <w:spacing w:val="43"/>
        </w:rPr>
        <w:t>Ключевые слова:</w:t>
      </w:r>
      <w:r>
        <w:t xml:space="preserve"> муниципальная политика; сельский бизнес; малое предпринимательство; эффективность; оценка результативности; меры поддержки; сельская экономика; развитие территорий.</w:t>
      </w:r>
      <w:proofErr w:type="gramEnd"/>
    </w:p>
    <w:p w:rsidR="00646EED" w:rsidRDefault="00646EED" w:rsidP="00646EED">
      <w:pPr>
        <w:pStyle w:val="a9"/>
      </w:pPr>
      <w:r>
        <w:rPr>
          <w:spacing w:val="43"/>
        </w:rPr>
        <w:t xml:space="preserve">Для цитирования: </w:t>
      </w:r>
      <w:r>
        <w:t xml:space="preserve">Островский В. Д., </w:t>
      </w:r>
      <w:proofErr w:type="spellStart"/>
      <w:r>
        <w:t>Бабута</w:t>
      </w:r>
      <w:proofErr w:type="spellEnd"/>
      <w:r>
        <w:t xml:space="preserve"> Д. М., Наш Р. А. Оценка результативности муниципальных мер поддержки сельского бизнеса // Инновационная экономика: информация, аналитика, прогнозы. – 2025. – № 7. – С. 95–102. https://doi.org/10.47576/2949-1894.2025.7.7.012.</w:t>
      </w:r>
    </w:p>
    <w:p w:rsidR="00646EED" w:rsidRDefault="00646EED" w:rsidP="00646EED">
      <w:pPr>
        <w:pStyle w:val="original"/>
      </w:pPr>
      <w:r>
        <w:t>Original article</w:t>
      </w:r>
    </w:p>
    <w:p w:rsidR="00646EED" w:rsidRPr="00646EED" w:rsidRDefault="00646EED" w:rsidP="00646EED">
      <w:pPr>
        <w:pStyle w:val="aa"/>
        <w:rPr>
          <w:lang w:val="en-US"/>
        </w:rPr>
      </w:pPr>
      <w:r w:rsidRPr="00646EED">
        <w:rPr>
          <w:lang w:val="en-US"/>
        </w:rPr>
        <w:t>Evaluation of the effectiveness of municipal support measures for rural business</w:t>
      </w:r>
    </w:p>
    <w:p w:rsidR="00646EED" w:rsidRPr="00646EED" w:rsidRDefault="00646EED" w:rsidP="00646EED">
      <w:pPr>
        <w:pStyle w:val="ab"/>
        <w:rPr>
          <w:lang w:val="en-US"/>
        </w:rPr>
      </w:pPr>
      <w:proofErr w:type="spellStart"/>
      <w:proofErr w:type="gramStart"/>
      <w:r w:rsidRPr="00646EED">
        <w:rPr>
          <w:lang w:val="en-US"/>
        </w:rPr>
        <w:t>Ostrovskiy</w:t>
      </w:r>
      <w:proofErr w:type="spellEnd"/>
      <w:r w:rsidRPr="00646EED">
        <w:rPr>
          <w:lang w:val="en-US"/>
        </w:rPr>
        <w:t xml:space="preserve"> </w:t>
      </w:r>
      <w:proofErr w:type="spellStart"/>
      <w:r w:rsidRPr="00646EED">
        <w:rPr>
          <w:lang w:val="en-US"/>
        </w:rPr>
        <w:t>Vladislav</w:t>
      </w:r>
      <w:proofErr w:type="spellEnd"/>
      <w:r w:rsidRPr="00646EED">
        <w:rPr>
          <w:lang w:val="en-US"/>
        </w:rPr>
        <w:t xml:space="preserve"> D.</w:t>
      </w:r>
      <w:proofErr w:type="gramEnd"/>
      <w:r w:rsidRPr="00646EED">
        <w:rPr>
          <w:lang w:val="en-US"/>
        </w:rPr>
        <w:t xml:space="preserve"> </w:t>
      </w:r>
    </w:p>
    <w:p w:rsidR="00646EED" w:rsidRPr="00646EED" w:rsidRDefault="00646EED" w:rsidP="00646EED">
      <w:pPr>
        <w:pStyle w:val="ac"/>
        <w:rPr>
          <w:lang w:val="en-US"/>
        </w:rPr>
      </w:pPr>
      <w:r w:rsidRPr="00646EED">
        <w:rPr>
          <w:lang w:val="en-US"/>
        </w:rPr>
        <w:t xml:space="preserve">I. T. </w:t>
      </w:r>
      <w:proofErr w:type="spellStart"/>
      <w:r w:rsidRPr="00646EED">
        <w:rPr>
          <w:lang w:val="en-US"/>
        </w:rPr>
        <w:t>Trubilin</w:t>
      </w:r>
      <w:proofErr w:type="spellEnd"/>
      <w:r w:rsidRPr="00646EED">
        <w:rPr>
          <w:lang w:val="en-US"/>
        </w:rPr>
        <w:t xml:space="preserve"> Kuban State Agrarian University, Krasnodar, Russia </w:t>
      </w:r>
    </w:p>
    <w:p w:rsidR="00646EED" w:rsidRPr="00646EED" w:rsidRDefault="00646EED" w:rsidP="00646EED">
      <w:pPr>
        <w:pStyle w:val="ab"/>
        <w:rPr>
          <w:lang w:val="en-US"/>
        </w:rPr>
      </w:pPr>
      <w:proofErr w:type="spellStart"/>
      <w:r w:rsidRPr="00646EED">
        <w:rPr>
          <w:lang w:val="en-US"/>
        </w:rPr>
        <w:t>Babuta</w:t>
      </w:r>
      <w:proofErr w:type="spellEnd"/>
      <w:r w:rsidRPr="00646EED">
        <w:rPr>
          <w:lang w:val="en-US"/>
        </w:rPr>
        <w:t xml:space="preserve"> </w:t>
      </w:r>
      <w:proofErr w:type="spellStart"/>
      <w:r w:rsidRPr="00646EED">
        <w:rPr>
          <w:lang w:val="en-US"/>
        </w:rPr>
        <w:t>Daniil</w:t>
      </w:r>
      <w:proofErr w:type="spellEnd"/>
      <w:r w:rsidRPr="00646EED">
        <w:rPr>
          <w:lang w:val="en-US"/>
        </w:rPr>
        <w:t xml:space="preserve"> M. </w:t>
      </w:r>
    </w:p>
    <w:p w:rsidR="00646EED" w:rsidRPr="00646EED" w:rsidRDefault="00646EED" w:rsidP="00646EED">
      <w:pPr>
        <w:pStyle w:val="ac"/>
        <w:rPr>
          <w:lang w:val="en-US"/>
        </w:rPr>
      </w:pPr>
      <w:r w:rsidRPr="00646EED">
        <w:rPr>
          <w:lang w:val="en-US"/>
        </w:rPr>
        <w:t xml:space="preserve">I. T. </w:t>
      </w:r>
      <w:proofErr w:type="spellStart"/>
      <w:r w:rsidRPr="00646EED">
        <w:rPr>
          <w:lang w:val="en-US"/>
        </w:rPr>
        <w:t>Trubilin</w:t>
      </w:r>
      <w:proofErr w:type="spellEnd"/>
      <w:r w:rsidRPr="00646EED">
        <w:rPr>
          <w:lang w:val="en-US"/>
        </w:rPr>
        <w:t xml:space="preserve"> Kuban State Agrarian University, Krasnodar, Russia </w:t>
      </w:r>
    </w:p>
    <w:p w:rsidR="00646EED" w:rsidRPr="00646EED" w:rsidRDefault="00646EED" w:rsidP="00646EED">
      <w:pPr>
        <w:pStyle w:val="ab"/>
        <w:rPr>
          <w:lang w:val="en-US"/>
        </w:rPr>
      </w:pPr>
      <w:r w:rsidRPr="00646EED">
        <w:rPr>
          <w:lang w:val="en-US"/>
        </w:rPr>
        <w:t xml:space="preserve">Nash </w:t>
      </w:r>
      <w:proofErr w:type="spellStart"/>
      <w:r w:rsidRPr="00646EED">
        <w:rPr>
          <w:lang w:val="en-US"/>
        </w:rPr>
        <w:t>Ruzanna</w:t>
      </w:r>
      <w:proofErr w:type="spellEnd"/>
      <w:r w:rsidRPr="00646EED">
        <w:rPr>
          <w:lang w:val="en-US"/>
        </w:rPr>
        <w:t xml:space="preserve"> A. </w:t>
      </w:r>
    </w:p>
    <w:p w:rsidR="00646EED" w:rsidRPr="00646EED" w:rsidRDefault="00646EED" w:rsidP="00646EED">
      <w:pPr>
        <w:pStyle w:val="ac"/>
        <w:rPr>
          <w:lang w:val="en-US"/>
        </w:rPr>
      </w:pPr>
      <w:r w:rsidRPr="00646EED">
        <w:rPr>
          <w:lang w:val="en-US"/>
        </w:rPr>
        <w:t xml:space="preserve">I. T. </w:t>
      </w:r>
      <w:proofErr w:type="spellStart"/>
      <w:r w:rsidRPr="00646EED">
        <w:rPr>
          <w:lang w:val="en-US"/>
        </w:rPr>
        <w:t>Trubilin</w:t>
      </w:r>
      <w:proofErr w:type="spellEnd"/>
      <w:r w:rsidRPr="00646EED">
        <w:rPr>
          <w:lang w:val="en-US"/>
        </w:rPr>
        <w:t xml:space="preserve"> Kuban State Agrarian University, Krasnodar, Russia</w:t>
      </w:r>
    </w:p>
    <w:p w:rsidR="00646EED" w:rsidRPr="00646EED" w:rsidRDefault="00646EED" w:rsidP="00646EED">
      <w:pPr>
        <w:pStyle w:val="a8"/>
        <w:rPr>
          <w:lang w:val="en-US"/>
        </w:rPr>
      </w:pPr>
      <w:r w:rsidRPr="00646EED">
        <w:rPr>
          <w:spacing w:val="43"/>
          <w:lang w:val="en-US"/>
        </w:rPr>
        <w:t>Abstract</w:t>
      </w:r>
      <w:r w:rsidRPr="00646EED">
        <w:rPr>
          <w:lang w:val="en-US"/>
        </w:rPr>
        <w:t>. The article examines theoretical and methodological approaches to assessing the effectiveness of municipal support measures for small and medium-sized businesses in rural areas. The essence of the municipal level of regulation as a key element of the state system for business development is revealed. Approaches to determining the effectiveness of support programs are presented, and their criteria and indicators are identified. The need for a comprehensive assessment of effectiveness, including economic, social, and institutional effects, is emphasized.</w:t>
      </w:r>
    </w:p>
    <w:p w:rsidR="00646EED" w:rsidRPr="00646EED" w:rsidRDefault="00646EED" w:rsidP="00646EED">
      <w:pPr>
        <w:pStyle w:val="a8"/>
        <w:rPr>
          <w:lang w:val="en-US"/>
        </w:rPr>
      </w:pPr>
      <w:r w:rsidRPr="00646EED">
        <w:rPr>
          <w:spacing w:val="43"/>
          <w:lang w:val="en-US"/>
        </w:rPr>
        <w:t>Keywords</w:t>
      </w:r>
      <w:r w:rsidRPr="00646EED">
        <w:rPr>
          <w:lang w:val="en-US"/>
        </w:rPr>
        <w:t>: municipal policy; rural business; small entrepreneurship; effectiveness; performance evaluation; support measures; rural economy; territorial development.</w:t>
      </w:r>
    </w:p>
    <w:p w:rsidR="00646EED" w:rsidRPr="00646EED" w:rsidRDefault="00646EED" w:rsidP="00646EED">
      <w:pPr>
        <w:pStyle w:val="forcitation"/>
        <w:rPr>
          <w:lang w:val="en-US"/>
        </w:rPr>
      </w:pPr>
      <w:r w:rsidRPr="00646EED">
        <w:rPr>
          <w:spacing w:val="43"/>
          <w:lang w:val="en-US"/>
        </w:rPr>
        <w:t>For citation:</w:t>
      </w:r>
      <w:r w:rsidRPr="00646EED">
        <w:rPr>
          <w:lang w:val="en-US"/>
        </w:rPr>
        <w:t xml:space="preserve"> </w:t>
      </w:r>
      <w:proofErr w:type="spellStart"/>
      <w:r w:rsidRPr="00646EED">
        <w:rPr>
          <w:lang w:val="en-US"/>
        </w:rPr>
        <w:t>Ostrovskiy</w:t>
      </w:r>
      <w:proofErr w:type="spellEnd"/>
      <w:r w:rsidRPr="00646EED">
        <w:rPr>
          <w:lang w:val="en-US"/>
        </w:rPr>
        <w:t xml:space="preserve"> V. D., </w:t>
      </w:r>
      <w:proofErr w:type="spellStart"/>
      <w:r w:rsidRPr="00646EED">
        <w:rPr>
          <w:lang w:val="en-US"/>
        </w:rPr>
        <w:t>Babuta</w:t>
      </w:r>
      <w:proofErr w:type="spellEnd"/>
      <w:r w:rsidRPr="00646EED">
        <w:rPr>
          <w:lang w:val="en-US"/>
        </w:rPr>
        <w:t xml:space="preserve"> D. M., Nash R. A. Evaluation of the effectiveness of municipal support measures for rural business. </w:t>
      </w:r>
      <w:r w:rsidRPr="00646EED">
        <w:rPr>
          <w:i/>
          <w:iCs/>
          <w:lang w:val="en-US"/>
        </w:rPr>
        <w:t xml:space="preserve">Innovative economy: information, analysis, prognoses, </w:t>
      </w:r>
      <w:r w:rsidRPr="00646EED">
        <w:rPr>
          <w:lang w:val="en-US"/>
        </w:rPr>
        <w:t>2025, no. 7, pp. 95–102. https://doi.org/10.47576/2949-1894.2025.7.7.012.</w:t>
      </w:r>
    </w:p>
    <w:p w:rsidR="00646EED" w:rsidRPr="00646EED" w:rsidRDefault="00646EED" w:rsidP="00646EED">
      <w:pPr>
        <w:pStyle w:val="a3"/>
        <w:rPr>
          <w:lang w:val="ru-RU"/>
        </w:rPr>
      </w:pPr>
      <w:r w:rsidRPr="00646EED">
        <w:rPr>
          <w:lang w:val="ru-RU"/>
        </w:rPr>
        <w:t>Научная статья</w:t>
      </w:r>
    </w:p>
    <w:p w:rsidR="00646EED" w:rsidRPr="00646EED" w:rsidRDefault="00646EED" w:rsidP="00646EED">
      <w:pPr>
        <w:pStyle w:val="a4"/>
        <w:rPr>
          <w:lang w:val="ru-RU"/>
        </w:rPr>
      </w:pPr>
      <w:r w:rsidRPr="00646EED">
        <w:rPr>
          <w:lang w:val="ru-RU"/>
        </w:rPr>
        <w:t>УДК 339</w:t>
      </w:r>
    </w:p>
    <w:p w:rsidR="00646EED" w:rsidRPr="00646EED" w:rsidRDefault="00646EED" w:rsidP="00646EED">
      <w:pPr>
        <w:pStyle w:val="doi"/>
        <w:rPr>
          <w:lang w:val="ru-RU"/>
        </w:rPr>
      </w:pPr>
      <w:proofErr w:type="spellStart"/>
      <w:proofErr w:type="gramStart"/>
      <w:r>
        <w:t>doi</w:t>
      </w:r>
      <w:proofErr w:type="spellEnd"/>
      <w:proofErr w:type="gramEnd"/>
      <w:r w:rsidRPr="00646EED">
        <w:rPr>
          <w:lang w:val="ru-RU"/>
        </w:rPr>
        <w:t>: 10.47576/2949-1894.2025.7.7.013</w:t>
      </w:r>
    </w:p>
    <w:p w:rsidR="00646EED" w:rsidRDefault="00646EED" w:rsidP="00646EED">
      <w:pPr>
        <w:pStyle w:val="a5"/>
      </w:pPr>
      <w:r>
        <w:t>Стратегии сервисного маркетинга омниканального fashion-ритейлера на рынке спортивной одежды, обуви и аксессуаров в современных  социально-экономических условиях</w:t>
      </w:r>
    </w:p>
    <w:p w:rsidR="00646EED" w:rsidRDefault="00646EED" w:rsidP="00646EED">
      <w:pPr>
        <w:pStyle w:val="a6"/>
      </w:pPr>
      <w:r>
        <w:t xml:space="preserve">Филатов Владимир Владимирович </w:t>
      </w:r>
    </w:p>
    <w:p w:rsidR="00646EED" w:rsidRDefault="00646EED" w:rsidP="00646EED">
      <w:pPr>
        <w:pStyle w:val="a7"/>
      </w:pPr>
      <w:r>
        <w:t xml:space="preserve">Российский государственный аграрный университет МСХА </w:t>
      </w:r>
      <w:r>
        <w:br/>
        <w:t>имени К. А. Тимирязева</w:t>
      </w:r>
      <w:r>
        <w:br/>
        <w:t xml:space="preserve">Московский технический университет связи и информатики, </w:t>
      </w:r>
      <w:r>
        <w:br/>
        <w:t>Москва, Россия, filatov_vl@mail.ru</w:t>
      </w:r>
    </w:p>
    <w:p w:rsidR="00646EED" w:rsidRDefault="00646EED" w:rsidP="00646EED">
      <w:pPr>
        <w:pStyle w:val="a6"/>
      </w:pPr>
      <w:r>
        <w:t xml:space="preserve">Герасименко Ирина Ивановна </w:t>
      </w:r>
    </w:p>
    <w:p w:rsidR="00646EED" w:rsidRDefault="00646EED" w:rsidP="00646EED">
      <w:pPr>
        <w:pStyle w:val="a7"/>
      </w:pPr>
      <w:r>
        <w:lastRenderedPageBreak/>
        <w:t xml:space="preserve">Московский государственный университет технологий и управления </w:t>
      </w:r>
      <w:r>
        <w:br/>
        <w:t>имени К. Г. Разумовского (ПКУ), Москва, Россия, Gerasimenko_ii22@mail.ru</w:t>
      </w:r>
    </w:p>
    <w:p w:rsidR="00646EED" w:rsidRDefault="00646EED" w:rsidP="00646EED">
      <w:pPr>
        <w:pStyle w:val="a6"/>
      </w:pPr>
      <w:proofErr w:type="spellStart"/>
      <w:r>
        <w:t>Левичев</w:t>
      </w:r>
      <w:proofErr w:type="spellEnd"/>
      <w:r>
        <w:t xml:space="preserve"> Василий </w:t>
      </w:r>
      <w:proofErr w:type="spellStart"/>
      <w:r>
        <w:t>Емельянович</w:t>
      </w:r>
      <w:proofErr w:type="spellEnd"/>
      <w:r>
        <w:t xml:space="preserve">  </w:t>
      </w:r>
    </w:p>
    <w:p w:rsidR="00646EED" w:rsidRDefault="00646EED" w:rsidP="00646EED">
      <w:pPr>
        <w:pStyle w:val="a7"/>
      </w:pPr>
      <w:r>
        <w:t xml:space="preserve">Алтайский государственный аграрный университет, </w:t>
      </w:r>
      <w:r>
        <w:br/>
        <w:t>Барнаул, Россия, vas_lev65@mail.ru</w:t>
      </w:r>
    </w:p>
    <w:p w:rsidR="00646EED" w:rsidRDefault="00646EED" w:rsidP="00646EED">
      <w:pPr>
        <w:pStyle w:val="a6"/>
      </w:pPr>
      <w:proofErr w:type="spellStart"/>
      <w:r>
        <w:t>Першукова</w:t>
      </w:r>
      <w:proofErr w:type="spellEnd"/>
      <w:r>
        <w:t xml:space="preserve"> Светлана Аркадьевна </w:t>
      </w:r>
    </w:p>
    <w:p w:rsidR="00646EED" w:rsidRDefault="00646EED" w:rsidP="00646EED">
      <w:pPr>
        <w:pStyle w:val="a7"/>
      </w:pPr>
      <w:proofErr w:type="gramStart"/>
      <w:r>
        <w:t xml:space="preserve">Российский государственный университет имени А. . Косыгина </w:t>
      </w:r>
      <w:r>
        <w:br/>
        <w:t>(Технологии.</w:t>
      </w:r>
      <w:proofErr w:type="gramEnd"/>
      <w:r>
        <w:t xml:space="preserve"> Дизайн. </w:t>
      </w:r>
      <w:proofErr w:type="gramStart"/>
      <w:r>
        <w:t>Искусство), Москва, Россия,  pershukova-sa@rguk.ru</w:t>
      </w:r>
      <w:proofErr w:type="gramEnd"/>
    </w:p>
    <w:p w:rsidR="00646EED" w:rsidRDefault="00646EED" w:rsidP="00646EED">
      <w:pPr>
        <w:pStyle w:val="a8"/>
      </w:pPr>
      <w:r>
        <w:rPr>
          <w:spacing w:val="43"/>
        </w:rPr>
        <w:t>Аннотация</w:t>
      </w:r>
      <w:r>
        <w:t xml:space="preserve">. В статье проведено исследование особенностей стратегии сервисного маркетинга </w:t>
      </w:r>
      <w:proofErr w:type="spellStart"/>
      <w:r>
        <w:t>омниканального</w:t>
      </w:r>
      <w:proofErr w:type="spellEnd"/>
      <w:r>
        <w:t xml:space="preserve"> </w:t>
      </w:r>
      <w:proofErr w:type="spellStart"/>
      <w:r>
        <w:t>fashion-ритейлера</w:t>
      </w:r>
      <w:proofErr w:type="spellEnd"/>
      <w:r>
        <w:t xml:space="preserve"> на рынке спортивной одежды, обуви и аксессуаров в современных  социально-экономических условиях. Показано, что по итогам 2024 года, чистая прибыль «Спортмастера» упала почти вдвое – на 46,6 %, при этом выручка выросла на 7,1 %. На финансовую картину компании повлияли, в частности, рост расходов на оплату труда и отсутствие налога на сверхприбыль. Для отстройки от </w:t>
      </w:r>
      <w:proofErr w:type="spellStart"/>
      <w:r>
        <w:t>маркетплейсов</w:t>
      </w:r>
      <w:proofErr w:type="spellEnd"/>
      <w:r>
        <w:t xml:space="preserve"> «Спортмастер» использует </w:t>
      </w:r>
      <w:proofErr w:type="spellStart"/>
      <w:r>
        <w:t>экосистемную</w:t>
      </w:r>
      <w:proofErr w:type="spellEnd"/>
      <w:r>
        <w:t xml:space="preserve"> модель развития. Основная цель этой стратегии – интеграция различных сервисов и платформ в единое целое. Установлено, что концепция сервисного маркетинга играет ключевую роль в деятельности магазина спортивного инвентаря и одежды "Спортмастер". Понимание потребностей клиентов, эффективные стратегии продвижения и внутренний маркетинг, а также взаимодействие сотрудников и клиентов – все это совместно способствует созданию качественного обслуживания и удовлетворению потребностей клиентов. Показано, что особенности стратегии сервисного маркетинга </w:t>
      </w:r>
      <w:proofErr w:type="spellStart"/>
      <w:r>
        <w:t>омниканального</w:t>
      </w:r>
      <w:proofErr w:type="spellEnd"/>
      <w:r>
        <w:t xml:space="preserve"> </w:t>
      </w:r>
      <w:proofErr w:type="spellStart"/>
      <w:r>
        <w:t>fashion-ритейлера</w:t>
      </w:r>
      <w:proofErr w:type="spellEnd"/>
      <w:r>
        <w:t xml:space="preserve"> на рынке спортивной одежды, обуви и аксессуаров в современных  социально-экономических условиях заключаются в развитии нетоварных сервисов, использовании </w:t>
      </w:r>
      <w:proofErr w:type="spellStart"/>
      <w:r>
        <w:t>геймификации</w:t>
      </w:r>
      <w:proofErr w:type="spellEnd"/>
      <w:r>
        <w:t xml:space="preserve">, применении </w:t>
      </w:r>
      <w:proofErr w:type="spellStart"/>
      <w:r>
        <w:t>inbound</w:t>
      </w:r>
      <w:proofErr w:type="spellEnd"/>
      <w:r>
        <w:t xml:space="preserve">-маркетинга, работе с лояльной аудиторией и использовании нестандартных </w:t>
      </w:r>
      <w:proofErr w:type="spellStart"/>
      <w:r>
        <w:t>таргетингов</w:t>
      </w:r>
      <w:proofErr w:type="spellEnd"/>
      <w:r>
        <w:t>.</w:t>
      </w:r>
    </w:p>
    <w:p w:rsidR="00646EED" w:rsidRDefault="00646EED" w:rsidP="00646EED">
      <w:pPr>
        <w:pStyle w:val="a8"/>
      </w:pPr>
      <w:r>
        <w:rPr>
          <w:spacing w:val="43"/>
        </w:rPr>
        <w:t>Ключевые слова:</w:t>
      </w:r>
      <w:r>
        <w:t xml:space="preserve"> стратегии сервисного маркетинга; </w:t>
      </w:r>
      <w:proofErr w:type="spellStart"/>
      <w:r>
        <w:t>омниканальный</w:t>
      </w:r>
      <w:proofErr w:type="spellEnd"/>
      <w:r>
        <w:t xml:space="preserve"> </w:t>
      </w:r>
      <w:proofErr w:type="spellStart"/>
      <w:r>
        <w:t>fashion-ритейлер</w:t>
      </w:r>
      <w:proofErr w:type="spellEnd"/>
      <w:r>
        <w:t>; рынок спортивной одежды, обуви и аксессуаров.</w:t>
      </w:r>
    </w:p>
    <w:p w:rsidR="00646EED" w:rsidRDefault="00646EED" w:rsidP="00646EED">
      <w:pPr>
        <w:pStyle w:val="a9"/>
      </w:pPr>
      <w:r>
        <w:rPr>
          <w:spacing w:val="43"/>
        </w:rPr>
        <w:t>Для цитирования:</w:t>
      </w:r>
      <w:r>
        <w:t xml:space="preserve"> Филатов В. В., Герасименко И. И., </w:t>
      </w:r>
      <w:proofErr w:type="spellStart"/>
      <w:r>
        <w:t>Левичев</w:t>
      </w:r>
      <w:proofErr w:type="spellEnd"/>
      <w:r>
        <w:t xml:space="preserve"> В. Е.,  </w:t>
      </w:r>
      <w:proofErr w:type="spellStart"/>
      <w:r>
        <w:t>Першукова</w:t>
      </w:r>
      <w:proofErr w:type="spellEnd"/>
      <w:r>
        <w:t xml:space="preserve"> С. А. Стратегии сервисного маркетинга </w:t>
      </w:r>
      <w:proofErr w:type="spellStart"/>
      <w:r>
        <w:t>омниканального</w:t>
      </w:r>
      <w:proofErr w:type="spellEnd"/>
      <w:r>
        <w:t xml:space="preserve"> </w:t>
      </w:r>
      <w:proofErr w:type="spellStart"/>
      <w:r>
        <w:t>fashion-ритейлера</w:t>
      </w:r>
      <w:proofErr w:type="spellEnd"/>
      <w:r>
        <w:t xml:space="preserve"> на рынке спортивной одежды, обуви и аксессуаров в современных  социально-экономических условиях // Инновационная экономика: информация, аналитика, прогнозы. – 2025. – № 7. – С. 103–110. https://doi.org/10.47576/2949-1894.2025.7.7.013.</w:t>
      </w:r>
    </w:p>
    <w:p w:rsidR="00646EED" w:rsidRDefault="00646EED" w:rsidP="00646EED">
      <w:pPr>
        <w:pStyle w:val="original"/>
      </w:pPr>
      <w:r>
        <w:t>Original article</w:t>
      </w:r>
    </w:p>
    <w:p w:rsidR="00646EED" w:rsidRPr="00646EED" w:rsidRDefault="00646EED" w:rsidP="00646EED">
      <w:pPr>
        <w:pStyle w:val="aa"/>
        <w:rPr>
          <w:lang w:val="en-US"/>
        </w:rPr>
      </w:pPr>
      <w:r w:rsidRPr="00646EED">
        <w:rPr>
          <w:lang w:val="en-US"/>
        </w:rPr>
        <w:t>Omnichannel fashion retailer's service marketing strategies in the sportswear, footwear and accessories market in modern socio-economic conditions</w:t>
      </w:r>
    </w:p>
    <w:p w:rsidR="00646EED" w:rsidRDefault="00646EED" w:rsidP="00646EED">
      <w:pPr>
        <w:pStyle w:val="ab"/>
      </w:pPr>
      <w:proofErr w:type="spellStart"/>
      <w:r>
        <w:t>Filatov</w:t>
      </w:r>
      <w:proofErr w:type="spellEnd"/>
      <w:r>
        <w:t xml:space="preserve"> </w:t>
      </w:r>
      <w:proofErr w:type="spellStart"/>
      <w:r>
        <w:t>Vladimir</w:t>
      </w:r>
      <w:proofErr w:type="spellEnd"/>
      <w:r>
        <w:t xml:space="preserve"> V. </w:t>
      </w:r>
    </w:p>
    <w:p w:rsidR="00646EED" w:rsidRPr="00646EED" w:rsidRDefault="00646EED" w:rsidP="00646EED">
      <w:pPr>
        <w:pStyle w:val="ac"/>
        <w:rPr>
          <w:lang w:val="en-US"/>
        </w:rPr>
      </w:pPr>
      <w:r w:rsidRPr="00646EED">
        <w:rPr>
          <w:lang w:val="en-US"/>
        </w:rPr>
        <w:t xml:space="preserve">Russian State Agrarian University Moscow </w:t>
      </w:r>
      <w:proofErr w:type="spellStart"/>
      <w:r w:rsidRPr="00646EED">
        <w:rPr>
          <w:lang w:val="en-US"/>
        </w:rPr>
        <w:t>Timiryazev</w:t>
      </w:r>
      <w:proofErr w:type="spellEnd"/>
      <w:r w:rsidRPr="00646EED">
        <w:rPr>
          <w:lang w:val="en-US"/>
        </w:rPr>
        <w:t xml:space="preserve"> Agricultural Academy</w:t>
      </w:r>
      <w:r w:rsidRPr="00646EED">
        <w:rPr>
          <w:lang w:val="en-US"/>
        </w:rPr>
        <w:br/>
        <w:t>Moscow Technical University of Communications and Informatics</w:t>
      </w:r>
      <w:r w:rsidRPr="00646EED">
        <w:rPr>
          <w:lang w:val="en-US"/>
        </w:rPr>
        <w:br/>
        <w:t xml:space="preserve">Moscow, Russia, filatov_vl@mail.ru </w:t>
      </w:r>
    </w:p>
    <w:p w:rsidR="00646EED" w:rsidRPr="00646EED" w:rsidRDefault="00646EED" w:rsidP="00646EED">
      <w:pPr>
        <w:pStyle w:val="ab"/>
        <w:rPr>
          <w:lang w:val="en-US"/>
        </w:rPr>
      </w:pPr>
      <w:proofErr w:type="spellStart"/>
      <w:r w:rsidRPr="00646EED">
        <w:rPr>
          <w:lang w:val="en-US"/>
        </w:rPr>
        <w:t>Gerasimenko</w:t>
      </w:r>
      <w:proofErr w:type="spellEnd"/>
      <w:r w:rsidRPr="00646EED">
        <w:rPr>
          <w:lang w:val="en-US"/>
        </w:rPr>
        <w:t xml:space="preserve"> Irina I. </w:t>
      </w:r>
    </w:p>
    <w:p w:rsidR="00646EED" w:rsidRPr="00646EED" w:rsidRDefault="00646EED" w:rsidP="00646EED">
      <w:pPr>
        <w:pStyle w:val="ac"/>
        <w:rPr>
          <w:lang w:val="en-US"/>
        </w:rPr>
      </w:pPr>
      <w:r w:rsidRPr="00646EED">
        <w:rPr>
          <w:lang w:val="en-US"/>
        </w:rPr>
        <w:t xml:space="preserve">K.G. </w:t>
      </w:r>
      <w:proofErr w:type="spellStart"/>
      <w:r w:rsidRPr="00646EED">
        <w:rPr>
          <w:lang w:val="en-US"/>
        </w:rPr>
        <w:t>Razumovsky</w:t>
      </w:r>
      <w:proofErr w:type="spellEnd"/>
      <w:r w:rsidRPr="00646EED">
        <w:rPr>
          <w:lang w:val="en-US"/>
        </w:rPr>
        <w:t xml:space="preserve"> Moscow State University of Technology and Management (PKU), Moscow, Russia, Gerasimenko_ii22@mail.ru </w:t>
      </w:r>
    </w:p>
    <w:p w:rsidR="00646EED" w:rsidRPr="00646EED" w:rsidRDefault="00646EED" w:rsidP="00646EED">
      <w:pPr>
        <w:pStyle w:val="ab"/>
        <w:rPr>
          <w:lang w:val="en-US"/>
        </w:rPr>
      </w:pPr>
      <w:proofErr w:type="spellStart"/>
      <w:proofErr w:type="gramStart"/>
      <w:r w:rsidRPr="00646EED">
        <w:rPr>
          <w:lang w:val="en-US"/>
        </w:rPr>
        <w:t>Levichev</w:t>
      </w:r>
      <w:proofErr w:type="spellEnd"/>
      <w:r w:rsidRPr="00646EED">
        <w:rPr>
          <w:lang w:val="en-US"/>
        </w:rPr>
        <w:t xml:space="preserve"> </w:t>
      </w:r>
      <w:proofErr w:type="spellStart"/>
      <w:r w:rsidRPr="00646EED">
        <w:rPr>
          <w:lang w:val="en-US"/>
        </w:rPr>
        <w:t>Vasily</w:t>
      </w:r>
      <w:proofErr w:type="spellEnd"/>
      <w:r w:rsidRPr="00646EED">
        <w:rPr>
          <w:lang w:val="en-US"/>
        </w:rPr>
        <w:t xml:space="preserve"> E.</w:t>
      </w:r>
      <w:proofErr w:type="gramEnd"/>
      <w:r w:rsidRPr="00646EED">
        <w:rPr>
          <w:lang w:val="en-US"/>
        </w:rPr>
        <w:t xml:space="preserve"> </w:t>
      </w:r>
    </w:p>
    <w:p w:rsidR="00646EED" w:rsidRPr="00646EED" w:rsidRDefault="00646EED" w:rsidP="00646EED">
      <w:pPr>
        <w:pStyle w:val="ac"/>
        <w:rPr>
          <w:lang w:val="en-US"/>
        </w:rPr>
      </w:pPr>
      <w:r w:rsidRPr="00646EED">
        <w:rPr>
          <w:lang w:val="en-US"/>
        </w:rPr>
        <w:t xml:space="preserve">Altai State Agrarian University, Barnaul, Russia, vas_lev65@mail.ru </w:t>
      </w:r>
    </w:p>
    <w:p w:rsidR="00646EED" w:rsidRPr="00646EED" w:rsidRDefault="00646EED" w:rsidP="00646EED">
      <w:pPr>
        <w:pStyle w:val="ab"/>
        <w:rPr>
          <w:lang w:val="en-US"/>
        </w:rPr>
      </w:pPr>
      <w:proofErr w:type="spellStart"/>
      <w:proofErr w:type="gramStart"/>
      <w:r w:rsidRPr="00646EED">
        <w:rPr>
          <w:lang w:val="en-US"/>
        </w:rPr>
        <w:lastRenderedPageBreak/>
        <w:t>Pershukova</w:t>
      </w:r>
      <w:proofErr w:type="spellEnd"/>
      <w:r w:rsidRPr="00646EED">
        <w:rPr>
          <w:lang w:val="en-US"/>
        </w:rPr>
        <w:t xml:space="preserve"> Svetlana A.</w:t>
      </w:r>
      <w:proofErr w:type="gramEnd"/>
      <w:r w:rsidRPr="00646EED">
        <w:rPr>
          <w:lang w:val="en-US"/>
        </w:rPr>
        <w:t xml:space="preserve"> </w:t>
      </w:r>
    </w:p>
    <w:p w:rsidR="00646EED" w:rsidRPr="00646EED" w:rsidRDefault="00646EED" w:rsidP="00646EED">
      <w:pPr>
        <w:pStyle w:val="ac"/>
        <w:rPr>
          <w:lang w:val="en-US"/>
        </w:rPr>
      </w:pPr>
      <w:r w:rsidRPr="00646EED">
        <w:rPr>
          <w:lang w:val="en-US"/>
        </w:rPr>
        <w:t xml:space="preserve">A.G. </w:t>
      </w:r>
      <w:proofErr w:type="spellStart"/>
      <w:r w:rsidRPr="00646EED">
        <w:rPr>
          <w:lang w:val="en-US"/>
        </w:rPr>
        <w:t>Lomonosov</w:t>
      </w:r>
      <w:proofErr w:type="spellEnd"/>
      <w:r w:rsidRPr="00646EED">
        <w:rPr>
          <w:lang w:val="en-US"/>
        </w:rPr>
        <w:t xml:space="preserve"> Russian State University. </w:t>
      </w:r>
      <w:proofErr w:type="spellStart"/>
      <w:r w:rsidRPr="00646EED">
        <w:rPr>
          <w:lang w:val="en-US"/>
        </w:rPr>
        <w:t>Kosygina</w:t>
      </w:r>
      <w:proofErr w:type="spellEnd"/>
      <w:r w:rsidRPr="00646EED">
        <w:rPr>
          <w:lang w:val="en-US"/>
        </w:rPr>
        <w:t xml:space="preserve"> (Technology. </w:t>
      </w:r>
      <w:proofErr w:type="gramStart"/>
      <w:r w:rsidRPr="00646EED">
        <w:rPr>
          <w:lang w:val="en-US"/>
        </w:rPr>
        <w:t>Design.</w:t>
      </w:r>
      <w:proofErr w:type="gramEnd"/>
      <w:r w:rsidRPr="00646EED">
        <w:rPr>
          <w:lang w:val="en-US"/>
        </w:rPr>
        <w:t xml:space="preserve"> Art), Moscow, Russia, pershukova-sa@rguk.ru</w:t>
      </w:r>
    </w:p>
    <w:p w:rsidR="00646EED" w:rsidRPr="00646EED" w:rsidRDefault="00646EED" w:rsidP="00646EED">
      <w:pPr>
        <w:pStyle w:val="a8"/>
        <w:rPr>
          <w:lang w:val="en-US"/>
        </w:rPr>
      </w:pPr>
      <w:r w:rsidRPr="00646EED">
        <w:rPr>
          <w:spacing w:val="43"/>
          <w:lang w:val="en-US"/>
        </w:rPr>
        <w:t>Abstract</w:t>
      </w:r>
      <w:r w:rsidRPr="00646EED">
        <w:rPr>
          <w:lang w:val="en-US"/>
        </w:rPr>
        <w:t xml:space="preserve">. The article examines the specifics of the </w:t>
      </w:r>
      <w:proofErr w:type="spellStart"/>
      <w:r w:rsidRPr="00646EED">
        <w:rPr>
          <w:lang w:val="en-US"/>
        </w:rPr>
        <w:t>omnichannel</w:t>
      </w:r>
      <w:proofErr w:type="spellEnd"/>
      <w:r w:rsidRPr="00646EED">
        <w:rPr>
          <w:lang w:val="en-US"/>
        </w:rPr>
        <w:t xml:space="preserve"> fashion retailer's service marketing strategy in the sportswear, footwear and accessories market in modern socio-economic conditions. It is shown that by the end of 2024, </w:t>
      </w:r>
      <w:proofErr w:type="spellStart"/>
      <w:r w:rsidRPr="00646EED">
        <w:rPr>
          <w:lang w:val="en-US"/>
        </w:rPr>
        <w:t>Sportmaster's</w:t>
      </w:r>
      <w:proofErr w:type="spellEnd"/>
      <w:r w:rsidRPr="00646EED">
        <w:rPr>
          <w:lang w:val="en-US"/>
        </w:rPr>
        <w:t xml:space="preserve"> net profit fell by almost half – by 46.6 %, while revenue increased by 7.1 %. The financial picture of the company was influenced, in particular, by the increase in labor costs and the absence of a tax on excess profits. To detach from marketplaces, </w:t>
      </w:r>
      <w:proofErr w:type="spellStart"/>
      <w:r w:rsidRPr="00646EED">
        <w:rPr>
          <w:lang w:val="en-US"/>
        </w:rPr>
        <w:t>Sportmaster</w:t>
      </w:r>
      <w:proofErr w:type="spellEnd"/>
      <w:r w:rsidRPr="00646EED">
        <w:rPr>
          <w:lang w:val="en-US"/>
        </w:rPr>
        <w:t xml:space="preserve"> uses an ecosystem development model. The main goal of this strategy is to integrate various services and platforms into a single whole. It has been established that the concept of service marketing plays a key role in the activities of the sports equipment and clothing store "</w:t>
      </w:r>
      <w:proofErr w:type="spellStart"/>
      <w:r w:rsidRPr="00646EED">
        <w:rPr>
          <w:lang w:val="en-US"/>
        </w:rPr>
        <w:t>Sportmaster</w:t>
      </w:r>
      <w:proofErr w:type="spellEnd"/>
      <w:r w:rsidRPr="00646EED">
        <w:rPr>
          <w:lang w:val="en-US"/>
        </w:rPr>
        <w:t xml:space="preserve">." Understanding customer needs, effective promotion strategies and internal marketing, as well as the interaction of employees and customers – all this together contributes to the creation of high-quality service and customer satisfaction. It is shown that the features of the </w:t>
      </w:r>
      <w:proofErr w:type="spellStart"/>
      <w:r w:rsidRPr="00646EED">
        <w:rPr>
          <w:lang w:val="en-US"/>
        </w:rPr>
        <w:t>omnichannel</w:t>
      </w:r>
      <w:proofErr w:type="spellEnd"/>
      <w:r w:rsidRPr="00646EED">
        <w:rPr>
          <w:lang w:val="en-US"/>
        </w:rPr>
        <w:t xml:space="preserve"> fashion retailer's service marketing strategy in the sportswear, footwear and accessories market in modern socio-economic conditions are: the development of non-commodity services, the use of </w:t>
      </w:r>
      <w:proofErr w:type="spellStart"/>
      <w:r w:rsidRPr="00646EED">
        <w:rPr>
          <w:lang w:val="en-US"/>
        </w:rPr>
        <w:t>gamification</w:t>
      </w:r>
      <w:proofErr w:type="spellEnd"/>
      <w:r w:rsidRPr="00646EED">
        <w:rPr>
          <w:lang w:val="en-US"/>
        </w:rPr>
        <w:t>, the use of inbound marketing, working with a loyal audience and the use of non-standard targeting.</w:t>
      </w:r>
    </w:p>
    <w:p w:rsidR="00646EED" w:rsidRPr="00646EED" w:rsidRDefault="00646EED" w:rsidP="00646EED">
      <w:pPr>
        <w:pStyle w:val="a8"/>
        <w:rPr>
          <w:lang w:val="en-US"/>
        </w:rPr>
      </w:pPr>
      <w:r w:rsidRPr="00646EED">
        <w:rPr>
          <w:spacing w:val="43"/>
          <w:lang w:val="en-US"/>
        </w:rPr>
        <w:t>Keywords</w:t>
      </w:r>
      <w:r w:rsidRPr="00646EED">
        <w:rPr>
          <w:lang w:val="en-US"/>
        </w:rPr>
        <w:t xml:space="preserve">: service marketing strategies; </w:t>
      </w:r>
      <w:proofErr w:type="spellStart"/>
      <w:r w:rsidRPr="00646EED">
        <w:rPr>
          <w:lang w:val="en-US"/>
        </w:rPr>
        <w:t>omnichannel</w:t>
      </w:r>
      <w:proofErr w:type="spellEnd"/>
      <w:r w:rsidRPr="00646EED">
        <w:rPr>
          <w:lang w:val="en-US"/>
        </w:rPr>
        <w:t xml:space="preserve"> fashion retailer; sportswear, footwear and accessories market.</w:t>
      </w:r>
    </w:p>
    <w:p w:rsidR="00646EED" w:rsidRPr="00646EED" w:rsidRDefault="00646EED" w:rsidP="00646EED">
      <w:pPr>
        <w:pStyle w:val="forcitation"/>
        <w:rPr>
          <w:lang w:val="en-US"/>
        </w:rPr>
      </w:pPr>
      <w:r w:rsidRPr="00646EED">
        <w:rPr>
          <w:spacing w:val="43"/>
          <w:lang w:val="en-US"/>
        </w:rPr>
        <w:t>For citation</w:t>
      </w:r>
      <w:r w:rsidRPr="00646EED">
        <w:rPr>
          <w:lang w:val="en-US"/>
        </w:rPr>
        <w:t xml:space="preserve">: </w:t>
      </w:r>
      <w:proofErr w:type="spellStart"/>
      <w:r w:rsidRPr="00646EED">
        <w:rPr>
          <w:lang w:val="en-US"/>
        </w:rPr>
        <w:t>Filatov</w:t>
      </w:r>
      <w:proofErr w:type="spellEnd"/>
      <w:r w:rsidRPr="00646EED">
        <w:rPr>
          <w:lang w:val="en-US"/>
        </w:rPr>
        <w:t xml:space="preserve"> V. V., </w:t>
      </w:r>
      <w:proofErr w:type="spellStart"/>
      <w:r w:rsidRPr="00646EED">
        <w:rPr>
          <w:lang w:val="en-US"/>
        </w:rPr>
        <w:t>Gerasimenko</w:t>
      </w:r>
      <w:proofErr w:type="spellEnd"/>
      <w:r w:rsidRPr="00646EED">
        <w:rPr>
          <w:lang w:val="en-US"/>
        </w:rPr>
        <w:t xml:space="preserve"> I. I., </w:t>
      </w:r>
      <w:proofErr w:type="spellStart"/>
      <w:r w:rsidRPr="00646EED">
        <w:rPr>
          <w:lang w:val="en-US"/>
        </w:rPr>
        <w:t>Levichev</w:t>
      </w:r>
      <w:proofErr w:type="spellEnd"/>
      <w:r w:rsidRPr="00646EED">
        <w:rPr>
          <w:lang w:val="en-US"/>
        </w:rPr>
        <w:t xml:space="preserve"> V. E., </w:t>
      </w:r>
      <w:proofErr w:type="spellStart"/>
      <w:r w:rsidRPr="00646EED">
        <w:rPr>
          <w:lang w:val="en-US"/>
        </w:rPr>
        <w:t>Pershukova</w:t>
      </w:r>
      <w:proofErr w:type="spellEnd"/>
      <w:r w:rsidRPr="00646EED">
        <w:rPr>
          <w:lang w:val="en-US"/>
        </w:rPr>
        <w:t xml:space="preserve"> S. A. </w:t>
      </w:r>
      <w:proofErr w:type="spellStart"/>
      <w:r w:rsidRPr="00646EED">
        <w:rPr>
          <w:lang w:val="en-US"/>
        </w:rPr>
        <w:t>Omnichannel</w:t>
      </w:r>
      <w:proofErr w:type="spellEnd"/>
      <w:r w:rsidRPr="00646EED">
        <w:rPr>
          <w:lang w:val="en-US"/>
        </w:rPr>
        <w:t xml:space="preserve"> fashion retailer's service marketing strategies in the sportswear, footwear and accessories market in modern socio-economic conditions.</w:t>
      </w:r>
      <w:r w:rsidRPr="00646EED">
        <w:rPr>
          <w:i/>
          <w:iCs/>
          <w:lang w:val="en-US"/>
        </w:rPr>
        <w:t xml:space="preserve"> Innovative economy: information, analysis, prognoses, </w:t>
      </w:r>
      <w:r w:rsidRPr="00646EED">
        <w:rPr>
          <w:lang w:val="en-US"/>
        </w:rPr>
        <w:t>2025, no. 7, pp. 103–110. https://doi.org/10.47576/2949-1894.2025.7.7.013.</w:t>
      </w:r>
    </w:p>
    <w:p w:rsidR="00646EED" w:rsidRPr="00646EED" w:rsidRDefault="00646EED" w:rsidP="00646EED">
      <w:pPr>
        <w:pStyle w:val="a3"/>
        <w:rPr>
          <w:lang w:val="ru-RU"/>
        </w:rPr>
      </w:pPr>
      <w:r w:rsidRPr="00646EED">
        <w:rPr>
          <w:lang w:val="ru-RU"/>
        </w:rPr>
        <w:t>Научная статья</w:t>
      </w:r>
    </w:p>
    <w:p w:rsidR="00646EED" w:rsidRPr="00646EED" w:rsidRDefault="00646EED" w:rsidP="00646EED">
      <w:pPr>
        <w:pStyle w:val="a4"/>
        <w:rPr>
          <w:lang w:val="ru-RU"/>
        </w:rPr>
      </w:pPr>
      <w:r w:rsidRPr="00646EED">
        <w:rPr>
          <w:lang w:val="ru-RU"/>
        </w:rPr>
        <w:t>УДК 332</w:t>
      </w:r>
    </w:p>
    <w:p w:rsidR="00646EED" w:rsidRPr="00646EED" w:rsidRDefault="00646EED" w:rsidP="00646EED">
      <w:pPr>
        <w:pStyle w:val="doi"/>
        <w:rPr>
          <w:lang w:val="ru-RU"/>
        </w:rPr>
      </w:pPr>
      <w:proofErr w:type="spellStart"/>
      <w:proofErr w:type="gramStart"/>
      <w:r>
        <w:t>doi</w:t>
      </w:r>
      <w:proofErr w:type="spellEnd"/>
      <w:proofErr w:type="gramEnd"/>
      <w:r w:rsidRPr="00646EED">
        <w:rPr>
          <w:lang w:val="ru-RU"/>
        </w:rPr>
        <w:t>: 10.47576/2949-1894.2025.7.7.014</w:t>
      </w:r>
    </w:p>
    <w:p w:rsidR="00646EED" w:rsidRDefault="00646EED" w:rsidP="00646EED">
      <w:pPr>
        <w:pStyle w:val="a5"/>
      </w:pPr>
      <w:r>
        <w:t>Совершенствование системы управления социальной сферой муниципального образования</w:t>
      </w:r>
    </w:p>
    <w:p w:rsidR="00646EED" w:rsidRDefault="00646EED" w:rsidP="00646EED">
      <w:pPr>
        <w:pStyle w:val="a6"/>
      </w:pPr>
      <w:proofErr w:type="spellStart"/>
      <w:r>
        <w:t>Асриянц</w:t>
      </w:r>
      <w:proofErr w:type="spellEnd"/>
      <w:r>
        <w:t xml:space="preserve"> </w:t>
      </w:r>
      <w:proofErr w:type="spellStart"/>
      <w:r>
        <w:t>Каринэ</w:t>
      </w:r>
      <w:proofErr w:type="spellEnd"/>
      <w:r>
        <w:t xml:space="preserve"> Геннадьевна </w:t>
      </w:r>
    </w:p>
    <w:p w:rsidR="00646EED" w:rsidRDefault="00646EED" w:rsidP="00646EED">
      <w:pPr>
        <w:pStyle w:val="a7"/>
      </w:pPr>
      <w:r>
        <w:t xml:space="preserve">Дагестанский государственный университет, </w:t>
      </w:r>
      <w:r>
        <w:br/>
        <w:t>Махачкала, Россия, divikas@mail.ru</w:t>
      </w:r>
    </w:p>
    <w:p w:rsidR="00646EED" w:rsidRDefault="00646EED" w:rsidP="00646EED">
      <w:pPr>
        <w:pStyle w:val="a8"/>
      </w:pPr>
      <w:r>
        <w:rPr>
          <w:spacing w:val="43"/>
        </w:rPr>
        <w:t>Аннотация</w:t>
      </w:r>
      <w:r>
        <w:t>. Совершенствование системы управления социальной сферой является не просто проблемой, но и критическим фактором в обеспечении доступа к основным услугам и формировании сплоченного городского сообщества. Махачкала с ее особым социально-политическим положением представляет собой важный пример для изучения того, как местные органы власти могут перенастроить свои системы управления, чтобы соответствовать более широким рамкам развития.</w:t>
      </w:r>
    </w:p>
    <w:p w:rsidR="00646EED" w:rsidRDefault="00646EED" w:rsidP="00646EED">
      <w:pPr>
        <w:pStyle w:val="a8"/>
      </w:pPr>
      <w:r>
        <w:rPr>
          <w:spacing w:val="43"/>
        </w:rPr>
        <w:t xml:space="preserve">Ключевые слова: </w:t>
      </w:r>
      <w:r>
        <w:t>социальная сфера; муниципальное образование; система управления.</w:t>
      </w:r>
    </w:p>
    <w:p w:rsidR="00646EED" w:rsidRDefault="00646EED" w:rsidP="00646EED">
      <w:pPr>
        <w:pStyle w:val="a9"/>
      </w:pPr>
      <w:r>
        <w:rPr>
          <w:spacing w:val="43"/>
        </w:rPr>
        <w:t>Для цитирования</w:t>
      </w:r>
      <w:r>
        <w:t xml:space="preserve">: </w:t>
      </w:r>
      <w:proofErr w:type="spellStart"/>
      <w:r>
        <w:t>Асриянц</w:t>
      </w:r>
      <w:proofErr w:type="spellEnd"/>
      <w:r>
        <w:t xml:space="preserve"> К. Г. Совершенствование системы управления социальной сферой муниципального образования // Инновационная экономика: информация, аналитика, прогнозы. – 2025. – № 7. – С. 111–118. https://doi.org/10.47576/2949-1894.2025.7.7.014.</w:t>
      </w:r>
    </w:p>
    <w:p w:rsidR="00646EED" w:rsidRDefault="00646EED" w:rsidP="00646EED">
      <w:pPr>
        <w:pStyle w:val="original"/>
      </w:pPr>
      <w:r>
        <w:t>Original article</w:t>
      </w:r>
    </w:p>
    <w:p w:rsidR="00646EED" w:rsidRPr="00646EED" w:rsidRDefault="00646EED" w:rsidP="00646EED">
      <w:pPr>
        <w:pStyle w:val="aa"/>
        <w:rPr>
          <w:lang w:val="en-US"/>
        </w:rPr>
      </w:pPr>
      <w:r w:rsidRPr="00646EED">
        <w:rPr>
          <w:lang w:val="en-US"/>
        </w:rPr>
        <w:t>Improvement of the social management system of the municipal formation</w:t>
      </w:r>
    </w:p>
    <w:p w:rsidR="00646EED" w:rsidRPr="00646EED" w:rsidRDefault="00646EED" w:rsidP="00646EED">
      <w:pPr>
        <w:pStyle w:val="ab"/>
        <w:rPr>
          <w:lang w:val="en-US"/>
        </w:rPr>
      </w:pPr>
      <w:proofErr w:type="spellStart"/>
      <w:r w:rsidRPr="00646EED">
        <w:rPr>
          <w:lang w:val="en-US"/>
        </w:rPr>
        <w:lastRenderedPageBreak/>
        <w:t>Asriyants</w:t>
      </w:r>
      <w:proofErr w:type="spellEnd"/>
      <w:r w:rsidRPr="00646EED">
        <w:rPr>
          <w:lang w:val="en-US"/>
        </w:rPr>
        <w:t xml:space="preserve"> </w:t>
      </w:r>
      <w:proofErr w:type="spellStart"/>
      <w:r w:rsidRPr="00646EED">
        <w:rPr>
          <w:lang w:val="en-US"/>
        </w:rPr>
        <w:t>Karine</w:t>
      </w:r>
      <w:proofErr w:type="spellEnd"/>
      <w:r w:rsidRPr="00646EED">
        <w:rPr>
          <w:lang w:val="en-US"/>
        </w:rPr>
        <w:t xml:space="preserve"> G. </w:t>
      </w:r>
    </w:p>
    <w:p w:rsidR="00646EED" w:rsidRPr="00646EED" w:rsidRDefault="00646EED" w:rsidP="00646EED">
      <w:pPr>
        <w:pStyle w:val="ac"/>
        <w:rPr>
          <w:lang w:val="en-US"/>
        </w:rPr>
      </w:pPr>
      <w:r w:rsidRPr="00646EED">
        <w:rPr>
          <w:lang w:val="en-US"/>
        </w:rPr>
        <w:t>Dagestan State University, Makhachkala, Russia, divikas@mail.ru</w:t>
      </w:r>
    </w:p>
    <w:p w:rsidR="00646EED" w:rsidRPr="00646EED" w:rsidRDefault="00646EED" w:rsidP="00646EED">
      <w:pPr>
        <w:pStyle w:val="a8"/>
        <w:rPr>
          <w:lang w:val="en-US"/>
        </w:rPr>
      </w:pPr>
      <w:r w:rsidRPr="00646EED">
        <w:rPr>
          <w:spacing w:val="43"/>
          <w:lang w:val="en-US"/>
        </w:rPr>
        <w:t>Abstract</w:t>
      </w:r>
      <w:r w:rsidRPr="00646EED">
        <w:rPr>
          <w:lang w:val="en-US"/>
        </w:rPr>
        <w:t>. Improving social governance is not just a challenge but a critical factor in ensuring access to basic services and building a cohesive urban community. Makhachkala, with its unique socio-political context, offers an important example for exploring how local authorities can reconfigure their governance systems to align with broader development frameworks.</w:t>
      </w:r>
    </w:p>
    <w:p w:rsidR="00646EED" w:rsidRPr="00646EED" w:rsidRDefault="00646EED" w:rsidP="00646EED">
      <w:pPr>
        <w:pStyle w:val="a8"/>
        <w:rPr>
          <w:lang w:val="en-US"/>
        </w:rPr>
      </w:pPr>
      <w:r w:rsidRPr="00646EED">
        <w:rPr>
          <w:spacing w:val="43"/>
          <w:lang w:val="en-US"/>
        </w:rPr>
        <w:t>Keywords</w:t>
      </w:r>
      <w:r w:rsidRPr="00646EED">
        <w:rPr>
          <w:lang w:val="en-US"/>
        </w:rPr>
        <w:t>: social sphere; municipal formation; management system.</w:t>
      </w:r>
    </w:p>
    <w:p w:rsidR="00646EED" w:rsidRPr="00646EED" w:rsidRDefault="00646EED" w:rsidP="00646EED">
      <w:pPr>
        <w:pStyle w:val="forcitation"/>
        <w:rPr>
          <w:lang w:val="en-US"/>
        </w:rPr>
      </w:pPr>
      <w:r w:rsidRPr="00646EED">
        <w:rPr>
          <w:spacing w:val="43"/>
          <w:lang w:val="en-US"/>
        </w:rPr>
        <w:t>For citation:</w:t>
      </w:r>
      <w:r w:rsidRPr="00646EED">
        <w:rPr>
          <w:lang w:val="en-US"/>
        </w:rPr>
        <w:t xml:space="preserve"> </w:t>
      </w:r>
      <w:proofErr w:type="spellStart"/>
      <w:r w:rsidRPr="00646EED">
        <w:rPr>
          <w:lang w:val="en-US"/>
        </w:rPr>
        <w:t>Asriyants</w:t>
      </w:r>
      <w:proofErr w:type="spellEnd"/>
      <w:r w:rsidRPr="00646EED">
        <w:rPr>
          <w:lang w:val="en-US"/>
        </w:rPr>
        <w:t xml:space="preserve"> K. G. Improvement of the social management system of the municipal formation.</w:t>
      </w:r>
      <w:r w:rsidRPr="00646EED">
        <w:rPr>
          <w:i/>
          <w:iCs/>
          <w:lang w:val="en-US"/>
        </w:rPr>
        <w:t xml:space="preserve"> Innovative economy: information, analysis, prognoses, </w:t>
      </w:r>
      <w:r w:rsidRPr="00646EED">
        <w:rPr>
          <w:lang w:val="en-US"/>
        </w:rPr>
        <w:t>2025, no. 7, pp. 111–118. https://doi.org/10.47576/2949-1894.2025.7.7.014.</w:t>
      </w:r>
    </w:p>
    <w:p w:rsidR="00646EED" w:rsidRPr="00646EED" w:rsidRDefault="00646EED" w:rsidP="00646EED">
      <w:pPr>
        <w:pStyle w:val="a3"/>
        <w:rPr>
          <w:lang w:val="ru-RU"/>
        </w:rPr>
      </w:pPr>
      <w:r w:rsidRPr="00646EED">
        <w:rPr>
          <w:lang w:val="ru-RU"/>
        </w:rPr>
        <w:t>Научная статья</w:t>
      </w:r>
    </w:p>
    <w:p w:rsidR="00646EED" w:rsidRPr="00646EED" w:rsidRDefault="00646EED" w:rsidP="00646EED">
      <w:pPr>
        <w:pStyle w:val="a4"/>
        <w:rPr>
          <w:lang w:val="ru-RU"/>
        </w:rPr>
      </w:pPr>
      <w:r w:rsidRPr="00646EED">
        <w:rPr>
          <w:lang w:val="ru-RU"/>
        </w:rPr>
        <w:t>УДК 338</w:t>
      </w:r>
    </w:p>
    <w:p w:rsidR="00646EED" w:rsidRPr="00646EED" w:rsidRDefault="00646EED" w:rsidP="00646EED">
      <w:pPr>
        <w:pStyle w:val="doi"/>
        <w:rPr>
          <w:lang w:val="ru-RU"/>
        </w:rPr>
      </w:pPr>
      <w:proofErr w:type="spellStart"/>
      <w:proofErr w:type="gramStart"/>
      <w:r>
        <w:t>doi</w:t>
      </w:r>
      <w:proofErr w:type="spellEnd"/>
      <w:proofErr w:type="gramEnd"/>
      <w:r w:rsidRPr="00646EED">
        <w:rPr>
          <w:lang w:val="ru-RU"/>
        </w:rPr>
        <w:t>: 10.47576/2949-1894.2025.7.7.015</w:t>
      </w:r>
    </w:p>
    <w:p w:rsidR="00646EED" w:rsidRDefault="00646EED" w:rsidP="00646EED">
      <w:pPr>
        <w:pStyle w:val="a5"/>
      </w:pPr>
      <w:r>
        <w:t>Эффективность управления муниципальной культурой: оценка состояния и перспективы развития (на примере Новопокровского района)</w:t>
      </w:r>
    </w:p>
    <w:p w:rsidR="00646EED" w:rsidRDefault="00646EED" w:rsidP="00646EED">
      <w:pPr>
        <w:pStyle w:val="a6"/>
      </w:pPr>
      <w:r>
        <w:t xml:space="preserve">Галкина Алена Геннадьевна </w:t>
      </w:r>
    </w:p>
    <w:p w:rsidR="00646EED" w:rsidRDefault="00646EED" w:rsidP="00646EED">
      <w:pPr>
        <w:pStyle w:val="a7"/>
      </w:pPr>
      <w:r>
        <w:t>Кубанский государственный аграрный университет имени И. Т. Трубилина, Краснодар, Россия, januar23@mail.ru</w:t>
      </w:r>
    </w:p>
    <w:p w:rsidR="00646EED" w:rsidRDefault="00646EED" w:rsidP="00646EED">
      <w:pPr>
        <w:pStyle w:val="a6"/>
      </w:pPr>
      <w:proofErr w:type="spellStart"/>
      <w:r>
        <w:t>Овдиенко</w:t>
      </w:r>
      <w:proofErr w:type="spellEnd"/>
      <w:r>
        <w:t xml:space="preserve"> Артем Александрович </w:t>
      </w:r>
    </w:p>
    <w:p w:rsidR="00646EED" w:rsidRDefault="00646EED" w:rsidP="00646EED">
      <w:pPr>
        <w:pStyle w:val="a7"/>
      </w:pPr>
      <w:r>
        <w:t>Кубанский государственный аграрный университет имени И. Т. Трубилина, Краснодар, Россия</w:t>
      </w:r>
    </w:p>
    <w:p w:rsidR="00646EED" w:rsidRDefault="00646EED" w:rsidP="00646EED">
      <w:pPr>
        <w:pStyle w:val="a8"/>
      </w:pPr>
      <w:r>
        <w:rPr>
          <w:spacing w:val="43"/>
        </w:rPr>
        <w:t>Аннотация</w:t>
      </w:r>
      <w:r>
        <w:t>. В статье рассматриваются механизмы принятия решений и распределения бюджетных сре</w:t>
      </w:r>
      <w:proofErr w:type="gramStart"/>
      <w:r>
        <w:t>дств в к</w:t>
      </w:r>
      <w:proofErr w:type="gramEnd"/>
      <w:r>
        <w:t xml:space="preserve">ультурной сфере на примере Новопокровского района. Анализируются показатели развития учреждений культуры, изменения в кадровом составе и финансовых ресурсах. Особое внимание уделяется совершенствованию инфраструктуры и внедрению инновационных подходов в организацию культурной деятельности. Обосновывается необходимость </w:t>
      </w:r>
      <w:proofErr w:type="gramStart"/>
      <w:r>
        <w:t>повышения объективности оценки результатов функционирования учреждений культуры</w:t>
      </w:r>
      <w:proofErr w:type="gramEnd"/>
      <w:r>
        <w:t xml:space="preserve"> путем внедрения объективных показателей и прозрачных механизмов финансирования. Приводятся конкретные меры, направленные на повышение качества предоставляемых услуг населению и привлечение большего количества аудитории к участию в культурных мероприятиях.</w:t>
      </w:r>
    </w:p>
    <w:p w:rsidR="00646EED" w:rsidRDefault="00646EED" w:rsidP="00646EED">
      <w:pPr>
        <w:pStyle w:val="a8"/>
      </w:pPr>
      <w:proofErr w:type="gramStart"/>
      <w:r>
        <w:rPr>
          <w:spacing w:val="43"/>
        </w:rPr>
        <w:t>Ключевые слова:</w:t>
      </w:r>
      <w:r>
        <w:t xml:space="preserve"> культура; управление культурой; эффективность управления; финансовое обеспечение; инфраструктура; социальные инициативы; региональная политика; кадровое обеспечение; культурные мероприятия; институциональное развитие.</w:t>
      </w:r>
      <w:proofErr w:type="gramEnd"/>
    </w:p>
    <w:p w:rsidR="00646EED" w:rsidRDefault="00646EED" w:rsidP="00646EED">
      <w:pPr>
        <w:pStyle w:val="a9"/>
      </w:pPr>
      <w:r>
        <w:rPr>
          <w:spacing w:val="43"/>
        </w:rPr>
        <w:t>Для цитирования</w:t>
      </w:r>
      <w:r>
        <w:t xml:space="preserve">: Галкина А. Г., </w:t>
      </w:r>
      <w:proofErr w:type="spellStart"/>
      <w:r>
        <w:t>Овдиенко</w:t>
      </w:r>
      <w:proofErr w:type="spellEnd"/>
      <w:r>
        <w:t xml:space="preserve"> А. А. Эффективность управления муниципальной культурой: оценка состояния и перспективы развития (на примере Новопокровского района) // Инновационная экономика: информация, аналитика, прогнозы. – 2025. – № 7. – С. 119–126. https://doi.org/10.47576/2949-1894.2025.7.7.015.</w:t>
      </w:r>
    </w:p>
    <w:p w:rsidR="00646EED" w:rsidRDefault="00646EED" w:rsidP="00646EED">
      <w:pPr>
        <w:pStyle w:val="original"/>
      </w:pPr>
      <w:r>
        <w:t>Original article</w:t>
      </w:r>
    </w:p>
    <w:p w:rsidR="00646EED" w:rsidRPr="00646EED" w:rsidRDefault="00646EED" w:rsidP="00646EED">
      <w:pPr>
        <w:pStyle w:val="aa"/>
        <w:rPr>
          <w:lang w:val="en-US"/>
        </w:rPr>
      </w:pPr>
      <w:r w:rsidRPr="00646EED">
        <w:rPr>
          <w:lang w:val="en-US"/>
        </w:rPr>
        <w:t>Municipal Culture Management Effectiveness: Assessment of Current Status and Development Prospects (Based on the Novopokrovsky District)</w:t>
      </w:r>
    </w:p>
    <w:p w:rsidR="00646EED" w:rsidRPr="00646EED" w:rsidRDefault="00646EED" w:rsidP="00646EED">
      <w:pPr>
        <w:pStyle w:val="ab"/>
        <w:rPr>
          <w:lang w:val="en-US"/>
        </w:rPr>
      </w:pPr>
      <w:proofErr w:type="spellStart"/>
      <w:r w:rsidRPr="00646EED">
        <w:rPr>
          <w:lang w:val="en-US"/>
        </w:rPr>
        <w:t>Galkina</w:t>
      </w:r>
      <w:proofErr w:type="spellEnd"/>
      <w:r w:rsidRPr="00646EED">
        <w:rPr>
          <w:lang w:val="en-US"/>
        </w:rPr>
        <w:t xml:space="preserve"> </w:t>
      </w:r>
      <w:proofErr w:type="spellStart"/>
      <w:r w:rsidRPr="00646EED">
        <w:rPr>
          <w:lang w:val="en-US"/>
        </w:rPr>
        <w:t>Alyona</w:t>
      </w:r>
      <w:proofErr w:type="spellEnd"/>
      <w:r w:rsidRPr="00646EED">
        <w:rPr>
          <w:lang w:val="en-US"/>
        </w:rPr>
        <w:t xml:space="preserve"> G. </w:t>
      </w:r>
    </w:p>
    <w:p w:rsidR="00646EED" w:rsidRPr="00646EED" w:rsidRDefault="00646EED" w:rsidP="00646EED">
      <w:pPr>
        <w:pStyle w:val="ac"/>
        <w:rPr>
          <w:lang w:val="en-US"/>
        </w:rPr>
      </w:pPr>
      <w:r w:rsidRPr="00646EED">
        <w:rPr>
          <w:lang w:val="en-US"/>
        </w:rPr>
        <w:lastRenderedPageBreak/>
        <w:t xml:space="preserve">Kuban State Agrarian University named after I. T. </w:t>
      </w:r>
      <w:proofErr w:type="spellStart"/>
      <w:r w:rsidRPr="00646EED">
        <w:rPr>
          <w:lang w:val="en-US"/>
        </w:rPr>
        <w:t>Trubilin</w:t>
      </w:r>
      <w:proofErr w:type="spellEnd"/>
      <w:r w:rsidRPr="00646EED">
        <w:rPr>
          <w:lang w:val="en-US"/>
        </w:rPr>
        <w:t xml:space="preserve">, Krasnodar, Russia, </w:t>
      </w:r>
      <w:proofErr w:type="gramStart"/>
      <w:r w:rsidRPr="00646EED">
        <w:rPr>
          <w:lang w:val="en-US"/>
        </w:rPr>
        <w:t>januar23@mail.ru</w:t>
      </w:r>
      <w:proofErr w:type="gramEnd"/>
    </w:p>
    <w:p w:rsidR="00646EED" w:rsidRPr="00646EED" w:rsidRDefault="00646EED" w:rsidP="00646EED">
      <w:pPr>
        <w:pStyle w:val="ab"/>
        <w:rPr>
          <w:lang w:val="en-US"/>
        </w:rPr>
      </w:pPr>
      <w:proofErr w:type="spellStart"/>
      <w:proofErr w:type="gramStart"/>
      <w:r w:rsidRPr="00646EED">
        <w:rPr>
          <w:lang w:val="en-US"/>
        </w:rPr>
        <w:t>Ovdienko</w:t>
      </w:r>
      <w:proofErr w:type="spellEnd"/>
      <w:r w:rsidRPr="00646EED">
        <w:rPr>
          <w:lang w:val="en-US"/>
        </w:rPr>
        <w:t xml:space="preserve"> </w:t>
      </w:r>
      <w:proofErr w:type="spellStart"/>
      <w:r w:rsidRPr="00646EED">
        <w:rPr>
          <w:lang w:val="en-US"/>
        </w:rPr>
        <w:t>Artem</w:t>
      </w:r>
      <w:proofErr w:type="spellEnd"/>
      <w:r w:rsidRPr="00646EED">
        <w:rPr>
          <w:lang w:val="en-US"/>
        </w:rPr>
        <w:t xml:space="preserve"> A.</w:t>
      </w:r>
      <w:proofErr w:type="gramEnd"/>
      <w:r w:rsidRPr="00646EED">
        <w:rPr>
          <w:lang w:val="en-US"/>
        </w:rPr>
        <w:t xml:space="preserve"> </w:t>
      </w:r>
    </w:p>
    <w:p w:rsidR="00646EED" w:rsidRPr="00646EED" w:rsidRDefault="00646EED" w:rsidP="00646EED">
      <w:pPr>
        <w:pStyle w:val="ac"/>
        <w:rPr>
          <w:lang w:val="en-US"/>
        </w:rPr>
      </w:pPr>
      <w:r w:rsidRPr="00646EED">
        <w:rPr>
          <w:lang w:val="en-US"/>
        </w:rPr>
        <w:t xml:space="preserve">Kuban State Agrarian University named after I. T. </w:t>
      </w:r>
      <w:proofErr w:type="spellStart"/>
      <w:r w:rsidRPr="00646EED">
        <w:rPr>
          <w:lang w:val="en-US"/>
        </w:rPr>
        <w:t>Trubilin</w:t>
      </w:r>
      <w:proofErr w:type="spellEnd"/>
      <w:r w:rsidRPr="00646EED">
        <w:rPr>
          <w:lang w:val="en-US"/>
        </w:rPr>
        <w:t>, Krasnodar, Russia</w:t>
      </w:r>
    </w:p>
    <w:p w:rsidR="00646EED" w:rsidRPr="00646EED" w:rsidRDefault="00646EED" w:rsidP="00646EED">
      <w:pPr>
        <w:pStyle w:val="a8"/>
        <w:rPr>
          <w:lang w:val="en-US"/>
        </w:rPr>
      </w:pPr>
      <w:r w:rsidRPr="00646EED">
        <w:rPr>
          <w:spacing w:val="43"/>
          <w:lang w:val="en-US"/>
        </w:rPr>
        <w:t>Abstract</w:t>
      </w:r>
      <w:r w:rsidRPr="00646EED">
        <w:rPr>
          <w:lang w:val="en-US"/>
        </w:rPr>
        <w:t xml:space="preserve">. This article examines decision-making mechanisms and budget allocation in the cultural sector, using the </w:t>
      </w:r>
      <w:proofErr w:type="spellStart"/>
      <w:r w:rsidRPr="00646EED">
        <w:rPr>
          <w:lang w:val="en-US"/>
        </w:rPr>
        <w:t>Novopokrovsky</w:t>
      </w:r>
      <w:proofErr w:type="spellEnd"/>
      <w:r w:rsidRPr="00646EED">
        <w:rPr>
          <w:lang w:val="en-US"/>
        </w:rPr>
        <w:t xml:space="preserve"> District as an example. It analyzes the development indicators of cultural institutions, changes in staffing, and financial resources. Particular attention is paid to improving infrastructure and introducing innovative approaches to organizing cultural activities. The article substantiates the need to improve the objectivity of assessing the performance of cultural institutions by introducing objective indicators and transparent financing mechanisms. Specific measures aimed at improving the quality of services provided to the public and attracting more audiences to cultural events are presented.</w:t>
      </w:r>
    </w:p>
    <w:p w:rsidR="00646EED" w:rsidRPr="00646EED" w:rsidRDefault="00646EED" w:rsidP="00646EED">
      <w:pPr>
        <w:pStyle w:val="a8"/>
        <w:rPr>
          <w:lang w:val="en-US"/>
        </w:rPr>
      </w:pPr>
      <w:r w:rsidRPr="00646EED">
        <w:rPr>
          <w:spacing w:val="43"/>
          <w:lang w:val="en-US"/>
        </w:rPr>
        <w:t>Keywords</w:t>
      </w:r>
      <w:r w:rsidRPr="00646EED">
        <w:rPr>
          <w:lang w:val="en-US"/>
        </w:rPr>
        <w:t>: culture; cultural management; management effectiveness; financial support; infrastructure; social initiatives; regional policy; staffing; cultural events; institutional development.</w:t>
      </w:r>
    </w:p>
    <w:p w:rsidR="00646EED" w:rsidRPr="00646EED" w:rsidRDefault="00646EED" w:rsidP="00646EED">
      <w:pPr>
        <w:pStyle w:val="forcitation"/>
        <w:rPr>
          <w:lang w:val="en-US"/>
        </w:rPr>
      </w:pPr>
      <w:r w:rsidRPr="00646EED">
        <w:rPr>
          <w:spacing w:val="43"/>
          <w:lang w:val="en-US"/>
        </w:rPr>
        <w:t>For citation:</w:t>
      </w:r>
      <w:r w:rsidRPr="00646EED">
        <w:rPr>
          <w:lang w:val="en-US"/>
        </w:rPr>
        <w:t xml:space="preserve"> </w:t>
      </w:r>
      <w:proofErr w:type="spellStart"/>
      <w:r w:rsidRPr="00646EED">
        <w:rPr>
          <w:lang w:val="en-US"/>
        </w:rPr>
        <w:t>Galkina</w:t>
      </w:r>
      <w:proofErr w:type="spellEnd"/>
      <w:r w:rsidRPr="00646EED">
        <w:rPr>
          <w:lang w:val="en-US"/>
        </w:rPr>
        <w:t xml:space="preserve"> A. G., </w:t>
      </w:r>
      <w:proofErr w:type="spellStart"/>
      <w:r w:rsidRPr="00646EED">
        <w:rPr>
          <w:lang w:val="en-US"/>
        </w:rPr>
        <w:t>Ovdienko</w:t>
      </w:r>
      <w:proofErr w:type="spellEnd"/>
      <w:r w:rsidRPr="00646EED">
        <w:rPr>
          <w:lang w:val="en-US"/>
        </w:rPr>
        <w:t xml:space="preserve"> A. A. Municipal Culture Management Effectiveness: Assessment of Current Status and Development Prospects (Based on the </w:t>
      </w:r>
      <w:proofErr w:type="spellStart"/>
      <w:r w:rsidRPr="00646EED">
        <w:rPr>
          <w:lang w:val="en-US"/>
        </w:rPr>
        <w:t>Novopokrovsky</w:t>
      </w:r>
      <w:proofErr w:type="spellEnd"/>
      <w:r w:rsidRPr="00646EED">
        <w:rPr>
          <w:lang w:val="en-US"/>
        </w:rPr>
        <w:t xml:space="preserve"> District). </w:t>
      </w:r>
      <w:r w:rsidRPr="00646EED">
        <w:rPr>
          <w:i/>
          <w:iCs/>
          <w:lang w:val="en-US"/>
        </w:rPr>
        <w:t xml:space="preserve">Innovative economy: information, analysis, prognoses, </w:t>
      </w:r>
      <w:r w:rsidRPr="00646EED">
        <w:rPr>
          <w:lang w:val="en-US"/>
        </w:rPr>
        <w:t>2025, no. 7, pp. 119–126. https://doi.org/10.47576/2949-1894.2025.7.7.015.</w:t>
      </w:r>
    </w:p>
    <w:p w:rsidR="00B01BEE" w:rsidRPr="00B01BEE" w:rsidRDefault="00B01BEE" w:rsidP="00B01BEE">
      <w:pPr>
        <w:pStyle w:val="a3"/>
        <w:rPr>
          <w:lang w:val="ru-RU"/>
        </w:rPr>
      </w:pPr>
      <w:r w:rsidRPr="00B01BEE">
        <w:rPr>
          <w:lang w:val="ru-RU"/>
        </w:rPr>
        <w:t>Научная статья</w:t>
      </w:r>
    </w:p>
    <w:p w:rsidR="00B01BEE" w:rsidRPr="00B01BEE" w:rsidRDefault="00B01BEE" w:rsidP="00B01BEE">
      <w:pPr>
        <w:pStyle w:val="a4"/>
        <w:rPr>
          <w:lang w:val="ru-RU"/>
        </w:rPr>
      </w:pPr>
      <w:r w:rsidRPr="00B01BEE">
        <w:rPr>
          <w:lang w:val="ru-RU"/>
        </w:rPr>
        <w:t>УДК 338</w:t>
      </w:r>
    </w:p>
    <w:p w:rsidR="00B01BEE" w:rsidRPr="00B01BEE" w:rsidRDefault="00B01BEE" w:rsidP="00B01BEE">
      <w:pPr>
        <w:pStyle w:val="doi"/>
        <w:rPr>
          <w:lang w:val="ru-RU"/>
        </w:rPr>
      </w:pPr>
      <w:proofErr w:type="spellStart"/>
      <w:proofErr w:type="gramStart"/>
      <w:r>
        <w:t>doi</w:t>
      </w:r>
      <w:proofErr w:type="spellEnd"/>
      <w:proofErr w:type="gramEnd"/>
      <w:r w:rsidRPr="00B01BEE">
        <w:rPr>
          <w:lang w:val="ru-RU"/>
        </w:rPr>
        <w:t>: 10.47576/2949-1894.2025.7.7.016</w:t>
      </w:r>
    </w:p>
    <w:p w:rsidR="00B01BEE" w:rsidRDefault="00B01BEE" w:rsidP="00B01BEE">
      <w:pPr>
        <w:pStyle w:val="a5"/>
      </w:pPr>
      <w:r>
        <w:t>Региональные модели обеспечения продовольственной безопасности в России: сравнительный анализ</w:t>
      </w:r>
    </w:p>
    <w:p w:rsidR="00B01BEE" w:rsidRDefault="00B01BEE" w:rsidP="00B01BEE">
      <w:pPr>
        <w:pStyle w:val="a6"/>
      </w:pPr>
      <w:proofErr w:type="spellStart"/>
      <w:r>
        <w:t>Будковская</w:t>
      </w:r>
      <w:proofErr w:type="spellEnd"/>
      <w:r>
        <w:t xml:space="preserve"> Инесса Владимировна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6"/>
      </w:pPr>
      <w:r>
        <w:t xml:space="preserve">Степанова Яна Максимовна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6"/>
      </w:pPr>
      <w:r>
        <w:t xml:space="preserve">Гусев Денис Александрович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8"/>
      </w:pPr>
      <w:r>
        <w:rPr>
          <w:spacing w:val="43"/>
        </w:rPr>
        <w:t>Аннотация</w:t>
      </w:r>
      <w:r>
        <w:t>. В статье рассматриваются теоретические основы формирования региональных моделей продовольственной безопасности в Российской Федерации. Раскрывается взаимосвязь между региональной спецификой социально-экономического развития и структурой продовольственных систем. Анализируется роль институтов государственного регулирования и территориального планирования в обеспечении продовольственной устойчивости. Обосновывается необходимость формирования дифференцированных подходов к продовольственной политике на уровне субъектов России с учетом их ресурсного потенциала, аграрной специализации и логистических возможностей.</w:t>
      </w:r>
    </w:p>
    <w:p w:rsidR="00B01BEE" w:rsidRDefault="00B01BEE" w:rsidP="00B01BEE">
      <w:pPr>
        <w:pStyle w:val="a8"/>
      </w:pPr>
      <w:r>
        <w:rPr>
          <w:spacing w:val="43"/>
        </w:rPr>
        <w:t xml:space="preserve">Ключевые слова: </w:t>
      </w:r>
      <w:r>
        <w:t>продовольственная безопасность; региональная экономика; продовольственная политика; агропромышленный комплекс; устойчивое развитие; межрегиональные различия; продовольственная независимость.</w:t>
      </w:r>
    </w:p>
    <w:p w:rsidR="00B01BEE" w:rsidRDefault="00B01BEE" w:rsidP="00B01BEE">
      <w:pPr>
        <w:pStyle w:val="a9"/>
      </w:pPr>
      <w:r>
        <w:rPr>
          <w:spacing w:val="43"/>
        </w:rPr>
        <w:t xml:space="preserve">Для цитирования: </w:t>
      </w:r>
      <w:proofErr w:type="spellStart"/>
      <w:r>
        <w:t>Будковская</w:t>
      </w:r>
      <w:proofErr w:type="spellEnd"/>
      <w:r>
        <w:t xml:space="preserve"> И. В., Степанова Я. М., Гусев Д. А. Региональные модели обеспечения продовольственной безопасности в России: сравнительный анализ // Инновационная </w:t>
      </w:r>
      <w:r>
        <w:lastRenderedPageBreak/>
        <w:t xml:space="preserve">экономика: информация, аналитика, прогнозы. – 2025. – № 7. – </w:t>
      </w:r>
      <w:r>
        <w:br/>
        <w:t>С. 127–135. https://doi.org/10.47576/2949-1894.2025.7.7.016.</w:t>
      </w:r>
    </w:p>
    <w:p w:rsidR="00B01BEE" w:rsidRDefault="00B01BEE" w:rsidP="00B01BEE">
      <w:pPr>
        <w:pStyle w:val="original"/>
      </w:pPr>
      <w:r>
        <w:t>Original article</w:t>
      </w:r>
    </w:p>
    <w:p w:rsidR="00B01BEE" w:rsidRPr="00B01BEE" w:rsidRDefault="00B01BEE" w:rsidP="00B01BEE">
      <w:pPr>
        <w:pStyle w:val="aa"/>
        <w:rPr>
          <w:lang w:val="en-US"/>
        </w:rPr>
      </w:pPr>
      <w:r w:rsidRPr="00B01BEE">
        <w:rPr>
          <w:lang w:val="en-US"/>
        </w:rPr>
        <w:t xml:space="preserve">Regional models of food security in Russia: </w:t>
      </w:r>
      <w:r w:rsidRPr="00B01BEE">
        <w:rPr>
          <w:lang w:val="en-US"/>
        </w:rPr>
        <w:br/>
        <w:t>a comparative analysis</w:t>
      </w:r>
    </w:p>
    <w:p w:rsidR="00B01BEE" w:rsidRPr="00B01BEE" w:rsidRDefault="00B01BEE" w:rsidP="00B01BEE">
      <w:pPr>
        <w:pStyle w:val="ab"/>
        <w:rPr>
          <w:lang w:val="en-US"/>
        </w:rPr>
      </w:pPr>
      <w:proofErr w:type="spellStart"/>
      <w:r w:rsidRPr="00B01BEE">
        <w:rPr>
          <w:lang w:val="en-US"/>
        </w:rPr>
        <w:t>Budkovskaya</w:t>
      </w:r>
      <w:proofErr w:type="spellEnd"/>
      <w:r w:rsidRPr="00B01BEE">
        <w:rPr>
          <w:lang w:val="en-US"/>
        </w:rPr>
        <w:t xml:space="preserve"> </w:t>
      </w:r>
      <w:proofErr w:type="spellStart"/>
      <w:r w:rsidRPr="00B01BEE">
        <w:rPr>
          <w:lang w:val="en-US"/>
        </w:rPr>
        <w:t>Inessa</w:t>
      </w:r>
      <w:proofErr w:type="spellEnd"/>
      <w:r w:rsidRPr="00B01BEE">
        <w:rPr>
          <w:lang w:val="en-US"/>
        </w:rPr>
        <w:t xml:space="preserve"> V.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b"/>
        <w:rPr>
          <w:lang w:val="en-US"/>
        </w:rPr>
      </w:pPr>
      <w:proofErr w:type="spellStart"/>
      <w:r w:rsidRPr="00B01BEE">
        <w:rPr>
          <w:lang w:val="en-US"/>
        </w:rPr>
        <w:t>Stepanova</w:t>
      </w:r>
      <w:proofErr w:type="spellEnd"/>
      <w:r w:rsidRPr="00B01BEE">
        <w:rPr>
          <w:lang w:val="en-US"/>
        </w:rPr>
        <w:t xml:space="preserve"> Yana M.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b"/>
        <w:rPr>
          <w:lang w:val="en-US"/>
        </w:rPr>
      </w:pPr>
      <w:proofErr w:type="spellStart"/>
      <w:proofErr w:type="gramStart"/>
      <w:r w:rsidRPr="00B01BEE">
        <w:rPr>
          <w:lang w:val="en-US"/>
        </w:rPr>
        <w:t>Gusev</w:t>
      </w:r>
      <w:proofErr w:type="spellEnd"/>
      <w:r w:rsidRPr="00B01BEE">
        <w:rPr>
          <w:lang w:val="en-US"/>
        </w:rPr>
        <w:t xml:space="preserve"> Denis A.</w:t>
      </w:r>
      <w:proofErr w:type="gramEnd"/>
      <w:r w:rsidRPr="00B01BEE">
        <w:rPr>
          <w:lang w:val="en-US"/>
        </w:rPr>
        <w:t xml:space="preserve">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8"/>
        <w:rPr>
          <w:lang w:val="en-US"/>
        </w:rPr>
      </w:pPr>
      <w:r w:rsidRPr="00B01BEE">
        <w:rPr>
          <w:spacing w:val="43"/>
          <w:lang w:val="en-US"/>
        </w:rPr>
        <w:t>Abstract</w:t>
      </w:r>
      <w:r w:rsidRPr="00B01BEE">
        <w:rPr>
          <w:lang w:val="en-US"/>
        </w:rPr>
        <w:t>. The article examines the theoretical foundations of forming regional models of food security in the Russian Federation. The relationship between the regional specificity of socio-economic development and the structure of food systems is revealed. The role of state regulation and territorial planning institutions in ensuring food resilience is analyzed. The necessity of developing differentiated approaches to food policy at the level of Russian regions is substantiated, taking into account resource potential, agricultural specialization, and logistical capacity.</w:t>
      </w:r>
    </w:p>
    <w:p w:rsidR="00B01BEE" w:rsidRPr="00B01BEE" w:rsidRDefault="00B01BEE" w:rsidP="00B01BEE">
      <w:pPr>
        <w:pStyle w:val="a8"/>
        <w:rPr>
          <w:lang w:val="en-US"/>
        </w:rPr>
      </w:pPr>
      <w:r w:rsidRPr="00B01BEE">
        <w:rPr>
          <w:spacing w:val="43"/>
          <w:lang w:val="en-US"/>
        </w:rPr>
        <w:t>Keywords</w:t>
      </w:r>
      <w:r w:rsidRPr="00B01BEE">
        <w:rPr>
          <w:lang w:val="en-US"/>
        </w:rPr>
        <w:t>: food security; regional economy; food policy; agro-industrial complex; sustainable development; interregional differences; food independence.</w:t>
      </w:r>
    </w:p>
    <w:p w:rsidR="00B01BEE" w:rsidRPr="00B01BEE" w:rsidRDefault="00B01BEE" w:rsidP="00B01BEE">
      <w:pPr>
        <w:pStyle w:val="forcitation"/>
        <w:rPr>
          <w:lang w:val="en-US"/>
        </w:rPr>
      </w:pPr>
      <w:r w:rsidRPr="00B01BEE">
        <w:rPr>
          <w:spacing w:val="43"/>
          <w:lang w:val="en-US"/>
        </w:rPr>
        <w:t>For citation</w:t>
      </w:r>
      <w:r w:rsidRPr="00B01BEE">
        <w:rPr>
          <w:lang w:val="en-US"/>
        </w:rPr>
        <w:t xml:space="preserve">: </w:t>
      </w:r>
      <w:proofErr w:type="spellStart"/>
      <w:r w:rsidRPr="00B01BEE">
        <w:rPr>
          <w:lang w:val="en-US"/>
        </w:rPr>
        <w:t>Budkovskaya</w:t>
      </w:r>
      <w:proofErr w:type="spellEnd"/>
      <w:r w:rsidRPr="00B01BEE">
        <w:rPr>
          <w:lang w:val="en-US"/>
        </w:rPr>
        <w:t xml:space="preserve"> I. V., </w:t>
      </w:r>
      <w:proofErr w:type="spellStart"/>
      <w:r w:rsidRPr="00B01BEE">
        <w:rPr>
          <w:lang w:val="en-US"/>
        </w:rPr>
        <w:t>Stepanova</w:t>
      </w:r>
      <w:proofErr w:type="spellEnd"/>
      <w:r w:rsidRPr="00B01BEE">
        <w:rPr>
          <w:lang w:val="en-US"/>
        </w:rPr>
        <w:t xml:space="preserve"> </w:t>
      </w:r>
      <w:proofErr w:type="spellStart"/>
      <w:r w:rsidRPr="00B01BEE">
        <w:rPr>
          <w:lang w:val="en-US"/>
        </w:rPr>
        <w:t>Ya</w:t>
      </w:r>
      <w:proofErr w:type="spellEnd"/>
      <w:r w:rsidRPr="00B01BEE">
        <w:rPr>
          <w:lang w:val="en-US"/>
        </w:rPr>
        <w:t xml:space="preserve">. M., </w:t>
      </w:r>
      <w:proofErr w:type="spellStart"/>
      <w:r w:rsidRPr="00B01BEE">
        <w:rPr>
          <w:lang w:val="en-US"/>
        </w:rPr>
        <w:t>Gusev</w:t>
      </w:r>
      <w:proofErr w:type="spellEnd"/>
      <w:r w:rsidRPr="00B01BEE">
        <w:rPr>
          <w:lang w:val="en-US"/>
        </w:rPr>
        <w:t xml:space="preserve"> D. A. Regional models of food security in Russia: a comparative analysis.</w:t>
      </w:r>
      <w:r w:rsidRPr="00B01BEE">
        <w:rPr>
          <w:i/>
          <w:iCs/>
          <w:lang w:val="en-US"/>
        </w:rPr>
        <w:t xml:space="preserve"> Innovative economy: information, analysis, prognoses, </w:t>
      </w:r>
      <w:r w:rsidRPr="00B01BEE">
        <w:rPr>
          <w:lang w:val="en-US"/>
        </w:rPr>
        <w:t>2025, no. 7, pp. 127–135. https://doi.org/10.47576/2949-1894.2025.7.7.016.</w:t>
      </w:r>
    </w:p>
    <w:p w:rsidR="00B01BEE" w:rsidRPr="00B01BEE" w:rsidRDefault="00B01BEE" w:rsidP="00B01BEE">
      <w:pPr>
        <w:pStyle w:val="a3"/>
        <w:rPr>
          <w:lang w:val="ru-RU"/>
        </w:rPr>
      </w:pPr>
      <w:r w:rsidRPr="00B01BEE">
        <w:rPr>
          <w:lang w:val="ru-RU"/>
        </w:rPr>
        <w:t>Научная статья</w:t>
      </w:r>
    </w:p>
    <w:p w:rsidR="00B01BEE" w:rsidRPr="00B01BEE" w:rsidRDefault="00B01BEE" w:rsidP="00B01BEE">
      <w:pPr>
        <w:pStyle w:val="a4"/>
        <w:rPr>
          <w:lang w:val="ru-RU"/>
        </w:rPr>
      </w:pPr>
      <w:r w:rsidRPr="00B01BEE">
        <w:rPr>
          <w:lang w:val="ru-RU"/>
        </w:rPr>
        <w:t>УДК 336</w:t>
      </w:r>
    </w:p>
    <w:p w:rsidR="00B01BEE" w:rsidRPr="00B01BEE" w:rsidRDefault="00B01BEE" w:rsidP="00B01BEE">
      <w:pPr>
        <w:pStyle w:val="doi"/>
        <w:rPr>
          <w:lang w:val="ru-RU"/>
        </w:rPr>
      </w:pPr>
      <w:proofErr w:type="spellStart"/>
      <w:proofErr w:type="gramStart"/>
      <w:r>
        <w:t>doi</w:t>
      </w:r>
      <w:proofErr w:type="spellEnd"/>
      <w:proofErr w:type="gramEnd"/>
      <w:r w:rsidRPr="00B01BEE">
        <w:rPr>
          <w:lang w:val="ru-RU"/>
        </w:rPr>
        <w:t>: 10.47576/2949-1894.2025.7.7.017</w:t>
      </w:r>
    </w:p>
    <w:p w:rsidR="00B01BEE" w:rsidRDefault="00B01BEE" w:rsidP="00B01BEE">
      <w:pPr>
        <w:pStyle w:val="a5"/>
      </w:pPr>
      <w:r>
        <w:t xml:space="preserve">Специфика отражения курса валют </w:t>
      </w:r>
      <w:r>
        <w:br/>
        <w:t>в отчетности организации</w:t>
      </w:r>
    </w:p>
    <w:p w:rsidR="00B01BEE" w:rsidRDefault="00B01BEE" w:rsidP="00B01BEE">
      <w:pPr>
        <w:pStyle w:val="a6"/>
      </w:pPr>
      <w:r>
        <w:t xml:space="preserve">Чернявская Светлана Александровна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6"/>
      </w:pPr>
      <w:proofErr w:type="spellStart"/>
      <w:r>
        <w:t>Артамошкина</w:t>
      </w:r>
      <w:proofErr w:type="spellEnd"/>
      <w:r>
        <w:t xml:space="preserve"> Дарья Владимировна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6"/>
      </w:pPr>
      <w:r>
        <w:t xml:space="preserve">Тихоненко Полина Андреевна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8"/>
      </w:pPr>
      <w:r>
        <w:rPr>
          <w:spacing w:val="43"/>
        </w:rPr>
        <w:t>Аннотация</w:t>
      </w:r>
      <w:r>
        <w:t>: В статье рассматриваются особенности учета курсовых разниц в бухгалтерском учете, их влияние на финансовые результаты компании и методы их отражения в отчетности. Анализируются нормативно-правовые аспекты учета курсовых разниц, а также приводятся примеры расчетов и их интерпретация. Особое внимание уделено влиянию колебаний валютных курсов на финансовое состояние предприятий и возможным способам минимизации рисков.</w:t>
      </w:r>
    </w:p>
    <w:p w:rsidR="00B01BEE" w:rsidRDefault="00B01BEE" w:rsidP="00B01BEE">
      <w:pPr>
        <w:pStyle w:val="a8"/>
      </w:pPr>
      <w:r>
        <w:rPr>
          <w:spacing w:val="43"/>
        </w:rPr>
        <w:lastRenderedPageBreak/>
        <w:t>Ключевые слова:</w:t>
      </w:r>
      <w:r>
        <w:t xml:space="preserve"> курсовые разницы; бухгалтерский учет; финансовая отчетность; валютные колебания; финансовые результаты.</w:t>
      </w:r>
    </w:p>
    <w:p w:rsidR="00B01BEE" w:rsidRDefault="00B01BEE" w:rsidP="00B01BEE">
      <w:pPr>
        <w:pStyle w:val="a9"/>
      </w:pPr>
      <w:r>
        <w:rPr>
          <w:spacing w:val="43"/>
        </w:rPr>
        <w:t>Для цитирования:</w:t>
      </w:r>
      <w:r>
        <w:t xml:space="preserve"> Чернявская С. А., </w:t>
      </w:r>
      <w:proofErr w:type="spellStart"/>
      <w:r>
        <w:t>Артамошкина</w:t>
      </w:r>
      <w:proofErr w:type="spellEnd"/>
      <w:r>
        <w:t xml:space="preserve"> Д. В., Тихоненко П. А. Специфика отражения курса валют в отчетности организации // Инновационная экономика: информация, аналитика, прогнозы. – 2025. – № 7. – С. 136–141. https://doi.org/10.47576/2949-1894.2025.7.7.017.</w:t>
      </w:r>
    </w:p>
    <w:p w:rsidR="00B01BEE" w:rsidRDefault="00B01BEE" w:rsidP="00B01BEE">
      <w:pPr>
        <w:pStyle w:val="original"/>
      </w:pPr>
      <w:r>
        <w:t>Original article</w:t>
      </w:r>
    </w:p>
    <w:p w:rsidR="00B01BEE" w:rsidRPr="00B01BEE" w:rsidRDefault="00B01BEE" w:rsidP="00B01BEE">
      <w:pPr>
        <w:pStyle w:val="aa"/>
        <w:rPr>
          <w:lang w:val="en-US"/>
        </w:rPr>
      </w:pPr>
      <w:r w:rsidRPr="00B01BEE">
        <w:rPr>
          <w:lang w:val="en-US"/>
        </w:rPr>
        <w:t xml:space="preserve">Specifics of reflection of currency rates </w:t>
      </w:r>
      <w:r w:rsidRPr="00B01BEE">
        <w:rPr>
          <w:lang w:val="en-US"/>
        </w:rPr>
        <w:br/>
        <w:t>in the organization's reporting</w:t>
      </w:r>
    </w:p>
    <w:p w:rsidR="00B01BEE" w:rsidRPr="00B01BEE" w:rsidRDefault="00B01BEE" w:rsidP="00B01BEE">
      <w:pPr>
        <w:pStyle w:val="ab"/>
        <w:rPr>
          <w:lang w:val="en-US"/>
        </w:rPr>
      </w:pPr>
      <w:proofErr w:type="spellStart"/>
      <w:proofErr w:type="gramStart"/>
      <w:r w:rsidRPr="00B01BEE">
        <w:rPr>
          <w:lang w:val="en-US"/>
        </w:rPr>
        <w:t>Chernyavskaya</w:t>
      </w:r>
      <w:proofErr w:type="spellEnd"/>
      <w:r w:rsidRPr="00B01BEE">
        <w:rPr>
          <w:lang w:val="en-US"/>
        </w:rPr>
        <w:t xml:space="preserve"> Svetlana A.</w:t>
      </w:r>
      <w:proofErr w:type="gramEnd"/>
      <w:r w:rsidRPr="00B01BEE">
        <w:rPr>
          <w:lang w:val="en-US"/>
        </w:rPr>
        <w:t xml:space="preserve">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b"/>
        <w:rPr>
          <w:lang w:val="en-US"/>
        </w:rPr>
      </w:pPr>
      <w:proofErr w:type="spellStart"/>
      <w:r w:rsidRPr="00B01BEE">
        <w:rPr>
          <w:lang w:val="en-US"/>
        </w:rPr>
        <w:t>Artamoshkina</w:t>
      </w:r>
      <w:proofErr w:type="spellEnd"/>
      <w:r w:rsidRPr="00B01BEE">
        <w:rPr>
          <w:lang w:val="en-US"/>
        </w:rPr>
        <w:t xml:space="preserve"> Darya V.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b"/>
        <w:rPr>
          <w:lang w:val="en-US"/>
        </w:rPr>
      </w:pPr>
      <w:proofErr w:type="spellStart"/>
      <w:proofErr w:type="gramStart"/>
      <w:r w:rsidRPr="00B01BEE">
        <w:rPr>
          <w:lang w:val="en-US"/>
        </w:rPr>
        <w:t>Tikhonenko</w:t>
      </w:r>
      <w:proofErr w:type="spellEnd"/>
      <w:r w:rsidRPr="00B01BEE">
        <w:rPr>
          <w:lang w:val="en-US"/>
        </w:rPr>
        <w:t xml:space="preserve"> </w:t>
      </w:r>
      <w:proofErr w:type="spellStart"/>
      <w:r w:rsidRPr="00B01BEE">
        <w:rPr>
          <w:lang w:val="en-US"/>
        </w:rPr>
        <w:t>Polina</w:t>
      </w:r>
      <w:proofErr w:type="spellEnd"/>
      <w:r w:rsidRPr="00B01BEE">
        <w:rPr>
          <w:lang w:val="en-US"/>
        </w:rPr>
        <w:t xml:space="preserve"> A.</w:t>
      </w:r>
      <w:proofErr w:type="gramEnd"/>
      <w:r w:rsidRPr="00B01BEE">
        <w:rPr>
          <w:lang w:val="en-US"/>
        </w:rPr>
        <w:t xml:space="preserve">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8"/>
        <w:rPr>
          <w:lang w:val="en-US"/>
        </w:rPr>
      </w:pPr>
      <w:r w:rsidRPr="00B01BEE">
        <w:rPr>
          <w:spacing w:val="43"/>
          <w:lang w:val="en-US"/>
        </w:rPr>
        <w:t>Abstract</w:t>
      </w:r>
      <w:r w:rsidRPr="00B01BEE">
        <w:rPr>
          <w:lang w:val="en-US"/>
        </w:rPr>
        <w:t>. The article examines the specifics of accounting for exchange rate differences, their impact on a company's financial results, and methods of reflecting them in financial statements. The regulatory and legal aspects of accounting for exchange rate differences are analyzed, along with examples of calculations and their interpretation. Special attention is given to the influence of currency fluctuations on the financial condition of enterprises and possible ways to minimize risks.</w:t>
      </w:r>
    </w:p>
    <w:p w:rsidR="00B01BEE" w:rsidRPr="00B01BEE" w:rsidRDefault="00B01BEE" w:rsidP="00B01BEE">
      <w:pPr>
        <w:pStyle w:val="a8"/>
        <w:rPr>
          <w:lang w:val="en-US"/>
        </w:rPr>
      </w:pPr>
      <w:r w:rsidRPr="00B01BEE">
        <w:rPr>
          <w:spacing w:val="43"/>
          <w:lang w:val="en-US"/>
        </w:rPr>
        <w:t>Keywords</w:t>
      </w:r>
      <w:r w:rsidRPr="00B01BEE">
        <w:rPr>
          <w:lang w:val="en-US"/>
        </w:rPr>
        <w:t>: exchange rate differences; accounting; financial reporting; currency fluctuations; financial results.</w:t>
      </w:r>
    </w:p>
    <w:p w:rsidR="00B01BEE" w:rsidRPr="00B01BEE" w:rsidRDefault="00B01BEE" w:rsidP="00B01BEE">
      <w:pPr>
        <w:pStyle w:val="forcitation"/>
        <w:rPr>
          <w:lang w:val="en-US"/>
        </w:rPr>
      </w:pPr>
      <w:r w:rsidRPr="00B01BEE">
        <w:rPr>
          <w:spacing w:val="43"/>
          <w:lang w:val="en-US"/>
        </w:rPr>
        <w:t>For citation:</w:t>
      </w:r>
      <w:r w:rsidRPr="00B01BEE">
        <w:rPr>
          <w:lang w:val="en-US"/>
        </w:rPr>
        <w:t xml:space="preserve"> </w:t>
      </w:r>
      <w:proofErr w:type="spellStart"/>
      <w:r w:rsidRPr="00B01BEE">
        <w:rPr>
          <w:lang w:val="en-US"/>
        </w:rPr>
        <w:t>Chernyavskaya</w:t>
      </w:r>
      <w:proofErr w:type="spellEnd"/>
      <w:r w:rsidRPr="00B01BEE">
        <w:rPr>
          <w:lang w:val="en-US"/>
        </w:rPr>
        <w:t xml:space="preserve"> S. A., </w:t>
      </w:r>
      <w:proofErr w:type="spellStart"/>
      <w:r w:rsidRPr="00B01BEE">
        <w:rPr>
          <w:lang w:val="en-US"/>
        </w:rPr>
        <w:t>Artamoshkina</w:t>
      </w:r>
      <w:proofErr w:type="spellEnd"/>
      <w:r w:rsidRPr="00B01BEE">
        <w:rPr>
          <w:lang w:val="en-US"/>
        </w:rPr>
        <w:t xml:space="preserve"> D. V., </w:t>
      </w:r>
      <w:proofErr w:type="spellStart"/>
      <w:r w:rsidRPr="00B01BEE">
        <w:rPr>
          <w:lang w:val="en-US"/>
        </w:rPr>
        <w:t>Tikhonenko</w:t>
      </w:r>
      <w:proofErr w:type="spellEnd"/>
      <w:r w:rsidRPr="00B01BEE">
        <w:rPr>
          <w:lang w:val="en-US"/>
        </w:rPr>
        <w:t xml:space="preserve"> P. A. Specifics of reflection of currency rates in the organization's reporting. </w:t>
      </w:r>
      <w:r w:rsidRPr="00B01BEE">
        <w:rPr>
          <w:i/>
          <w:iCs/>
          <w:lang w:val="en-US"/>
        </w:rPr>
        <w:t xml:space="preserve">Innovative economy: information, analysis, prognoses, </w:t>
      </w:r>
      <w:r w:rsidRPr="00B01BEE">
        <w:rPr>
          <w:lang w:val="en-US"/>
        </w:rPr>
        <w:t>2025, no. 7, pp. 136–141. https://doi.org/10.47576/2949-1894.2025.7.7.017.</w:t>
      </w:r>
    </w:p>
    <w:p w:rsidR="00B01BEE" w:rsidRPr="00B01BEE" w:rsidRDefault="00B01BEE" w:rsidP="00B01BEE">
      <w:pPr>
        <w:pStyle w:val="a3"/>
        <w:rPr>
          <w:lang w:val="ru-RU"/>
        </w:rPr>
      </w:pPr>
      <w:r w:rsidRPr="00B01BEE">
        <w:rPr>
          <w:lang w:val="ru-RU"/>
        </w:rPr>
        <w:t>Научная статья</w:t>
      </w:r>
    </w:p>
    <w:p w:rsidR="00B01BEE" w:rsidRPr="00B01BEE" w:rsidRDefault="00B01BEE" w:rsidP="00B01BEE">
      <w:pPr>
        <w:pStyle w:val="a4"/>
        <w:rPr>
          <w:lang w:val="ru-RU"/>
        </w:rPr>
      </w:pPr>
      <w:r w:rsidRPr="00B01BEE">
        <w:rPr>
          <w:lang w:val="ru-RU"/>
        </w:rPr>
        <w:t>УДК 338.43</w:t>
      </w:r>
    </w:p>
    <w:p w:rsidR="00B01BEE" w:rsidRPr="00B01BEE" w:rsidRDefault="00B01BEE" w:rsidP="00B01BEE">
      <w:pPr>
        <w:pStyle w:val="doi"/>
        <w:rPr>
          <w:lang w:val="ru-RU"/>
        </w:rPr>
      </w:pPr>
      <w:proofErr w:type="spellStart"/>
      <w:proofErr w:type="gramStart"/>
      <w:r>
        <w:t>doi</w:t>
      </w:r>
      <w:proofErr w:type="spellEnd"/>
      <w:proofErr w:type="gramEnd"/>
      <w:r w:rsidRPr="00B01BEE">
        <w:rPr>
          <w:lang w:val="ru-RU"/>
        </w:rPr>
        <w:t>: 10.47576/2949-1894.2025.7.7.018</w:t>
      </w:r>
    </w:p>
    <w:p w:rsidR="00B01BEE" w:rsidRDefault="00B01BEE" w:rsidP="00B01BEE">
      <w:pPr>
        <w:pStyle w:val="a5"/>
      </w:pPr>
      <w:r>
        <w:t xml:space="preserve">Управление инновационными процессами </w:t>
      </w:r>
      <w:r>
        <w:br/>
        <w:t>в сельском бизнесе</w:t>
      </w:r>
    </w:p>
    <w:p w:rsidR="00B01BEE" w:rsidRDefault="00B01BEE" w:rsidP="00B01BEE">
      <w:pPr>
        <w:pStyle w:val="a6"/>
      </w:pPr>
      <w:proofErr w:type="spellStart"/>
      <w:r>
        <w:t>Мочалкин</w:t>
      </w:r>
      <w:proofErr w:type="spellEnd"/>
      <w:r>
        <w:t xml:space="preserve"> Александр Сергеевич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6"/>
      </w:pPr>
      <w:proofErr w:type="spellStart"/>
      <w:r>
        <w:t>Маслий</w:t>
      </w:r>
      <w:proofErr w:type="spellEnd"/>
      <w:r>
        <w:t xml:space="preserve"> Ярослав Александрович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6"/>
      </w:pPr>
      <w:proofErr w:type="spellStart"/>
      <w:r>
        <w:t>Аванесян</w:t>
      </w:r>
      <w:proofErr w:type="spellEnd"/>
      <w:r>
        <w:t xml:space="preserve"> </w:t>
      </w:r>
      <w:proofErr w:type="spellStart"/>
      <w:r>
        <w:t>Даниэла</w:t>
      </w:r>
      <w:proofErr w:type="spellEnd"/>
      <w:r>
        <w:t xml:space="preserve"> </w:t>
      </w:r>
      <w:proofErr w:type="spellStart"/>
      <w:r>
        <w:t>Нельсоновна</w:t>
      </w:r>
      <w:proofErr w:type="spellEnd"/>
      <w:r>
        <w:t xml:space="preserve">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8"/>
      </w:pPr>
      <w:r>
        <w:rPr>
          <w:spacing w:val="43"/>
        </w:rPr>
        <w:t>Аннотация</w:t>
      </w:r>
      <w:r>
        <w:t xml:space="preserve">. В статье рассмотрены теоретические и методологические основы управления инновационными процессами в сельском бизнесе. Проанализирована сущность инноваций в аграрной сфере, их роль в повышении конкурентоспособности и устойчивости сельских предприятий. Раскрыты ключевые принципы управления инновационными процессами, этапы их </w:t>
      </w:r>
      <w:r>
        <w:lastRenderedPageBreak/>
        <w:t>реализации и факторы, влияющие на успешность внедрения. Особое внимание уделено специфике сельской экономики и необходимости адаптации инновационных моделей к региональным условиям.</w:t>
      </w:r>
    </w:p>
    <w:p w:rsidR="00B01BEE" w:rsidRDefault="00B01BEE" w:rsidP="00B01BEE">
      <w:pPr>
        <w:pStyle w:val="a8"/>
      </w:pPr>
      <w:r>
        <w:rPr>
          <w:spacing w:val="43"/>
        </w:rPr>
        <w:t xml:space="preserve">Ключевые слова: </w:t>
      </w:r>
      <w:r>
        <w:t>инновации; сельский бизнес; управление; аграрная экономика; цифровизация; устойчивое развитие; инновационные технологии.</w:t>
      </w:r>
    </w:p>
    <w:p w:rsidR="00B01BEE" w:rsidRDefault="00B01BEE" w:rsidP="00B01BEE">
      <w:pPr>
        <w:pStyle w:val="a9"/>
      </w:pPr>
      <w:r>
        <w:rPr>
          <w:spacing w:val="43"/>
        </w:rPr>
        <w:t>Для цитирования</w:t>
      </w:r>
      <w:r>
        <w:t xml:space="preserve">: </w:t>
      </w:r>
      <w:proofErr w:type="spellStart"/>
      <w:r>
        <w:t>Мочалкин</w:t>
      </w:r>
      <w:proofErr w:type="spellEnd"/>
      <w:r>
        <w:t xml:space="preserve"> А. С., </w:t>
      </w:r>
      <w:proofErr w:type="spellStart"/>
      <w:r>
        <w:t>Маслий</w:t>
      </w:r>
      <w:proofErr w:type="spellEnd"/>
      <w:r>
        <w:t xml:space="preserve"> Я. А., </w:t>
      </w:r>
      <w:proofErr w:type="spellStart"/>
      <w:r>
        <w:t>Аванесян</w:t>
      </w:r>
      <w:proofErr w:type="spellEnd"/>
      <w:r>
        <w:t xml:space="preserve"> Д. Н. Управление инновационными процессами в сельском бизнесе // Инновационная экономика: информация, аналитика, прогнозы. – 2025. – № 7. – С. 142–149. https://doi.org/10.47576/2949-1894.2025.7.7.018.</w:t>
      </w:r>
    </w:p>
    <w:p w:rsidR="00B01BEE" w:rsidRDefault="00B01BEE" w:rsidP="00B01BEE">
      <w:pPr>
        <w:pStyle w:val="original"/>
      </w:pPr>
      <w:r>
        <w:t>Original article</w:t>
      </w:r>
    </w:p>
    <w:p w:rsidR="00B01BEE" w:rsidRPr="00B01BEE" w:rsidRDefault="00B01BEE" w:rsidP="00B01BEE">
      <w:pPr>
        <w:pStyle w:val="aa"/>
        <w:rPr>
          <w:lang w:val="en-US"/>
        </w:rPr>
      </w:pPr>
      <w:r w:rsidRPr="00B01BEE">
        <w:rPr>
          <w:lang w:val="en-US"/>
        </w:rPr>
        <w:t>Management of innovation processes in rural business</w:t>
      </w:r>
    </w:p>
    <w:p w:rsidR="00B01BEE" w:rsidRPr="00B01BEE" w:rsidRDefault="00B01BEE" w:rsidP="00B01BEE">
      <w:pPr>
        <w:pStyle w:val="ab"/>
        <w:rPr>
          <w:lang w:val="en-US"/>
        </w:rPr>
      </w:pPr>
      <w:proofErr w:type="spellStart"/>
      <w:r w:rsidRPr="00B01BEE">
        <w:rPr>
          <w:lang w:val="en-US"/>
        </w:rPr>
        <w:t>Mochalkin</w:t>
      </w:r>
      <w:proofErr w:type="spellEnd"/>
      <w:r w:rsidRPr="00B01BEE">
        <w:rPr>
          <w:lang w:val="en-US"/>
        </w:rPr>
        <w:t xml:space="preserve"> </w:t>
      </w:r>
      <w:proofErr w:type="spellStart"/>
      <w:r w:rsidRPr="00B01BEE">
        <w:rPr>
          <w:lang w:val="en-US"/>
        </w:rPr>
        <w:t>Aleksandr</w:t>
      </w:r>
      <w:proofErr w:type="spellEnd"/>
      <w:r w:rsidRPr="00B01BEE">
        <w:rPr>
          <w:lang w:val="en-US"/>
        </w:rPr>
        <w:t xml:space="preserve"> S.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b"/>
        <w:rPr>
          <w:lang w:val="en-US"/>
        </w:rPr>
      </w:pPr>
      <w:proofErr w:type="spellStart"/>
      <w:proofErr w:type="gramStart"/>
      <w:r w:rsidRPr="00B01BEE">
        <w:rPr>
          <w:lang w:val="en-US"/>
        </w:rPr>
        <w:t>Masliy</w:t>
      </w:r>
      <w:proofErr w:type="spellEnd"/>
      <w:r w:rsidRPr="00B01BEE">
        <w:rPr>
          <w:lang w:val="en-US"/>
        </w:rPr>
        <w:t xml:space="preserve"> </w:t>
      </w:r>
      <w:proofErr w:type="spellStart"/>
      <w:r w:rsidRPr="00B01BEE">
        <w:rPr>
          <w:lang w:val="en-US"/>
        </w:rPr>
        <w:t>Yaroslav</w:t>
      </w:r>
      <w:proofErr w:type="spellEnd"/>
      <w:r w:rsidRPr="00B01BEE">
        <w:rPr>
          <w:lang w:val="en-US"/>
        </w:rPr>
        <w:t xml:space="preserve"> A.</w:t>
      </w:r>
      <w:proofErr w:type="gramEnd"/>
      <w:r w:rsidRPr="00B01BEE">
        <w:rPr>
          <w:lang w:val="en-US"/>
        </w:rPr>
        <w:t xml:space="preserve">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b"/>
        <w:rPr>
          <w:lang w:val="en-US"/>
        </w:rPr>
      </w:pPr>
      <w:proofErr w:type="spellStart"/>
      <w:r w:rsidRPr="00B01BEE">
        <w:rPr>
          <w:lang w:val="en-US"/>
        </w:rPr>
        <w:t>Avanesyan</w:t>
      </w:r>
      <w:proofErr w:type="spellEnd"/>
      <w:r w:rsidRPr="00B01BEE">
        <w:rPr>
          <w:lang w:val="en-US"/>
        </w:rPr>
        <w:t xml:space="preserve"> Daniela N.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8"/>
        <w:rPr>
          <w:lang w:val="en-US"/>
        </w:rPr>
      </w:pPr>
      <w:r w:rsidRPr="00B01BEE">
        <w:rPr>
          <w:spacing w:val="43"/>
          <w:lang w:val="en-US"/>
        </w:rPr>
        <w:t>Abstract</w:t>
      </w:r>
      <w:r w:rsidRPr="00B01BEE">
        <w:rPr>
          <w:lang w:val="en-US"/>
        </w:rPr>
        <w:t>. The article examines the theoretical and methodological foundations of innovation management in rural business. The essence of innovation in the agricultural sector, its role in enhancing competitiveness and sustainability of rural enterprises is analyzed. The key principles of innovation management, stages of implementation, and factors affecting successful adoption are discussed. Special attention is paid to the specifics of rural economy and the need to adapt innovation models to regional conditions.</w:t>
      </w:r>
    </w:p>
    <w:p w:rsidR="00B01BEE" w:rsidRPr="00B01BEE" w:rsidRDefault="00B01BEE" w:rsidP="00B01BEE">
      <w:pPr>
        <w:pStyle w:val="a8"/>
        <w:rPr>
          <w:lang w:val="en-US"/>
        </w:rPr>
      </w:pPr>
      <w:r w:rsidRPr="00B01BEE">
        <w:rPr>
          <w:spacing w:val="43"/>
          <w:lang w:val="en-US"/>
        </w:rPr>
        <w:t>Keywords</w:t>
      </w:r>
      <w:r w:rsidRPr="00B01BEE">
        <w:rPr>
          <w:lang w:val="en-US"/>
        </w:rPr>
        <w:t>: innovation; rural business; management; agricultural economy; digitalization; sustainable development; innovative technologies.</w:t>
      </w:r>
    </w:p>
    <w:p w:rsidR="00B01BEE" w:rsidRPr="00B01BEE" w:rsidRDefault="00B01BEE" w:rsidP="00B01BEE">
      <w:pPr>
        <w:pStyle w:val="forcitation"/>
        <w:rPr>
          <w:lang w:val="en-US"/>
        </w:rPr>
      </w:pPr>
      <w:r w:rsidRPr="00B01BEE">
        <w:rPr>
          <w:spacing w:val="43"/>
          <w:lang w:val="en-US"/>
        </w:rPr>
        <w:t>For citation:</w:t>
      </w:r>
      <w:r w:rsidRPr="00B01BEE">
        <w:rPr>
          <w:lang w:val="en-US"/>
        </w:rPr>
        <w:t xml:space="preserve"> </w:t>
      </w:r>
      <w:proofErr w:type="spellStart"/>
      <w:r w:rsidRPr="00B01BEE">
        <w:rPr>
          <w:lang w:val="en-US"/>
        </w:rPr>
        <w:t>Mochalkin</w:t>
      </w:r>
      <w:proofErr w:type="spellEnd"/>
      <w:r w:rsidRPr="00B01BEE">
        <w:rPr>
          <w:lang w:val="en-US"/>
        </w:rPr>
        <w:t xml:space="preserve"> A. S., </w:t>
      </w:r>
      <w:proofErr w:type="spellStart"/>
      <w:r w:rsidRPr="00B01BEE">
        <w:rPr>
          <w:lang w:val="en-US"/>
        </w:rPr>
        <w:t>Masliy</w:t>
      </w:r>
      <w:proofErr w:type="spellEnd"/>
      <w:r w:rsidRPr="00B01BEE">
        <w:rPr>
          <w:lang w:val="en-US"/>
        </w:rPr>
        <w:t xml:space="preserve"> </w:t>
      </w:r>
      <w:proofErr w:type="spellStart"/>
      <w:r w:rsidRPr="00B01BEE">
        <w:rPr>
          <w:lang w:val="en-US"/>
        </w:rPr>
        <w:t>Ya</w:t>
      </w:r>
      <w:proofErr w:type="spellEnd"/>
      <w:r w:rsidRPr="00B01BEE">
        <w:rPr>
          <w:lang w:val="en-US"/>
        </w:rPr>
        <w:t xml:space="preserve">. A., </w:t>
      </w:r>
      <w:proofErr w:type="spellStart"/>
      <w:r w:rsidRPr="00B01BEE">
        <w:rPr>
          <w:lang w:val="en-US"/>
        </w:rPr>
        <w:t>Avanesyan</w:t>
      </w:r>
      <w:proofErr w:type="spellEnd"/>
      <w:r w:rsidRPr="00B01BEE">
        <w:rPr>
          <w:lang w:val="en-US"/>
        </w:rPr>
        <w:t xml:space="preserve"> D. N. Management of innovation processes in rural business.</w:t>
      </w:r>
      <w:r w:rsidRPr="00B01BEE">
        <w:rPr>
          <w:i/>
          <w:iCs/>
          <w:lang w:val="en-US"/>
        </w:rPr>
        <w:t xml:space="preserve"> Innovative economy: information, analysis, prognoses, </w:t>
      </w:r>
      <w:r w:rsidRPr="00B01BEE">
        <w:rPr>
          <w:lang w:val="en-US"/>
        </w:rPr>
        <w:t>2025, no. 7, pp. 142–149. https://doi.org/10.47576/2949-1894.2025.7.7.018.</w:t>
      </w:r>
    </w:p>
    <w:p w:rsidR="00B01BEE" w:rsidRPr="00B01BEE" w:rsidRDefault="00B01BEE" w:rsidP="00B01BEE">
      <w:pPr>
        <w:pStyle w:val="a3"/>
        <w:rPr>
          <w:lang w:val="ru-RU"/>
        </w:rPr>
      </w:pPr>
      <w:r w:rsidRPr="00B01BEE">
        <w:rPr>
          <w:lang w:val="ru-RU"/>
        </w:rPr>
        <w:t>Научная статья</w:t>
      </w:r>
    </w:p>
    <w:p w:rsidR="00B01BEE" w:rsidRPr="00B01BEE" w:rsidRDefault="00B01BEE" w:rsidP="00B01BEE">
      <w:pPr>
        <w:pStyle w:val="a4"/>
        <w:rPr>
          <w:lang w:val="ru-RU"/>
        </w:rPr>
      </w:pPr>
      <w:r w:rsidRPr="00B01BEE">
        <w:rPr>
          <w:lang w:val="ru-RU"/>
        </w:rPr>
        <w:t>УДК 338.43</w:t>
      </w:r>
    </w:p>
    <w:p w:rsidR="00B01BEE" w:rsidRPr="00B01BEE" w:rsidRDefault="00B01BEE" w:rsidP="00B01BEE">
      <w:pPr>
        <w:pStyle w:val="doi"/>
        <w:rPr>
          <w:lang w:val="ru-RU"/>
        </w:rPr>
      </w:pPr>
      <w:proofErr w:type="spellStart"/>
      <w:proofErr w:type="gramStart"/>
      <w:r>
        <w:t>doi</w:t>
      </w:r>
      <w:proofErr w:type="spellEnd"/>
      <w:proofErr w:type="gramEnd"/>
      <w:r w:rsidRPr="00B01BEE">
        <w:rPr>
          <w:lang w:val="ru-RU"/>
        </w:rPr>
        <w:t>: 10.47576/2949-1894.2025.7.7.019</w:t>
      </w:r>
    </w:p>
    <w:p w:rsidR="00B01BEE" w:rsidRDefault="00B01BEE" w:rsidP="00B01BEE">
      <w:pPr>
        <w:pStyle w:val="a5"/>
      </w:pPr>
      <w:r>
        <w:t>Инвестиционные механизмы и модели привлечения капитала в малые формы хозяйствования</w:t>
      </w:r>
    </w:p>
    <w:p w:rsidR="00B01BEE" w:rsidRDefault="00B01BEE" w:rsidP="00B01BEE">
      <w:pPr>
        <w:pStyle w:val="a6"/>
      </w:pPr>
      <w:proofErr w:type="spellStart"/>
      <w:r>
        <w:t>Лахно</w:t>
      </w:r>
      <w:proofErr w:type="spellEnd"/>
      <w:r>
        <w:t xml:space="preserve"> Виолетта Владимировна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6"/>
      </w:pPr>
      <w:r>
        <w:t xml:space="preserve">Волошин Валерий Витальевич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6"/>
      </w:pPr>
      <w:proofErr w:type="spellStart"/>
      <w:r>
        <w:t>Азиева</w:t>
      </w:r>
      <w:proofErr w:type="spellEnd"/>
      <w:r>
        <w:t xml:space="preserve"> </w:t>
      </w:r>
      <w:proofErr w:type="spellStart"/>
      <w:r>
        <w:t>Залина</w:t>
      </w:r>
      <w:proofErr w:type="spellEnd"/>
      <w:r>
        <w:t xml:space="preserve"> </w:t>
      </w:r>
      <w:proofErr w:type="spellStart"/>
      <w:r>
        <w:t>Ирбековна</w:t>
      </w:r>
      <w:proofErr w:type="spellEnd"/>
      <w:r>
        <w:t xml:space="preserve">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8"/>
      </w:pPr>
      <w:r>
        <w:rPr>
          <w:spacing w:val="43"/>
        </w:rPr>
        <w:lastRenderedPageBreak/>
        <w:t>Аннотация</w:t>
      </w:r>
      <w:r>
        <w:t>. В статье рассматриваются особенности инвестиционной деятельности малых форм хозяйствования в аграрной экономике России. Раскрываются теоретические основы инвестиционного процесса, классификация инвестиционных ресурсов и современные модели привлечения капитала. Особое внимание уделено институциональным ограничениям и специфике инвестиционной среды в сельском секторе. Определены ключевые направления повышения инвестиционной привлекательности малых сельскохозяйственных предприятий, включая развитие кооперативных финансовых институтов и механизмов государственно-частного партнерства.</w:t>
      </w:r>
    </w:p>
    <w:p w:rsidR="00B01BEE" w:rsidRDefault="00B01BEE" w:rsidP="00B01BEE">
      <w:pPr>
        <w:pStyle w:val="a8"/>
      </w:pPr>
      <w:proofErr w:type="gramStart"/>
      <w:r>
        <w:rPr>
          <w:spacing w:val="43"/>
        </w:rPr>
        <w:t>Ключевые слова:</w:t>
      </w:r>
      <w:r>
        <w:t xml:space="preserve"> инвестиции; малые формы хозяйствования; сельское предпринимательство; капитал; финансирование; аграрная экономика; инвестиционная привлекательность; механизмы инвестирования.</w:t>
      </w:r>
      <w:proofErr w:type="gramEnd"/>
    </w:p>
    <w:p w:rsidR="00B01BEE" w:rsidRDefault="00B01BEE" w:rsidP="00B01BEE">
      <w:pPr>
        <w:pStyle w:val="a9"/>
      </w:pPr>
      <w:r>
        <w:rPr>
          <w:spacing w:val="43"/>
        </w:rPr>
        <w:t xml:space="preserve">Для цитирования: </w:t>
      </w:r>
      <w:proofErr w:type="spellStart"/>
      <w:r>
        <w:t>Лахно</w:t>
      </w:r>
      <w:proofErr w:type="spellEnd"/>
      <w:r>
        <w:t xml:space="preserve"> В. В., Волошин В. В., </w:t>
      </w:r>
      <w:proofErr w:type="spellStart"/>
      <w:r>
        <w:t>Азиева</w:t>
      </w:r>
      <w:proofErr w:type="spellEnd"/>
      <w:r>
        <w:t xml:space="preserve"> З. И. Инвестиционные механизмы и модели привлечения капитала в малые формы хозяйствования // Инновационная экономика: информация, аналитика, прогнозы. – 2025. – № 7. – С. 150–158. https://doi.org/10.47576/2949-1894.2025.7.7.019.</w:t>
      </w:r>
    </w:p>
    <w:p w:rsidR="00B01BEE" w:rsidRDefault="00B01BEE" w:rsidP="00B01BEE">
      <w:pPr>
        <w:pStyle w:val="original"/>
      </w:pPr>
      <w:r>
        <w:t>Original article</w:t>
      </w:r>
    </w:p>
    <w:p w:rsidR="00B01BEE" w:rsidRPr="00B01BEE" w:rsidRDefault="00B01BEE" w:rsidP="00B01BEE">
      <w:pPr>
        <w:pStyle w:val="aa"/>
        <w:rPr>
          <w:lang w:val="en-US"/>
        </w:rPr>
      </w:pPr>
      <w:r w:rsidRPr="00B01BEE">
        <w:rPr>
          <w:lang w:val="en-US"/>
        </w:rPr>
        <w:t>Investment mechanisms and capital attraction models in small agricultural enterprises</w:t>
      </w:r>
    </w:p>
    <w:p w:rsidR="00B01BEE" w:rsidRPr="00B01BEE" w:rsidRDefault="00B01BEE" w:rsidP="00B01BEE">
      <w:pPr>
        <w:pStyle w:val="ab"/>
        <w:rPr>
          <w:lang w:val="en-US"/>
        </w:rPr>
      </w:pPr>
      <w:proofErr w:type="spellStart"/>
      <w:r w:rsidRPr="00B01BEE">
        <w:rPr>
          <w:lang w:val="en-US"/>
        </w:rPr>
        <w:t>Lakhno</w:t>
      </w:r>
      <w:proofErr w:type="spellEnd"/>
      <w:r w:rsidRPr="00B01BEE">
        <w:rPr>
          <w:lang w:val="en-US"/>
        </w:rPr>
        <w:t xml:space="preserve"> </w:t>
      </w:r>
      <w:proofErr w:type="spellStart"/>
      <w:r w:rsidRPr="00B01BEE">
        <w:rPr>
          <w:lang w:val="en-US"/>
        </w:rPr>
        <w:t>Violetta</w:t>
      </w:r>
      <w:proofErr w:type="spellEnd"/>
      <w:r w:rsidRPr="00B01BEE">
        <w:rPr>
          <w:lang w:val="en-US"/>
        </w:rPr>
        <w:t xml:space="preserve"> V.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xml:space="preserve">, Krasnodar, Russia </w:t>
      </w:r>
    </w:p>
    <w:p w:rsidR="00B01BEE" w:rsidRPr="00B01BEE" w:rsidRDefault="00B01BEE" w:rsidP="00B01BEE">
      <w:pPr>
        <w:pStyle w:val="ab"/>
        <w:rPr>
          <w:lang w:val="en-US"/>
        </w:rPr>
      </w:pPr>
      <w:proofErr w:type="spellStart"/>
      <w:r w:rsidRPr="00B01BEE">
        <w:rPr>
          <w:lang w:val="en-US"/>
        </w:rPr>
        <w:t>Voloshin</w:t>
      </w:r>
      <w:proofErr w:type="spellEnd"/>
      <w:r w:rsidRPr="00B01BEE">
        <w:rPr>
          <w:lang w:val="en-US"/>
        </w:rPr>
        <w:t xml:space="preserve"> Valery V.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xml:space="preserve">, Krasnodar, Russia </w:t>
      </w:r>
    </w:p>
    <w:p w:rsidR="00B01BEE" w:rsidRPr="00B01BEE" w:rsidRDefault="00B01BEE" w:rsidP="00B01BEE">
      <w:pPr>
        <w:pStyle w:val="ab"/>
        <w:rPr>
          <w:lang w:val="en-US"/>
        </w:rPr>
      </w:pPr>
      <w:proofErr w:type="spellStart"/>
      <w:r w:rsidRPr="00B01BEE">
        <w:rPr>
          <w:lang w:val="en-US"/>
        </w:rPr>
        <w:t>Aziev</w:t>
      </w:r>
      <w:proofErr w:type="spellEnd"/>
      <w:r w:rsidRPr="00B01BEE">
        <w:rPr>
          <w:lang w:val="en-US"/>
        </w:rPr>
        <w:t xml:space="preserve"> </w:t>
      </w:r>
      <w:proofErr w:type="spellStart"/>
      <w:r w:rsidRPr="00B01BEE">
        <w:rPr>
          <w:lang w:val="en-US"/>
        </w:rPr>
        <w:t>Zalina</w:t>
      </w:r>
      <w:proofErr w:type="spellEnd"/>
      <w:r w:rsidRPr="00B01BEE">
        <w:rPr>
          <w:lang w:val="en-US"/>
        </w:rPr>
        <w:t xml:space="preserve"> I.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8"/>
        <w:rPr>
          <w:lang w:val="en-US"/>
        </w:rPr>
      </w:pPr>
      <w:r w:rsidRPr="00B01BEE">
        <w:rPr>
          <w:spacing w:val="43"/>
          <w:lang w:val="en-US"/>
        </w:rPr>
        <w:t>Abstract</w:t>
      </w:r>
      <w:r w:rsidRPr="00B01BEE">
        <w:rPr>
          <w:lang w:val="en-US"/>
        </w:rPr>
        <w:t>. The article examines the features of investment activity of small agricultural enterprises in Russia. It reveals the theoretical foundations of the investment process, the classification of investment resources, and modern models of capital attraction. Particular attention is paid to institutional constraints and the specifics of the investment environment in the rural sector. The key directions for improving the investment attractiveness of small agricultural enterprises are identified, including the development of cooperative financial institutions and public-private partnership mechanisms.</w:t>
      </w:r>
    </w:p>
    <w:p w:rsidR="00B01BEE" w:rsidRPr="00B01BEE" w:rsidRDefault="00B01BEE" w:rsidP="00B01BEE">
      <w:pPr>
        <w:pStyle w:val="a8"/>
        <w:rPr>
          <w:lang w:val="en-US"/>
        </w:rPr>
      </w:pPr>
      <w:r w:rsidRPr="00B01BEE">
        <w:rPr>
          <w:spacing w:val="43"/>
          <w:lang w:val="en-US"/>
        </w:rPr>
        <w:t>Keywords</w:t>
      </w:r>
      <w:r w:rsidRPr="00B01BEE">
        <w:rPr>
          <w:lang w:val="en-US"/>
        </w:rPr>
        <w:t>: investment; small agricultural enterprises; rural entrepreneurship; capital; financing; agrarian economy; investment attractiveness</w:t>
      </w:r>
      <w:proofErr w:type="gramStart"/>
      <w:r w:rsidRPr="00B01BEE">
        <w:rPr>
          <w:lang w:val="en-US"/>
        </w:rPr>
        <w:t>,;</w:t>
      </w:r>
      <w:proofErr w:type="gramEnd"/>
      <w:r w:rsidRPr="00B01BEE">
        <w:rPr>
          <w:lang w:val="en-US"/>
        </w:rPr>
        <w:t xml:space="preserve"> investment mechanisms.</w:t>
      </w:r>
    </w:p>
    <w:p w:rsidR="00B01BEE" w:rsidRPr="00B01BEE" w:rsidRDefault="00B01BEE" w:rsidP="00B01BEE">
      <w:pPr>
        <w:pStyle w:val="forcitation"/>
        <w:rPr>
          <w:lang w:val="en-US"/>
        </w:rPr>
      </w:pPr>
      <w:r w:rsidRPr="00B01BEE">
        <w:rPr>
          <w:spacing w:val="43"/>
          <w:lang w:val="en-US"/>
        </w:rPr>
        <w:t>For citation:</w:t>
      </w:r>
      <w:r w:rsidRPr="00B01BEE">
        <w:rPr>
          <w:lang w:val="en-US"/>
        </w:rPr>
        <w:t xml:space="preserve"> </w:t>
      </w:r>
      <w:proofErr w:type="spellStart"/>
      <w:r w:rsidRPr="00B01BEE">
        <w:rPr>
          <w:lang w:val="en-US"/>
        </w:rPr>
        <w:t>Lakhno</w:t>
      </w:r>
      <w:proofErr w:type="spellEnd"/>
      <w:r w:rsidRPr="00B01BEE">
        <w:rPr>
          <w:lang w:val="en-US"/>
        </w:rPr>
        <w:t xml:space="preserve"> V. V., </w:t>
      </w:r>
      <w:proofErr w:type="spellStart"/>
      <w:r w:rsidRPr="00B01BEE">
        <w:rPr>
          <w:lang w:val="en-US"/>
        </w:rPr>
        <w:t>Voloshin</w:t>
      </w:r>
      <w:proofErr w:type="spellEnd"/>
      <w:r w:rsidRPr="00B01BEE">
        <w:rPr>
          <w:lang w:val="en-US"/>
        </w:rPr>
        <w:t xml:space="preserve"> V. V., </w:t>
      </w:r>
      <w:proofErr w:type="spellStart"/>
      <w:r w:rsidRPr="00B01BEE">
        <w:rPr>
          <w:lang w:val="en-US"/>
        </w:rPr>
        <w:t>Aziev</w:t>
      </w:r>
      <w:proofErr w:type="spellEnd"/>
      <w:r w:rsidRPr="00B01BEE">
        <w:rPr>
          <w:lang w:val="en-US"/>
        </w:rPr>
        <w:t xml:space="preserve"> Z. I. Investment mechanisms and capital attraction models in small agricultural enterprises. </w:t>
      </w:r>
      <w:r w:rsidRPr="00B01BEE">
        <w:rPr>
          <w:i/>
          <w:iCs/>
          <w:lang w:val="en-US"/>
        </w:rPr>
        <w:t>Innovative economy: information, analysis, prognoses,</w:t>
      </w:r>
      <w:r w:rsidRPr="00B01BEE">
        <w:rPr>
          <w:lang w:val="en-US"/>
        </w:rPr>
        <w:t xml:space="preserve"> 2025, no. 7, pp. 150–158. https://doi.org/10.47576/2949-1894.2025.7.7.019.</w:t>
      </w:r>
    </w:p>
    <w:p w:rsidR="00B01BEE" w:rsidRPr="00B01BEE" w:rsidRDefault="00B01BEE" w:rsidP="00B01BEE">
      <w:pPr>
        <w:pStyle w:val="a3"/>
        <w:rPr>
          <w:lang w:val="ru-RU"/>
        </w:rPr>
      </w:pPr>
      <w:r w:rsidRPr="00B01BEE">
        <w:rPr>
          <w:lang w:val="ru-RU"/>
        </w:rPr>
        <w:t>Научная статья</w:t>
      </w:r>
    </w:p>
    <w:p w:rsidR="00B01BEE" w:rsidRPr="00B01BEE" w:rsidRDefault="00B01BEE" w:rsidP="00B01BEE">
      <w:pPr>
        <w:pStyle w:val="a4"/>
        <w:rPr>
          <w:lang w:val="ru-RU"/>
        </w:rPr>
      </w:pPr>
      <w:r w:rsidRPr="00B01BEE">
        <w:rPr>
          <w:lang w:val="ru-RU"/>
        </w:rPr>
        <w:t>УДК 338.43</w:t>
      </w:r>
    </w:p>
    <w:p w:rsidR="00B01BEE" w:rsidRPr="00B01BEE" w:rsidRDefault="00B01BEE" w:rsidP="00B01BEE">
      <w:pPr>
        <w:pStyle w:val="doi"/>
        <w:rPr>
          <w:lang w:val="ru-RU"/>
        </w:rPr>
      </w:pPr>
      <w:proofErr w:type="spellStart"/>
      <w:proofErr w:type="gramStart"/>
      <w:r>
        <w:t>doi</w:t>
      </w:r>
      <w:proofErr w:type="spellEnd"/>
      <w:proofErr w:type="gramEnd"/>
      <w:r w:rsidRPr="00B01BEE">
        <w:rPr>
          <w:lang w:val="ru-RU"/>
        </w:rPr>
        <w:t>: 10.47576/2949-1894.2025.7.7.020</w:t>
      </w:r>
    </w:p>
    <w:p w:rsidR="00B01BEE" w:rsidRDefault="00B01BEE" w:rsidP="00B01BEE">
      <w:pPr>
        <w:pStyle w:val="a5"/>
      </w:pPr>
      <w:r>
        <w:t>Маркетинговые стратегии развития малого бизнеса в аграрной среде</w:t>
      </w:r>
    </w:p>
    <w:p w:rsidR="00B01BEE" w:rsidRDefault="00B01BEE" w:rsidP="00B01BEE">
      <w:pPr>
        <w:pStyle w:val="a6"/>
      </w:pPr>
      <w:proofErr w:type="spellStart"/>
      <w:r>
        <w:t>Соломкин</w:t>
      </w:r>
      <w:proofErr w:type="spellEnd"/>
      <w:r>
        <w:t xml:space="preserve"> Владислав Игоревич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6"/>
      </w:pPr>
      <w:proofErr w:type="gramStart"/>
      <w:r>
        <w:t>Лесных</w:t>
      </w:r>
      <w:proofErr w:type="gramEnd"/>
      <w:r>
        <w:t xml:space="preserve"> Дарья Алексеевна </w:t>
      </w:r>
    </w:p>
    <w:p w:rsidR="00B01BEE" w:rsidRDefault="00B01BEE" w:rsidP="00B01BEE">
      <w:pPr>
        <w:pStyle w:val="a7"/>
      </w:pPr>
      <w:r>
        <w:lastRenderedPageBreak/>
        <w:t>Кубанский государственный аграрный университет имени И. Т. Трубилина, Краснодар, Россия</w:t>
      </w:r>
    </w:p>
    <w:p w:rsidR="00B01BEE" w:rsidRDefault="00B01BEE" w:rsidP="00B01BEE">
      <w:pPr>
        <w:pStyle w:val="a6"/>
      </w:pPr>
      <w:proofErr w:type="spellStart"/>
      <w:r>
        <w:t>Булгаров</w:t>
      </w:r>
      <w:proofErr w:type="spellEnd"/>
      <w:r>
        <w:t xml:space="preserve"> Мурат </w:t>
      </w:r>
      <w:proofErr w:type="spellStart"/>
      <w:r>
        <w:t>Ахмедович</w:t>
      </w:r>
      <w:proofErr w:type="spellEnd"/>
      <w:r>
        <w:t xml:space="preserve">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8"/>
      </w:pPr>
      <w:r>
        <w:rPr>
          <w:spacing w:val="43"/>
        </w:rPr>
        <w:t>Аннотация</w:t>
      </w:r>
      <w:r>
        <w:t xml:space="preserve">. В статье рассматриваются теоретические и методологические основы маркетинговых стратегий, применяемых субъектами малого бизнеса в аграрной среде. Раскрыта роль маркетинга в обеспечении устойчивости и конкурентоспособности сельских предприятий, проанализированы основные модели и подходы к формированию стратегий продвижения аграрной продукции. Особое внимание уделено цифровым инструментам маркетинга, </w:t>
      </w:r>
      <w:proofErr w:type="spellStart"/>
      <w:r>
        <w:t>агробрендингу</w:t>
      </w:r>
      <w:proofErr w:type="spellEnd"/>
      <w:r>
        <w:t xml:space="preserve"> и роли территориальных факторов в стратегическом позиционировании сельского бизнеса.</w:t>
      </w:r>
    </w:p>
    <w:p w:rsidR="00B01BEE" w:rsidRDefault="00B01BEE" w:rsidP="00B01BEE">
      <w:pPr>
        <w:pStyle w:val="a8"/>
      </w:pPr>
      <w:r>
        <w:rPr>
          <w:spacing w:val="43"/>
        </w:rPr>
        <w:t xml:space="preserve">Ключевые слова: </w:t>
      </w:r>
      <w:r>
        <w:t xml:space="preserve">маркетинг; аграрный бизнес; малое предпринимательство; стратегия; цифровизация; </w:t>
      </w:r>
      <w:proofErr w:type="spellStart"/>
      <w:r>
        <w:t>агробренд</w:t>
      </w:r>
      <w:proofErr w:type="spellEnd"/>
      <w:r>
        <w:t>; сельская экономика.</w:t>
      </w:r>
    </w:p>
    <w:p w:rsidR="00B01BEE" w:rsidRDefault="00B01BEE" w:rsidP="00B01BEE">
      <w:pPr>
        <w:pStyle w:val="a9"/>
      </w:pPr>
      <w:r>
        <w:rPr>
          <w:spacing w:val="43"/>
        </w:rPr>
        <w:t>Для цитирования:</w:t>
      </w:r>
      <w:r>
        <w:t xml:space="preserve"> </w:t>
      </w:r>
      <w:proofErr w:type="spellStart"/>
      <w:r>
        <w:t>Соломкин</w:t>
      </w:r>
      <w:proofErr w:type="spellEnd"/>
      <w:r>
        <w:t xml:space="preserve"> В. И., </w:t>
      </w:r>
      <w:proofErr w:type="gramStart"/>
      <w:r>
        <w:t>Лесных</w:t>
      </w:r>
      <w:proofErr w:type="gramEnd"/>
      <w:r>
        <w:t xml:space="preserve"> Д. А., </w:t>
      </w:r>
      <w:proofErr w:type="spellStart"/>
      <w:r>
        <w:t>Булгаров</w:t>
      </w:r>
      <w:proofErr w:type="spellEnd"/>
      <w:r>
        <w:t xml:space="preserve"> М. А. Маркетинговые стратегии развития малого бизнеса в аграрной среде // Инновационная экономика: информация, аналитика, прогнозы. – 2025. – № 7. – С. 159–167. https://doi.org/10.47576/2949-1894.2025.7.7.020.</w:t>
      </w:r>
    </w:p>
    <w:p w:rsidR="00B01BEE" w:rsidRDefault="00B01BEE" w:rsidP="00B01BEE">
      <w:pPr>
        <w:pStyle w:val="original"/>
      </w:pPr>
      <w:r>
        <w:t>Original article</w:t>
      </w:r>
    </w:p>
    <w:p w:rsidR="00B01BEE" w:rsidRPr="00B01BEE" w:rsidRDefault="00B01BEE" w:rsidP="00B01BEE">
      <w:pPr>
        <w:pStyle w:val="aa"/>
        <w:rPr>
          <w:lang w:val="en-US"/>
        </w:rPr>
      </w:pPr>
      <w:r w:rsidRPr="00B01BEE">
        <w:rPr>
          <w:lang w:val="en-US"/>
        </w:rPr>
        <w:t>Marketing strategies for the development of small business in the agrarian environment</w:t>
      </w:r>
    </w:p>
    <w:p w:rsidR="00B01BEE" w:rsidRPr="00B01BEE" w:rsidRDefault="00B01BEE" w:rsidP="00B01BEE">
      <w:pPr>
        <w:pStyle w:val="ab"/>
        <w:rPr>
          <w:lang w:val="en-US"/>
        </w:rPr>
      </w:pPr>
      <w:proofErr w:type="spellStart"/>
      <w:r w:rsidRPr="00B01BEE">
        <w:rPr>
          <w:lang w:val="en-US"/>
        </w:rPr>
        <w:t>Solomkin</w:t>
      </w:r>
      <w:proofErr w:type="spellEnd"/>
      <w:r w:rsidRPr="00B01BEE">
        <w:rPr>
          <w:lang w:val="en-US"/>
        </w:rPr>
        <w:t xml:space="preserve"> </w:t>
      </w:r>
      <w:proofErr w:type="spellStart"/>
      <w:r w:rsidRPr="00B01BEE">
        <w:rPr>
          <w:lang w:val="en-US"/>
        </w:rPr>
        <w:t>Vladislav</w:t>
      </w:r>
      <w:proofErr w:type="spellEnd"/>
      <w:r w:rsidRPr="00B01BEE">
        <w:rPr>
          <w:lang w:val="en-US"/>
        </w:rPr>
        <w:t xml:space="preserve"> I.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b"/>
        <w:rPr>
          <w:lang w:val="en-US"/>
        </w:rPr>
      </w:pPr>
      <w:proofErr w:type="spellStart"/>
      <w:r w:rsidRPr="00B01BEE">
        <w:rPr>
          <w:lang w:val="en-US"/>
        </w:rPr>
        <w:t>Lesnyh</w:t>
      </w:r>
      <w:proofErr w:type="spellEnd"/>
      <w:r w:rsidRPr="00B01BEE">
        <w:rPr>
          <w:lang w:val="en-US"/>
        </w:rPr>
        <w:t xml:space="preserve"> </w:t>
      </w:r>
      <w:proofErr w:type="spellStart"/>
      <w:r w:rsidRPr="00B01BEE">
        <w:rPr>
          <w:lang w:val="en-US"/>
        </w:rPr>
        <w:t>Dar’ya</w:t>
      </w:r>
      <w:proofErr w:type="spellEnd"/>
      <w:r w:rsidRPr="00B01BEE">
        <w:rPr>
          <w:lang w:val="en-US"/>
        </w:rPr>
        <w:t xml:space="preserve"> A.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8"/>
        <w:rPr>
          <w:lang w:val="en-US"/>
        </w:rPr>
      </w:pPr>
      <w:proofErr w:type="spellStart"/>
      <w:r w:rsidRPr="00B01BEE">
        <w:rPr>
          <w:lang w:val="en-US"/>
        </w:rPr>
        <w:t>Bulgarov</w:t>
      </w:r>
      <w:proofErr w:type="spellEnd"/>
      <w:r w:rsidRPr="00B01BEE">
        <w:rPr>
          <w:lang w:val="en-US"/>
        </w:rPr>
        <w:t xml:space="preserve"> Murat A.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8"/>
        <w:rPr>
          <w:lang w:val="en-US"/>
        </w:rPr>
      </w:pPr>
      <w:r w:rsidRPr="00B01BEE">
        <w:rPr>
          <w:spacing w:val="43"/>
          <w:lang w:val="en-US"/>
        </w:rPr>
        <w:t>Abstract</w:t>
      </w:r>
      <w:r w:rsidRPr="00B01BEE">
        <w:rPr>
          <w:lang w:val="en-US"/>
        </w:rPr>
        <w:t>. The article examines the theoretical and methodological foundations of marketing strategies applied by small businesses in the agrarian environment. The role of marketing in ensuring the sustainability and competitiveness of rural enterprises is revealed, and the main models and approaches to the formation of strategies for promoting agricultural products are analyzed. Special attention is paid to digital marketing tools, agro-branding, and the role of territorial factors in the strategic positioning of rural businesses.</w:t>
      </w:r>
    </w:p>
    <w:p w:rsidR="00B01BEE" w:rsidRPr="00B01BEE" w:rsidRDefault="00B01BEE" w:rsidP="00B01BEE">
      <w:pPr>
        <w:pStyle w:val="a8"/>
        <w:rPr>
          <w:lang w:val="en-US"/>
        </w:rPr>
      </w:pPr>
      <w:r w:rsidRPr="00B01BEE">
        <w:rPr>
          <w:spacing w:val="43"/>
          <w:lang w:val="en-US"/>
        </w:rPr>
        <w:t>Keywords</w:t>
      </w:r>
      <w:r w:rsidRPr="00B01BEE">
        <w:rPr>
          <w:lang w:val="en-US"/>
        </w:rPr>
        <w:t>: marketing; agrarian business; small entrepreneurship; strategy; digitalization; agro-brand; rural economy.</w:t>
      </w:r>
    </w:p>
    <w:p w:rsidR="00B01BEE" w:rsidRPr="00B01BEE" w:rsidRDefault="00B01BEE" w:rsidP="00B01BEE">
      <w:pPr>
        <w:pStyle w:val="forcitation"/>
        <w:rPr>
          <w:lang w:val="en-US"/>
        </w:rPr>
      </w:pPr>
      <w:r w:rsidRPr="00B01BEE">
        <w:rPr>
          <w:spacing w:val="43"/>
          <w:lang w:val="en-US"/>
        </w:rPr>
        <w:t>For citation:</w:t>
      </w:r>
      <w:r w:rsidRPr="00B01BEE">
        <w:rPr>
          <w:lang w:val="en-US"/>
        </w:rPr>
        <w:t xml:space="preserve"> </w:t>
      </w:r>
      <w:proofErr w:type="spellStart"/>
      <w:r w:rsidRPr="00B01BEE">
        <w:rPr>
          <w:lang w:val="en-US"/>
        </w:rPr>
        <w:t>Solomkin</w:t>
      </w:r>
      <w:proofErr w:type="spellEnd"/>
      <w:r w:rsidRPr="00B01BEE">
        <w:rPr>
          <w:lang w:val="en-US"/>
        </w:rPr>
        <w:t xml:space="preserve"> V. I., </w:t>
      </w:r>
      <w:proofErr w:type="spellStart"/>
      <w:r w:rsidRPr="00B01BEE">
        <w:rPr>
          <w:lang w:val="en-US"/>
        </w:rPr>
        <w:t>Lesnyh</w:t>
      </w:r>
      <w:proofErr w:type="spellEnd"/>
      <w:r w:rsidRPr="00B01BEE">
        <w:rPr>
          <w:lang w:val="en-US"/>
        </w:rPr>
        <w:t xml:space="preserve"> D. A., </w:t>
      </w:r>
      <w:proofErr w:type="spellStart"/>
      <w:r w:rsidRPr="00B01BEE">
        <w:rPr>
          <w:lang w:val="en-US"/>
        </w:rPr>
        <w:t>Bulgarov</w:t>
      </w:r>
      <w:proofErr w:type="spellEnd"/>
      <w:r w:rsidRPr="00B01BEE">
        <w:rPr>
          <w:lang w:val="en-US"/>
        </w:rPr>
        <w:t xml:space="preserve"> M. A. Marketing strategies for the development of small business in the agrarian environment. </w:t>
      </w:r>
      <w:r w:rsidRPr="00B01BEE">
        <w:rPr>
          <w:i/>
          <w:iCs/>
          <w:lang w:val="en-US"/>
        </w:rPr>
        <w:t xml:space="preserve">Innovative economy: information, analysis, prognoses, </w:t>
      </w:r>
      <w:r w:rsidRPr="00B01BEE">
        <w:rPr>
          <w:lang w:val="en-US"/>
        </w:rPr>
        <w:t>2025, no. 7, pp. 159–167. https://doi.org/10.47576/2949-1894.2025.7.7.020.</w:t>
      </w:r>
    </w:p>
    <w:p w:rsidR="00B01BEE" w:rsidRPr="00B01BEE" w:rsidRDefault="00B01BEE" w:rsidP="00B01BEE">
      <w:pPr>
        <w:pStyle w:val="a3"/>
        <w:rPr>
          <w:lang w:val="ru-RU"/>
        </w:rPr>
      </w:pPr>
      <w:r w:rsidRPr="00B01BEE">
        <w:rPr>
          <w:lang w:val="ru-RU"/>
        </w:rPr>
        <w:t>Научная статья</w:t>
      </w:r>
    </w:p>
    <w:p w:rsidR="00B01BEE" w:rsidRPr="00B01BEE" w:rsidRDefault="00B01BEE" w:rsidP="00B01BEE">
      <w:pPr>
        <w:pStyle w:val="a4"/>
        <w:rPr>
          <w:lang w:val="ru-RU"/>
        </w:rPr>
      </w:pPr>
      <w:r w:rsidRPr="00B01BEE">
        <w:rPr>
          <w:lang w:val="ru-RU"/>
        </w:rPr>
        <w:t>УДК 339:004</w:t>
      </w:r>
    </w:p>
    <w:p w:rsidR="00B01BEE" w:rsidRPr="00B01BEE" w:rsidRDefault="00B01BEE" w:rsidP="00B01BEE">
      <w:pPr>
        <w:pStyle w:val="doi"/>
        <w:rPr>
          <w:lang w:val="ru-RU"/>
        </w:rPr>
      </w:pPr>
      <w:proofErr w:type="spellStart"/>
      <w:proofErr w:type="gramStart"/>
      <w:r>
        <w:t>doi</w:t>
      </w:r>
      <w:proofErr w:type="spellEnd"/>
      <w:proofErr w:type="gramEnd"/>
      <w:r w:rsidRPr="00B01BEE">
        <w:rPr>
          <w:lang w:val="ru-RU"/>
        </w:rPr>
        <w:t>: 10.47576/2949-1894.2025.7.7.021</w:t>
      </w:r>
    </w:p>
    <w:p w:rsidR="00B01BEE" w:rsidRDefault="00B01BEE" w:rsidP="00B01BEE">
      <w:pPr>
        <w:pStyle w:val="a5"/>
      </w:pPr>
      <w:r>
        <w:t>Роль электронных торговых площадок в повышении прозрачности закупочных процедур</w:t>
      </w:r>
    </w:p>
    <w:p w:rsidR="00B01BEE" w:rsidRDefault="00B01BEE" w:rsidP="00B01BEE">
      <w:pPr>
        <w:pStyle w:val="a6"/>
      </w:pPr>
      <w:r>
        <w:lastRenderedPageBreak/>
        <w:t xml:space="preserve">Гречко Мария Вячеславовна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6"/>
      </w:pPr>
      <w:r>
        <w:t xml:space="preserve">Грибанова Анастасия Александровна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6"/>
      </w:pPr>
      <w:r>
        <w:t xml:space="preserve">Горлова Елена Анатольевна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8"/>
      </w:pPr>
      <w:r>
        <w:rPr>
          <w:spacing w:val="43"/>
        </w:rPr>
        <w:t>Аннотация</w:t>
      </w:r>
      <w:r>
        <w:t xml:space="preserve">. В статье рассматриваются теоретико-правовые основы функционирования электронных торговых площадок (ЭТП) как элемента цифровой контрактной системы России. Определяется их роль в обеспечении прозрачности, открытости и </w:t>
      </w:r>
      <w:proofErr w:type="spellStart"/>
      <w:r>
        <w:t>конкурентности</w:t>
      </w:r>
      <w:proofErr w:type="spellEnd"/>
      <w:r>
        <w:t xml:space="preserve"> государственных закупок. Особое внимание уделено анализу федеральных электронных торговых площадок – РТС-тендер, Сбербанк-АСТ, ЕЭТП, Газпромбанк и ТЭК-Торг, а также институциональным аспектам их регулирования в рамках законодательства.</w:t>
      </w:r>
    </w:p>
    <w:p w:rsidR="00B01BEE" w:rsidRDefault="00B01BEE" w:rsidP="00B01BEE">
      <w:pPr>
        <w:pStyle w:val="a8"/>
      </w:pPr>
      <w:r>
        <w:rPr>
          <w:spacing w:val="43"/>
        </w:rPr>
        <w:t>Ключевые слова</w:t>
      </w:r>
      <w:r>
        <w:t xml:space="preserve">: электронные торговые площадки; </w:t>
      </w:r>
      <w:proofErr w:type="spellStart"/>
      <w:r>
        <w:t>госзакупки</w:t>
      </w:r>
      <w:proofErr w:type="spellEnd"/>
      <w:r>
        <w:t>; прозрачность; цифровизация; контрактная система; конкуренция; государственное управление.</w:t>
      </w:r>
    </w:p>
    <w:p w:rsidR="00B01BEE" w:rsidRDefault="00B01BEE" w:rsidP="00B01BEE">
      <w:pPr>
        <w:pStyle w:val="a9"/>
      </w:pPr>
      <w:r>
        <w:rPr>
          <w:spacing w:val="43"/>
        </w:rPr>
        <w:t>Для цитирования:</w:t>
      </w:r>
      <w:r>
        <w:t xml:space="preserve"> Гречко М. В., Грибанова А. А., Горлова Е. А. Роль электронных торговых площадок в повышении прозрачности закупочных процедур // Инновационная экономика: информация, аналитика, прогнозы. – 2025. – № 7. – С. 168–176. https://doi.org/10.47576/2949-1894.2025.7.7.021.</w:t>
      </w:r>
    </w:p>
    <w:p w:rsidR="00B01BEE" w:rsidRDefault="00B01BEE" w:rsidP="00B01BEE">
      <w:pPr>
        <w:pStyle w:val="original"/>
      </w:pPr>
      <w:r>
        <w:t>Original article</w:t>
      </w:r>
    </w:p>
    <w:p w:rsidR="00B01BEE" w:rsidRPr="00B01BEE" w:rsidRDefault="00B01BEE" w:rsidP="00B01BEE">
      <w:pPr>
        <w:pStyle w:val="aa"/>
        <w:rPr>
          <w:lang w:val="en-US"/>
        </w:rPr>
      </w:pPr>
      <w:r w:rsidRPr="00B01BEE">
        <w:rPr>
          <w:lang w:val="en-US"/>
        </w:rPr>
        <w:t>The role of electronic trading platforms in enhancing the transparency of procurement procedures</w:t>
      </w:r>
    </w:p>
    <w:p w:rsidR="00B01BEE" w:rsidRPr="00B01BEE" w:rsidRDefault="00B01BEE" w:rsidP="00B01BEE">
      <w:pPr>
        <w:pStyle w:val="ab"/>
        <w:rPr>
          <w:lang w:val="en-US"/>
        </w:rPr>
      </w:pPr>
      <w:proofErr w:type="spellStart"/>
      <w:r w:rsidRPr="00B01BEE">
        <w:rPr>
          <w:lang w:val="en-US"/>
        </w:rPr>
        <w:t>Grechko</w:t>
      </w:r>
      <w:proofErr w:type="spellEnd"/>
      <w:r w:rsidRPr="00B01BEE">
        <w:rPr>
          <w:lang w:val="en-US"/>
        </w:rPr>
        <w:t xml:space="preserve"> Maria V.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b"/>
        <w:rPr>
          <w:lang w:val="en-US"/>
        </w:rPr>
      </w:pPr>
      <w:proofErr w:type="spellStart"/>
      <w:proofErr w:type="gramStart"/>
      <w:r w:rsidRPr="00B01BEE">
        <w:rPr>
          <w:lang w:val="en-US"/>
        </w:rPr>
        <w:t>Gribanova</w:t>
      </w:r>
      <w:proofErr w:type="spellEnd"/>
      <w:r w:rsidRPr="00B01BEE">
        <w:rPr>
          <w:lang w:val="en-US"/>
        </w:rPr>
        <w:t xml:space="preserve"> Anastasia A.</w:t>
      </w:r>
      <w:proofErr w:type="gramEnd"/>
      <w:r w:rsidRPr="00B01BEE">
        <w:rPr>
          <w:lang w:val="en-US"/>
        </w:rPr>
        <w:t xml:space="preserve">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b"/>
        <w:rPr>
          <w:lang w:val="en-US"/>
        </w:rPr>
      </w:pPr>
      <w:proofErr w:type="spellStart"/>
      <w:proofErr w:type="gramStart"/>
      <w:r w:rsidRPr="00B01BEE">
        <w:rPr>
          <w:lang w:val="en-US"/>
        </w:rPr>
        <w:t>Gorlova</w:t>
      </w:r>
      <w:proofErr w:type="spellEnd"/>
      <w:r w:rsidRPr="00B01BEE">
        <w:rPr>
          <w:lang w:val="en-US"/>
        </w:rPr>
        <w:t xml:space="preserve"> Elena A.</w:t>
      </w:r>
      <w:proofErr w:type="gramEnd"/>
      <w:r w:rsidRPr="00B01BEE">
        <w:rPr>
          <w:lang w:val="en-US"/>
        </w:rPr>
        <w:t xml:space="preserve">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8"/>
        <w:rPr>
          <w:lang w:val="en-US"/>
        </w:rPr>
      </w:pPr>
      <w:r w:rsidRPr="00B01BEE">
        <w:rPr>
          <w:spacing w:val="43"/>
          <w:lang w:val="en-US"/>
        </w:rPr>
        <w:t>Abstract</w:t>
      </w:r>
      <w:r w:rsidRPr="00B01BEE">
        <w:rPr>
          <w:lang w:val="en-US"/>
        </w:rPr>
        <w:t xml:space="preserve">. The article examines the legal and economic framework of electronic trading platforms (ETPs) as a component of Russia’s digital contract system. Their role in ensuring transparency, openness, and competition in public procurement is analyzed. Special attention is paid to the review of major federal ETPs – RTS-tender, </w:t>
      </w:r>
      <w:proofErr w:type="spellStart"/>
      <w:r w:rsidRPr="00B01BEE">
        <w:rPr>
          <w:lang w:val="en-US"/>
        </w:rPr>
        <w:t>Sberbank</w:t>
      </w:r>
      <w:proofErr w:type="spellEnd"/>
      <w:r w:rsidRPr="00B01BEE">
        <w:rPr>
          <w:lang w:val="en-US"/>
        </w:rPr>
        <w:t xml:space="preserve">-AST, EETP, </w:t>
      </w:r>
      <w:proofErr w:type="spellStart"/>
      <w:r w:rsidRPr="00B01BEE">
        <w:rPr>
          <w:lang w:val="en-US"/>
        </w:rPr>
        <w:t>Gazprombank</w:t>
      </w:r>
      <w:proofErr w:type="spellEnd"/>
      <w:r w:rsidRPr="00B01BEE">
        <w:rPr>
          <w:lang w:val="en-US"/>
        </w:rPr>
        <w:t>, and TEK-</w:t>
      </w:r>
      <w:proofErr w:type="spellStart"/>
      <w:r w:rsidRPr="00B01BEE">
        <w:rPr>
          <w:lang w:val="en-US"/>
        </w:rPr>
        <w:t>Torg</w:t>
      </w:r>
      <w:proofErr w:type="spellEnd"/>
      <w:r w:rsidRPr="00B01BEE">
        <w:rPr>
          <w:lang w:val="en-US"/>
        </w:rPr>
        <w:t> – and institutional aspects of their regulation under Federal Law No. 44-FZ.</w:t>
      </w:r>
    </w:p>
    <w:p w:rsidR="00B01BEE" w:rsidRPr="00B01BEE" w:rsidRDefault="00B01BEE" w:rsidP="00B01BEE">
      <w:pPr>
        <w:pStyle w:val="a8"/>
        <w:rPr>
          <w:lang w:val="en-US"/>
        </w:rPr>
      </w:pPr>
      <w:r w:rsidRPr="00B01BEE">
        <w:rPr>
          <w:spacing w:val="43"/>
          <w:lang w:val="en-US"/>
        </w:rPr>
        <w:t>Keywords</w:t>
      </w:r>
      <w:r w:rsidRPr="00B01BEE">
        <w:rPr>
          <w:lang w:val="en-US"/>
        </w:rPr>
        <w:t>: electronic trading platforms; public procurement; transparency; digitalization; contract system; competition; state governance.</w:t>
      </w:r>
    </w:p>
    <w:p w:rsidR="00B01BEE" w:rsidRPr="00B01BEE" w:rsidRDefault="00B01BEE" w:rsidP="00B01BEE">
      <w:pPr>
        <w:pStyle w:val="forcitation"/>
        <w:rPr>
          <w:lang w:val="en-US"/>
        </w:rPr>
      </w:pPr>
      <w:r w:rsidRPr="00B01BEE">
        <w:rPr>
          <w:spacing w:val="43"/>
          <w:lang w:val="en-US"/>
        </w:rPr>
        <w:t>For citation:</w:t>
      </w:r>
      <w:r w:rsidRPr="00B01BEE">
        <w:rPr>
          <w:lang w:val="en-US"/>
        </w:rPr>
        <w:t xml:space="preserve"> </w:t>
      </w:r>
      <w:proofErr w:type="spellStart"/>
      <w:r w:rsidRPr="00B01BEE">
        <w:rPr>
          <w:lang w:val="en-US"/>
        </w:rPr>
        <w:t>Grechko</w:t>
      </w:r>
      <w:proofErr w:type="spellEnd"/>
      <w:r w:rsidRPr="00B01BEE">
        <w:rPr>
          <w:lang w:val="en-US"/>
        </w:rPr>
        <w:t xml:space="preserve"> M. V., </w:t>
      </w:r>
      <w:proofErr w:type="spellStart"/>
      <w:r w:rsidRPr="00B01BEE">
        <w:rPr>
          <w:lang w:val="en-US"/>
        </w:rPr>
        <w:t>Gribanova</w:t>
      </w:r>
      <w:proofErr w:type="spellEnd"/>
      <w:r w:rsidRPr="00B01BEE">
        <w:rPr>
          <w:lang w:val="en-US"/>
        </w:rPr>
        <w:t xml:space="preserve"> A. A., </w:t>
      </w:r>
      <w:proofErr w:type="spellStart"/>
      <w:r w:rsidRPr="00B01BEE">
        <w:rPr>
          <w:lang w:val="en-US"/>
        </w:rPr>
        <w:t>Gorlova</w:t>
      </w:r>
      <w:proofErr w:type="spellEnd"/>
      <w:r w:rsidRPr="00B01BEE">
        <w:rPr>
          <w:lang w:val="en-US"/>
        </w:rPr>
        <w:t xml:space="preserve"> E. A. </w:t>
      </w:r>
      <w:proofErr w:type="gramStart"/>
      <w:r w:rsidRPr="00B01BEE">
        <w:rPr>
          <w:lang w:val="en-US"/>
        </w:rPr>
        <w:t>The role of electronic trading platforms in enhancing the transparency of procurement procedures.</w:t>
      </w:r>
      <w:proofErr w:type="gramEnd"/>
      <w:r w:rsidRPr="00B01BEE">
        <w:rPr>
          <w:lang w:val="en-US"/>
        </w:rPr>
        <w:t xml:space="preserve"> </w:t>
      </w:r>
      <w:r w:rsidRPr="00B01BEE">
        <w:rPr>
          <w:i/>
          <w:iCs/>
          <w:lang w:val="en-US"/>
        </w:rPr>
        <w:t xml:space="preserve">Innovative economy: information, analysis, prognoses, </w:t>
      </w:r>
      <w:r w:rsidRPr="00B01BEE">
        <w:rPr>
          <w:lang w:val="en-US"/>
        </w:rPr>
        <w:t>2025, no. 7, pp. 168–176. https://doi.org/10.47576/2949-1894.2025.7.7.021.</w:t>
      </w:r>
    </w:p>
    <w:p w:rsidR="00B01BEE" w:rsidRPr="00B01BEE" w:rsidRDefault="00B01BEE" w:rsidP="00B01BEE">
      <w:pPr>
        <w:pStyle w:val="a3"/>
        <w:rPr>
          <w:lang w:val="ru-RU"/>
        </w:rPr>
      </w:pPr>
      <w:r w:rsidRPr="00B01BEE">
        <w:rPr>
          <w:lang w:val="ru-RU"/>
        </w:rPr>
        <w:t>Научная статья</w:t>
      </w:r>
    </w:p>
    <w:p w:rsidR="00B01BEE" w:rsidRPr="00B01BEE" w:rsidRDefault="00B01BEE" w:rsidP="00B01BEE">
      <w:pPr>
        <w:pStyle w:val="a4"/>
        <w:rPr>
          <w:lang w:val="ru-RU"/>
        </w:rPr>
      </w:pPr>
      <w:r w:rsidRPr="00B01BEE">
        <w:rPr>
          <w:lang w:val="ru-RU"/>
        </w:rPr>
        <w:t>УДК 338.43</w:t>
      </w:r>
    </w:p>
    <w:p w:rsidR="00B01BEE" w:rsidRPr="00B01BEE" w:rsidRDefault="00B01BEE" w:rsidP="00B01BEE">
      <w:pPr>
        <w:pStyle w:val="doi"/>
        <w:rPr>
          <w:lang w:val="ru-RU"/>
        </w:rPr>
      </w:pPr>
      <w:proofErr w:type="spellStart"/>
      <w:proofErr w:type="gramStart"/>
      <w:r>
        <w:t>doi</w:t>
      </w:r>
      <w:proofErr w:type="spellEnd"/>
      <w:proofErr w:type="gramEnd"/>
      <w:r w:rsidRPr="00B01BEE">
        <w:rPr>
          <w:lang w:val="ru-RU"/>
        </w:rPr>
        <w:t>: 10.47576/2949-1894.2025.7.7.022</w:t>
      </w:r>
    </w:p>
    <w:p w:rsidR="00B01BEE" w:rsidRDefault="00B01BEE" w:rsidP="00B01BEE">
      <w:pPr>
        <w:pStyle w:val="a5"/>
      </w:pPr>
      <w:r>
        <w:lastRenderedPageBreak/>
        <w:t>Инструменты государственной поддержки агропромышленного комплекса в контексте продовольственной безопасности</w:t>
      </w:r>
    </w:p>
    <w:p w:rsidR="00B01BEE" w:rsidRDefault="00B01BEE" w:rsidP="00B01BEE">
      <w:pPr>
        <w:pStyle w:val="a6"/>
      </w:pPr>
      <w:proofErr w:type="spellStart"/>
      <w:r>
        <w:t>Мячин</w:t>
      </w:r>
      <w:proofErr w:type="spellEnd"/>
      <w:r>
        <w:t xml:space="preserve"> Егор Никитич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6"/>
      </w:pPr>
      <w:r>
        <w:t xml:space="preserve">Борщевский Сергей Романович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6"/>
      </w:pPr>
      <w:r>
        <w:t xml:space="preserve">Гришин Евгений Викторович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8"/>
      </w:pPr>
      <w:r>
        <w:rPr>
          <w:spacing w:val="43"/>
        </w:rPr>
        <w:t>Аннотация</w:t>
      </w:r>
      <w:r>
        <w:t>. В статье исследуются теоретические основы и роль государственной поддержки агропромышленного комплекса (АПК) в обеспечении продовольственной безопасности страны. Раскрыта взаимосвязь инструментов государственной политики с устойчивостью продовольственного рынка и развитием сельских территорий. Рассмотрены принципы, функции и эволюция механизмов государственной поддержки сельского хозяйства в России. Особое внимание уделено стратегическим направлениям государственной политики, направленным на формирование устойчивой системы продовольственного обеспечения в условиях глобальных вызовов и санкционных ограничений.</w:t>
      </w:r>
    </w:p>
    <w:p w:rsidR="00B01BEE" w:rsidRDefault="00B01BEE" w:rsidP="00B01BEE">
      <w:pPr>
        <w:pStyle w:val="a8"/>
      </w:pPr>
      <w:proofErr w:type="gramStart"/>
      <w:r>
        <w:rPr>
          <w:spacing w:val="43"/>
        </w:rPr>
        <w:t>Ключевые слова</w:t>
      </w:r>
      <w:r>
        <w:t>: агропромышленный комплекс; продовольственная безопасность; государственная поддержка; субсидии; льготное кредитование; страхование, инвестиции; продовольственная независимость.</w:t>
      </w:r>
      <w:proofErr w:type="gramEnd"/>
    </w:p>
    <w:p w:rsidR="00B01BEE" w:rsidRDefault="00B01BEE" w:rsidP="00B01BEE">
      <w:pPr>
        <w:pStyle w:val="a9"/>
      </w:pPr>
      <w:r>
        <w:rPr>
          <w:spacing w:val="43"/>
        </w:rPr>
        <w:t>Для цитирования</w:t>
      </w:r>
      <w:r>
        <w:t xml:space="preserve">: </w:t>
      </w:r>
      <w:proofErr w:type="spellStart"/>
      <w:r>
        <w:t>Мячин</w:t>
      </w:r>
      <w:proofErr w:type="spellEnd"/>
      <w:r>
        <w:t xml:space="preserve"> Е. Н., Борщевский С. Р., Гришин Е. В. Инструменты государственной поддержки агропромышленного комплекса в контексте продовольственной безопасности // Инновационная экономика: информация, аналитика, прогнозы. – 2025. – </w:t>
      </w:r>
      <w:r>
        <w:br/>
        <w:t>№ 7. – С. 177–185. https://doi.org/10.47576/2949-1894.2025.7.7.022.</w:t>
      </w:r>
    </w:p>
    <w:p w:rsidR="00B01BEE" w:rsidRDefault="00B01BEE" w:rsidP="00B01BEE">
      <w:pPr>
        <w:pStyle w:val="original"/>
      </w:pPr>
      <w:r>
        <w:t>Original article</w:t>
      </w:r>
    </w:p>
    <w:p w:rsidR="00B01BEE" w:rsidRPr="00B01BEE" w:rsidRDefault="00B01BEE" w:rsidP="00B01BEE">
      <w:pPr>
        <w:pStyle w:val="aa"/>
        <w:rPr>
          <w:lang w:val="en-US"/>
        </w:rPr>
      </w:pPr>
      <w:r w:rsidRPr="00B01BEE">
        <w:rPr>
          <w:lang w:val="en-US"/>
        </w:rPr>
        <w:t>Instruments of state support for the agro-industrial complex in the context of food security</w:t>
      </w:r>
    </w:p>
    <w:p w:rsidR="00B01BEE" w:rsidRPr="00B01BEE" w:rsidRDefault="00B01BEE" w:rsidP="00B01BEE">
      <w:pPr>
        <w:pStyle w:val="ab"/>
        <w:rPr>
          <w:lang w:val="en-US"/>
        </w:rPr>
      </w:pPr>
      <w:proofErr w:type="spellStart"/>
      <w:r w:rsidRPr="00B01BEE">
        <w:rPr>
          <w:lang w:val="en-US"/>
        </w:rPr>
        <w:t>Myachin</w:t>
      </w:r>
      <w:proofErr w:type="spellEnd"/>
      <w:r w:rsidRPr="00B01BEE">
        <w:rPr>
          <w:lang w:val="en-US"/>
        </w:rPr>
        <w:t xml:space="preserve"> </w:t>
      </w:r>
      <w:proofErr w:type="spellStart"/>
      <w:r w:rsidRPr="00B01BEE">
        <w:rPr>
          <w:lang w:val="en-US"/>
        </w:rPr>
        <w:t>Egor</w:t>
      </w:r>
      <w:proofErr w:type="spellEnd"/>
      <w:r w:rsidRPr="00B01BEE">
        <w:rPr>
          <w:lang w:val="en-US"/>
        </w:rPr>
        <w:t xml:space="preserve"> N.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b"/>
        <w:rPr>
          <w:lang w:val="en-US"/>
        </w:rPr>
      </w:pPr>
      <w:proofErr w:type="spellStart"/>
      <w:proofErr w:type="gramStart"/>
      <w:r w:rsidRPr="00B01BEE">
        <w:rPr>
          <w:lang w:val="en-US"/>
        </w:rPr>
        <w:t>Borshevskiy</w:t>
      </w:r>
      <w:proofErr w:type="spellEnd"/>
      <w:r w:rsidRPr="00B01BEE">
        <w:rPr>
          <w:lang w:val="en-US"/>
        </w:rPr>
        <w:t xml:space="preserve"> Sergey R.</w:t>
      </w:r>
      <w:proofErr w:type="gramEnd"/>
      <w:r w:rsidRPr="00B01BEE">
        <w:rPr>
          <w:lang w:val="en-US"/>
        </w:rPr>
        <w:t xml:space="preserve">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b"/>
        <w:rPr>
          <w:lang w:val="en-US"/>
        </w:rPr>
      </w:pPr>
      <w:proofErr w:type="spellStart"/>
      <w:r w:rsidRPr="00B01BEE">
        <w:rPr>
          <w:lang w:val="en-US"/>
        </w:rPr>
        <w:t>Grishin</w:t>
      </w:r>
      <w:proofErr w:type="spellEnd"/>
      <w:r w:rsidRPr="00B01BEE">
        <w:rPr>
          <w:lang w:val="en-US"/>
        </w:rPr>
        <w:t xml:space="preserve"> </w:t>
      </w:r>
      <w:proofErr w:type="spellStart"/>
      <w:r w:rsidRPr="00B01BEE">
        <w:rPr>
          <w:lang w:val="en-US"/>
        </w:rPr>
        <w:t>Evgeniy</w:t>
      </w:r>
      <w:proofErr w:type="spellEnd"/>
      <w:r w:rsidRPr="00B01BEE">
        <w:rPr>
          <w:lang w:val="en-US"/>
        </w:rPr>
        <w:t xml:space="preserve"> V.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8"/>
        <w:rPr>
          <w:lang w:val="en-US"/>
        </w:rPr>
      </w:pPr>
      <w:r w:rsidRPr="00B01BEE">
        <w:rPr>
          <w:spacing w:val="43"/>
          <w:lang w:val="en-US"/>
        </w:rPr>
        <w:t>Abstract</w:t>
      </w:r>
      <w:r w:rsidRPr="00B01BEE">
        <w:rPr>
          <w:lang w:val="en-US"/>
        </w:rPr>
        <w:t>. The article explores the theoretical foundations and the role of state support for the agro-industrial complex (AIC) in ensuring the country’s food security. The interrelation of state policy instruments with the stability of the food market and rural development is revealed. The principles, functions, and evolution of state support mechanisms for agriculture in Russia are examined. Special attention is paid to strategic directions of state policy aimed at building a sustainable food supply system under global challenges and sanctions restrictions.</w:t>
      </w:r>
    </w:p>
    <w:p w:rsidR="00B01BEE" w:rsidRPr="00B01BEE" w:rsidRDefault="00B01BEE" w:rsidP="00B01BEE">
      <w:pPr>
        <w:pStyle w:val="a8"/>
        <w:rPr>
          <w:lang w:val="en-US"/>
        </w:rPr>
      </w:pPr>
      <w:r w:rsidRPr="00B01BEE">
        <w:rPr>
          <w:spacing w:val="43"/>
          <w:lang w:val="en-US"/>
        </w:rPr>
        <w:lastRenderedPageBreak/>
        <w:t>Keywords</w:t>
      </w:r>
      <w:r w:rsidRPr="00B01BEE">
        <w:rPr>
          <w:lang w:val="en-US"/>
        </w:rPr>
        <w:t>: agro-industrial complex; food security; state support; subsidies; concessional lending; insurance; investment; food independence.</w:t>
      </w:r>
    </w:p>
    <w:p w:rsidR="00B01BEE" w:rsidRPr="00B01BEE" w:rsidRDefault="00B01BEE" w:rsidP="00B01BEE">
      <w:pPr>
        <w:pStyle w:val="forcitation"/>
        <w:rPr>
          <w:lang w:val="en-US"/>
        </w:rPr>
      </w:pPr>
      <w:r w:rsidRPr="00B01BEE">
        <w:rPr>
          <w:spacing w:val="43"/>
          <w:lang w:val="en-US"/>
        </w:rPr>
        <w:t>For citation:</w:t>
      </w:r>
      <w:r w:rsidRPr="00B01BEE">
        <w:rPr>
          <w:lang w:val="en-US"/>
        </w:rPr>
        <w:t xml:space="preserve"> </w:t>
      </w:r>
      <w:proofErr w:type="spellStart"/>
      <w:r w:rsidRPr="00B01BEE">
        <w:rPr>
          <w:lang w:val="en-US"/>
        </w:rPr>
        <w:t>Myachin</w:t>
      </w:r>
      <w:proofErr w:type="spellEnd"/>
      <w:r w:rsidRPr="00B01BEE">
        <w:rPr>
          <w:lang w:val="en-US"/>
        </w:rPr>
        <w:t xml:space="preserve"> E. N., </w:t>
      </w:r>
      <w:proofErr w:type="spellStart"/>
      <w:r w:rsidRPr="00B01BEE">
        <w:rPr>
          <w:lang w:val="en-US"/>
        </w:rPr>
        <w:t>Borshevskiy</w:t>
      </w:r>
      <w:proofErr w:type="spellEnd"/>
      <w:r w:rsidRPr="00B01BEE">
        <w:rPr>
          <w:lang w:val="en-US"/>
        </w:rPr>
        <w:t xml:space="preserve"> S. R., </w:t>
      </w:r>
      <w:proofErr w:type="spellStart"/>
      <w:r w:rsidRPr="00B01BEE">
        <w:rPr>
          <w:lang w:val="en-US"/>
        </w:rPr>
        <w:t>Grishin</w:t>
      </w:r>
      <w:proofErr w:type="spellEnd"/>
      <w:r w:rsidRPr="00B01BEE">
        <w:rPr>
          <w:lang w:val="en-US"/>
        </w:rPr>
        <w:t xml:space="preserve"> E. V. Instruments of state support for the agro-industrial complex in the context of food security.</w:t>
      </w:r>
      <w:r w:rsidRPr="00B01BEE">
        <w:rPr>
          <w:i/>
          <w:iCs/>
          <w:lang w:val="en-US"/>
        </w:rPr>
        <w:t xml:space="preserve"> Innovative economy: information, analysis, prognoses</w:t>
      </w:r>
      <w:r w:rsidRPr="00B01BEE">
        <w:rPr>
          <w:lang w:val="en-US"/>
        </w:rPr>
        <w:t>, 2025, no. 7, pp. 177–185. https://doi.org/10.47576/2949-1894.2025.7.7.022.</w:t>
      </w:r>
    </w:p>
    <w:p w:rsidR="00B01BEE" w:rsidRPr="00B01BEE" w:rsidRDefault="00B01BEE" w:rsidP="00B01BEE">
      <w:pPr>
        <w:pStyle w:val="a3"/>
        <w:rPr>
          <w:lang w:val="ru-RU"/>
        </w:rPr>
      </w:pPr>
      <w:r w:rsidRPr="00B01BEE">
        <w:rPr>
          <w:lang w:val="ru-RU"/>
        </w:rPr>
        <w:t>Научная статья</w:t>
      </w:r>
    </w:p>
    <w:p w:rsidR="00B01BEE" w:rsidRPr="00B01BEE" w:rsidRDefault="00B01BEE" w:rsidP="00B01BEE">
      <w:pPr>
        <w:pStyle w:val="a4"/>
        <w:rPr>
          <w:lang w:val="ru-RU"/>
        </w:rPr>
      </w:pPr>
      <w:r w:rsidRPr="00B01BEE">
        <w:rPr>
          <w:lang w:val="ru-RU"/>
        </w:rPr>
        <w:t>УДК 338.24</w:t>
      </w:r>
    </w:p>
    <w:p w:rsidR="00B01BEE" w:rsidRPr="00B01BEE" w:rsidRDefault="00B01BEE" w:rsidP="00B01BEE">
      <w:pPr>
        <w:pStyle w:val="doi"/>
        <w:rPr>
          <w:lang w:val="ru-RU"/>
        </w:rPr>
      </w:pPr>
      <w:proofErr w:type="spellStart"/>
      <w:proofErr w:type="gramStart"/>
      <w:r>
        <w:t>doi</w:t>
      </w:r>
      <w:proofErr w:type="spellEnd"/>
      <w:proofErr w:type="gramEnd"/>
      <w:r w:rsidRPr="00B01BEE">
        <w:rPr>
          <w:lang w:val="ru-RU"/>
        </w:rPr>
        <w:t>: 10.47576/2949-1894.2025.7.7.023</w:t>
      </w:r>
    </w:p>
    <w:p w:rsidR="00B01BEE" w:rsidRDefault="00B01BEE" w:rsidP="00B01BEE">
      <w:pPr>
        <w:pStyle w:val="a5"/>
      </w:pPr>
      <w:r>
        <w:t>Организационные формы объединений субъектов малого и среднего предпринимательства в сельских территориях</w:t>
      </w:r>
    </w:p>
    <w:p w:rsidR="00B01BEE" w:rsidRDefault="00B01BEE" w:rsidP="00B01BEE">
      <w:pPr>
        <w:pStyle w:val="a6"/>
      </w:pPr>
      <w:r>
        <w:t xml:space="preserve">Киселев Дмитрий Денисович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6"/>
      </w:pPr>
      <w:r>
        <w:t xml:space="preserve">Маслов Дмитрий Александрович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6"/>
      </w:pPr>
      <w:proofErr w:type="spellStart"/>
      <w:r>
        <w:t>Папова</w:t>
      </w:r>
      <w:proofErr w:type="spellEnd"/>
      <w:r>
        <w:t xml:space="preserve"> Лариса Владимировна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8"/>
      </w:pPr>
      <w:r>
        <w:rPr>
          <w:spacing w:val="43"/>
        </w:rPr>
        <w:t>Аннотация</w:t>
      </w:r>
      <w:r>
        <w:t>. В статье исследованы теоретические и методологические аспекты формирования и функционирования объединений субъектов малого и среднего предпринимательства (МСП) в сельских территориях. Рассмотрены основные организационно-правовые формы объединений – кооперативы, кластеры, ассоциации и партнерства, а также их роль в развитии сельской экономики. Особое внимание уделено анализу предпосылок кооперации, институциональной среде и принципам интеграции хозяйствующих субъектов.</w:t>
      </w:r>
    </w:p>
    <w:p w:rsidR="00B01BEE" w:rsidRDefault="00B01BEE" w:rsidP="00B01BEE">
      <w:pPr>
        <w:pStyle w:val="a8"/>
      </w:pPr>
      <w:proofErr w:type="gramStart"/>
      <w:r>
        <w:rPr>
          <w:spacing w:val="43"/>
        </w:rPr>
        <w:t>Ключевые слова</w:t>
      </w:r>
      <w:r>
        <w:t>: малое и среднее предпринимательство; сельская экономика; кооперация; кластеры; интеграция; организационные формы; развитие территорий.</w:t>
      </w:r>
      <w:proofErr w:type="gramEnd"/>
    </w:p>
    <w:p w:rsidR="00B01BEE" w:rsidRDefault="00B01BEE" w:rsidP="00B01BEE">
      <w:pPr>
        <w:pStyle w:val="a9"/>
      </w:pPr>
      <w:r>
        <w:rPr>
          <w:spacing w:val="43"/>
        </w:rPr>
        <w:t>Для цитирования</w:t>
      </w:r>
      <w:r>
        <w:t xml:space="preserve">: Киселев Д. Д., Маслов Д. А., </w:t>
      </w:r>
      <w:proofErr w:type="spellStart"/>
      <w:r>
        <w:t>Папова</w:t>
      </w:r>
      <w:proofErr w:type="spellEnd"/>
      <w:r>
        <w:t xml:space="preserve"> Л. В. Организационные формы объединений субъектов малого и среднего предпринимательства в сельских территориях // Инновационная экономика: информация, аналитика, прогнозы. – 2025. – № 7. – С. 186–193. https://doi.org/10.47576/2949-1894.2025.7.7.023.</w:t>
      </w:r>
    </w:p>
    <w:p w:rsidR="00B01BEE" w:rsidRDefault="00B01BEE" w:rsidP="00B01BEE">
      <w:pPr>
        <w:pStyle w:val="original"/>
      </w:pPr>
      <w:r>
        <w:t>Original article</w:t>
      </w:r>
    </w:p>
    <w:p w:rsidR="00B01BEE" w:rsidRPr="00B01BEE" w:rsidRDefault="00B01BEE" w:rsidP="00B01BEE">
      <w:pPr>
        <w:pStyle w:val="aa"/>
        <w:rPr>
          <w:lang w:val="en-US"/>
        </w:rPr>
      </w:pPr>
      <w:r w:rsidRPr="00B01BEE">
        <w:rPr>
          <w:lang w:val="en-US"/>
        </w:rPr>
        <w:t>Organizational forms of associations of small and medium-sized businesses in rural areas</w:t>
      </w:r>
    </w:p>
    <w:p w:rsidR="00B01BEE" w:rsidRPr="00B01BEE" w:rsidRDefault="00B01BEE" w:rsidP="00B01BEE">
      <w:pPr>
        <w:pStyle w:val="ab"/>
        <w:rPr>
          <w:lang w:val="en-US"/>
        </w:rPr>
      </w:pPr>
      <w:proofErr w:type="spellStart"/>
      <w:proofErr w:type="gramStart"/>
      <w:r w:rsidRPr="00B01BEE">
        <w:rPr>
          <w:lang w:val="en-US"/>
        </w:rPr>
        <w:t>Kiselev</w:t>
      </w:r>
      <w:proofErr w:type="spellEnd"/>
      <w:r w:rsidRPr="00B01BEE">
        <w:rPr>
          <w:lang w:val="en-US"/>
        </w:rPr>
        <w:t xml:space="preserve"> </w:t>
      </w:r>
      <w:proofErr w:type="spellStart"/>
      <w:r w:rsidRPr="00B01BEE">
        <w:rPr>
          <w:lang w:val="en-US"/>
        </w:rPr>
        <w:t>Dmitriy</w:t>
      </w:r>
      <w:proofErr w:type="spellEnd"/>
      <w:r w:rsidRPr="00B01BEE">
        <w:rPr>
          <w:lang w:val="en-US"/>
        </w:rPr>
        <w:t xml:space="preserve"> D.</w:t>
      </w:r>
      <w:proofErr w:type="gramEnd"/>
      <w:r w:rsidRPr="00B01BEE">
        <w:rPr>
          <w:lang w:val="en-US"/>
        </w:rPr>
        <w:t xml:space="preserve">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b"/>
        <w:rPr>
          <w:lang w:val="en-US"/>
        </w:rPr>
      </w:pPr>
      <w:proofErr w:type="spellStart"/>
      <w:proofErr w:type="gramStart"/>
      <w:r w:rsidRPr="00B01BEE">
        <w:rPr>
          <w:lang w:val="en-US"/>
        </w:rPr>
        <w:t>Maslov</w:t>
      </w:r>
      <w:proofErr w:type="spellEnd"/>
      <w:r w:rsidRPr="00B01BEE">
        <w:rPr>
          <w:lang w:val="en-US"/>
        </w:rPr>
        <w:t xml:space="preserve"> </w:t>
      </w:r>
      <w:proofErr w:type="spellStart"/>
      <w:r w:rsidRPr="00B01BEE">
        <w:rPr>
          <w:lang w:val="en-US"/>
        </w:rPr>
        <w:t>Dmitriy</w:t>
      </w:r>
      <w:proofErr w:type="spellEnd"/>
      <w:r w:rsidRPr="00B01BEE">
        <w:rPr>
          <w:lang w:val="en-US"/>
        </w:rPr>
        <w:t xml:space="preserve"> A.</w:t>
      </w:r>
      <w:proofErr w:type="gramEnd"/>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b"/>
        <w:rPr>
          <w:lang w:val="en-US"/>
        </w:rPr>
      </w:pPr>
      <w:proofErr w:type="spellStart"/>
      <w:r w:rsidRPr="00B01BEE">
        <w:rPr>
          <w:lang w:val="en-US"/>
        </w:rPr>
        <w:t>Papova</w:t>
      </w:r>
      <w:proofErr w:type="spellEnd"/>
      <w:r w:rsidRPr="00B01BEE">
        <w:rPr>
          <w:lang w:val="en-US"/>
        </w:rPr>
        <w:t xml:space="preserve"> Larisa V.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8"/>
        <w:rPr>
          <w:lang w:val="en-US"/>
        </w:rPr>
      </w:pPr>
      <w:r w:rsidRPr="00B01BEE">
        <w:rPr>
          <w:spacing w:val="43"/>
          <w:lang w:val="en-US"/>
        </w:rPr>
        <w:lastRenderedPageBreak/>
        <w:t>Abstract</w:t>
      </w:r>
      <w:r w:rsidRPr="00B01BEE">
        <w:rPr>
          <w:lang w:val="en-US"/>
        </w:rPr>
        <w:t>. The article examines the theoretical and methodological aspects of the formation and functioning of associations of small and medium-sized enterprises (SMEs) in rural areas. The main organizational and legal forms of associations – cooperatives, clusters, associations, and partnerships – are analyzed, as well as their role in rural economic development. Special attention is paid to the prerequisites of cooperation, the institutional environment, and the principles of integration of business entities.</w:t>
      </w:r>
    </w:p>
    <w:p w:rsidR="00B01BEE" w:rsidRPr="00B01BEE" w:rsidRDefault="00B01BEE" w:rsidP="00B01BEE">
      <w:pPr>
        <w:pStyle w:val="a8"/>
        <w:rPr>
          <w:lang w:val="en-US"/>
        </w:rPr>
      </w:pPr>
      <w:r w:rsidRPr="00B01BEE">
        <w:rPr>
          <w:spacing w:val="43"/>
          <w:lang w:val="en-US"/>
        </w:rPr>
        <w:t>Keywords</w:t>
      </w:r>
      <w:r w:rsidRPr="00B01BEE">
        <w:rPr>
          <w:lang w:val="en-US"/>
        </w:rPr>
        <w:t>: small and medium-sized enterprises; rural economy; cooperation; clusters; integration; organizational forms; territorial development.</w:t>
      </w:r>
    </w:p>
    <w:p w:rsidR="00B01BEE" w:rsidRPr="00B01BEE" w:rsidRDefault="00B01BEE" w:rsidP="00B01BEE">
      <w:pPr>
        <w:pStyle w:val="forcitation"/>
        <w:rPr>
          <w:lang w:val="en-US"/>
        </w:rPr>
      </w:pPr>
      <w:r w:rsidRPr="00B01BEE">
        <w:rPr>
          <w:spacing w:val="43"/>
          <w:lang w:val="en-US"/>
        </w:rPr>
        <w:t>For citation:</w:t>
      </w:r>
      <w:r w:rsidRPr="00B01BEE">
        <w:rPr>
          <w:lang w:val="en-US"/>
        </w:rPr>
        <w:t xml:space="preserve"> </w:t>
      </w:r>
      <w:proofErr w:type="spellStart"/>
      <w:r w:rsidRPr="00B01BEE">
        <w:rPr>
          <w:lang w:val="en-US"/>
        </w:rPr>
        <w:t>Kiselev</w:t>
      </w:r>
      <w:proofErr w:type="spellEnd"/>
      <w:r w:rsidRPr="00B01BEE">
        <w:rPr>
          <w:lang w:val="en-US"/>
        </w:rPr>
        <w:t xml:space="preserve"> D. D., </w:t>
      </w:r>
      <w:proofErr w:type="spellStart"/>
      <w:r w:rsidRPr="00B01BEE">
        <w:rPr>
          <w:lang w:val="en-US"/>
        </w:rPr>
        <w:t>Maslov</w:t>
      </w:r>
      <w:proofErr w:type="spellEnd"/>
      <w:r w:rsidRPr="00B01BEE">
        <w:rPr>
          <w:lang w:val="en-US"/>
        </w:rPr>
        <w:t xml:space="preserve"> D. A., </w:t>
      </w:r>
      <w:proofErr w:type="spellStart"/>
      <w:r w:rsidRPr="00B01BEE">
        <w:rPr>
          <w:lang w:val="en-US"/>
        </w:rPr>
        <w:t>Papova</w:t>
      </w:r>
      <w:proofErr w:type="spellEnd"/>
      <w:r w:rsidRPr="00B01BEE">
        <w:rPr>
          <w:lang w:val="en-US"/>
        </w:rPr>
        <w:t xml:space="preserve"> L. V. Organizational forms of associations of small and medium-sized businesses in rural areas.</w:t>
      </w:r>
      <w:r w:rsidRPr="00B01BEE">
        <w:rPr>
          <w:i/>
          <w:iCs/>
          <w:lang w:val="en-US"/>
        </w:rPr>
        <w:t xml:space="preserve"> Innovative economy: information, analysis, prognoses, </w:t>
      </w:r>
      <w:r w:rsidRPr="00B01BEE">
        <w:rPr>
          <w:lang w:val="en-US"/>
        </w:rPr>
        <w:t>2025, no. 7, pp. 186–193. https://doi.org/10.47576/2949-1894.2025.7.7.023.</w:t>
      </w:r>
    </w:p>
    <w:p w:rsidR="00B01BEE" w:rsidRPr="00B01BEE" w:rsidRDefault="00B01BEE" w:rsidP="00B01BEE">
      <w:pPr>
        <w:pStyle w:val="a3"/>
        <w:rPr>
          <w:lang w:val="ru-RU"/>
        </w:rPr>
      </w:pPr>
      <w:r w:rsidRPr="00B01BEE">
        <w:rPr>
          <w:lang w:val="ru-RU"/>
        </w:rPr>
        <w:t>Научная статья</w:t>
      </w:r>
    </w:p>
    <w:p w:rsidR="00B01BEE" w:rsidRPr="00B01BEE" w:rsidRDefault="00B01BEE" w:rsidP="00B01BEE">
      <w:pPr>
        <w:pStyle w:val="a4"/>
        <w:rPr>
          <w:lang w:val="ru-RU"/>
        </w:rPr>
      </w:pPr>
      <w:r w:rsidRPr="00B01BEE">
        <w:rPr>
          <w:lang w:val="ru-RU"/>
        </w:rPr>
        <w:t>УДК 338.43</w:t>
      </w:r>
    </w:p>
    <w:p w:rsidR="00B01BEE" w:rsidRPr="00B01BEE" w:rsidRDefault="00B01BEE" w:rsidP="00B01BEE">
      <w:pPr>
        <w:pStyle w:val="doi"/>
        <w:rPr>
          <w:lang w:val="ru-RU"/>
        </w:rPr>
      </w:pPr>
      <w:proofErr w:type="spellStart"/>
      <w:proofErr w:type="gramStart"/>
      <w:r>
        <w:t>doi</w:t>
      </w:r>
      <w:proofErr w:type="spellEnd"/>
      <w:proofErr w:type="gramEnd"/>
      <w:r w:rsidRPr="00B01BEE">
        <w:rPr>
          <w:lang w:val="ru-RU"/>
        </w:rPr>
        <w:t>: 10.47576/2949-1894.2025.7.7.024</w:t>
      </w:r>
    </w:p>
    <w:p w:rsidR="00B01BEE" w:rsidRDefault="00B01BEE" w:rsidP="00B01BEE">
      <w:pPr>
        <w:pStyle w:val="a5"/>
      </w:pPr>
      <w:r>
        <w:t>Механизмы государственной поддержки малых форм хозяйствования в аграрном секторе</w:t>
      </w:r>
    </w:p>
    <w:p w:rsidR="00B01BEE" w:rsidRDefault="00B01BEE" w:rsidP="00B01BEE">
      <w:pPr>
        <w:pStyle w:val="a6"/>
      </w:pPr>
      <w:r>
        <w:t xml:space="preserve">Тюрин Егор Евгеньевич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6"/>
      </w:pPr>
      <w:proofErr w:type="spellStart"/>
      <w:r>
        <w:t>Брыков</w:t>
      </w:r>
      <w:proofErr w:type="spellEnd"/>
      <w:r>
        <w:t xml:space="preserve"> Виктор Александрович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6"/>
      </w:pPr>
      <w:proofErr w:type="spellStart"/>
      <w:r>
        <w:t>Мартояс</w:t>
      </w:r>
      <w:proofErr w:type="spellEnd"/>
      <w:r>
        <w:t xml:space="preserve"> Мария Андреевна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8"/>
      </w:pPr>
      <w:r>
        <w:rPr>
          <w:spacing w:val="43"/>
        </w:rPr>
        <w:t>Аннотация</w:t>
      </w:r>
      <w:r>
        <w:t>. В статье исследуются теоретические основы государственной поддержки малых форм хозяйствования (МФХ) в аграрном секторе и ее значение для устойчивого развития сельских территорий. Рассматриваются ключевые подходы к определению сущности и принципов поддержки, ее функции в обеспечении продовольственной и экономической безопасности страны. Обосновывается необходимость комплексного подхода, сочетающего финансовые, институциональные, инфраструктурные и информационные механизмы. Особое внимание уделяется роли государства в формировании благоприятной институциональной среды для развития малых форм агробизнеса в условиях ресурсных ограничений.</w:t>
      </w:r>
    </w:p>
    <w:p w:rsidR="00B01BEE" w:rsidRDefault="00B01BEE" w:rsidP="00B01BEE">
      <w:pPr>
        <w:pStyle w:val="a8"/>
      </w:pPr>
      <w:proofErr w:type="gramStart"/>
      <w:r>
        <w:rPr>
          <w:spacing w:val="43"/>
        </w:rPr>
        <w:t xml:space="preserve">Ключевые слова: </w:t>
      </w:r>
      <w:r>
        <w:t>государственная поддержка; малые формы хозяйствования; аграрный сектор; устойчивое развитие; продовольственная безопасность; экономическая политика; субсидии; гранты; кооперация.</w:t>
      </w:r>
      <w:proofErr w:type="gramEnd"/>
    </w:p>
    <w:p w:rsidR="00B01BEE" w:rsidRDefault="00B01BEE" w:rsidP="00B01BEE">
      <w:pPr>
        <w:pStyle w:val="a9"/>
      </w:pPr>
      <w:r>
        <w:rPr>
          <w:spacing w:val="43"/>
        </w:rPr>
        <w:t>Для цитирования</w:t>
      </w:r>
      <w:r>
        <w:t xml:space="preserve">: Тюрин Е. Е., </w:t>
      </w:r>
      <w:proofErr w:type="spellStart"/>
      <w:r>
        <w:t>Брыков</w:t>
      </w:r>
      <w:proofErr w:type="spellEnd"/>
      <w:r>
        <w:t xml:space="preserve"> В. А., </w:t>
      </w:r>
      <w:proofErr w:type="spellStart"/>
      <w:r>
        <w:t>Мартояс</w:t>
      </w:r>
      <w:proofErr w:type="spellEnd"/>
      <w:r>
        <w:t xml:space="preserve"> М. А. Механизмы государственной поддержки малых форм хозяйствования в аграрном секторе // Инновационная экономика: информация, аналитика, прогнозы. – 2025. – № 7. – С. 195–202. https://doi.org/10.47576/2949-1894.2025.7.7.024.</w:t>
      </w:r>
    </w:p>
    <w:p w:rsidR="00B01BEE" w:rsidRDefault="00B01BEE" w:rsidP="00B01BEE">
      <w:pPr>
        <w:pStyle w:val="original"/>
      </w:pPr>
      <w:r>
        <w:t>Original article</w:t>
      </w:r>
    </w:p>
    <w:p w:rsidR="00B01BEE" w:rsidRPr="00B01BEE" w:rsidRDefault="00B01BEE" w:rsidP="00B01BEE">
      <w:pPr>
        <w:pStyle w:val="aa"/>
        <w:rPr>
          <w:lang w:val="en-US"/>
        </w:rPr>
      </w:pPr>
      <w:r w:rsidRPr="00B01BEE">
        <w:rPr>
          <w:lang w:val="en-US"/>
        </w:rPr>
        <w:t>Mechanisms of state support for small forms of farming in the agricultural sector</w:t>
      </w:r>
    </w:p>
    <w:p w:rsidR="00B01BEE" w:rsidRPr="00B01BEE" w:rsidRDefault="00B01BEE" w:rsidP="00B01BEE">
      <w:pPr>
        <w:pStyle w:val="ab"/>
        <w:rPr>
          <w:lang w:val="en-US"/>
        </w:rPr>
      </w:pPr>
      <w:proofErr w:type="spellStart"/>
      <w:r w:rsidRPr="00B01BEE">
        <w:rPr>
          <w:lang w:val="en-US"/>
        </w:rPr>
        <w:lastRenderedPageBreak/>
        <w:t>Tyurin</w:t>
      </w:r>
      <w:proofErr w:type="spellEnd"/>
      <w:r w:rsidRPr="00B01BEE">
        <w:rPr>
          <w:lang w:val="en-US"/>
        </w:rPr>
        <w:t xml:space="preserve"> </w:t>
      </w:r>
      <w:proofErr w:type="spellStart"/>
      <w:r w:rsidRPr="00B01BEE">
        <w:rPr>
          <w:lang w:val="en-US"/>
        </w:rPr>
        <w:t>Egor</w:t>
      </w:r>
      <w:proofErr w:type="spellEnd"/>
      <w:r w:rsidRPr="00B01BEE">
        <w:rPr>
          <w:lang w:val="en-US"/>
        </w:rPr>
        <w:t xml:space="preserve"> E.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b"/>
        <w:rPr>
          <w:lang w:val="en-US"/>
        </w:rPr>
      </w:pPr>
      <w:proofErr w:type="spellStart"/>
      <w:proofErr w:type="gramStart"/>
      <w:r w:rsidRPr="00B01BEE">
        <w:rPr>
          <w:lang w:val="en-US"/>
        </w:rPr>
        <w:t>Brykov</w:t>
      </w:r>
      <w:proofErr w:type="spellEnd"/>
      <w:r w:rsidRPr="00B01BEE">
        <w:rPr>
          <w:lang w:val="en-US"/>
        </w:rPr>
        <w:t xml:space="preserve"> Viktor A.</w:t>
      </w:r>
      <w:proofErr w:type="gramEnd"/>
      <w:r w:rsidRPr="00B01BEE">
        <w:rPr>
          <w:lang w:val="en-US"/>
        </w:rPr>
        <w:t xml:space="preserve">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b"/>
        <w:rPr>
          <w:lang w:val="en-US"/>
        </w:rPr>
      </w:pPr>
      <w:proofErr w:type="spellStart"/>
      <w:proofErr w:type="gramStart"/>
      <w:r w:rsidRPr="00B01BEE">
        <w:rPr>
          <w:lang w:val="en-US"/>
        </w:rPr>
        <w:t>Martoyas</w:t>
      </w:r>
      <w:proofErr w:type="spellEnd"/>
      <w:r w:rsidRPr="00B01BEE">
        <w:rPr>
          <w:lang w:val="en-US"/>
        </w:rPr>
        <w:t xml:space="preserve"> </w:t>
      </w:r>
      <w:proofErr w:type="spellStart"/>
      <w:r w:rsidRPr="00B01BEE">
        <w:rPr>
          <w:lang w:val="en-US"/>
        </w:rPr>
        <w:t>Mariya</w:t>
      </w:r>
      <w:proofErr w:type="spellEnd"/>
      <w:r w:rsidRPr="00B01BEE">
        <w:rPr>
          <w:lang w:val="en-US"/>
        </w:rPr>
        <w:t xml:space="preserve"> A.</w:t>
      </w:r>
      <w:proofErr w:type="gramEnd"/>
      <w:r w:rsidRPr="00B01BEE">
        <w:rPr>
          <w:lang w:val="en-US"/>
        </w:rPr>
        <w:t xml:space="preserve"> </w:t>
      </w:r>
    </w:p>
    <w:p w:rsidR="00B01BEE" w:rsidRPr="00B01BEE" w:rsidRDefault="00B01BEE" w:rsidP="00B01BEE">
      <w:pPr>
        <w:pStyle w:val="ac"/>
        <w:rPr>
          <w:lang w:val="en-US"/>
        </w:rPr>
      </w:pPr>
      <w:r w:rsidRPr="00B01BEE">
        <w:rPr>
          <w:lang w:val="en-US"/>
        </w:rPr>
        <w:t xml:space="preserve">Kuban State Agrarian University named after I. T. </w:t>
      </w:r>
      <w:proofErr w:type="spellStart"/>
      <w:r w:rsidRPr="00B01BEE">
        <w:rPr>
          <w:lang w:val="en-US"/>
        </w:rPr>
        <w:t>Trubilin</w:t>
      </w:r>
      <w:proofErr w:type="spellEnd"/>
      <w:r w:rsidRPr="00B01BEE">
        <w:rPr>
          <w:lang w:val="en-US"/>
        </w:rPr>
        <w:t>, Krasnodar, Russia</w:t>
      </w:r>
    </w:p>
    <w:p w:rsidR="00B01BEE" w:rsidRPr="00B01BEE" w:rsidRDefault="00B01BEE" w:rsidP="00B01BEE">
      <w:pPr>
        <w:pStyle w:val="a8"/>
        <w:rPr>
          <w:lang w:val="en-US"/>
        </w:rPr>
      </w:pPr>
      <w:r w:rsidRPr="00B01BEE">
        <w:rPr>
          <w:spacing w:val="43"/>
          <w:lang w:val="en-US"/>
        </w:rPr>
        <w:t>Abstract</w:t>
      </w:r>
      <w:r w:rsidRPr="00B01BEE">
        <w:rPr>
          <w:lang w:val="en-US"/>
        </w:rPr>
        <w:t>. The article examines the theoretical foundations of state support for small forms of farming (SFF) in the agricultural sector and its significance for sustainable rural development. The study analyzes key approaches to defining the nature and principles of state support, as well as its role in ensuring the country’s food and economic security. The necessity of an integrated approach combining financial, institutional, infrastructural, and informational mechanisms is substantiated. Particular attention is paid to the role of the state in creating a favorable institutional environment for the development of small agribusinesses under resource constraints.</w:t>
      </w:r>
    </w:p>
    <w:p w:rsidR="00B01BEE" w:rsidRPr="00B01BEE" w:rsidRDefault="00B01BEE" w:rsidP="00B01BEE">
      <w:pPr>
        <w:pStyle w:val="a8"/>
        <w:rPr>
          <w:lang w:val="en-US"/>
        </w:rPr>
      </w:pPr>
      <w:r w:rsidRPr="00B01BEE">
        <w:rPr>
          <w:spacing w:val="43"/>
          <w:lang w:val="en-US"/>
        </w:rPr>
        <w:t>Keywords</w:t>
      </w:r>
      <w:r w:rsidRPr="00B01BEE">
        <w:rPr>
          <w:lang w:val="en-US"/>
        </w:rPr>
        <w:t>: state support; small forms of farming; agricultural sector; sustainable development; food security; economic policy; subsidies; grants; cooperation.</w:t>
      </w:r>
    </w:p>
    <w:p w:rsidR="00B01BEE" w:rsidRPr="00B01BEE" w:rsidRDefault="00B01BEE" w:rsidP="00B01BEE">
      <w:pPr>
        <w:pStyle w:val="forcitation"/>
        <w:rPr>
          <w:lang w:val="en-US"/>
        </w:rPr>
      </w:pPr>
      <w:r w:rsidRPr="00B01BEE">
        <w:rPr>
          <w:spacing w:val="43"/>
          <w:lang w:val="en-US"/>
        </w:rPr>
        <w:t>For citation:</w:t>
      </w:r>
      <w:r w:rsidRPr="00B01BEE">
        <w:rPr>
          <w:lang w:val="en-US"/>
        </w:rPr>
        <w:t xml:space="preserve"> </w:t>
      </w:r>
      <w:proofErr w:type="spellStart"/>
      <w:r w:rsidRPr="00B01BEE">
        <w:rPr>
          <w:lang w:val="en-US"/>
        </w:rPr>
        <w:t>Tyurin</w:t>
      </w:r>
      <w:proofErr w:type="spellEnd"/>
      <w:r w:rsidRPr="00B01BEE">
        <w:rPr>
          <w:lang w:val="en-US"/>
        </w:rPr>
        <w:t xml:space="preserve"> E. E., </w:t>
      </w:r>
      <w:proofErr w:type="spellStart"/>
      <w:r w:rsidRPr="00B01BEE">
        <w:rPr>
          <w:lang w:val="en-US"/>
        </w:rPr>
        <w:t>Brykov</w:t>
      </w:r>
      <w:proofErr w:type="spellEnd"/>
      <w:r w:rsidRPr="00B01BEE">
        <w:rPr>
          <w:lang w:val="en-US"/>
        </w:rPr>
        <w:t xml:space="preserve"> V. A., </w:t>
      </w:r>
      <w:proofErr w:type="spellStart"/>
      <w:r w:rsidRPr="00B01BEE">
        <w:rPr>
          <w:lang w:val="en-US"/>
        </w:rPr>
        <w:t>Martoyas</w:t>
      </w:r>
      <w:proofErr w:type="spellEnd"/>
      <w:r w:rsidRPr="00B01BEE">
        <w:rPr>
          <w:lang w:val="en-US"/>
        </w:rPr>
        <w:t xml:space="preserve"> M. A. Mechanisms of state support for small forms of farming in the agricultural sector. </w:t>
      </w:r>
      <w:r w:rsidRPr="00B01BEE">
        <w:rPr>
          <w:i/>
          <w:iCs/>
          <w:lang w:val="en-US"/>
        </w:rPr>
        <w:t xml:space="preserve">Innovative economy: information, analysis, prognoses, </w:t>
      </w:r>
      <w:r w:rsidRPr="00B01BEE">
        <w:rPr>
          <w:lang w:val="en-US"/>
        </w:rPr>
        <w:t>2025, no. 7, pp. 195–202. https://doi.org/10.47576/2949-1894.2025.7.7.024.</w:t>
      </w:r>
    </w:p>
    <w:p w:rsidR="00B01BEE" w:rsidRPr="00B01BEE" w:rsidRDefault="00B01BEE" w:rsidP="00B01BEE">
      <w:pPr>
        <w:pStyle w:val="a3"/>
        <w:rPr>
          <w:lang w:val="ru-RU"/>
        </w:rPr>
      </w:pPr>
      <w:r w:rsidRPr="00B01BEE">
        <w:rPr>
          <w:lang w:val="ru-RU"/>
        </w:rPr>
        <w:t>Научная статья</w:t>
      </w:r>
    </w:p>
    <w:p w:rsidR="00B01BEE" w:rsidRPr="00B01BEE" w:rsidRDefault="00B01BEE" w:rsidP="00B01BEE">
      <w:pPr>
        <w:pStyle w:val="a4"/>
        <w:rPr>
          <w:lang w:val="ru-RU"/>
        </w:rPr>
      </w:pPr>
      <w:r w:rsidRPr="00B01BEE">
        <w:rPr>
          <w:lang w:val="ru-RU"/>
        </w:rPr>
        <w:t>УДК 338.43</w:t>
      </w:r>
    </w:p>
    <w:p w:rsidR="00B01BEE" w:rsidRPr="00B01BEE" w:rsidRDefault="00B01BEE" w:rsidP="00B01BEE">
      <w:pPr>
        <w:pStyle w:val="doi"/>
        <w:rPr>
          <w:lang w:val="ru-RU"/>
        </w:rPr>
      </w:pPr>
      <w:proofErr w:type="spellStart"/>
      <w:proofErr w:type="gramStart"/>
      <w:r>
        <w:t>doi</w:t>
      </w:r>
      <w:proofErr w:type="spellEnd"/>
      <w:proofErr w:type="gramEnd"/>
      <w:r w:rsidRPr="00B01BEE">
        <w:rPr>
          <w:lang w:val="ru-RU"/>
        </w:rPr>
        <w:t>: 10.47576/2949-1894.2025.7.7.025</w:t>
      </w:r>
    </w:p>
    <w:p w:rsidR="00B01BEE" w:rsidRDefault="00B01BEE" w:rsidP="00B01BEE">
      <w:pPr>
        <w:pStyle w:val="a5"/>
      </w:pPr>
      <w:r>
        <w:t>Социальное предпринимательство на селе как форма развития малых хозяйств</w:t>
      </w:r>
    </w:p>
    <w:p w:rsidR="00B01BEE" w:rsidRDefault="00B01BEE" w:rsidP="00B01BEE">
      <w:pPr>
        <w:pStyle w:val="a6"/>
      </w:pPr>
      <w:proofErr w:type="gramStart"/>
      <w:r>
        <w:t>Вербовой</w:t>
      </w:r>
      <w:proofErr w:type="gramEnd"/>
      <w:r>
        <w:t xml:space="preserve"> Павел Дмитриевич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6"/>
      </w:pPr>
      <w:proofErr w:type="spellStart"/>
      <w:r>
        <w:t>Торопчин</w:t>
      </w:r>
      <w:proofErr w:type="spellEnd"/>
      <w:r>
        <w:t xml:space="preserve"> Максим Игоревич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6"/>
      </w:pPr>
      <w:r>
        <w:t xml:space="preserve">Наш </w:t>
      </w:r>
      <w:proofErr w:type="spellStart"/>
      <w:r>
        <w:t>Рузанна</w:t>
      </w:r>
      <w:proofErr w:type="spellEnd"/>
      <w:r>
        <w:t xml:space="preserve"> </w:t>
      </w:r>
      <w:proofErr w:type="spellStart"/>
      <w:r>
        <w:t>Абрековна</w:t>
      </w:r>
      <w:proofErr w:type="spellEnd"/>
      <w:r>
        <w:t xml:space="preserve"> </w:t>
      </w:r>
    </w:p>
    <w:p w:rsidR="00B01BEE" w:rsidRDefault="00B01BEE" w:rsidP="00B01BEE">
      <w:pPr>
        <w:pStyle w:val="a7"/>
      </w:pPr>
      <w:r>
        <w:t>Кубанский государственный аграрный университет имени И. Т. Трубилина, Краснодар, Россия</w:t>
      </w:r>
    </w:p>
    <w:p w:rsidR="00B01BEE" w:rsidRDefault="00B01BEE" w:rsidP="00B01BEE">
      <w:pPr>
        <w:pStyle w:val="a8"/>
      </w:pPr>
      <w:r>
        <w:rPr>
          <w:spacing w:val="43"/>
        </w:rPr>
        <w:t>Аннотация</w:t>
      </w:r>
      <w:r>
        <w:t>. В статье рассматриваются теоретические основы и концептуальные подходы к социальному предпринимательству на селе как одной из форм развития малых хозяйств. Раскрываются особенности сельского социального бизнеса, сочетающего экономические и общественно значимые цели. Показано, что социальное предпринимательство способствует повышению занятости, укреплению социальной инфраструктуры и вовлечению местных сообществ в развитие сельской экономики. Особое внимание уделяется взаимосвязи социального фермерства и устойчивого развития территорий.</w:t>
      </w:r>
    </w:p>
    <w:p w:rsidR="00B01BEE" w:rsidRDefault="00B01BEE" w:rsidP="00B01BEE">
      <w:pPr>
        <w:pStyle w:val="a8"/>
      </w:pPr>
      <w:proofErr w:type="gramStart"/>
      <w:r>
        <w:rPr>
          <w:spacing w:val="43"/>
        </w:rPr>
        <w:t>Ключевые слова:</w:t>
      </w:r>
      <w:r>
        <w:t xml:space="preserve"> социальное предпринимательство; малые формы хозяйствования; сельские территории; занятость; устойчивое развитие; социальная миссия; фермерство, кооперация.</w:t>
      </w:r>
      <w:proofErr w:type="gramEnd"/>
    </w:p>
    <w:p w:rsidR="00B01BEE" w:rsidRDefault="00B01BEE" w:rsidP="00B01BEE">
      <w:pPr>
        <w:pStyle w:val="a9"/>
      </w:pPr>
      <w:r>
        <w:rPr>
          <w:spacing w:val="43"/>
        </w:rPr>
        <w:t>Для цитирования:</w:t>
      </w:r>
      <w:r>
        <w:t xml:space="preserve"> </w:t>
      </w:r>
      <w:proofErr w:type="gramStart"/>
      <w:r>
        <w:t>Вербовой</w:t>
      </w:r>
      <w:proofErr w:type="gramEnd"/>
      <w:r>
        <w:t xml:space="preserve"> П. Д., </w:t>
      </w:r>
      <w:proofErr w:type="spellStart"/>
      <w:r>
        <w:t>Торопчин</w:t>
      </w:r>
      <w:proofErr w:type="spellEnd"/>
      <w:r>
        <w:t xml:space="preserve"> М. И., Наш Р. А. Социальное предпринимательство на селе как форма развития малых хозяйств // Инновационная экономика: информация, аналитика, прогнозы. – 2025. – № 7. – С. 203–210. https://doi.org/10.47576/2949-1894.2025.7.7.025.</w:t>
      </w:r>
    </w:p>
    <w:p w:rsidR="00B01BEE" w:rsidRDefault="00B01BEE" w:rsidP="00B01BEE">
      <w:pPr>
        <w:pStyle w:val="original"/>
      </w:pPr>
      <w:r>
        <w:lastRenderedPageBreak/>
        <w:t>Original article</w:t>
      </w:r>
    </w:p>
    <w:p w:rsidR="00B01BEE" w:rsidRPr="00B01BEE" w:rsidRDefault="00B01BEE" w:rsidP="00B01BEE">
      <w:pPr>
        <w:pStyle w:val="aa"/>
        <w:rPr>
          <w:lang w:val="en-US"/>
        </w:rPr>
      </w:pPr>
      <w:r w:rsidRPr="00B01BEE">
        <w:rPr>
          <w:lang w:val="en-US"/>
        </w:rPr>
        <w:t xml:space="preserve">Social entrepreneurship in rural areas </w:t>
      </w:r>
      <w:r w:rsidRPr="00B01BEE">
        <w:rPr>
          <w:lang w:val="en-US"/>
        </w:rPr>
        <w:br/>
        <w:t>as a form of small farm development</w:t>
      </w:r>
    </w:p>
    <w:p w:rsidR="00B01BEE" w:rsidRPr="00B01BEE" w:rsidRDefault="00B01BEE" w:rsidP="00B01BEE">
      <w:pPr>
        <w:pStyle w:val="ab"/>
        <w:rPr>
          <w:lang w:val="en-US"/>
        </w:rPr>
      </w:pPr>
      <w:proofErr w:type="spellStart"/>
      <w:proofErr w:type="gramStart"/>
      <w:r w:rsidRPr="00B01BEE">
        <w:rPr>
          <w:lang w:val="en-US"/>
        </w:rPr>
        <w:t>Verbovoy</w:t>
      </w:r>
      <w:proofErr w:type="spellEnd"/>
      <w:r w:rsidRPr="00B01BEE">
        <w:rPr>
          <w:lang w:val="en-US"/>
        </w:rPr>
        <w:t xml:space="preserve"> </w:t>
      </w:r>
      <w:proofErr w:type="spellStart"/>
      <w:r w:rsidRPr="00B01BEE">
        <w:rPr>
          <w:lang w:val="en-US"/>
        </w:rPr>
        <w:t>Pavel</w:t>
      </w:r>
      <w:proofErr w:type="spellEnd"/>
      <w:r w:rsidRPr="00B01BEE">
        <w:rPr>
          <w:lang w:val="en-US"/>
        </w:rPr>
        <w:t xml:space="preserve"> D.</w:t>
      </w:r>
      <w:proofErr w:type="gramEnd"/>
      <w:r w:rsidRPr="00B01BEE">
        <w:rPr>
          <w:lang w:val="en-US"/>
        </w:rPr>
        <w:t xml:space="preserve"> </w:t>
      </w:r>
    </w:p>
    <w:p w:rsidR="00B01BEE" w:rsidRPr="00B01BEE" w:rsidRDefault="00B01BEE" w:rsidP="00B01BEE">
      <w:pPr>
        <w:pStyle w:val="ac"/>
        <w:rPr>
          <w:lang w:val="en-US"/>
        </w:rPr>
      </w:pPr>
      <w:r w:rsidRPr="00B01BEE">
        <w:rPr>
          <w:lang w:val="en-US"/>
        </w:rPr>
        <w:t xml:space="preserve">I. T. </w:t>
      </w:r>
      <w:proofErr w:type="spellStart"/>
      <w:r w:rsidRPr="00B01BEE">
        <w:rPr>
          <w:lang w:val="en-US"/>
        </w:rPr>
        <w:t>Trubilin</w:t>
      </w:r>
      <w:proofErr w:type="spellEnd"/>
      <w:r w:rsidRPr="00B01BEE">
        <w:rPr>
          <w:lang w:val="en-US"/>
        </w:rPr>
        <w:t xml:space="preserve"> Kuban State Agrarian University, Krasnodar, Russia </w:t>
      </w:r>
    </w:p>
    <w:p w:rsidR="00B01BEE" w:rsidRPr="00B01BEE" w:rsidRDefault="00B01BEE" w:rsidP="00B01BEE">
      <w:pPr>
        <w:pStyle w:val="ab"/>
        <w:rPr>
          <w:lang w:val="en-US"/>
        </w:rPr>
      </w:pPr>
      <w:proofErr w:type="spellStart"/>
      <w:r w:rsidRPr="00B01BEE">
        <w:rPr>
          <w:lang w:val="en-US"/>
        </w:rPr>
        <w:t>Toropchin</w:t>
      </w:r>
      <w:proofErr w:type="spellEnd"/>
      <w:r w:rsidRPr="00B01BEE">
        <w:rPr>
          <w:lang w:val="en-US"/>
        </w:rPr>
        <w:t xml:space="preserve"> </w:t>
      </w:r>
      <w:proofErr w:type="spellStart"/>
      <w:r w:rsidRPr="00B01BEE">
        <w:rPr>
          <w:lang w:val="en-US"/>
        </w:rPr>
        <w:t>Maksim</w:t>
      </w:r>
      <w:proofErr w:type="spellEnd"/>
      <w:r w:rsidRPr="00B01BEE">
        <w:rPr>
          <w:lang w:val="en-US"/>
        </w:rPr>
        <w:t xml:space="preserve"> I. </w:t>
      </w:r>
    </w:p>
    <w:p w:rsidR="00B01BEE" w:rsidRPr="00B01BEE" w:rsidRDefault="00B01BEE" w:rsidP="00B01BEE">
      <w:pPr>
        <w:pStyle w:val="ac"/>
        <w:rPr>
          <w:lang w:val="en-US"/>
        </w:rPr>
      </w:pPr>
      <w:r w:rsidRPr="00B01BEE">
        <w:rPr>
          <w:lang w:val="en-US"/>
        </w:rPr>
        <w:t xml:space="preserve">I. T. </w:t>
      </w:r>
      <w:proofErr w:type="spellStart"/>
      <w:r w:rsidRPr="00B01BEE">
        <w:rPr>
          <w:lang w:val="en-US"/>
        </w:rPr>
        <w:t>Trubilin</w:t>
      </w:r>
      <w:proofErr w:type="spellEnd"/>
      <w:r w:rsidRPr="00B01BEE">
        <w:rPr>
          <w:lang w:val="en-US"/>
        </w:rPr>
        <w:t xml:space="preserve"> Kuban State Agrarian University, Krasnodar, Russia </w:t>
      </w:r>
    </w:p>
    <w:p w:rsidR="00B01BEE" w:rsidRPr="00B01BEE" w:rsidRDefault="00B01BEE" w:rsidP="00B01BEE">
      <w:pPr>
        <w:pStyle w:val="ab"/>
        <w:rPr>
          <w:lang w:val="en-US"/>
        </w:rPr>
      </w:pPr>
      <w:r w:rsidRPr="00B01BEE">
        <w:rPr>
          <w:lang w:val="en-US"/>
        </w:rPr>
        <w:t xml:space="preserve">Nash </w:t>
      </w:r>
      <w:proofErr w:type="spellStart"/>
      <w:r w:rsidRPr="00B01BEE">
        <w:rPr>
          <w:lang w:val="en-US"/>
        </w:rPr>
        <w:t>Ruzanna</w:t>
      </w:r>
      <w:proofErr w:type="spellEnd"/>
      <w:r w:rsidRPr="00B01BEE">
        <w:rPr>
          <w:lang w:val="en-US"/>
        </w:rPr>
        <w:t xml:space="preserve"> A. </w:t>
      </w:r>
    </w:p>
    <w:p w:rsidR="00B01BEE" w:rsidRPr="00B01BEE" w:rsidRDefault="00B01BEE" w:rsidP="00B01BEE">
      <w:pPr>
        <w:pStyle w:val="ac"/>
        <w:rPr>
          <w:lang w:val="en-US"/>
        </w:rPr>
      </w:pPr>
      <w:r w:rsidRPr="00B01BEE">
        <w:rPr>
          <w:lang w:val="en-US"/>
        </w:rPr>
        <w:t xml:space="preserve">I. T. </w:t>
      </w:r>
      <w:proofErr w:type="spellStart"/>
      <w:r w:rsidRPr="00B01BEE">
        <w:rPr>
          <w:lang w:val="en-US"/>
        </w:rPr>
        <w:t>Trubilin</w:t>
      </w:r>
      <w:proofErr w:type="spellEnd"/>
      <w:r w:rsidRPr="00B01BEE">
        <w:rPr>
          <w:lang w:val="en-US"/>
        </w:rPr>
        <w:t xml:space="preserve"> Kuban State Agrarian University, Krasnodar, Russia</w:t>
      </w:r>
    </w:p>
    <w:p w:rsidR="00B01BEE" w:rsidRPr="00B01BEE" w:rsidRDefault="00B01BEE" w:rsidP="00B01BEE">
      <w:pPr>
        <w:pStyle w:val="a8"/>
        <w:rPr>
          <w:lang w:val="en-US"/>
        </w:rPr>
      </w:pPr>
      <w:r w:rsidRPr="00B01BEE">
        <w:rPr>
          <w:spacing w:val="43"/>
          <w:lang w:val="en-US"/>
        </w:rPr>
        <w:t>Abstract</w:t>
      </w:r>
      <w:r w:rsidRPr="00B01BEE">
        <w:rPr>
          <w:lang w:val="en-US"/>
        </w:rPr>
        <w:t>. The article examines the theoretical foundations and conceptual approaches to social entrepreneurship in rural areas as a form of small farm development. The specific features of rural social business, which combines economic and socially significant goals, are revealed. It is shown that social entrepreneurship contributes to increasing employment, strengthening social infrastructure, and involving local communities in the development of the rural economy. Special attention is paid to the relationship between social farming and sustainable territorial development.</w:t>
      </w:r>
    </w:p>
    <w:p w:rsidR="00B01BEE" w:rsidRPr="00B01BEE" w:rsidRDefault="00B01BEE" w:rsidP="00B01BEE">
      <w:pPr>
        <w:pStyle w:val="a8"/>
        <w:rPr>
          <w:lang w:val="en-US"/>
        </w:rPr>
      </w:pPr>
      <w:r w:rsidRPr="00B01BEE">
        <w:rPr>
          <w:spacing w:val="43"/>
          <w:lang w:val="en-US"/>
        </w:rPr>
        <w:t>Keywords</w:t>
      </w:r>
      <w:r w:rsidRPr="00B01BEE">
        <w:rPr>
          <w:lang w:val="en-US"/>
        </w:rPr>
        <w:t>: social entrepreneurship; small forms of farming; rural areas; employment; sustainable development; social mission; farming; cooperation.</w:t>
      </w:r>
    </w:p>
    <w:p w:rsidR="00B01BEE" w:rsidRPr="00B01BEE" w:rsidRDefault="00B01BEE" w:rsidP="00B01BEE">
      <w:pPr>
        <w:pStyle w:val="forcitation"/>
        <w:rPr>
          <w:lang w:val="en-US"/>
        </w:rPr>
      </w:pPr>
      <w:r w:rsidRPr="00B01BEE">
        <w:rPr>
          <w:spacing w:val="43"/>
          <w:lang w:val="en-US"/>
        </w:rPr>
        <w:t>For citation:</w:t>
      </w:r>
      <w:r w:rsidRPr="00B01BEE">
        <w:rPr>
          <w:lang w:val="en-US"/>
        </w:rPr>
        <w:t xml:space="preserve"> </w:t>
      </w:r>
      <w:proofErr w:type="spellStart"/>
      <w:r w:rsidRPr="00B01BEE">
        <w:rPr>
          <w:lang w:val="en-US"/>
        </w:rPr>
        <w:t>Verbovoy</w:t>
      </w:r>
      <w:proofErr w:type="spellEnd"/>
      <w:r w:rsidRPr="00B01BEE">
        <w:rPr>
          <w:lang w:val="en-US"/>
        </w:rPr>
        <w:t xml:space="preserve"> P. D., </w:t>
      </w:r>
      <w:proofErr w:type="spellStart"/>
      <w:r w:rsidRPr="00B01BEE">
        <w:rPr>
          <w:lang w:val="en-US"/>
        </w:rPr>
        <w:t>Toropchin</w:t>
      </w:r>
      <w:proofErr w:type="spellEnd"/>
      <w:r w:rsidRPr="00B01BEE">
        <w:rPr>
          <w:lang w:val="en-US"/>
        </w:rPr>
        <w:t xml:space="preserve"> M. I., Nash R. A. Social entrepreneurship in rural areas as a form of small farm development. </w:t>
      </w:r>
      <w:r w:rsidRPr="00B01BEE">
        <w:rPr>
          <w:i/>
          <w:iCs/>
          <w:lang w:val="en-US"/>
        </w:rPr>
        <w:t xml:space="preserve">Innovative economy: information, analysis, prognoses, </w:t>
      </w:r>
      <w:r w:rsidRPr="00B01BEE">
        <w:rPr>
          <w:lang w:val="en-US"/>
        </w:rPr>
        <w:t>2025, no. 7, pp. 203–210. https://doi.org/10.47576/2949-1894.2025.7.7.025.</w:t>
      </w:r>
    </w:p>
    <w:p w:rsidR="00B01BEE" w:rsidRPr="00B01BEE" w:rsidRDefault="00B01BEE" w:rsidP="00B01BEE">
      <w:pPr>
        <w:pStyle w:val="a3"/>
        <w:rPr>
          <w:lang w:val="ru-RU"/>
        </w:rPr>
      </w:pPr>
      <w:r w:rsidRPr="00B01BEE">
        <w:rPr>
          <w:lang w:val="ru-RU"/>
        </w:rPr>
        <w:t>Научная статья</w:t>
      </w:r>
    </w:p>
    <w:p w:rsidR="00B01BEE" w:rsidRPr="00B01BEE" w:rsidRDefault="00B01BEE" w:rsidP="00B01BEE">
      <w:pPr>
        <w:pStyle w:val="a4"/>
        <w:rPr>
          <w:lang w:val="ru-RU"/>
        </w:rPr>
      </w:pPr>
      <w:r w:rsidRPr="00B01BEE">
        <w:rPr>
          <w:lang w:val="ru-RU"/>
        </w:rPr>
        <w:t>УДК 339</w:t>
      </w:r>
    </w:p>
    <w:p w:rsidR="00B01BEE" w:rsidRPr="00B01BEE" w:rsidRDefault="00B01BEE" w:rsidP="00B01BEE">
      <w:pPr>
        <w:pStyle w:val="doi"/>
        <w:rPr>
          <w:lang w:val="ru-RU"/>
        </w:rPr>
      </w:pPr>
      <w:proofErr w:type="spellStart"/>
      <w:proofErr w:type="gramStart"/>
      <w:r>
        <w:t>doi</w:t>
      </w:r>
      <w:proofErr w:type="spellEnd"/>
      <w:proofErr w:type="gramEnd"/>
      <w:r w:rsidRPr="00B01BEE">
        <w:rPr>
          <w:lang w:val="ru-RU"/>
        </w:rPr>
        <w:t>: 10.47576/2949-1894.2025.7.7.026</w:t>
      </w:r>
    </w:p>
    <w:p w:rsidR="00B01BEE" w:rsidRDefault="00B01BEE" w:rsidP="00B01BEE">
      <w:pPr>
        <w:pStyle w:val="a5"/>
      </w:pPr>
      <w:r>
        <w:t>Стратегия когнитивного маркетинга мирового бренда-производителя и оружейного дизайнера элементов тюнинга и аксессуаров, тактической экипировки и образовательных курсов на рынке стрелкового оружия</w:t>
      </w:r>
    </w:p>
    <w:p w:rsidR="00B01BEE" w:rsidRDefault="00B01BEE" w:rsidP="00B01BEE">
      <w:pPr>
        <w:pStyle w:val="a6"/>
      </w:pPr>
      <w:r>
        <w:t xml:space="preserve">Филатов Владимир Владимирович </w:t>
      </w:r>
    </w:p>
    <w:p w:rsidR="00B01BEE" w:rsidRDefault="00B01BEE" w:rsidP="00B01BEE">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B01BEE" w:rsidRDefault="00B01BEE" w:rsidP="00B01BEE">
      <w:pPr>
        <w:pStyle w:val="a6"/>
      </w:pPr>
      <w:r>
        <w:t xml:space="preserve">Герасименко Ирина Ивановна </w:t>
      </w:r>
    </w:p>
    <w:p w:rsidR="00B01BEE" w:rsidRDefault="00B01BEE" w:rsidP="00B01BEE">
      <w:pPr>
        <w:pStyle w:val="a7"/>
      </w:pPr>
      <w:r>
        <w:t xml:space="preserve">Московский государственный университет технологий и управления </w:t>
      </w:r>
      <w:r>
        <w:br/>
        <w:t>имени К. Г. Разумовского (ПКУ), Москва, Россия, Gerasimenko_ii22@mail.ru</w:t>
      </w:r>
    </w:p>
    <w:p w:rsidR="00B01BEE" w:rsidRDefault="00B01BEE" w:rsidP="00B01BEE">
      <w:pPr>
        <w:pStyle w:val="a6"/>
      </w:pPr>
      <w:proofErr w:type="spellStart"/>
      <w:r>
        <w:t>Першукова</w:t>
      </w:r>
      <w:proofErr w:type="spellEnd"/>
      <w:r>
        <w:t xml:space="preserve"> Светлана Аркадьевна </w:t>
      </w:r>
    </w:p>
    <w:p w:rsidR="00B01BEE" w:rsidRDefault="00B01BEE" w:rsidP="00B01BEE">
      <w:pPr>
        <w:pStyle w:val="a7"/>
      </w:pPr>
      <w:proofErr w:type="gramStart"/>
      <w:r>
        <w:t xml:space="preserve">Российский государственный университет имени А. . Косыгина </w:t>
      </w:r>
      <w:r>
        <w:br/>
        <w:t>(Технологии.</w:t>
      </w:r>
      <w:proofErr w:type="gramEnd"/>
      <w:r>
        <w:t xml:space="preserve"> Дизайн. </w:t>
      </w:r>
      <w:proofErr w:type="gramStart"/>
      <w:r>
        <w:t>Искусство), Москва, Россия,  pershukova-sa@rguk.ru</w:t>
      </w:r>
      <w:proofErr w:type="gramEnd"/>
    </w:p>
    <w:p w:rsidR="00B01BEE" w:rsidRDefault="00B01BEE" w:rsidP="00B01BEE">
      <w:pPr>
        <w:pStyle w:val="a6"/>
      </w:pPr>
      <w:proofErr w:type="spellStart"/>
      <w:r>
        <w:t>Пожималин</w:t>
      </w:r>
      <w:proofErr w:type="spellEnd"/>
      <w:r>
        <w:t xml:space="preserve"> Вячеслав Николаевич </w:t>
      </w:r>
    </w:p>
    <w:p w:rsidR="00B01BEE" w:rsidRDefault="00B01BEE" w:rsidP="00B01BEE">
      <w:pPr>
        <w:pStyle w:val="a7"/>
      </w:pPr>
      <w:r>
        <w:lastRenderedPageBreak/>
        <w:t>Академия права и управления Федеральной службы исполнения наказаний, Рязань, Россия, pozhimalin68@mail.ru</w:t>
      </w:r>
    </w:p>
    <w:p w:rsidR="00B01BEE" w:rsidRDefault="00B01BEE" w:rsidP="00B01BEE">
      <w:pPr>
        <w:pStyle w:val="a8"/>
        <w:rPr>
          <w:spacing w:val="-2"/>
        </w:rPr>
      </w:pPr>
      <w:r>
        <w:rPr>
          <w:spacing w:val="43"/>
        </w:rPr>
        <w:t>Аннотация</w:t>
      </w:r>
      <w:r>
        <w:t xml:space="preserve">. </w:t>
      </w:r>
      <w:r>
        <w:rPr>
          <w:spacing w:val="-2"/>
        </w:rPr>
        <w:t xml:space="preserve">В статье проведено исследование особенностей стратегии когнитивного маркетинга мирового бренда-производителя и оружейного дизайнера элементов тюнинга и аксессуаров, тактической экипировки и образовательных курсов на рынке стрелкового оружия в современных социально-экономических условиях. Показано, что одной из тенденций развития компании </w:t>
      </w:r>
      <w:proofErr w:type="spellStart"/>
      <w:r>
        <w:rPr>
          <w:spacing w:val="-2"/>
        </w:rPr>
        <w:t>Magpul</w:t>
      </w:r>
      <w:proofErr w:type="spellEnd"/>
      <w:r>
        <w:rPr>
          <w:spacing w:val="-2"/>
        </w:rPr>
        <w:t xml:space="preserve"> </w:t>
      </w:r>
      <w:proofErr w:type="spellStart"/>
      <w:r>
        <w:rPr>
          <w:spacing w:val="-2"/>
        </w:rPr>
        <w:t>Industries</w:t>
      </w:r>
      <w:proofErr w:type="spellEnd"/>
      <w:r>
        <w:rPr>
          <w:spacing w:val="-2"/>
        </w:rPr>
        <w:t xml:space="preserve"> в контексте когнитивного маркетинга может быть активное вовлечение сообщества пользователей в обсуждение и использование продукции, создание виртуальных и физических простран</w:t>
      </w:r>
      <w:proofErr w:type="gramStart"/>
      <w:r>
        <w:rPr>
          <w:spacing w:val="-2"/>
        </w:rPr>
        <w:t>ств дл</w:t>
      </w:r>
      <w:proofErr w:type="gramEnd"/>
      <w:r>
        <w:rPr>
          <w:spacing w:val="-2"/>
        </w:rPr>
        <w:t xml:space="preserve">я обучения и обмена опытом, а также акцентирование внимания на безопасной и ответственной эксплуатации своего снаряжения. Таким образом, современные вызовы внедрения когнитивных маркетинговых подходов могут включать в себя балансировку между виртуальной и физической реальностью при продвижении бренда и продуктов, подчеркивание безопасности использования и поддержание общественной ответственности в контексте специфики продукции компании </w:t>
      </w:r>
      <w:proofErr w:type="spellStart"/>
      <w:r>
        <w:rPr>
          <w:spacing w:val="-2"/>
        </w:rPr>
        <w:t>Magpul</w:t>
      </w:r>
      <w:proofErr w:type="spellEnd"/>
      <w:r>
        <w:rPr>
          <w:spacing w:val="-2"/>
        </w:rPr>
        <w:t xml:space="preserve"> </w:t>
      </w:r>
      <w:proofErr w:type="spellStart"/>
      <w:r>
        <w:rPr>
          <w:spacing w:val="-2"/>
        </w:rPr>
        <w:t>Industries</w:t>
      </w:r>
      <w:proofErr w:type="spellEnd"/>
      <w:r>
        <w:rPr>
          <w:spacing w:val="-2"/>
        </w:rPr>
        <w:t xml:space="preserve">. Показано, что особенности стратегии когнитивного маркетинга </w:t>
      </w:r>
      <w:proofErr w:type="spellStart"/>
      <w:r>
        <w:rPr>
          <w:spacing w:val="-2"/>
        </w:rPr>
        <w:t>Magpul</w:t>
      </w:r>
      <w:proofErr w:type="spellEnd"/>
      <w:r>
        <w:rPr>
          <w:spacing w:val="-2"/>
        </w:rPr>
        <w:t xml:space="preserve"> </w:t>
      </w:r>
      <w:proofErr w:type="spellStart"/>
      <w:r>
        <w:rPr>
          <w:spacing w:val="-2"/>
        </w:rPr>
        <w:t>Industries</w:t>
      </w:r>
      <w:proofErr w:type="spellEnd"/>
      <w:r>
        <w:rPr>
          <w:spacing w:val="-2"/>
        </w:rPr>
        <w:t xml:space="preserve"> </w:t>
      </w:r>
      <w:proofErr w:type="spellStart"/>
      <w:r>
        <w:rPr>
          <w:spacing w:val="-2"/>
        </w:rPr>
        <w:t>Corp</w:t>
      </w:r>
      <w:proofErr w:type="spellEnd"/>
      <w:r>
        <w:rPr>
          <w:spacing w:val="-2"/>
        </w:rPr>
        <w:t xml:space="preserve">. заключаются в инновационном подходе к дизайну, универсальности и совместимости, высоком качестве производства, взаимодействии с сообществом любителей огнестрельного оружия и </w:t>
      </w:r>
      <w:proofErr w:type="spellStart"/>
      <w:r>
        <w:rPr>
          <w:spacing w:val="-2"/>
        </w:rPr>
        <w:t>коллаборации</w:t>
      </w:r>
      <w:proofErr w:type="spellEnd"/>
      <w:r>
        <w:rPr>
          <w:spacing w:val="-2"/>
        </w:rPr>
        <w:t xml:space="preserve"> с производителями огнестрельного оружия.</w:t>
      </w:r>
    </w:p>
    <w:p w:rsidR="00B01BEE" w:rsidRDefault="00B01BEE" w:rsidP="00B01BEE">
      <w:pPr>
        <w:pStyle w:val="a8"/>
      </w:pPr>
      <w:r>
        <w:rPr>
          <w:spacing w:val="43"/>
        </w:rPr>
        <w:t>Ключевые слова:</w:t>
      </w:r>
      <w:r>
        <w:t xml:space="preserve"> стратегии когнитивного маркетинга; мирового бренд-производитель; оружейный дизайнер; элементы тюнинга; аксессуары; тактическая экипировка; рынок стрелкового оружия.</w:t>
      </w:r>
    </w:p>
    <w:p w:rsidR="00B01BEE" w:rsidRDefault="00B01BEE" w:rsidP="00B01BEE">
      <w:pPr>
        <w:pStyle w:val="a9"/>
      </w:pPr>
      <w:r>
        <w:rPr>
          <w:spacing w:val="43"/>
        </w:rPr>
        <w:t>Для цитирования</w:t>
      </w:r>
      <w:r>
        <w:t xml:space="preserve">: Филатов В. В., Герасименко И. И., </w:t>
      </w:r>
      <w:proofErr w:type="spellStart"/>
      <w:r>
        <w:t>Першукова</w:t>
      </w:r>
      <w:proofErr w:type="spellEnd"/>
      <w:r>
        <w:t xml:space="preserve"> С. А., </w:t>
      </w:r>
      <w:proofErr w:type="spellStart"/>
      <w:r>
        <w:t>Пожималин</w:t>
      </w:r>
      <w:proofErr w:type="spellEnd"/>
      <w:r>
        <w:t> В. Н. Стратегия когнитивного маркетинга мирового бренда – производителя и оружейного дизайнера элементов тюнинга и аксессуаров, тактической экипировки и образовательных курсов на рынке стрелкового оружия // Инновационная экономика: информация, аналитика, прогнозы. – 2025. – № 7. – С. 211–218. https://doi.org/10.47576/2949-1894.2025.7.7.026.</w:t>
      </w:r>
    </w:p>
    <w:p w:rsidR="00B01BEE" w:rsidRDefault="00B01BEE" w:rsidP="00B01BEE">
      <w:pPr>
        <w:pStyle w:val="original"/>
      </w:pPr>
      <w:r>
        <w:t>Original article</w:t>
      </w:r>
    </w:p>
    <w:p w:rsidR="00B01BEE" w:rsidRPr="00B01BEE" w:rsidRDefault="00B01BEE" w:rsidP="00B01BEE">
      <w:pPr>
        <w:pStyle w:val="aa"/>
        <w:rPr>
          <w:lang w:val="en-US"/>
        </w:rPr>
      </w:pPr>
      <w:r w:rsidRPr="00B01BEE">
        <w:rPr>
          <w:lang w:val="en-US"/>
        </w:rPr>
        <w:t xml:space="preserve">A cognitive marketing strategy for a global brand manufacturer and designer of customization elements and accessories, tactical gear, and educational courses for the small arms market </w:t>
      </w:r>
    </w:p>
    <w:p w:rsidR="00B01BEE" w:rsidRDefault="00B01BEE" w:rsidP="00B01BEE">
      <w:pPr>
        <w:pStyle w:val="ab"/>
      </w:pPr>
      <w:proofErr w:type="spellStart"/>
      <w:r>
        <w:t>Filatov</w:t>
      </w:r>
      <w:proofErr w:type="spellEnd"/>
      <w:r>
        <w:t xml:space="preserve"> </w:t>
      </w:r>
      <w:proofErr w:type="spellStart"/>
      <w:r>
        <w:t>Vladimir</w:t>
      </w:r>
      <w:proofErr w:type="spellEnd"/>
      <w:r>
        <w:t xml:space="preserve"> V. </w:t>
      </w:r>
    </w:p>
    <w:p w:rsidR="00B01BEE" w:rsidRPr="00B01BEE" w:rsidRDefault="00B01BEE" w:rsidP="00B01BEE">
      <w:pPr>
        <w:pStyle w:val="ac"/>
        <w:rPr>
          <w:lang w:val="en-US"/>
        </w:rPr>
      </w:pPr>
      <w:r w:rsidRPr="00B01BEE">
        <w:rPr>
          <w:lang w:val="en-US"/>
        </w:rPr>
        <w:t xml:space="preserve">Russian State Agrarian University Moscow </w:t>
      </w:r>
      <w:proofErr w:type="spellStart"/>
      <w:r w:rsidRPr="00B01BEE">
        <w:rPr>
          <w:lang w:val="en-US"/>
        </w:rPr>
        <w:t>Timiryazev</w:t>
      </w:r>
      <w:proofErr w:type="spellEnd"/>
      <w:r w:rsidRPr="00B01BEE">
        <w:rPr>
          <w:lang w:val="en-US"/>
        </w:rPr>
        <w:t xml:space="preserve"> Agricultural Academy</w:t>
      </w:r>
      <w:r w:rsidRPr="00B01BEE">
        <w:rPr>
          <w:lang w:val="en-US"/>
        </w:rPr>
        <w:br/>
        <w:t>Moscow Technical University of Communications and Informatics</w:t>
      </w:r>
      <w:r w:rsidRPr="00B01BEE">
        <w:rPr>
          <w:lang w:val="en-US"/>
        </w:rPr>
        <w:br/>
        <w:t xml:space="preserve">Moscow, Russia, filatov_vl@mail.ru </w:t>
      </w:r>
    </w:p>
    <w:p w:rsidR="00B01BEE" w:rsidRPr="00B01BEE" w:rsidRDefault="00B01BEE" w:rsidP="00B01BEE">
      <w:pPr>
        <w:pStyle w:val="ab"/>
        <w:rPr>
          <w:lang w:val="en-US"/>
        </w:rPr>
      </w:pPr>
      <w:proofErr w:type="spellStart"/>
      <w:r w:rsidRPr="00B01BEE">
        <w:rPr>
          <w:lang w:val="en-US"/>
        </w:rPr>
        <w:t>Gerasimenko</w:t>
      </w:r>
      <w:proofErr w:type="spellEnd"/>
      <w:r w:rsidRPr="00B01BEE">
        <w:rPr>
          <w:lang w:val="en-US"/>
        </w:rPr>
        <w:t xml:space="preserve"> Irina I. </w:t>
      </w:r>
    </w:p>
    <w:p w:rsidR="00B01BEE" w:rsidRPr="00B01BEE" w:rsidRDefault="00B01BEE" w:rsidP="00B01BEE">
      <w:pPr>
        <w:pStyle w:val="ac"/>
        <w:rPr>
          <w:lang w:val="en-US"/>
        </w:rPr>
      </w:pPr>
      <w:r w:rsidRPr="00B01BEE">
        <w:rPr>
          <w:lang w:val="en-US"/>
        </w:rPr>
        <w:t xml:space="preserve">K.G. </w:t>
      </w:r>
      <w:proofErr w:type="spellStart"/>
      <w:r w:rsidRPr="00B01BEE">
        <w:rPr>
          <w:lang w:val="en-US"/>
        </w:rPr>
        <w:t>Razumovsky</w:t>
      </w:r>
      <w:proofErr w:type="spellEnd"/>
      <w:r w:rsidRPr="00B01BEE">
        <w:rPr>
          <w:lang w:val="en-US"/>
        </w:rPr>
        <w:t xml:space="preserve"> Moscow State University of Technology and Management (PKU), Moscow, Russia, Gerasimenko_ii22@mail.ru </w:t>
      </w:r>
    </w:p>
    <w:p w:rsidR="00B01BEE" w:rsidRPr="00B01BEE" w:rsidRDefault="00B01BEE" w:rsidP="00B01BEE">
      <w:pPr>
        <w:pStyle w:val="ab"/>
        <w:rPr>
          <w:lang w:val="en-US"/>
        </w:rPr>
      </w:pPr>
      <w:proofErr w:type="spellStart"/>
      <w:proofErr w:type="gramStart"/>
      <w:r w:rsidRPr="00B01BEE">
        <w:rPr>
          <w:lang w:val="en-US"/>
        </w:rPr>
        <w:t>Pershukova</w:t>
      </w:r>
      <w:proofErr w:type="spellEnd"/>
      <w:r w:rsidRPr="00B01BEE">
        <w:rPr>
          <w:lang w:val="en-US"/>
        </w:rPr>
        <w:t xml:space="preserve"> Svetlana A.</w:t>
      </w:r>
      <w:proofErr w:type="gramEnd"/>
      <w:r w:rsidRPr="00B01BEE">
        <w:rPr>
          <w:lang w:val="en-US"/>
        </w:rPr>
        <w:t xml:space="preserve"> </w:t>
      </w:r>
    </w:p>
    <w:p w:rsidR="00B01BEE" w:rsidRPr="00B01BEE" w:rsidRDefault="00B01BEE" w:rsidP="00B01BEE">
      <w:pPr>
        <w:pStyle w:val="ac"/>
        <w:rPr>
          <w:lang w:val="en-US"/>
        </w:rPr>
      </w:pPr>
      <w:r w:rsidRPr="00B01BEE">
        <w:rPr>
          <w:lang w:val="en-US"/>
        </w:rPr>
        <w:t xml:space="preserve">A.G. </w:t>
      </w:r>
      <w:proofErr w:type="spellStart"/>
      <w:r w:rsidRPr="00B01BEE">
        <w:rPr>
          <w:lang w:val="en-US"/>
        </w:rPr>
        <w:t>Lomonosov</w:t>
      </w:r>
      <w:proofErr w:type="spellEnd"/>
      <w:r w:rsidRPr="00B01BEE">
        <w:rPr>
          <w:lang w:val="en-US"/>
        </w:rPr>
        <w:t xml:space="preserve"> Russian State University. </w:t>
      </w:r>
      <w:proofErr w:type="spellStart"/>
      <w:r w:rsidRPr="00B01BEE">
        <w:rPr>
          <w:lang w:val="en-US"/>
        </w:rPr>
        <w:t>Kosygina</w:t>
      </w:r>
      <w:proofErr w:type="spellEnd"/>
      <w:r w:rsidRPr="00B01BEE">
        <w:rPr>
          <w:lang w:val="en-US"/>
        </w:rPr>
        <w:t xml:space="preserve"> (Technology. </w:t>
      </w:r>
      <w:proofErr w:type="gramStart"/>
      <w:r w:rsidRPr="00B01BEE">
        <w:rPr>
          <w:lang w:val="en-US"/>
        </w:rPr>
        <w:t>Design.</w:t>
      </w:r>
      <w:proofErr w:type="gramEnd"/>
      <w:r w:rsidRPr="00B01BEE">
        <w:rPr>
          <w:lang w:val="en-US"/>
        </w:rPr>
        <w:t xml:space="preserve"> Art), Moscow, Russia, pershukova-sa@rguk.ru</w:t>
      </w:r>
    </w:p>
    <w:p w:rsidR="00B01BEE" w:rsidRPr="00B01BEE" w:rsidRDefault="00B01BEE" w:rsidP="00B01BEE">
      <w:pPr>
        <w:pStyle w:val="ab"/>
        <w:rPr>
          <w:lang w:val="en-US"/>
        </w:rPr>
      </w:pPr>
      <w:proofErr w:type="spellStart"/>
      <w:r w:rsidRPr="00B01BEE">
        <w:rPr>
          <w:lang w:val="en-US"/>
        </w:rPr>
        <w:t>Pozhimalin</w:t>
      </w:r>
      <w:proofErr w:type="spellEnd"/>
      <w:r w:rsidRPr="00B01BEE">
        <w:rPr>
          <w:lang w:val="en-US"/>
        </w:rPr>
        <w:t xml:space="preserve"> </w:t>
      </w:r>
      <w:proofErr w:type="spellStart"/>
      <w:r w:rsidRPr="00B01BEE">
        <w:rPr>
          <w:lang w:val="en-US"/>
        </w:rPr>
        <w:t>Vyacheslav</w:t>
      </w:r>
      <w:proofErr w:type="spellEnd"/>
      <w:r w:rsidRPr="00B01BEE">
        <w:rPr>
          <w:lang w:val="en-US"/>
        </w:rPr>
        <w:t xml:space="preserve"> N. </w:t>
      </w:r>
    </w:p>
    <w:p w:rsidR="00B01BEE" w:rsidRPr="00B01BEE" w:rsidRDefault="00B01BEE" w:rsidP="00B01BEE">
      <w:pPr>
        <w:pStyle w:val="ac"/>
        <w:rPr>
          <w:lang w:val="en-US"/>
        </w:rPr>
      </w:pPr>
      <w:r w:rsidRPr="00B01BEE">
        <w:rPr>
          <w:lang w:val="en-US"/>
        </w:rPr>
        <w:t>Academy of Law and Management of the Federal Penitentiary Service, Ryazan, Russia, pozhimalin68@mail.ru</w:t>
      </w:r>
    </w:p>
    <w:p w:rsidR="00B01BEE" w:rsidRPr="00B01BEE" w:rsidRDefault="00B01BEE" w:rsidP="00B01BEE">
      <w:pPr>
        <w:pStyle w:val="a8"/>
        <w:rPr>
          <w:lang w:val="en-US"/>
        </w:rPr>
      </w:pPr>
      <w:r w:rsidRPr="00B01BEE">
        <w:rPr>
          <w:spacing w:val="43"/>
          <w:lang w:val="en-US"/>
        </w:rPr>
        <w:t>Abstract</w:t>
      </w:r>
      <w:r w:rsidRPr="00B01BEE">
        <w:rPr>
          <w:lang w:val="en-US"/>
        </w:rPr>
        <w:t xml:space="preserve">. This article examines the cognitive marketing strategy of a global brand manufacturer and designer of customization components and accessories, tactical gear, and educational courses in the small arms market in the current socioeconomic context. It is demonstrated that one of </w:t>
      </w:r>
      <w:proofErr w:type="spellStart"/>
      <w:r w:rsidRPr="00B01BEE">
        <w:rPr>
          <w:lang w:val="en-US"/>
        </w:rPr>
        <w:t>Magpul</w:t>
      </w:r>
      <w:proofErr w:type="spellEnd"/>
      <w:r w:rsidRPr="00B01BEE">
        <w:rPr>
          <w:lang w:val="en-US"/>
        </w:rPr>
        <w:t xml:space="preserve"> Industries' </w:t>
      </w:r>
      <w:r w:rsidRPr="00B01BEE">
        <w:rPr>
          <w:lang w:val="en-US"/>
        </w:rPr>
        <w:lastRenderedPageBreak/>
        <w:t xml:space="preserve">development trends in the context of cognitive marketing may be the active involvement of the user community in product discussions and use, the creation of virtual and physical spaces for training and experience exchange, and an emphasis on the safe and responsible use of their equipment. Thus, modern challenges in implementing cognitive marketing approaches may include balancing virtual and physical reality when promoting the brand and products, emphasizing safety of use, and maintaining social responsibility in the context of </w:t>
      </w:r>
      <w:proofErr w:type="spellStart"/>
      <w:r w:rsidRPr="00B01BEE">
        <w:rPr>
          <w:lang w:val="en-US"/>
        </w:rPr>
        <w:t>Magpul</w:t>
      </w:r>
      <w:proofErr w:type="spellEnd"/>
      <w:r w:rsidRPr="00B01BEE">
        <w:rPr>
          <w:lang w:val="en-US"/>
        </w:rPr>
        <w:t xml:space="preserve"> Industries' products. It is shown that the features of </w:t>
      </w:r>
      <w:proofErr w:type="spellStart"/>
      <w:r w:rsidRPr="00B01BEE">
        <w:rPr>
          <w:lang w:val="en-US"/>
        </w:rPr>
        <w:t>Magpul</w:t>
      </w:r>
      <w:proofErr w:type="spellEnd"/>
      <w:r w:rsidRPr="00B01BEE">
        <w:rPr>
          <w:lang w:val="en-US"/>
        </w:rPr>
        <w:t xml:space="preserve"> Industries Corp.'s cognitive marketing strategy include an innovative approach to design, versatility and compatibility, high-quality production, interaction with the firearms community, and collaboration with firearms manufacturers. </w:t>
      </w:r>
    </w:p>
    <w:p w:rsidR="00B01BEE" w:rsidRPr="00B01BEE" w:rsidRDefault="00B01BEE" w:rsidP="00B01BEE">
      <w:pPr>
        <w:pStyle w:val="a8"/>
        <w:rPr>
          <w:lang w:val="en-US"/>
        </w:rPr>
      </w:pPr>
      <w:r w:rsidRPr="00B01BEE">
        <w:rPr>
          <w:spacing w:val="43"/>
          <w:lang w:val="en-US"/>
        </w:rPr>
        <w:t>Keywords</w:t>
      </w:r>
      <w:r w:rsidRPr="00B01BEE">
        <w:rPr>
          <w:lang w:val="en-US"/>
        </w:rPr>
        <w:t>: cognitive marketing strategies; global brand manufacturer; Gun designer; tuning elements; accessories; tactical equipment; small arms market.</w:t>
      </w:r>
    </w:p>
    <w:p w:rsidR="00B01BEE" w:rsidRPr="00B01BEE" w:rsidRDefault="00B01BEE" w:rsidP="00B01BEE">
      <w:pPr>
        <w:pStyle w:val="forcitation"/>
        <w:rPr>
          <w:lang w:val="en-US"/>
        </w:rPr>
      </w:pPr>
      <w:r w:rsidRPr="00B01BEE">
        <w:rPr>
          <w:spacing w:val="43"/>
          <w:lang w:val="en-US"/>
        </w:rPr>
        <w:t>For citation:</w:t>
      </w:r>
      <w:r w:rsidRPr="00B01BEE">
        <w:rPr>
          <w:lang w:val="en-US"/>
        </w:rPr>
        <w:t xml:space="preserve"> </w:t>
      </w:r>
      <w:proofErr w:type="spellStart"/>
      <w:r w:rsidRPr="00B01BEE">
        <w:rPr>
          <w:lang w:val="en-US"/>
        </w:rPr>
        <w:t>Filatov</w:t>
      </w:r>
      <w:proofErr w:type="spellEnd"/>
      <w:r w:rsidRPr="00B01BEE">
        <w:rPr>
          <w:lang w:val="en-US"/>
        </w:rPr>
        <w:t xml:space="preserve"> V. V., </w:t>
      </w:r>
      <w:proofErr w:type="spellStart"/>
      <w:r w:rsidRPr="00B01BEE">
        <w:rPr>
          <w:lang w:val="en-US"/>
        </w:rPr>
        <w:t>Gerasimenko</w:t>
      </w:r>
      <w:proofErr w:type="spellEnd"/>
      <w:r w:rsidRPr="00B01BEE">
        <w:rPr>
          <w:lang w:val="en-US"/>
        </w:rPr>
        <w:t xml:space="preserve"> I. I., </w:t>
      </w:r>
      <w:proofErr w:type="spellStart"/>
      <w:r w:rsidRPr="00B01BEE">
        <w:rPr>
          <w:lang w:val="en-US"/>
        </w:rPr>
        <w:t>Pershukova</w:t>
      </w:r>
      <w:proofErr w:type="spellEnd"/>
      <w:r w:rsidRPr="00B01BEE">
        <w:rPr>
          <w:lang w:val="en-US"/>
        </w:rPr>
        <w:t xml:space="preserve"> S. A., </w:t>
      </w:r>
      <w:proofErr w:type="spellStart"/>
      <w:r w:rsidRPr="00B01BEE">
        <w:rPr>
          <w:lang w:val="en-US"/>
        </w:rPr>
        <w:t>Pozhimalin</w:t>
      </w:r>
      <w:proofErr w:type="spellEnd"/>
      <w:r w:rsidRPr="00B01BEE">
        <w:rPr>
          <w:lang w:val="en-US"/>
        </w:rPr>
        <w:t xml:space="preserve"> V. N. </w:t>
      </w:r>
      <w:proofErr w:type="gramStart"/>
      <w:r w:rsidRPr="00B01BEE">
        <w:rPr>
          <w:lang w:val="en-US"/>
        </w:rPr>
        <w:t>A cognitive marketing strategy for a global brand manufacturer and designer of customization elements and accessories, tactical gear, and educational courses for the small arms market.</w:t>
      </w:r>
      <w:proofErr w:type="gramEnd"/>
      <w:r w:rsidRPr="00B01BEE">
        <w:rPr>
          <w:lang w:val="en-US"/>
        </w:rPr>
        <w:t xml:space="preserve"> </w:t>
      </w:r>
      <w:r w:rsidRPr="00B01BEE">
        <w:rPr>
          <w:i/>
          <w:iCs/>
          <w:lang w:val="en-US"/>
        </w:rPr>
        <w:t>Innovative economy: information, analysis, prognoses</w:t>
      </w:r>
      <w:r w:rsidRPr="00B01BEE">
        <w:rPr>
          <w:lang w:val="en-US"/>
        </w:rPr>
        <w:t>, 2025, no. 7, pp. 211–218. https://doi.org/10.47576/2949-1894.2025.7.7.026.</w:t>
      </w:r>
    </w:p>
    <w:p w:rsidR="00B01BEE" w:rsidRPr="00B01BEE" w:rsidRDefault="00B01BEE" w:rsidP="00B01BEE">
      <w:pPr>
        <w:pStyle w:val="a3"/>
        <w:rPr>
          <w:lang w:val="ru-RU"/>
        </w:rPr>
      </w:pPr>
      <w:r w:rsidRPr="00B01BEE">
        <w:rPr>
          <w:lang w:val="ru-RU"/>
        </w:rPr>
        <w:t>Научная статья</w:t>
      </w:r>
    </w:p>
    <w:p w:rsidR="00B01BEE" w:rsidRPr="00B01BEE" w:rsidRDefault="00B01BEE" w:rsidP="00B01BEE">
      <w:pPr>
        <w:pStyle w:val="a4"/>
        <w:rPr>
          <w:lang w:val="ru-RU"/>
        </w:rPr>
      </w:pPr>
      <w:r w:rsidRPr="00B01BEE">
        <w:rPr>
          <w:lang w:val="ru-RU"/>
        </w:rPr>
        <w:t>УДК 331.1</w:t>
      </w:r>
    </w:p>
    <w:p w:rsidR="00B01BEE" w:rsidRPr="00B01BEE" w:rsidRDefault="00B01BEE" w:rsidP="00B01BEE">
      <w:pPr>
        <w:pStyle w:val="doi"/>
        <w:rPr>
          <w:lang w:val="ru-RU"/>
        </w:rPr>
      </w:pPr>
      <w:proofErr w:type="spellStart"/>
      <w:proofErr w:type="gramStart"/>
      <w:r>
        <w:t>doi</w:t>
      </w:r>
      <w:proofErr w:type="spellEnd"/>
      <w:proofErr w:type="gramEnd"/>
      <w:r w:rsidRPr="00B01BEE">
        <w:rPr>
          <w:lang w:val="ru-RU"/>
        </w:rPr>
        <w:t>: 10.47576/2949-1894.2025.7.7.027</w:t>
      </w:r>
    </w:p>
    <w:p w:rsidR="00B01BEE" w:rsidRDefault="00B01BEE" w:rsidP="00B01BEE">
      <w:pPr>
        <w:pStyle w:val="a5"/>
      </w:pPr>
      <w:r>
        <w:t>Цифровой паспорт здоровья сотрудника металлургического предприятия как инструмент формирования человекоцентричной системы мотивации персонала</w:t>
      </w:r>
    </w:p>
    <w:p w:rsidR="00B01BEE" w:rsidRDefault="00B01BEE" w:rsidP="00B01BEE">
      <w:pPr>
        <w:pStyle w:val="a6"/>
      </w:pPr>
      <w:proofErr w:type="spellStart"/>
      <w:r>
        <w:t>Замбржицкая</w:t>
      </w:r>
      <w:proofErr w:type="spellEnd"/>
      <w:r>
        <w:t xml:space="preserve"> Евгения Сергеевна</w:t>
      </w:r>
    </w:p>
    <w:p w:rsidR="00B01BEE" w:rsidRDefault="00B01BEE" w:rsidP="00B01BEE">
      <w:pPr>
        <w:pStyle w:val="a7"/>
      </w:pPr>
      <w:r>
        <w:t xml:space="preserve">Магнитогорский государственный технический университет </w:t>
      </w:r>
      <w:r>
        <w:br/>
        <w:t>имени Г. И. Носова, Магнитогорск, Россия, jenia-v@yandex.ru</w:t>
      </w:r>
    </w:p>
    <w:p w:rsidR="00B01BEE" w:rsidRDefault="00B01BEE" w:rsidP="00B01BEE">
      <w:pPr>
        <w:pStyle w:val="a6"/>
      </w:pPr>
      <w:r>
        <w:t>Ходкевич Александр Дмитриевич</w:t>
      </w:r>
    </w:p>
    <w:p w:rsidR="00B01BEE" w:rsidRDefault="00B01BEE" w:rsidP="00B01BEE">
      <w:pPr>
        <w:pStyle w:val="a7"/>
      </w:pPr>
      <w:r>
        <w:t xml:space="preserve">Магнитогорский государственный технический университет </w:t>
      </w:r>
      <w:r>
        <w:br/>
        <w:t>имени Г. И. Носова, Магнитогорск, Россия, x1469@yandex.ru</w:t>
      </w:r>
    </w:p>
    <w:p w:rsidR="00B01BEE" w:rsidRDefault="00B01BEE" w:rsidP="00B01BEE">
      <w:pPr>
        <w:pStyle w:val="a6"/>
      </w:pPr>
      <w:r>
        <w:t>Домашенко Максим Алексеевич</w:t>
      </w:r>
    </w:p>
    <w:p w:rsidR="00B01BEE" w:rsidRDefault="00B01BEE" w:rsidP="00B01BEE">
      <w:pPr>
        <w:pStyle w:val="a7"/>
      </w:pPr>
      <w:r>
        <w:t xml:space="preserve">Московский государственный университет имени М. В. Ломоносова, </w:t>
      </w:r>
      <w:r>
        <w:br/>
        <w:t>Москва, Россия, mdomashenko@gmail.com</w:t>
      </w:r>
    </w:p>
    <w:p w:rsidR="00B01BEE" w:rsidRDefault="00B01BEE" w:rsidP="00B01BEE">
      <w:pPr>
        <w:pStyle w:val="a8"/>
      </w:pPr>
      <w:r>
        <w:rPr>
          <w:spacing w:val="43"/>
        </w:rPr>
        <w:t>Аннотация</w:t>
      </w:r>
      <w:r>
        <w:t xml:space="preserve">. Основной построения </w:t>
      </w:r>
      <w:proofErr w:type="spellStart"/>
      <w:r>
        <w:t>человекоцентричной</w:t>
      </w:r>
      <w:proofErr w:type="spellEnd"/>
      <w:r>
        <w:t xml:space="preserve"> системы управления и мотивации работников на современных металлургических предприятиях является эффективное управление их здоровьем. В качестве одного из инструментов управления здоровьем работников металлургического предприятия предложен цифровой паспорт здоровья, который позволяет адресно выделить группы риска сотрудников предприятия по заболеваниям, сформировать списки для прохождения целевых профилактических программ, через личный кабинет сотрудника предоставить рекомендации по профилактическим мероприятиям и дать возможность пройти обследование или получить консультацию узкого специалиста. Кроме этого, внедрение цифрового паспорта здоровья позволит изменить наполнение страховых медицинских полисов при выявлении тех или иных рисковых зон по здоровью у сотрудников предприятия. Таким образом, для работника формируется адресная, комплексная </w:t>
      </w:r>
      <w:proofErr w:type="spellStart"/>
      <w:r>
        <w:t>здоровьесберегающая</w:t>
      </w:r>
      <w:proofErr w:type="spellEnd"/>
      <w:r>
        <w:t xml:space="preserve"> программа в рамках </w:t>
      </w:r>
      <w:proofErr w:type="spellStart"/>
      <w:r>
        <w:t>человекоцентричной</w:t>
      </w:r>
      <w:proofErr w:type="spellEnd"/>
      <w:r>
        <w:t xml:space="preserve"> системы управления персоналом, что особенно важно в условиях выпуска трудоемкой продукции (каковой является металлургия) и растущего кадрового дефицита.</w:t>
      </w:r>
    </w:p>
    <w:p w:rsidR="00B01BEE" w:rsidRDefault="00B01BEE" w:rsidP="00B01BEE">
      <w:pPr>
        <w:pStyle w:val="a8"/>
      </w:pPr>
      <w:proofErr w:type="gramStart"/>
      <w:r>
        <w:rPr>
          <w:spacing w:val="43"/>
        </w:rPr>
        <w:lastRenderedPageBreak/>
        <w:t>Ключевые слова:</w:t>
      </w:r>
      <w:r>
        <w:t xml:space="preserve"> цифровой паспорт здоровья; человеческий капитал; кадровый дефицит; управление здоровьем; мотивация; адресность; </w:t>
      </w:r>
      <w:proofErr w:type="spellStart"/>
      <w:r>
        <w:t>целовекоцентричность</w:t>
      </w:r>
      <w:proofErr w:type="spellEnd"/>
      <w:r>
        <w:t xml:space="preserve">; металлургия; предприятие; бюджет; </w:t>
      </w:r>
      <w:proofErr w:type="spellStart"/>
      <w:r>
        <w:t>здоровьесберегающие</w:t>
      </w:r>
      <w:proofErr w:type="spellEnd"/>
      <w:r>
        <w:t xml:space="preserve"> программы.</w:t>
      </w:r>
      <w:proofErr w:type="gramEnd"/>
    </w:p>
    <w:p w:rsidR="00B01BEE" w:rsidRDefault="00B01BEE" w:rsidP="00B01BEE">
      <w:pPr>
        <w:pStyle w:val="a9"/>
      </w:pPr>
      <w:r>
        <w:rPr>
          <w:spacing w:val="43"/>
        </w:rPr>
        <w:t>Для цитирования</w:t>
      </w:r>
      <w:r>
        <w:t xml:space="preserve">: </w:t>
      </w:r>
      <w:proofErr w:type="spellStart"/>
      <w:r>
        <w:t>Замбржицкая</w:t>
      </w:r>
      <w:proofErr w:type="spellEnd"/>
      <w:r>
        <w:t xml:space="preserve"> Е. С., Ходкевич А. Д., Домашенко М. А. Цифровой паспорт здоровья сотрудника металлургического предприятия как инструмент формирования </w:t>
      </w:r>
      <w:proofErr w:type="spellStart"/>
      <w:r>
        <w:t>человекоцентричной</w:t>
      </w:r>
      <w:proofErr w:type="spellEnd"/>
      <w:r>
        <w:t xml:space="preserve"> системы мотивации персонала // Инновационная экономика: информация, аналитика, прогнозы. – 2025. – № 7. – С. 219–225. https://doi.org/10.47576/2949-1894.2025.7.7.027.</w:t>
      </w:r>
    </w:p>
    <w:p w:rsidR="00B01BEE" w:rsidRDefault="00B01BEE" w:rsidP="00B01BEE">
      <w:pPr>
        <w:pStyle w:val="original"/>
      </w:pPr>
      <w:r>
        <w:t>Original article</w:t>
      </w:r>
    </w:p>
    <w:p w:rsidR="00B01BEE" w:rsidRPr="00B01BEE" w:rsidRDefault="00B01BEE" w:rsidP="00B01BEE">
      <w:pPr>
        <w:pStyle w:val="aa"/>
        <w:rPr>
          <w:lang w:val="en-US"/>
        </w:rPr>
      </w:pPr>
      <w:r w:rsidRPr="00B01BEE">
        <w:rPr>
          <w:lang w:val="en-US"/>
        </w:rPr>
        <w:t>A digital health passport for employees of a metallurgical plant as a tool for developing a human-centered personnel motivation system</w:t>
      </w:r>
    </w:p>
    <w:p w:rsidR="00B01BEE" w:rsidRPr="00B01BEE" w:rsidRDefault="00B01BEE" w:rsidP="00B01BEE">
      <w:pPr>
        <w:pStyle w:val="ab"/>
        <w:rPr>
          <w:lang w:val="en-US"/>
        </w:rPr>
      </w:pPr>
      <w:proofErr w:type="spellStart"/>
      <w:r w:rsidRPr="00B01BEE">
        <w:rPr>
          <w:lang w:val="en-US"/>
        </w:rPr>
        <w:t>Zambrzhitskaya</w:t>
      </w:r>
      <w:proofErr w:type="spellEnd"/>
      <w:r w:rsidRPr="00B01BEE">
        <w:rPr>
          <w:lang w:val="en-US"/>
        </w:rPr>
        <w:t xml:space="preserve"> </w:t>
      </w:r>
      <w:proofErr w:type="spellStart"/>
      <w:r w:rsidRPr="00B01BEE">
        <w:rPr>
          <w:lang w:val="en-US"/>
        </w:rPr>
        <w:t>Evgeniya</w:t>
      </w:r>
      <w:proofErr w:type="spellEnd"/>
      <w:r w:rsidRPr="00B01BEE">
        <w:rPr>
          <w:lang w:val="en-US"/>
        </w:rPr>
        <w:t xml:space="preserve"> S. </w:t>
      </w:r>
    </w:p>
    <w:p w:rsidR="00B01BEE" w:rsidRPr="00B01BEE" w:rsidRDefault="00B01BEE" w:rsidP="00B01BEE">
      <w:pPr>
        <w:pStyle w:val="ac"/>
        <w:rPr>
          <w:lang w:val="en-US"/>
        </w:rPr>
      </w:pPr>
      <w:proofErr w:type="spellStart"/>
      <w:r w:rsidRPr="00B01BEE">
        <w:rPr>
          <w:lang w:val="en-US"/>
        </w:rPr>
        <w:t>Nosov</w:t>
      </w:r>
      <w:proofErr w:type="spellEnd"/>
      <w:r w:rsidRPr="00B01BEE">
        <w:rPr>
          <w:lang w:val="en-US"/>
        </w:rPr>
        <w:t xml:space="preserve"> Magnitogorsk State Technical University, </w:t>
      </w:r>
      <w:r w:rsidRPr="00B01BEE">
        <w:rPr>
          <w:lang w:val="en-US"/>
        </w:rPr>
        <w:br/>
        <w:t>Magnitogorsk, Russia, jenia-v@yandex.ru</w:t>
      </w:r>
    </w:p>
    <w:p w:rsidR="00B01BEE" w:rsidRPr="00B01BEE" w:rsidRDefault="00B01BEE" w:rsidP="00B01BEE">
      <w:pPr>
        <w:pStyle w:val="ab"/>
        <w:rPr>
          <w:lang w:val="en-US"/>
        </w:rPr>
      </w:pPr>
      <w:proofErr w:type="spellStart"/>
      <w:proofErr w:type="gramStart"/>
      <w:r w:rsidRPr="00B01BEE">
        <w:rPr>
          <w:lang w:val="en-US"/>
        </w:rPr>
        <w:t>Khodkevich</w:t>
      </w:r>
      <w:proofErr w:type="spellEnd"/>
      <w:r w:rsidRPr="00B01BEE">
        <w:rPr>
          <w:lang w:val="en-US"/>
        </w:rPr>
        <w:t xml:space="preserve"> </w:t>
      </w:r>
      <w:proofErr w:type="spellStart"/>
      <w:r w:rsidRPr="00B01BEE">
        <w:rPr>
          <w:lang w:val="en-US"/>
        </w:rPr>
        <w:t>Aleksandr</w:t>
      </w:r>
      <w:proofErr w:type="spellEnd"/>
      <w:r w:rsidRPr="00B01BEE">
        <w:rPr>
          <w:lang w:val="en-US"/>
        </w:rPr>
        <w:t xml:space="preserve"> D.</w:t>
      </w:r>
      <w:proofErr w:type="gramEnd"/>
      <w:r w:rsidRPr="00B01BEE">
        <w:rPr>
          <w:lang w:val="en-US"/>
        </w:rPr>
        <w:t xml:space="preserve"> </w:t>
      </w:r>
    </w:p>
    <w:p w:rsidR="00B01BEE" w:rsidRPr="00B01BEE" w:rsidRDefault="00B01BEE" w:rsidP="00B01BEE">
      <w:pPr>
        <w:pStyle w:val="ac"/>
        <w:rPr>
          <w:lang w:val="en-US"/>
        </w:rPr>
      </w:pPr>
      <w:proofErr w:type="spellStart"/>
      <w:r w:rsidRPr="00B01BEE">
        <w:rPr>
          <w:lang w:val="en-US"/>
        </w:rPr>
        <w:t>Nosov</w:t>
      </w:r>
      <w:proofErr w:type="spellEnd"/>
      <w:r w:rsidRPr="00B01BEE">
        <w:rPr>
          <w:lang w:val="en-US"/>
        </w:rPr>
        <w:t xml:space="preserve"> Magnitogorsk State Technical University, Magnitogorsk, Russia, x1469@yandex.ru</w:t>
      </w:r>
    </w:p>
    <w:p w:rsidR="00B01BEE" w:rsidRPr="00B01BEE" w:rsidRDefault="00B01BEE" w:rsidP="00B01BEE">
      <w:pPr>
        <w:pStyle w:val="ab"/>
        <w:rPr>
          <w:lang w:val="en-US"/>
        </w:rPr>
      </w:pPr>
      <w:proofErr w:type="spellStart"/>
      <w:proofErr w:type="gramStart"/>
      <w:r w:rsidRPr="00B01BEE">
        <w:rPr>
          <w:lang w:val="en-US"/>
        </w:rPr>
        <w:t>Domashenko</w:t>
      </w:r>
      <w:proofErr w:type="spellEnd"/>
      <w:r w:rsidRPr="00B01BEE">
        <w:rPr>
          <w:lang w:val="en-US"/>
        </w:rPr>
        <w:t xml:space="preserve"> Maxim A.</w:t>
      </w:r>
      <w:proofErr w:type="gramEnd"/>
      <w:r w:rsidRPr="00B01BEE">
        <w:rPr>
          <w:lang w:val="en-US"/>
        </w:rPr>
        <w:t xml:space="preserve"> </w:t>
      </w:r>
    </w:p>
    <w:p w:rsidR="00B01BEE" w:rsidRPr="00B01BEE" w:rsidRDefault="00B01BEE" w:rsidP="00B01BEE">
      <w:pPr>
        <w:pStyle w:val="ac"/>
        <w:rPr>
          <w:lang w:val="en-US"/>
        </w:rPr>
      </w:pPr>
      <w:proofErr w:type="spellStart"/>
      <w:r w:rsidRPr="00B01BEE">
        <w:rPr>
          <w:lang w:val="en-US"/>
        </w:rPr>
        <w:t>Lomonosov</w:t>
      </w:r>
      <w:proofErr w:type="spellEnd"/>
      <w:r w:rsidRPr="00B01BEE">
        <w:rPr>
          <w:lang w:val="en-US"/>
        </w:rPr>
        <w:t xml:space="preserve"> Moscow State University, Moscow, Russia, mdomashenko@gmail.com</w:t>
      </w:r>
    </w:p>
    <w:p w:rsidR="00B01BEE" w:rsidRPr="00B01BEE" w:rsidRDefault="00B01BEE" w:rsidP="00B01BEE">
      <w:pPr>
        <w:pStyle w:val="a8"/>
        <w:rPr>
          <w:lang w:val="en-US"/>
        </w:rPr>
      </w:pPr>
      <w:r w:rsidRPr="00B01BEE">
        <w:rPr>
          <w:spacing w:val="43"/>
          <w:lang w:val="en-US"/>
        </w:rPr>
        <w:t>Abstract</w:t>
      </w:r>
      <w:r w:rsidRPr="00B01BEE">
        <w:rPr>
          <w:lang w:val="en-US"/>
        </w:rPr>
        <w:t>. Effective health management is the foundation of a human-centered employee management and motivation system at modern metallurgical enterprises. A digital health passport is proposed as one of the tools for managing employee health at a metallurgical enterprise. It enables targeted identification of employee risk groups for illness, the creation of lists for targeted preventive programs, the provision of recommendations for preventive measures through the employee’s personal account, and the opportunity to undergo examinations or receive consultations with a specialist. Furthermore, the implementation of a digital health passport will allow for changes to the content of medical insurance policies when certain risk areas for employee health are identified. Thus, a targeted, comprehensive health-preserving program is developed for the employee within the framework of a human-centered HR management system, which is particularly important in the context of labor-intensive production (such as metallurgy) and a growing personnel shortage.</w:t>
      </w:r>
    </w:p>
    <w:p w:rsidR="00B01BEE" w:rsidRPr="00B01BEE" w:rsidRDefault="00B01BEE" w:rsidP="00B01BEE">
      <w:pPr>
        <w:pStyle w:val="a8"/>
        <w:rPr>
          <w:lang w:val="en-US"/>
        </w:rPr>
      </w:pPr>
      <w:r w:rsidRPr="00B01BEE">
        <w:rPr>
          <w:spacing w:val="43"/>
          <w:lang w:val="en-US"/>
        </w:rPr>
        <w:t>Keywords</w:t>
      </w:r>
      <w:r w:rsidRPr="00B01BEE">
        <w:rPr>
          <w:lang w:val="en-US"/>
        </w:rPr>
        <w:t>: digital health passport; human capital; personnel shortage; health management; motivation; targeting; goal-</w:t>
      </w:r>
      <w:proofErr w:type="spellStart"/>
      <w:r w:rsidRPr="00B01BEE">
        <w:rPr>
          <w:lang w:val="en-US"/>
        </w:rPr>
        <w:t>orientedness</w:t>
      </w:r>
      <w:proofErr w:type="spellEnd"/>
      <w:r w:rsidRPr="00B01BEE">
        <w:rPr>
          <w:lang w:val="en-US"/>
        </w:rPr>
        <w:t>; metallurgy; enterprise; budget; health-preserving programs.</w:t>
      </w:r>
    </w:p>
    <w:p w:rsidR="00B01BEE" w:rsidRPr="00B01BEE" w:rsidRDefault="00B01BEE" w:rsidP="00B01BEE">
      <w:pPr>
        <w:pStyle w:val="forcitation"/>
        <w:rPr>
          <w:lang w:val="en-US"/>
        </w:rPr>
      </w:pPr>
      <w:r w:rsidRPr="00B01BEE">
        <w:rPr>
          <w:spacing w:val="43"/>
          <w:lang w:val="en-US"/>
        </w:rPr>
        <w:t>For citation:</w:t>
      </w:r>
      <w:r w:rsidRPr="00B01BEE">
        <w:rPr>
          <w:lang w:val="en-US"/>
        </w:rPr>
        <w:t xml:space="preserve"> </w:t>
      </w:r>
      <w:proofErr w:type="spellStart"/>
      <w:r w:rsidRPr="00B01BEE">
        <w:rPr>
          <w:lang w:val="en-US"/>
        </w:rPr>
        <w:t>Zambrzhitskaya</w:t>
      </w:r>
      <w:proofErr w:type="spellEnd"/>
      <w:r w:rsidRPr="00B01BEE">
        <w:rPr>
          <w:lang w:val="en-US"/>
        </w:rPr>
        <w:t xml:space="preserve"> E. S., </w:t>
      </w:r>
      <w:proofErr w:type="spellStart"/>
      <w:r w:rsidRPr="00B01BEE">
        <w:rPr>
          <w:lang w:val="en-US"/>
        </w:rPr>
        <w:t>Khodkevich</w:t>
      </w:r>
      <w:proofErr w:type="spellEnd"/>
      <w:r w:rsidRPr="00B01BEE">
        <w:rPr>
          <w:lang w:val="en-US"/>
        </w:rPr>
        <w:t xml:space="preserve"> A. D., </w:t>
      </w:r>
      <w:proofErr w:type="spellStart"/>
      <w:r w:rsidRPr="00B01BEE">
        <w:rPr>
          <w:lang w:val="en-US"/>
        </w:rPr>
        <w:t>Domashenko</w:t>
      </w:r>
      <w:proofErr w:type="spellEnd"/>
      <w:r w:rsidRPr="00B01BEE">
        <w:rPr>
          <w:lang w:val="en-US"/>
        </w:rPr>
        <w:t xml:space="preserve"> M. A. </w:t>
      </w:r>
      <w:proofErr w:type="gramStart"/>
      <w:r w:rsidRPr="00B01BEE">
        <w:rPr>
          <w:lang w:val="en-US"/>
        </w:rPr>
        <w:t>A digital health passport for employees of a metallurgical plant as a tool for developing a human-centered personnel motivation system.</w:t>
      </w:r>
      <w:proofErr w:type="gramEnd"/>
      <w:r w:rsidRPr="00B01BEE">
        <w:rPr>
          <w:i/>
          <w:iCs/>
          <w:lang w:val="en-US"/>
        </w:rPr>
        <w:t xml:space="preserve"> Innovative economy: information, analysis, prognoses, </w:t>
      </w:r>
      <w:r w:rsidRPr="00B01BEE">
        <w:rPr>
          <w:lang w:val="en-US"/>
        </w:rPr>
        <w:t>2025, no. 7, pp. 219–225. https://doi.org/10.47576/2949-1894.2025.7.7.027.</w:t>
      </w:r>
    </w:p>
    <w:p w:rsidR="00B01BEE" w:rsidRDefault="00B01BEE" w:rsidP="00B01BEE">
      <w:pPr>
        <w:pStyle w:val="a3"/>
      </w:pPr>
      <w:proofErr w:type="spellStart"/>
      <w:r>
        <w:t>Научная</w:t>
      </w:r>
      <w:proofErr w:type="spellEnd"/>
      <w:r>
        <w:t xml:space="preserve"> </w:t>
      </w:r>
      <w:proofErr w:type="spellStart"/>
      <w:r>
        <w:t>статья</w:t>
      </w:r>
      <w:proofErr w:type="spellEnd"/>
    </w:p>
    <w:p w:rsidR="00B01BEE" w:rsidRDefault="00B01BEE" w:rsidP="00B01BEE">
      <w:pPr>
        <w:pStyle w:val="a4"/>
      </w:pPr>
      <w:r>
        <w:t>УДК 339</w:t>
      </w:r>
    </w:p>
    <w:p w:rsidR="00B01BEE" w:rsidRDefault="00B01BEE" w:rsidP="00B01BEE">
      <w:pPr>
        <w:pStyle w:val="doi"/>
      </w:pPr>
      <w:proofErr w:type="spellStart"/>
      <w:proofErr w:type="gramStart"/>
      <w:r>
        <w:t>doi</w:t>
      </w:r>
      <w:proofErr w:type="spellEnd"/>
      <w:proofErr w:type="gramEnd"/>
      <w:r>
        <w:t>: 10.47576/2949-1894.2025.7.7.028</w:t>
      </w:r>
    </w:p>
    <w:p w:rsidR="00B01BEE" w:rsidRDefault="00B01BEE" w:rsidP="00B01BEE">
      <w:pPr>
        <w:pStyle w:val="a5"/>
      </w:pPr>
      <w:r>
        <w:t xml:space="preserve">Управление конфликтами с клиентами </w:t>
      </w:r>
      <w:r>
        <w:br/>
        <w:t>в сфере сервиса</w:t>
      </w:r>
    </w:p>
    <w:p w:rsidR="00B01BEE" w:rsidRDefault="00B01BEE" w:rsidP="00B01BEE">
      <w:pPr>
        <w:pStyle w:val="a6"/>
      </w:pPr>
      <w:r>
        <w:t xml:space="preserve">Глущенко Марина Евгеньевна </w:t>
      </w:r>
    </w:p>
    <w:p w:rsidR="00B01BEE" w:rsidRDefault="00B01BEE" w:rsidP="00B01BEE">
      <w:pPr>
        <w:pStyle w:val="a7"/>
      </w:pPr>
      <w:r>
        <w:t xml:space="preserve">Омский государственный технический университет, </w:t>
      </w:r>
      <w:r>
        <w:br/>
        <w:t>Омск, Россия, glu_mar@mail.ru</w:t>
      </w:r>
    </w:p>
    <w:p w:rsidR="00B01BEE" w:rsidRDefault="00B01BEE" w:rsidP="00B01BEE">
      <w:pPr>
        <w:pStyle w:val="a8"/>
      </w:pPr>
      <w:r>
        <w:rPr>
          <w:spacing w:val="43"/>
        </w:rPr>
        <w:lastRenderedPageBreak/>
        <w:t>Аннотация</w:t>
      </w:r>
      <w:r>
        <w:t>. Статья посвящена конфликтным ситуациям с клиентами, возникающим в процессе оказания услуг. Составлена подробная классификация конфликтов с клиентами по нескольким ключевым признакам. Даны пояснения по типам конфликтов. Выделены особенности конфликтов персонала компаний с клиентами, которые обусловлены отраслевой спецификой сервисной деятельности и субъектным восприятием услуги каждым клиентом. Рассмотрены три ключевых источника конфликта в сервисных организациях, которые определяют технологии разрешения конфликтов. Предложены методы устранения конфликтов для каждой группы технологий.</w:t>
      </w:r>
    </w:p>
    <w:p w:rsidR="00B01BEE" w:rsidRDefault="00B01BEE" w:rsidP="00B01BEE">
      <w:pPr>
        <w:pStyle w:val="a8"/>
      </w:pPr>
      <w:r>
        <w:rPr>
          <w:spacing w:val="43"/>
        </w:rPr>
        <w:t>Ключевые слова:</w:t>
      </w:r>
      <w:r>
        <w:t xml:space="preserve"> конфликт; клиент; сфера сервиса; причины; классификация.</w:t>
      </w:r>
    </w:p>
    <w:p w:rsidR="00B01BEE" w:rsidRDefault="00B01BEE" w:rsidP="00B01BEE">
      <w:pPr>
        <w:pStyle w:val="a9"/>
      </w:pPr>
      <w:r>
        <w:rPr>
          <w:spacing w:val="43"/>
        </w:rPr>
        <w:t xml:space="preserve">Для цитирования: </w:t>
      </w:r>
      <w:r>
        <w:t>Глущенко М. Е. Управление конфликтами с клиентами в сфере сервиса // Инновационная экономика: информация, аналитика, прогнозы. – 2025. – № 7. – С. 226–233. https://doi.org/10.47576/2949-1894.2025.7.7.028.</w:t>
      </w:r>
    </w:p>
    <w:p w:rsidR="00B01BEE" w:rsidRDefault="00B01BEE" w:rsidP="00B01BEE">
      <w:pPr>
        <w:pStyle w:val="original"/>
      </w:pPr>
      <w:r>
        <w:t>Original article</w:t>
      </w:r>
    </w:p>
    <w:p w:rsidR="00B01BEE" w:rsidRPr="00B01BEE" w:rsidRDefault="00B01BEE" w:rsidP="00B01BEE">
      <w:pPr>
        <w:pStyle w:val="aa"/>
        <w:rPr>
          <w:lang w:val="en-US"/>
        </w:rPr>
      </w:pPr>
      <w:r w:rsidRPr="00B01BEE">
        <w:rPr>
          <w:lang w:val="en-US"/>
        </w:rPr>
        <w:t>Customer conflict management in the services sector</w:t>
      </w:r>
    </w:p>
    <w:p w:rsidR="00B01BEE" w:rsidRPr="00B01BEE" w:rsidRDefault="00B01BEE" w:rsidP="00B01BEE">
      <w:pPr>
        <w:pStyle w:val="ab"/>
        <w:rPr>
          <w:lang w:val="en-US"/>
        </w:rPr>
      </w:pPr>
      <w:proofErr w:type="spellStart"/>
      <w:r w:rsidRPr="00B01BEE">
        <w:rPr>
          <w:lang w:val="en-US"/>
        </w:rPr>
        <w:t>Glushchenko</w:t>
      </w:r>
      <w:proofErr w:type="spellEnd"/>
      <w:r w:rsidRPr="00B01BEE">
        <w:rPr>
          <w:lang w:val="en-US"/>
        </w:rPr>
        <w:t xml:space="preserve"> Marina E. </w:t>
      </w:r>
    </w:p>
    <w:p w:rsidR="00B01BEE" w:rsidRPr="00B01BEE" w:rsidRDefault="00B01BEE" w:rsidP="00B01BEE">
      <w:pPr>
        <w:pStyle w:val="ac"/>
        <w:rPr>
          <w:lang w:val="en-US"/>
        </w:rPr>
      </w:pPr>
      <w:r w:rsidRPr="00B01BEE">
        <w:rPr>
          <w:lang w:val="en-US"/>
        </w:rPr>
        <w:t>Omsk State Technical University, Omsk, Russia</w:t>
      </w:r>
    </w:p>
    <w:p w:rsidR="00B01BEE" w:rsidRPr="00A1499E" w:rsidRDefault="00B01BEE" w:rsidP="00B01BEE">
      <w:pPr>
        <w:pStyle w:val="a8"/>
        <w:rPr>
          <w:lang w:val="en-US"/>
        </w:rPr>
      </w:pPr>
      <w:r w:rsidRPr="00B01BEE">
        <w:rPr>
          <w:spacing w:val="43"/>
          <w:lang w:val="en-US"/>
        </w:rPr>
        <w:t>Abstract</w:t>
      </w:r>
      <w:r w:rsidRPr="00B01BEE">
        <w:rPr>
          <w:lang w:val="en-US"/>
        </w:rPr>
        <w:t xml:space="preserve">. This article examines conflicts with clients that arise during service delivery. A detailed classification of client conflicts is provided based on several key characteristics. Explanations of conflict types are provided. The article highlights the specific characteristics of conflicts between company personnel and clients, which are determined by the industry-specific nature of service activities and each client's perception of the service. Three key sources of conflict in service organizations are examined, which determine conflict resolution technologies. </w:t>
      </w:r>
      <w:r w:rsidRPr="00A1499E">
        <w:rPr>
          <w:lang w:val="en-US"/>
        </w:rPr>
        <w:t>Conflict resolution methods are proposed for each group of technologies.</w:t>
      </w:r>
    </w:p>
    <w:p w:rsidR="00B01BEE" w:rsidRPr="00A1499E" w:rsidRDefault="00B01BEE" w:rsidP="00B01BEE">
      <w:pPr>
        <w:pStyle w:val="a8"/>
        <w:rPr>
          <w:lang w:val="en-US"/>
        </w:rPr>
      </w:pPr>
      <w:r w:rsidRPr="00A1499E">
        <w:rPr>
          <w:spacing w:val="43"/>
          <w:lang w:val="en-US"/>
        </w:rPr>
        <w:t>Keywords</w:t>
      </w:r>
      <w:r w:rsidRPr="00A1499E">
        <w:rPr>
          <w:lang w:val="en-US"/>
        </w:rPr>
        <w:t>: conflict; client; service sector; reasons; classification.</w:t>
      </w:r>
    </w:p>
    <w:p w:rsidR="00B01BEE" w:rsidRPr="00A1499E" w:rsidRDefault="00B01BEE" w:rsidP="00B01BEE">
      <w:pPr>
        <w:pStyle w:val="forcitation"/>
        <w:rPr>
          <w:lang w:val="en-US"/>
        </w:rPr>
      </w:pPr>
      <w:r w:rsidRPr="00A1499E">
        <w:rPr>
          <w:spacing w:val="43"/>
          <w:lang w:val="en-US"/>
        </w:rPr>
        <w:t>For citation:</w:t>
      </w:r>
      <w:r w:rsidRPr="00A1499E">
        <w:rPr>
          <w:lang w:val="en-US"/>
        </w:rPr>
        <w:t xml:space="preserve"> </w:t>
      </w:r>
      <w:proofErr w:type="spellStart"/>
      <w:r w:rsidRPr="00A1499E">
        <w:rPr>
          <w:lang w:val="en-US"/>
        </w:rPr>
        <w:t>Glushchenko</w:t>
      </w:r>
      <w:proofErr w:type="spellEnd"/>
      <w:r w:rsidRPr="00A1499E">
        <w:rPr>
          <w:lang w:val="en-US"/>
        </w:rPr>
        <w:t xml:space="preserve"> M. E. Customer conflict management in the services sector. </w:t>
      </w:r>
      <w:r w:rsidRPr="00A1499E">
        <w:rPr>
          <w:i/>
          <w:iCs/>
          <w:lang w:val="en-US"/>
        </w:rPr>
        <w:t>Innovative economy: information, analysis, prognoses,</w:t>
      </w:r>
      <w:r w:rsidRPr="00A1499E">
        <w:rPr>
          <w:lang w:val="en-US"/>
        </w:rPr>
        <w:t xml:space="preserve"> 2025, no. 7, pp. 226–233. https://doi.org/10.47576/2949-1894.2025.7.7.028.</w:t>
      </w:r>
    </w:p>
    <w:p w:rsidR="00EA3C7C" w:rsidRPr="00864AAC" w:rsidRDefault="00EA3C7C">
      <w:pPr>
        <w:rPr>
          <w:lang w:val="en-US"/>
        </w:rPr>
      </w:pPr>
    </w:p>
    <w:sectPr w:rsidR="00EA3C7C" w:rsidRPr="00864AAC" w:rsidSect="00231ECA">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D29"/>
    <w:rsid w:val="00646EED"/>
    <w:rsid w:val="00864AAC"/>
    <w:rsid w:val="00A1499E"/>
    <w:rsid w:val="00A8353B"/>
    <w:rsid w:val="00B01BEE"/>
    <w:rsid w:val="00B02358"/>
    <w:rsid w:val="00BD2D29"/>
    <w:rsid w:val="00EA3C7C"/>
    <w:rsid w:val="00EF1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B02358"/>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B02358"/>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B02358"/>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B02358"/>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B02358"/>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B02358"/>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
    <w:basedOn w:val="a"/>
    <w:uiPriority w:val="99"/>
    <w:rsid w:val="00B02358"/>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8"/>
    <w:uiPriority w:val="99"/>
    <w:rsid w:val="00B02358"/>
  </w:style>
  <w:style w:type="paragraph" w:customStyle="1" w:styleId="a9">
    <w:name w:val="для цитирования"/>
    <w:basedOn w:val="forcitation"/>
    <w:uiPriority w:val="99"/>
    <w:rsid w:val="00B02358"/>
  </w:style>
  <w:style w:type="paragraph" w:customStyle="1" w:styleId="original">
    <w:name w:val="original"/>
    <w:basedOn w:val="doi"/>
    <w:uiPriority w:val="99"/>
    <w:rsid w:val="00B02358"/>
    <w:pPr>
      <w:spacing w:before="227"/>
    </w:pPr>
  </w:style>
  <w:style w:type="paragraph" w:customStyle="1" w:styleId="aa">
    <w:name w:val="Заголовок статьи_англ"/>
    <w:basedOn w:val="a5"/>
    <w:uiPriority w:val="99"/>
    <w:rsid w:val="00B02358"/>
  </w:style>
  <w:style w:type="paragraph" w:customStyle="1" w:styleId="ab">
    <w:name w:val="Автор_англ"/>
    <w:basedOn w:val="a6"/>
    <w:uiPriority w:val="99"/>
    <w:rsid w:val="00B02358"/>
  </w:style>
  <w:style w:type="paragraph" w:customStyle="1" w:styleId="ac">
    <w:name w:val="автор_кандидат_англ"/>
    <w:basedOn w:val="a7"/>
    <w:uiPriority w:val="99"/>
    <w:rsid w:val="00B023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B02358"/>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B02358"/>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B02358"/>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B02358"/>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B02358"/>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B02358"/>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
    <w:basedOn w:val="a"/>
    <w:uiPriority w:val="99"/>
    <w:rsid w:val="00B02358"/>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8"/>
    <w:uiPriority w:val="99"/>
    <w:rsid w:val="00B02358"/>
  </w:style>
  <w:style w:type="paragraph" w:customStyle="1" w:styleId="a9">
    <w:name w:val="для цитирования"/>
    <w:basedOn w:val="forcitation"/>
    <w:uiPriority w:val="99"/>
    <w:rsid w:val="00B02358"/>
  </w:style>
  <w:style w:type="paragraph" w:customStyle="1" w:styleId="original">
    <w:name w:val="original"/>
    <w:basedOn w:val="doi"/>
    <w:uiPriority w:val="99"/>
    <w:rsid w:val="00B02358"/>
    <w:pPr>
      <w:spacing w:before="227"/>
    </w:pPr>
  </w:style>
  <w:style w:type="paragraph" w:customStyle="1" w:styleId="aa">
    <w:name w:val="Заголовок статьи_англ"/>
    <w:basedOn w:val="a5"/>
    <w:uiPriority w:val="99"/>
    <w:rsid w:val="00B02358"/>
  </w:style>
  <w:style w:type="paragraph" w:customStyle="1" w:styleId="ab">
    <w:name w:val="Автор_англ"/>
    <w:basedOn w:val="a6"/>
    <w:uiPriority w:val="99"/>
    <w:rsid w:val="00B02358"/>
  </w:style>
  <w:style w:type="paragraph" w:customStyle="1" w:styleId="ac">
    <w:name w:val="автор_кандидат_англ"/>
    <w:basedOn w:val="a7"/>
    <w:uiPriority w:val="99"/>
    <w:rsid w:val="00B02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33</Pages>
  <Words>13104</Words>
  <Characters>74694</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6</cp:revision>
  <dcterms:created xsi:type="dcterms:W3CDTF">2025-03-13T15:54:00Z</dcterms:created>
  <dcterms:modified xsi:type="dcterms:W3CDTF">2025-11-10T16:32:00Z</dcterms:modified>
</cp:coreProperties>
</file>