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38.332</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1_10</w:t>
      </w:r>
    </w:p>
    <w:p w:rsidR="00633674" w:rsidRDefault="00633674" w:rsidP="00633674">
      <w:pPr>
        <w:pStyle w:val="a4"/>
      </w:pPr>
      <w:r>
        <w:t xml:space="preserve">Отечественный и зарубежный опыт применения информационных систем в управлении деятельностью </w:t>
      </w:r>
      <w:proofErr w:type="gramStart"/>
      <w:r>
        <w:t>бизнес-структур</w:t>
      </w:r>
      <w:proofErr w:type="gramEnd"/>
    </w:p>
    <w:p w:rsidR="00633674" w:rsidRDefault="00633674" w:rsidP="00633674">
      <w:pPr>
        <w:pStyle w:val="a5"/>
      </w:pPr>
      <w:proofErr w:type="spellStart"/>
      <w:r>
        <w:t>Дуйков</w:t>
      </w:r>
      <w:proofErr w:type="spellEnd"/>
      <w:r>
        <w:t xml:space="preserve"> Дмитрий Сергеевич</w:t>
      </w:r>
    </w:p>
    <w:p w:rsidR="00633674" w:rsidRDefault="00633674" w:rsidP="00633674">
      <w:pPr>
        <w:pStyle w:val="a6"/>
      </w:pPr>
      <w:r>
        <w:t xml:space="preserve">Московский финансово-промышленный университет «Синергия», </w:t>
      </w:r>
      <w:r>
        <w:br/>
        <w:t>Москва, Россия</w:t>
      </w:r>
    </w:p>
    <w:p w:rsidR="00633674" w:rsidRDefault="00633674" w:rsidP="00633674">
      <w:pPr>
        <w:pStyle w:val="a5"/>
      </w:pPr>
      <w:r>
        <w:t>Батищев Александр Витальевич</w:t>
      </w:r>
    </w:p>
    <w:p w:rsidR="00633674" w:rsidRDefault="00633674" w:rsidP="00633674">
      <w:pPr>
        <w:pStyle w:val="a6"/>
      </w:pPr>
      <w:r>
        <w:t>Московский финансово-промышленный университет «Синергия», Москва, Россия</w:t>
      </w:r>
    </w:p>
    <w:p w:rsidR="00633674" w:rsidRDefault="00633674" w:rsidP="00633674">
      <w:pPr>
        <w:pStyle w:val="a7"/>
      </w:pPr>
      <w:r>
        <w:rPr>
          <w:spacing w:val="43"/>
        </w:rPr>
        <w:t>Аннотация</w:t>
      </w:r>
      <w:r>
        <w:t xml:space="preserve">. В статье проведен анализ отечественного и зарубежного опыта применения информационных систем в деятельности </w:t>
      </w:r>
      <w:proofErr w:type="gramStart"/>
      <w:r>
        <w:t>бизнес-структур</w:t>
      </w:r>
      <w:proofErr w:type="gramEnd"/>
      <w:r>
        <w:t xml:space="preserve"> различного уровня. Обосновано, что в современном мире с каждым годом возрастает значимость информации, а также методов ее анализа и обработки посредством современных информационных технологий. Соответственно, возрастает необходимость исследования информационных технологий и возможностей их применения в управлении </w:t>
      </w:r>
      <w:proofErr w:type="gramStart"/>
      <w:r>
        <w:t>бизнес-структурами</w:t>
      </w:r>
      <w:proofErr w:type="gramEnd"/>
      <w:r>
        <w:t xml:space="preserve">. </w:t>
      </w:r>
    </w:p>
    <w:p w:rsidR="00633674" w:rsidRDefault="00633674" w:rsidP="00633674">
      <w:pPr>
        <w:pStyle w:val="a7"/>
      </w:pPr>
      <w:r>
        <w:rPr>
          <w:spacing w:val="43"/>
        </w:rPr>
        <w:t>Ключевые слова</w:t>
      </w:r>
      <w:r>
        <w:t xml:space="preserve">: информационные системы; </w:t>
      </w:r>
      <w:proofErr w:type="gramStart"/>
      <w:r>
        <w:t>бизнес-структуры</w:t>
      </w:r>
      <w:proofErr w:type="gramEnd"/>
      <w:r>
        <w:t>; управление, цифровые технологии.</w:t>
      </w:r>
    </w:p>
    <w:p w:rsidR="00633674" w:rsidRDefault="00633674" w:rsidP="00633674">
      <w:pPr>
        <w:pStyle w:val="a8"/>
      </w:pPr>
      <w:r>
        <w:rPr>
          <w:spacing w:val="43"/>
        </w:rPr>
        <w:t>Для цитирования:</w:t>
      </w:r>
      <w:r>
        <w:t xml:space="preserve"> </w:t>
      </w:r>
      <w:proofErr w:type="spellStart"/>
      <w:r>
        <w:t>Дуйков</w:t>
      </w:r>
      <w:proofErr w:type="spellEnd"/>
      <w:r>
        <w:t xml:space="preserve"> Д. С., Батищев А. В. Отечественный и зарубежный опыт применения информационных систем в управлении деятельностью </w:t>
      </w:r>
      <w:proofErr w:type="gramStart"/>
      <w:r>
        <w:t>бизнес-структур</w:t>
      </w:r>
      <w:proofErr w:type="gramEnd"/>
      <w:r>
        <w:t xml:space="preserve"> // Прикладные экономические исследования. 2023. № S1. С. 10–17. </w:t>
      </w:r>
      <w:hyperlink r:id="rId5" w:history="1">
        <w:r>
          <w:t>https://doi.org/10.47576/2949-1908_2023_S1_</w:t>
        </w:r>
      </w:hyperlink>
      <w:r>
        <w:t>.10</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t>Domestic and foreign experience in the application of information systems in the management of business structures’ activities</w:t>
      </w:r>
    </w:p>
    <w:p w:rsidR="00633674" w:rsidRPr="00633674" w:rsidRDefault="00633674" w:rsidP="00633674">
      <w:pPr>
        <w:pStyle w:val="aa"/>
        <w:rPr>
          <w:lang w:val="en-US"/>
        </w:rPr>
      </w:pPr>
      <w:proofErr w:type="spellStart"/>
      <w:r w:rsidRPr="00633674">
        <w:rPr>
          <w:lang w:val="en-US"/>
        </w:rPr>
        <w:t>Duikov</w:t>
      </w:r>
      <w:proofErr w:type="spellEnd"/>
      <w:r w:rsidRPr="00633674">
        <w:rPr>
          <w:lang w:val="en-US"/>
        </w:rPr>
        <w:t xml:space="preserve"> Dmitry S.</w:t>
      </w:r>
    </w:p>
    <w:p w:rsidR="00633674" w:rsidRPr="00633674" w:rsidRDefault="00633674" w:rsidP="00633674">
      <w:pPr>
        <w:pStyle w:val="ab"/>
        <w:rPr>
          <w:lang w:val="en-US"/>
        </w:rPr>
      </w:pPr>
      <w:r w:rsidRPr="00633674">
        <w:rPr>
          <w:lang w:val="en-US"/>
        </w:rPr>
        <w:t>Moscow Financial and Industrial University «Synergy», Moscow, Russia</w:t>
      </w:r>
    </w:p>
    <w:p w:rsidR="00633674" w:rsidRPr="00633674" w:rsidRDefault="00633674" w:rsidP="00633674">
      <w:pPr>
        <w:pStyle w:val="aa"/>
        <w:rPr>
          <w:lang w:val="en-US"/>
        </w:rPr>
      </w:pPr>
      <w:proofErr w:type="spellStart"/>
      <w:r w:rsidRPr="00633674">
        <w:rPr>
          <w:lang w:val="en-US"/>
        </w:rPr>
        <w:t>Batischev</w:t>
      </w:r>
      <w:proofErr w:type="spellEnd"/>
      <w:r w:rsidRPr="00633674">
        <w:rPr>
          <w:lang w:val="en-US"/>
        </w:rPr>
        <w:t xml:space="preserve"> Alexander V.</w:t>
      </w:r>
    </w:p>
    <w:p w:rsidR="00633674" w:rsidRPr="00633674" w:rsidRDefault="00633674" w:rsidP="00633674">
      <w:pPr>
        <w:pStyle w:val="ab"/>
        <w:rPr>
          <w:lang w:val="en-US"/>
        </w:rPr>
      </w:pPr>
      <w:r w:rsidRPr="00633674">
        <w:rPr>
          <w:lang w:val="en-US"/>
        </w:rPr>
        <w:t>Moscow Financial and Industrial University «Synergy», Moscow, Russia</w:t>
      </w:r>
    </w:p>
    <w:p w:rsidR="00633674" w:rsidRPr="00633674" w:rsidRDefault="00633674" w:rsidP="00633674">
      <w:pPr>
        <w:pStyle w:val="a7"/>
        <w:rPr>
          <w:lang w:val="en-US"/>
        </w:rPr>
      </w:pPr>
      <w:r w:rsidRPr="00633674">
        <w:rPr>
          <w:spacing w:val="43"/>
          <w:lang w:val="en-US"/>
        </w:rPr>
        <w:t>Abstract</w:t>
      </w:r>
      <w:r w:rsidRPr="00633674">
        <w:rPr>
          <w:lang w:val="en-US"/>
        </w:rPr>
        <w:t xml:space="preserve">. The article analyzes the domestic and foreign experience of information systems application in the activities of business structures of different levels. It is substantiated that in the modern world every year the importance of information, as well as methods of its analysis and processing through modern information technology increases. Accordingly, the need to study information technologies and the possibilities of their application in the management of business structures is increasing. </w:t>
      </w:r>
    </w:p>
    <w:p w:rsidR="00633674" w:rsidRPr="00633674" w:rsidRDefault="00633674" w:rsidP="00633674">
      <w:pPr>
        <w:pStyle w:val="a7"/>
        <w:rPr>
          <w:lang w:val="en-US"/>
        </w:rPr>
      </w:pPr>
      <w:r w:rsidRPr="00633674">
        <w:rPr>
          <w:spacing w:val="43"/>
          <w:lang w:val="en-US"/>
        </w:rPr>
        <w:lastRenderedPageBreak/>
        <w:t>Keywords</w:t>
      </w:r>
      <w:r w:rsidRPr="00633674">
        <w:rPr>
          <w:lang w:val="en-US"/>
        </w:rPr>
        <w:t>: information systems; business structures; management, digital technologies.</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Duikov</w:t>
      </w:r>
      <w:proofErr w:type="spellEnd"/>
      <w:r w:rsidRPr="00633674">
        <w:rPr>
          <w:lang w:val="en-US"/>
        </w:rPr>
        <w:t xml:space="preserve"> D. S., </w:t>
      </w:r>
      <w:proofErr w:type="spellStart"/>
      <w:r w:rsidRPr="00633674">
        <w:rPr>
          <w:lang w:val="en-US"/>
        </w:rPr>
        <w:t>Batischev</w:t>
      </w:r>
      <w:proofErr w:type="spellEnd"/>
      <w:r w:rsidRPr="00633674">
        <w:rPr>
          <w:lang w:val="en-US"/>
        </w:rPr>
        <w:t xml:space="preserve"> A. V.  </w:t>
      </w:r>
      <w:proofErr w:type="gramStart"/>
      <w:r w:rsidRPr="00633674">
        <w:rPr>
          <w:lang w:val="en-US"/>
        </w:rPr>
        <w:t>Domestic and foreign experience in the application of information systems in the management of business structures’ activities.</w:t>
      </w:r>
      <w:proofErr w:type="gramEnd"/>
      <w:r w:rsidRPr="00633674">
        <w:rPr>
          <w:i/>
          <w:iCs/>
          <w:lang w:val="en-US"/>
        </w:rPr>
        <w:t xml:space="preserve"> </w:t>
      </w:r>
      <w:proofErr w:type="gramStart"/>
      <w:r w:rsidRPr="00633674">
        <w:rPr>
          <w:i/>
          <w:iCs/>
          <w:lang w:val="en-US"/>
        </w:rPr>
        <w:t xml:space="preserve">Applied economic research, </w:t>
      </w:r>
      <w:r w:rsidRPr="00633674">
        <w:rPr>
          <w:lang w:val="en-US"/>
        </w:rPr>
        <w:t>2023, no.</w:t>
      </w:r>
      <w:proofErr w:type="gramEnd"/>
      <w:r w:rsidRPr="00633674">
        <w:rPr>
          <w:lang w:val="en-US"/>
        </w:rPr>
        <w:t xml:space="preserve"> S1, pp. 10–17. </w:t>
      </w:r>
      <w:hyperlink r:id="rId6" w:history="1">
        <w:proofErr w:type="gramStart"/>
        <w:r w:rsidRPr="00633674">
          <w:rPr>
            <w:lang w:val="en-US"/>
          </w:rPr>
          <w:t>https://doi.org/10.47576/2949-1908_2023_S1_</w:t>
        </w:r>
      </w:hyperlink>
      <w:r w:rsidRPr="00633674">
        <w:rPr>
          <w:lang w:val="en-US"/>
        </w:rPr>
        <w:t>10.</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330.42</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1_18</w:t>
      </w:r>
    </w:p>
    <w:p w:rsidR="00633674" w:rsidRDefault="00633674" w:rsidP="00633674">
      <w:pPr>
        <w:pStyle w:val="a4"/>
      </w:pPr>
      <w:r>
        <w:t>Применение теории хаоса в экономическом моделировании</w:t>
      </w:r>
    </w:p>
    <w:p w:rsidR="00633674" w:rsidRDefault="00633674" w:rsidP="00633674">
      <w:pPr>
        <w:pStyle w:val="a5"/>
      </w:pPr>
      <w:proofErr w:type="spellStart"/>
      <w:r>
        <w:t>Омелик</w:t>
      </w:r>
      <w:proofErr w:type="spellEnd"/>
      <w:r>
        <w:t xml:space="preserve"> М. А.</w:t>
      </w:r>
    </w:p>
    <w:p w:rsidR="00633674" w:rsidRDefault="00633674" w:rsidP="00633674">
      <w:pPr>
        <w:pStyle w:val="a6"/>
      </w:pPr>
      <w:r>
        <w:t>Кубанский государственный аграрный университет им. И. Т. Трубилина, Краснодар, Россия</w:t>
      </w:r>
    </w:p>
    <w:p w:rsidR="00633674" w:rsidRDefault="00633674" w:rsidP="00633674">
      <w:pPr>
        <w:pStyle w:val="a5"/>
      </w:pPr>
      <w:r>
        <w:t>Азизов А. С.</w:t>
      </w:r>
    </w:p>
    <w:p w:rsidR="00633674" w:rsidRDefault="00633674" w:rsidP="00633674">
      <w:pPr>
        <w:pStyle w:val="a6"/>
      </w:pPr>
      <w:r>
        <w:t>Кубанский государственный аграрный университет им. И. Т. Трубилина, Краснодар, Россия</w:t>
      </w:r>
    </w:p>
    <w:p w:rsidR="00633674" w:rsidRDefault="00633674" w:rsidP="00633674">
      <w:pPr>
        <w:pStyle w:val="a5"/>
      </w:pPr>
      <w:proofErr w:type="spellStart"/>
      <w:r>
        <w:t>Косникова</w:t>
      </w:r>
      <w:proofErr w:type="spellEnd"/>
      <w:r>
        <w:t xml:space="preserve"> О. В.</w:t>
      </w:r>
    </w:p>
    <w:p w:rsidR="00633674" w:rsidRDefault="00633674" w:rsidP="00633674">
      <w:pPr>
        <w:pStyle w:val="a6"/>
      </w:pPr>
      <w:r>
        <w:t>Кубанский государственный аграрный университет им. И. Т. Трубилина, Краснодар, Россия</w:t>
      </w:r>
    </w:p>
    <w:p w:rsidR="00633674" w:rsidRDefault="00633674" w:rsidP="00633674">
      <w:pPr>
        <w:pStyle w:val="a7"/>
      </w:pPr>
      <w:r>
        <w:rPr>
          <w:spacing w:val="43"/>
        </w:rPr>
        <w:t>Аннотация</w:t>
      </w:r>
      <w:r>
        <w:t xml:space="preserve">. Использование теории хаоса в экономике связано с растущей неопределенностью и внешними потрясениями, с которыми сталкиваются экономические системы. Цель статьи – сопоставить и систематизировать различные подходы к использованию теории хаоса в экономических исследованиях. При этом поставлены задачи: пролить свет на сущность хаоса и его значение; определить стандартные области исследований, в которых теория хаоса могла бы быть применена. </w:t>
      </w:r>
    </w:p>
    <w:p w:rsidR="00633674" w:rsidRDefault="00633674" w:rsidP="00633674">
      <w:pPr>
        <w:pStyle w:val="a7"/>
      </w:pPr>
      <w:r>
        <w:rPr>
          <w:spacing w:val="43"/>
        </w:rPr>
        <w:t>Ключевые слова</w:t>
      </w:r>
      <w:r>
        <w:t>: теория хаоса; экономика; экономическое моделирование; Центральный Банк России; финансовый сектор.</w:t>
      </w:r>
    </w:p>
    <w:p w:rsidR="00633674" w:rsidRDefault="00633674" w:rsidP="00633674">
      <w:pPr>
        <w:pStyle w:val="a8"/>
      </w:pPr>
      <w:r>
        <w:rPr>
          <w:spacing w:val="43"/>
        </w:rPr>
        <w:t>Для цитирования:</w:t>
      </w:r>
      <w:r>
        <w:t xml:space="preserve"> </w:t>
      </w:r>
      <w:proofErr w:type="spellStart"/>
      <w:r>
        <w:t>Омелик</w:t>
      </w:r>
      <w:proofErr w:type="spellEnd"/>
      <w:r>
        <w:t xml:space="preserve"> М. А., Азизов А. С., </w:t>
      </w:r>
      <w:proofErr w:type="spellStart"/>
      <w:r>
        <w:t>Косникова</w:t>
      </w:r>
      <w:proofErr w:type="spellEnd"/>
      <w:r>
        <w:t xml:space="preserve"> О. В. Применение теории хаоса в экономическом моделировании // Прикладные экономические исследования. 2023. № S1. С. 18–25. </w:t>
      </w:r>
      <w:hyperlink r:id="rId7" w:history="1">
        <w:r>
          <w:t>https://doi.org/10.47576/2949-1908_2023_S1_</w:t>
        </w:r>
      </w:hyperlink>
      <w:r>
        <w:t>18.</w:t>
      </w:r>
    </w:p>
    <w:p w:rsidR="00633674" w:rsidRDefault="00633674" w:rsidP="00633674">
      <w:pPr>
        <w:pStyle w:val="original"/>
      </w:pPr>
      <w:r>
        <w:t>Original article</w:t>
      </w:r>
    </w:p>
    <w:p w:rsidR="00633674" w:rsidRPr="00633674" w:rsidRDefault="00633674" w:rsidP="00633674">
      <w:pPr>
        <w:pStyle w:val="a9"/>
        <w:spacing w:before="113"/>
        <w:rPr>
          <w:lang w:val="en-US"/>
        </w:rPr>
      </w:pPr>
      <w:r w:rsidRPr="00633674">
        <w:rPr>
          <w:lang w:val="en-US"/>
        </w:rPr>
        <w:t>Application of chaos theory in economic modeling</w:t>
      </w:r>
    </w:p>
    <w:p w:rsidR="00633674" w:rsidRPr="00633674" w:rsidRDefault="00633674" w:rsidP="00633674">
      <w:pPr>
        <w:pStyle w:val="aa"/>
        <w:rPr>
          <w:lang w:val="en-US"/>
        </w:rPr>
      </w:pPr>
      <w:proofErr w:type="spellStart"/>
      <w:r w:rsidRPr="00633674">
        <w:rPr>
          <w:lang w:val="en-US"/>
        </w:rPr>
        <w:t>Omelik</w:t>
      </w:r>
      <w:proofErr w:type="spellEnd"/>
      <w:r w:rsidRPr="00633674">
        <w:rPr>
          <w:lang w:val="en-US"/>
        </w:rPr>
        <w:t xml:space="preserve"> M. A.</w:t>
      </w:r>
    </w:p>
    <w:p w:rsidR="00633674" w:rsidRPr="00633674" w:rsidRDefault="00633674" w:rsidP="00633674">
      <w:pPr>
        <w:pStyle w:val="ab"/>
        <w:rPr>
          <w:lang w:val="en-US"/>
        </w:rPr>
      </w:pPr>
      <w:r w:rsidRPr="00633674">
        <w:rPr>
          <w:lang w:val="en-US"/>
        </w:rPr>
        <w:t xml:space="preserve">Kuban State Agrarian University named after I.T. </w:t>
      </w:r>
      <w:proofErr w:type="spellStart"/>
      <w:r w:rsidRPr="00633674">
        <w:rPr>
          <w:lang w:val="en-US"/>
        </w:rPr>
        <w:t>Trubilina</w:t>
      </w:r>
      <w:proofErr w:type="spellEnd"/>
      <w:r w:rsidRPr="00633674">
        <w:rPr>
          <w:lang w:val="en-US"/>
        </w:rPr>
        <w:t>, Krasnodar, Russia</w:t>
      </w:r>
    </w:p>
    <w:p w:rsidR="00633674" w:rsidRPr="00633674" w:rsidRDefault="00633674" w:rsidP="00633674">
      <w:pPr>
        <w:pStyle w:val="aa"/>
        <w:rPr>
          <w:lang w:val="en-US"/>
        </w:rPr>
      </w:pPr>
      <w:proofErr w:type="spellStart"/>
      <w:r w:rsidRPr="00633674">
        <w:rPr>
          <w:lang w:val="en-US"/>
        </w:rPr>
        <w:t>Azizov</w:t>
      </w:r>
      <w:proofErr w:type="spellEnd"/>
      <w:r w:rsidRPr="00633674">
        <w:rPr>
          <w:lang w:val="en-US"/>
        </w:rPr>
        <w:t xml:space="preserve"> A. S.</w:t>
      </w:r>
    </w:p>
    <w:p w:rsidR="00633674" w:rsidRPr="00633674" w:rsidRDefault="00633674" w:rsidP="00633674">
      <w:pPr>
        <w:pStyle w:val="ab"/>
        <w:rPr>
          <w:lang w:val="en-US"/>
        </w:rPr>
      </w:pPr>
      <w:r w:rsidRPr="00633674">
        <w:rPr>
          <w:lang w:val="en-US"/>
        </w:rPr>
        <w:t xml:space="preserve">Kuban State Agrarian University named after I.T. </w:t>
      </w:r>
      <w:proofErr w:type="spellStart"/>
      <w:r w:rsidRPr="00633674">
        <w:rPr>
          <w:lang w:val="en-US"/>
        </w:rPr>
        <w:t>Trubilina</w:t>
      </w:r>
      <w:proofErr w:type="spellEnd"/>
      <w:r w:rsidRPr="00633674">
        <w:rPr>
          <w:lang w:val="en-US"/>
        </w:rPr>
        <w:t>, Krasnodar, Russia</w:t>
      </w:r>
    </w:p>
    <w:p w:rsidR="00633674" w:rsidRPr="00633674" w:rsidRDefault="00633674" w:rsidP="00633674">
      <w:pPr>
        <w:pStyle w:val="aa"/>
        <w:rPr>
          <w:lang w:val="en-US"/>
        </w:rPr>
      </w:pPr>
      <w:proofErr w:type="spellStart"/>
      <w:r w:rsidRPr="00633674">
        <w:rPr>
          <w:lang w:val="en-US"/>
        </w:rPr>
        <w:lastRenderedPageBreak/>
        <w:t>Kosnikova</w:t>
      </w:r>
      <w:proofErr w:type="spellEnd"/>
      <w:r w:rsidRPr="00633674">
        <w:rPr>
          <w:lang w:val="en-US"/>
        </w:rPr>
        <w:t xml:space="preserve"> O. V.</w:t>
      </w:r>
    </w:p>
    <w:p w:rsidR="00633674" w:rsidRPr="00633674" w:rsidRDefault="00633674" w:rsidP="00633674">
      <w:pPr>
        <w:pStyle w:val="ab"/>
        <w:rPr>
          <w:lang w:val="en-US"/>
        </w:rPr>
      </w:pPr>
      <w:r w:rsidRPr="00633674">
        <w:rPr>
          <w:lang w:val="en-US"/>
        </w:rPr>
        <w:t xml:space="preserve">Kuban State Agrarian University named after. I.T. </w:t>
      </w:r>
      <w:proofErr w:type="spellStart"/>
      <w:r w:rsidRPr="00633674">
        <w:rPr>
          <w:lang w:val="en-US"/>
        </w:rPr>
        <w:t>Trubilina</w:t>
      </w:r>
      <w:proofErr w:type="spellEnd"/>
      <w:r w:rsidRPr="00633674">
        <w:rPr>
          <w:lang w:val="en-US"/>
        </w:rPr>
        <w:t>, Krasnodar, Russia</w:t>
      </w:r>
    </w:p>
    <w:p w:rsidR="00633674" w:rsidRPr="00633674" w:rsidRDefault="00633674" w:rsidP="00633674">
      <w:pPr>
        <w:pStyle w:val="a7"/>
        <w:rPr>
          <w:lang w:val="en-US"/>
        </w:rPr>
      </w:pPr>
      <w:r w:rsidRPr="00633674">
        <w:rPr>
          <w:spacing w:val="43"/>
          <w:lang w:val="en-US"/>
        </w:rPr>
        <w:t>Abstract</w:t>
      </w:r>
      <w:r w:rsidRPr="00633674">
        <w:rPr>
          <w:lang w:val="en-US"/>
        </w:rPr>
        <w:t xml:space="preserve">. The use of chaos theory in economics is associated with the increasing uncertainty and external shocks that economic systems face. The purpose of this article is to compare and systematize different approaches to the use of chaos theory in economic research. The objectives intended to promote this are: to shed light on the nature of chaos and its meaning; identify standard areas of research in which chaos theory could be applied. </w:t>
      </w:r>
    </w:p>
    <w:p w:rsidR="00633674" w:rsidRPr="00633674" w:rsidRDefault="00633674" w:rsidP="00633674">
      <w:pPr>
        <w:pStyle w:val="a7"/>
        <w:rPr>
          <w:lang w:val="en-US"/>
        </w:rPr>
      </w:pPr>
      <w:r w:rsidRPr="00633674">
        <w:rPr>
          <w:spacing w:val="43"/>
          <w:lang w:val="en-US"/>
        </w:rPr>
        <w:t>Keywords</w:t>
      </w:r>
      <w:r w:rsidRPr="00633674">
        <w:rPr>
          <w:lang w:val="en-US"/>
        </w:rPr>
        <w:t>: Chaos theory; economics; economic modeling; Central Bank of Russia; financial sector.</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Omelik</w:t>
      </w:r>
      <w:proofErr w:type="spellEnd"/>
      <w:r w:rsidRPr="00633674">
        <w:rPr>
          <w:lang w:val="en-US"/>
        </w:rPr>
        <w:t xml:space="preserve"> M. A., </w:t>
      </w:r>
      <w:proofErr w:type="spellStart"/>
      <w:r w:rsidRPr="00633674">
        <w:rPr>
          <w:lang w:val="en-US"/>
        </w:rPr>
        <w:t>Azizov</w:t>
      </w:r>
      <w:proofErr w:type="spellEnd"/>
      <w:r w:rsidRPr="00633674">
        <w:rPr>
          <w:lang w:val="en-US"/>
        </w:rPr>
        <w:t xml:space="preserve"> A. S., </w:t>
      </w:r>
      <w:proofErr w:type="spellStart"/>
      <w:r w:rsidRPr="00633674">
        <w:rPr>
          <w:lang w:val="en-US"/>
        </w:rPr>
        <w:t>Kosnikova</w:t>
      </w:r>
      <w:proofErr w:type="spellEnd"/>
      <w:r w:rsidRPr="00633674">
        <w:rPr>
          <w:lang w:val="en-US"/>
        </w:rPr>
        <w:t xml:space="preserve"> O. V. Application of chaos theory in economic modeling.</w:t>
      </w:r>
      <w:r w:rsidRPr="00633674">
        <w:rPr>
          <w:i/>
          <w:iCs/>
          <w:lang w:val="en-US"/>
        </w:rPr>
        <w:t xml:space="preserve"> </w:t>
      </w:r>
      <w:proofErr w:type="gramStart"/>
      <w:r w:rsidRPr="00633674">
        <w:rPr>
          <w:i/>
          <w:iCs/>
          <w:lang w:val="en-US"/>
        </w:rPr>
        <w:t>Applied economic research,</w:t>
      </w:r>
      <w:r w:rsidRPr="00633674">
        <w:rPr>
          <w:lang w:val="en-US"/>
        </w:rPr>
        <w:t xml:space="preserve"> 2023, no.</w:t>
      </w:r>
      <w:proofErr w:type="gramEnd"/>
      <w:r w:rsidRPr="00633674">
        <w:rPr>
          <w:lang w:val="en-US"/>
        </w:rPr>
        <w:t xml:space="preserve"> S1, </w:t>
      </w:r>
      <w:r w:rsidRPr="00633674">
        <w:rPr>
          <w:lang w:val="en-US"/>
        </w:rPr>
        <w:br/>
        <w:t xml:space="preserve">pp. 18–25. </w:t>
      </w:r>
      <w:hyperlink r:id="rId8" w:history="1">
        <w:proofErr w:type="gramStart"/>
        <w:r w:rsidRPr="00633674">
          <w:rPr>
            <w:lang w:val="en-US"/>
          </w:rPr>
          <w:t>https://doi.org/10.47576/2949-1908_2023_S1_</w:t>
        </w:r>
      </w:hyperlink>
      <w:r w:rsidRPr="00633674">
        <w:rPr>
          <w:lang w:val="en-US"/>
        </w:rPr>
        <w:t>18.</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334.7</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1_26</w:t>
      </w:r>
    </w:p>
    <w:p w:rsidR="00633674" w:rsidRDefault="00633674" w:rsidP="00633674">
      <w:pPr>
        <w:pStyle w:val="a4"/>
      </w:pPr>
      <w:r>
        <w:t>Развитие сетевого взаимодействия организаций с акцентом на ведущую роль доминирующего собственника</w:t>
      </w:r>
    </w:p>
    <w:p w:rsidR="00633674" w:rsidRDefault="00633674" w:rsidP="00633674">
      <w:pPr>
        <w:pStyle w:val="a5"/>
      </w:pPr>
      <w:proofErr w:type="spellStart"/>
      <w:r>
        <w:t>Зубреев</w:t>
      </w:r>
      <w:proofErr w:type="spellEnd"/>
      <w:r>
        <w:t xml:space="preserve"> Андрей Олегович </w:t>
      </w:r>
    </w:p>
    <w:p w:rsidR="00633674" w:rsidRDefault="00633674" w:rsidP="00633674">
      <w:pPr>
        <w:pStyle w:val="a6"/>
      </w:pPr>
      <w:r>
        <w:t>Кубанский государственный аграрный университет им. И. Т. Трубилина, Краснодар, Россия</w:t>
      </w:r>
    </w:p>
    <w:p w:rsidR="00633674" w:rsidRDefault="00633674" w:rsidP="00633674">
      <w:pPr>
        <w:pStyle w:val="a7"/>
      </w:pPr>
      <w:r>
        <w:rPr>
          <w:spacing w:val="43"/>
        </w:rPr>
        <w:t>Аннотация</w:t>
      </w:r>
      <w:r>
        <w:t>. В статье предпринята попытка анализа влияния основных геополитических тенденций на развитие сетевого взаимодействия организаций. В ходе исследования применялись методы системного и ситуационного анализа, индикативный и индексный анализ текущего положения компаний, метод графической визуализации. В результате проведенного исследования дано определение доминирующего собственника; раскрыта сущность сетевого взаимодействия организаций с акцентом на ведущую роль доминирующего собственника; представлены положительные факторы влияния и определены проблемы и угрозы данного влияния.</w:t>
      </w:r>
    </w:p>
    <w:p w:rsidR="00633674" w:rsidRDefault="00633674" w:rsidP="00633674">
      <w:pPr>
        <w:pStyle w:val="a7"/>
      </w:pPr>
      <w:r>
        <w:rPr>
          <w:spacing w:val="43"/>
        </w:rPr>
        <w:t>Ключевые слова:</w:t>
      </w:r>
      <w:r>
        <w:t xml:space="preserve"> управление; доминирующий собственник; сетевое взаимодействие; организации.</w:t>
      </w:r>
    </w:p>
    <w:p w:rsidR="00633674" w:rsidRDefault="00633674" w:rsidP="00633674">
      <w:pPr>
        <w:pStyle w:val="a8"/>
      </w:pPr>
      <w:r>
        <w:rPr>
          <w:spacing w:val="43"/>
        </w:rPr>
        <w:t>Для цитирования:</w:t>
      </w:r>
      <w:r>
        <w:t xml:space="preserve"> </w:t>
      </w:r>
      <w:proofErr w:type="spellStart"/>
      <w:r>
        <w:t>Зубреев</w:t>
      </w:r>
      <w:proofErr w:type="spellEnd"/>
      <w:r>
        <w:t xml:space="preserve"> А. О. Развитие сетевого взаимодействия организаций с акцентом на ведущую роль доминирующего собственника // Прикладные экономические исследования. 2023. № S1. С. 26–33. </w:t>
      </w:r>
      <w:hyperlink r:id="rId9" w:history="1">
        <w:r>
          <w:t>https://doi.org/10.47576/2949-1908_2023_S1_</w:t>
        </w:r>
      </w:hyperlink>
      <w:r>
        <w:t>26.</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t>Development of network interaction of organizations with an emphasis on the leading role of the dominant owner</w:t>
      </w:r>
    </w:p>
    <w:p w:rsidR="00633674" w:rsidRPr="00633674" w:rsidRDefault="00633674" w:rsidP="00633674">
      <w:pPr>
        <w:pStyle w:val="aa"/>
        <w:rPr>
          <w:lang w:val="en-US"/>
        </w:rPr>
      </w:pPr>
      <w:proofErr w:type="spellStart"/>
      <w:proofErr w:type="gramStart"/>
      <w:r w:rsidRPr="00633674">
        <w:rPr>
          <w:lang w:val="en-US"/>
        </w:rPr>
        <w:t>Zubreev</w:t>
      </w:r>
      <w:proofErr w:type="spellEnd"/>
      <w:r w:rsidRPr="00633674">
        <w:rPr>
          <w:lang w:val="en-US"/>
        </w:rPr>
        <w:t xml:space="preserve"> </w:t>
      </w:r>
      <w:proofErr w:type="spellStart"/>
      <w:r w:rsidRPr="00633674">
        <w:rPr>
          <w:lang w:val="en-US"/>
        </w:rPr>
        <w:t>Andrey</w:t>
      </w:r>
      <w:proofErr w:type="spellEnd"/>
      <w:r w:rsidRPr="00633674">
        <w:rPr>
          <w:lang w:val="en-US"/>
        </w:rPr>
        <w:t xml:space="preserve"> O.</w:t>
      </w:r>
      <w:proofErr w:type="gramEnd"/>
    </w:p>
    <w:p w:rsidR="00633674" w:rsidRPr="00633674" w:rsidRDefault="00633674" w:rsidP="00633674">
      <w:pPr>
        <w:pStyle w:val="ab"/>
        <w:rPr>
          <w:lang w:val="en-US"/>
        </w:rPr>
      </w:pPr>
      <w:r w:rsidRPr="00633674">
        <w:rPr>
          <w:lang w:val="en-US"/>
        </w:rPr>
        <w:lastRenderedPageBreak/>
        <w:t xml:space="preserve">Kuban State Agrarian University named after I.T. </w:t>
      </w:r>
      <w:proofErr w:type="spellStart"/>
      <w:r w:rsidRPr="00633674">
        <w:rPr>
          <w:lang w:val="en-US"/>
        </w:rPr>
        <w:t>Trubilina</w:t>
      </w:r>
      <w:proofErr w:type="spellEnd"/>
      <w:r w:rsidRPr="00633674">
        <w:rPr>
          <w:lang w:val="en-US"/>
        </w:rPr>
        <w:t xml:space="preserve">, Krasnodar, Russia, </w:t>
      </w:r>
      <w:proofErr w:type="gramStart"/>
      <w:r w:rsidRPr="00633674">
        <w:rPr>
          <w:lang w:val="en-US"/>
        </w:rPr>
        <w:t>cifrek@mail.ru</w:t>
      </w:r>
      <w:proofErr w:type="gramEnd"/>
    </w:p>
    <w:p w:rsidR="00633674" w:rsidRPr="00633674" w:rsidRDefault="00633674" w:rsidP="00633674">
      <w:pPr>
        <w:pStyle w:val="a7"/>
        <w:rPr>
          <w:lang w:val="en-US"/>
        </w:rPr>
      </w:pPr>
      <w:r w:rsidRPr="00633674">
        <w:rPr>
          <w:spacing w:val="43"/>
          <w:lang w:val="en-US"/>
        </w:rPr>
        <w:t>Abstract</w:t>
      </w:r>
      <w:r w:rsidRPr="00633674">
        <w:rPr>
          <w:lang w:val="en-US"/>
        </w:rPr>
        <w:t>. This article attempts to analyze the impact of the main geopolitical trends on the development of networking organizations. In the course of the study, methods of system and situational analysis, indicative and index analysis of the current position of companies, and the method of graphical visualization were used. As a result of the conducted research, the definition of the dominant owner is given. The essence of the network interaction of organizations with an emphasis on the leading role of the dominant owner is revealed, positive factors of influence are presented and problems and threats of this influence are identified.</w:t>
      </w:r>
    </w:p>
    <w:p w:rsidR="00633674" w:rsidRPr="00633674" w:rsidRDefault="00633674" w:rsidP="00633674">
      <w:pPr>
        <w:pStyle w:val="a7"/>
        <w:rPr>
          <w:lang w:val="en-US"/>
        </w:rPr>
      </w:pPr>
      <w:r w:rsidRPr="00633674">
        <w:rPr>
          <w:spacing w:val="43"/>
          <w:lang w:val="en-US"/>
        </w:rPr>
        <w:t>Keywords</w:t>
      </w:r>
      <w:r w:rsidRPr="00633674">
        <w:rPr>
          <w:lang w:val="en-US"/>
        </w:rPr>
        <w:t>: management; dominant owner; networking; organizations.</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Zubreev</w:t>
      </w:r>
      <w:proofErr w:type="spellEnd"/>
      <w:r w:rsidRPr="00633674">
        <w:rPr>
          <w:lang w:val="en-US"/>
        </w:rPr>
        <w:t xml:space="preserve"> A.O. Development of network interaction of organizations with an emphasis on the leading role of the dominant owner. </w:t>
      </w:r>
      <w:proofErr w:type="gramStart"/>
      <w:r w:rsidRPr="00633674">
        <w:rPr>
          <w:i/>
          <w:iCs/>
          <w:lang w:val="en-US"/>
        </w:rPr>
        <w:t xml:space="preserve">Applied economic research, </w:t>
      </w:r>
      <w:r w:rsidRPr="00633674">
        <w:rPr>
          <w:lang w:val="en-US"/>
        </w:rPr>
        <w:t>2023, no.</w:t>
      </w:r>
      <w:proofErr w:type="gramEnd"/>
      <w:r w:rsidRPr="00633674">
        <w:rPr>
          <w:lang w:val="en-US"/>
        </w:rPr>
        <w:t xml:space="preserve"> S1, pp. 26–33. </w:t>
      </w:r>
      <w:hyperlink r:id="rId10" w:history="1">
        <w:proofErr w:type="gramStart"/>
        <w:r w:rsidRPr="00633674">
          <w:rPr>
            <w:lang w:val="en-US"/>
          </w:rPr>
          <w:t>https://doi.org/10.47576/2949-1908_2023_S1_</w:t>
        </w:r>
      </w:hyperlink>
      <w:r w:rsidRPr="00633674">
        <w:rPr>
          <w:lang w:val="en-US"/>
        </w:rPr>
        <w:t>26.</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338</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1_34</w:t>
      </w:r>
    </w:p>
    <w:p w:rsidR="00633674" w:rsidRDefault="00633674" w:rsidP="00633674">
      <w:pPr>
        <w:pStyle w:val="a4"/>
      </w:pPr>
      <w:r>
        <w:t>Механизм управления репутацией экспортно-ориентированного предприятия на основе теории игр</w:t>
      </w:r>
    </w:p>
    <w:p w:rsidR="00633674" w:rsidRDefault="00633674" w:rsidP="00633674">
      <w:pPr>
        <w:pStyle w:val="a5"/>
      </w:pPr>
      <w:proofErr w:type="spellStart"/>
      <w:r>
        <w:t>Мунджишвили</w:t>
      </w:r>
      <w:proofErr w:type="spellEnd"/>
      <w:r>
        <w:t xml:space="preserve"> Ирина Игоревна </w:t>
      </w:r>
    </w:p>
    <w:p w:rsidR="00633674" w:rsidRDefault="00633674" w:rsidP="00633674">
      <w:pPr>
        <w:pStyle w:val="a6"/>
      </w:pPr>
      <w:r>
        <w:t xml:space="preserve">Национальный исследовательский университет </w:t>
      </w:r>
      <w:r>
        <w:br/>
        <w:t xml:space="preserve">«Московский институт электронной техники», Зеленоград, Россия, </w:t>
      </w:r>
      <w:hyperlink r:id="rId11" w:history="1">
        <w:r>
          <w:t>imundzhishvili@mail.ru</w:t>
        </w:r>
      </w:hyperlink>
    </w:p>
    <w:p w:rsidR="00633674" w:rsidRDefault="00633674" w:rsidP="00633674">
      <w:pPr>
        <w:pStyle w:val="a5"/>
      </w:pPr>
      <w:r>
        <w:t>Иванов Валерий Викторович</w:t>
      </w:r>
    </w:p>
    <w:p w:rsidR="00633674" w:rsidRDefault="00633674" w:rsidP="00633674">
      <w:pPr>
        <w:pStyle w:val="a6"/>
      </w:pPr>
      <w:r>
        <w:t>Всероссийская академия внешней торговли при Минэкономразвития России</w:t>
      </w:r>
      <w:r>
        <w:br/>
        <w:t xml:space="preserve">Национальный исследовательский университет </w:t>
      </w:r>
      <w:r>
        <w:br/>
        <w:t>«Московский институт электронной техники»</w:t>
      </w:r>
      <w:r>
        <w:br/>
        <w:t>Зеленоград, Россия, vivanov13@mail.ru</w:t>
      </w:r>
    </w:p>
    <w:p w:rsidR="00633674" w:rsidRDefault="00633674" w:rsidP="00633674">
      <w:pPr>
        <w:pStyle w:val="a7"/>
      </w:pPr>
      <w:r>
        <w:rPr>
          <w:spacing w:val="43"/>
        </w:rPr>
        <w:t>Аннотация</w:t>
      </w:r>
      <w:r>
        <w:t xml:space="preserve">. Авторы рассматривают специфику управления репутацией экспортно-ориентированных компаний с учетом международных стандартов и возможности адаптации под культуру принимающей страны. Выявлены и сформулированы основные проблемы настройки </w:t>
      </w:r>
      <w:proofErr w:type="spellStart"/>
      <w:r>
        <w:t>имиджевых</w:t>
      </w:r>
      <w:proofErr w:type="spellEnd"/>
      <w:r>
        <w:t xml:space="preserve"> механизмов за рубежом. Разработан механизм управления репутацией на основе теории игр с учетом выявленной специфики и проблематики.</w:t>
      </w:r>
    </w:p>
    <w:p w:rsidR="00633674" w:rsidRDefault="00633674" w:rsidP="00633674">
      <w:pPr>
        <w:pStyle w:val="a7"/>
      </w:pPr>
      <w:r>
        <w:rPr>
          <w:spacing w:val="43"/>
        </w:rPr>
        <w:t>Ключевые слова</w:t>
      </w:r>
      <w:r>
        <w:t xml:space="preserve">: </w:t>
      </w:r>
      <w:proofErr w:type="spellStart"/>
      <w:r>
        <w:t>имиджевый</w:t>
      </w:r>
      <w:proofErr w:type="spellEnd"/>
      <w:r>
        <w:t xml:space="preserve"> бизнес-процесс; экспортно-ориентированное предприятие; управление репутацией; цифровая среда.</w:t>
      </w:r>
    </w:p>
    <w:p w:rsidR="00633674" w:rsidRDefault="00633674" w:rsidP="00633674">
      <w:pPr>
        <w:pStyle w:val="a8"/>
      </w:pPr>
      <w:r>
        <w:rPr>
          <w:spacing w:val="43"/>
        </w:rPr>
        <w:t>Для цитирования:</w:t>
      </w:r>
      <w:r>
        <w:t xml:space="preserve"> </w:t>
      </w:r>
      <w:proofErr w:type="spellStart"/>
      <w:r>
        <w:t>Мунджишвили</w:t>
      </w:r>
      <w:proofErr w:type="spellEnd"/>
      <w:r>
        <w:t xml:space="preserve"> И. И., Иванов В. В. Механизм управления репутацией экспортно-ориентированного предприятия на основе теории игр // Прикладные экономические исследования. 2023. № S1. </w:t>
      </w:r>
      <w:r>
        <w:br/>
        <w:t xml:space="preserve">С. 34–43. </w:t>
      </w:r>
      <w:hyperlink r:id="rId12" w:history="1">
        <w:r>
          <w:t>https://doi.org/10.47576/2949-1908_2023_S1_</w:t>
        </w:r>
      </w:hyperlink>
      <w:r>
        <w:t>34.</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lastRenderedPageBreak/>
        <w:t>Modeling of the reputation management mechanism of an export-oriented enterprise based on game theory</w:t>
      </w:r>
    </w:p>
    <w:p w:rsidR="00633674" w:rsidRPr="00633674" w:rsidRDefault="00633674" w:rsidP="00633674">
      <w:pPr>
        <w:pStyle w:val="aa"/>
        <w:rPr>
          <w:lang w:val="en-US"/>
        </w:rPr>
      </w:pPr>
      <w:proofErr w:type="spellStart"/>
      <w:r w:rsidRPr="00633674">
        <w:rPr>
          <w:lang w:val="en-US"/>
        </w:rPr>
        <w:t>Munjishvili</w:t>
      </w:r>
      <w:proofErr w:type="spellEnd"/>
      <w:r w:rsidRPr="00633674">
        <w:rPr>
          <w:lang w:val="en-US"/>
        </w:rPr>
        <w:t xml:space="preserve"> Irina I.</w:t>
      </w:r>
    </w:p>
    <w:p w:rsidR="00633674" w:rsidRPr="00633674" w:rsidRDefault="00633674" w:rsidP="00633674">
      <w:pPr>
        <w:pStyle w:val="ab"/>
        <w:rPr>
          <w:lang w:val="en-US"/>
        </w:rPr>
      </w:pPr>
      <w:r w:rsidRPr="00633674">
        <w:rPr>
          <w:lang w:val="en-US"/>
        </w:rPr>
        <w:t xml:space="preserve">National Research University «Moscow Institute of Electronic Technology», </w:t>
      </w:r>
      <w:proofErr w:type="spellStart"/>
      <w:r w:rsidRPr="00633674">
        <w:rPr>
          <w:lang w:val="en-US"/>
        </w:rPr>
        <w:t>Zelenograd</w:t>
      </w:r>
      <w:proofErr w:type="spellEnd"/>
      <w:r w:rsidRPr="00633674">
        <w:rPr>
          <w:lang w:val="en-US"/>
        </w:rPr>
        <w:t>, Russia, imundzhishvili@mail.ru</w:t>
      </w:r>
    </w:p>
    <w:p w:rsidR="00633674" w:rsidRPr="00633674" w:rsidRDefault="00633674" w:rsidP="00633674">
      <w:pPr>
        <w:pStyle w:val="aa"/>
        <w:rPr>
          <w:lang w:val="en-US"/>
        </w:rPr>
      </w:pPr>
      <w:proofErr w:type="spellStart"/>
      <w:r w:rsidRPr="00633674">
        <w:rPr>
          <w:lang w:val="en-US"/>
        </w:rPr>
        <w:t>Ivanov</w:t>
      </w:r>
      <w:proofErr w:type="spellEnd"/>
      <w:r w:rsidRPr="00633674">
        <w:rPr>
          <w:lang w:val="en-US"/>
        </w:rPr>
        <w:t xml:space="preserve"> Valery V.</w:t>
      </w:r>
    </w:p>
    <w:p w:rsidR="00633674" w:rsidRPr="00633674" w:rsidRDefault="00633674" w:rsidP="00633674">
      <w:pPr>
        <w:pStyle w:val="ab"/>
        <w:rPr>
          <w:lang w:val="en-US"/>
        </w:rPr>
      </w:pPr>
      <w:r w:rsidRPr="00633674">
        <w:rPr>
          <w:lang w:val="en-US"/>
        </w:rPr>
        <w:t>All-Russian Academy of Foreign Trade under the Ministry of Economic Development of Russia</w:t>
      </w:r>
      <w:r w:rsidRPr="00633674">
        <w:rPr>
          <w:lang w:val="en-US"/>
        </w:rPr>
        <w:br/>
        <w:t>National Research University «Moscow Institute of Electronic Technology”</w:t>
      </w:r>
      <w:r w:rsidRPr="00633674">
        <w:rPr>
          <w:lang w:val="en-US"/>
        </w:rPr>
        <w:br/>
      </w:r>
      <w:proofErr w:type="spellStart"/>
      <w:r w:rsidRPr="00633674">
        <w:rPr>
          <w:lang w:val="en-US"/>
        </w:rPr>
        <w:t>Zelenograd</w:t>
      </w:r>
      <w:proofErr w:type="spellEnd"/>
      <w:r w:rsidRPr="00633674">
        <w:rPr>
          <w:lang w:val="en-US"/>
        </w:rPr>
        <w:t>, Russia, vivanov13@mail.ru</w:t>
      </w:r>
    </w:p>
    <w:p w:rsidR="00633674" w:rsidRPr="00633674" w:rsidRDefault="00633674" w:rsidP="00633674">
      <w:pPr>
        <w:pStyle w:val="a7"/>
        <w:rPr>
          <w:lang w:val="en-US"/>
        </w:rPr>
      </w:pPr>
      <w:r w:rsidRPr="00633674">
        <w:rPr>
          <w:spacing w:val="43"/>
          <w:lang w:val="en-US"/>
        </w:rPr>
        <w:t>Abstract</w:t>
      </w:r>
      <w:r w:rsidRPr="00633674">
        <w:rPr>
          <w:lang w:val="en-US"/>
        </w:rPr>
        <w:t>. The article considers the specifics of reputation management of export-oriented companies taking into account international standards and the possibility of adaptation to the culture of the host country. The main problems of customization of image mechanisms abroad are identified and formulated. The mechanism of reputation management based on game theory is developed taking into account the identified specifics and problems.</w:t>
      </w:r>
    </w:p>
    <w:p w:rsidR="00633674" w:rsidRPr="00633674" w:rsidRDefault="00633674" w:rsidP="00633674">
      <w:pPr>
        <w:pStyle w:val="a7"/>
        <w:rPr>
          <w:lang w:val="en-US"/>
        </w:rPr>
      </w:pPr>
      <w:r w:rsidRPr="00633674">
        <w:rPr>
          <w:spacing w:val="43"/>
          <w:lang w:val="en-US"/>
        </w:rPr>
        <w:t>Keywords</w:t>
      </w:r>
      <w:r w:rsidRPr="00633674">
        <w:rPr>
          <w:lang w:val="en-US"/>
        </w:rPr>
        <w:t>: image business process; export-oriented enterprise; reputation management; digital environment.</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Munjishvili</w:t>
      </w:r>
      <w:proofErr w:type="spellEnd"/>
      <w:r w:rsidRPr="00633674">
        <w:rPr>
          <w:lang w:val="en-US"/>
        </w:rPr>
        <w:t xml:space="preserve"> I. I., </w:t>
      </w:r>
      <w:proofErr w:type="spellStart"/>
      <w:r w:rsidRPr="00633674">
        <w:rPr>
          <w:lang w:val="en-US"/>
        </w:rPr>
        <w:t>Ivanov</w:t>
      </w:r>
      <w:proofErr w:type="spellEnd"/>
      <w:r w:rsidRPr="00633674">
        <w:rPr>
          <w:lang w:val="en-US"/>
        </w:rPr>
        <w:t xml:space="preserve"> V. V. Modeling of the reputation management mechanism of an export-oriented enterprise based on game theory. </w:t>
      </w:r>
      <w:proofErr w:type="gramStart"/>
      <w:r w:rsidRPr="00633674">
        <w:rPr>
          <w:i/>
          <w:iCs/>
          <w:lang w:val="en-US"/>
        </w:rPr>
        <w:t xml:space="preserve">Applied economic research, </w:t>
      </w:r>
      <w:r w:rsidRPr="00633674">
        <w:rPr>
          <w:lang w:val="en-US"/>
        </w:rPr>
        <w:t>2023, no.</w:t>
      </w:r>
      <w:proofErr w:type="gramEnd"/>
      <w:r w:rsidRPr="00633674">
        <w:rPr>
          <w:lang w:val="en-US"/>
        </w:rPr>
        <w:t xml:space="preserve"> S1, pp. 34–43. </w:t>
      </w:r>
      <w:hyperlink r:id="rId13" w:history="1">
        <w:proofErr w:type="gramStart"/>
        <w:r w:rsidRPr="00633674">
          <w:rPr>
            <w:lang w:val="en-US"/>
          </w:rPr>
          <w:t>https://doi.org/10.47576/2949-1908_2023_S1_</w:t>
        </w:r>
      </w:hyperlink>
      <w:r w:rsidRPr="00633674">
        <w:rPr>
          <w:lang w:val="en-US"/>
        </w:rPr>
        <w:t>34.</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366.64</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1_44</w:t>
      </w:r>
    </w:p>
    <w:p w:rsidR="00633674" w:rsidRDefault="00633674" w:rsidP="00633674">
      <w:pPr>
        <w:pStyle w:val="a4"/>
      </w:pPr>
      <w:r>
        <w:t>Обеспечение результативности бюджетирования посредством казначейских технологий и контроллинга</w:t>
      </w:r>
    </w:p>
    <w:p w:rsidR="00633674" w:rsidRDefault="00633674" w:rsidP="00633674">
      <w:pPr>
        <w:pStyle w:val="a5"/>
      </w:pPr>
      <w:proofErr w:type="spellStart"/>
      <w:r>
        <w:t>Кислицына</w:t>
      </w:r>
      <w:proofErr w:type="spellEnd"/>
      <w:r>
        <w:t xml:space="preserve"> Лариса Викторовна </w:t>
      </w:r>
    </w:p>
    <w:p w:rsidR="00633674" w:rsidRDefault="00633674" w:rsidP="00633674">
      <w:pPr>
        <w:pStyle w:val="a6"/>
      </w:pPr>
      <w:r>
        <w:t xml:space="preserve">Байкальский государственный университет, Иркутск, Россия, </w:t>
      </w:r>
      <w:r>
        <w:br/>
        <w:t>visnip@mail.ru</w:t>
      </w:r>
    </w:p>
    <w:p w:rsidR="00633674" w:rsidRDefault="00633674" w:rsidP="00633674">
      <w:pPr>
        <w:pStyle w:val="a7"/>
      </w:pPr>
      <w:r>
        <w:rPr>
          <w:spacing w:val="43"/>
        </w:rPr>
        <w:t>Аннотация</w:t>
      </w:r>
      <w:r>
        <w:t xml:space="preserve">. Одним из действенных инструментов управления всеми объектами финансов компании является бюджетирование. В настоящей статье внимание уделено казначейским технологиям и </w:t>
      </w:r>
      <w:proofErr w:type="spellStart"/>
      <w:r>
        <w:t>контроллингу</w:t>
      </w:r>
      <w:proofErr w:type="spellEnd"/>
      <w:r>
        <w:t xml:space="preserve"> и их влиянию на обеспечение результативности процесса бюджетирования в целом. </w:t>
      </w:r>
    </w:p>
    <w:p w:rsidR="00633674" w:rsidRDefault="00633674" w:rsidP="00633674">
      <w:pPr>
        <w:pStyle w:val="a7"/>
      </w:pPr>
      <w:r>
        <w:rPr>
          <w:spacing w:val="43"/>
        </w:rPr>
        <w:t xml:space="preserve">Ключевые слова: </w:t>
      </w:r>
      <w:r>
        <w:t xml:space="preserve">финансовое планирование; бюджетирование; корпоративное казначейство; </w:t>
      </w:r>
      <w:proofErr w:type="spellStart"/>
      <w:r>
        <w:t>контроллинг</w:t>
      </w:r>
      <w:proofErr w:type="spellEnd"/>
      <w:r>
        <w:t>; финансовый менеджмент.</w:t>
      </w:r>
    </w:p>
    <w:p w:rsidR="00633674" w:rsidRPr="00633674" w:rsidRDefault="00633674" w:rsidP="00633674">
      <w:pPr>
        <w:pStyle w:val="a8"/>
        <w:rPr>
          <w:lang w:val="en-US"/>
        </w:rPr>
      </w:pPr>
      <w:r>
        <w:rPr>
          <w:spacing w:val="43"/>
        </w:rPr>
        <w:t>Для цитирования:</w:t>
      </w:r>
      <w:r>
        <w:t xml:space="preserve"> </w:t>
      </w:r>
      <w:proofErr w:type="spellStart"/>
      <w:r>
        <w:t>Кислицына</w:t>
      </w:r>
      <w:proofErr w:type="spellEnd"/>
      <w:r>
        <w:t xml:space="preserve"> Л. В. Обеспечение результативности бюджетирования посредством казначейских технологий и </w:t>
      </w:r>
      <w:proofErr w:type="spellStart"/>
      <w:r>
        <w:t>контроллинга</w:t>
      </w:r>
      <w:proofErr w:type="spellEnd"/>
      <w:r>
        <w:t xml:space="preserve"> // Прикладные экономические исследования. </w:t>
      </w:r>
      <w:r w:rsidRPr="00633674">
        <w:rPr>
          <w:lang w:val="en-US"/>
        </w:rPr>
        <w:t xml:space="preserve">2023. № S1. </w:t>
      </w:r>
      <w:r>
        <w:t>С</w:t>
      </w:r>
      <w:r w:rsidRPr="00633674">
        <w:rPr>
          <w:lang w:val="en-US"/>
        </w:rPr>
        <w:t xml:space="preserve">. 44–51. </w:t>
      </w:r>
      <w:hyperlink r:id="rId14" w:history="1">
        <w:r w:rsidRPr="00633674">
          <w:rPr>
            <w:lang w:val="en-US"/>
          </w:rPr>
          <w:t>https://doi.org/10.47576/2949-1908_2023_S1_</w:t>
        </w:r>
      </w:hyperlink>
      <w:r w:rsidRPr="00633674">
        <w:rPr>
          <w:lang w:val="en-US"/>
        </w:rPr>
        <w:t>44.</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lastRenderedPageBreak/>
        <w:t>Ensuring efficiency of budgeting through treasury technologies and controlling</w:t>
      </w:r>
    </w:p>
    <w:p w:rsidR="00633674" w:rsidRPr="00633674" w:rsidRDefault="00633674" w:rsidP="00633674">
      <w:pPr>
        <w:pStyle w:val="aa"/>
        <w:rPr>
          <w:lang w:val="en-US"/>
        </w:rPr>
      </w:pPr>
      <w:proofErr w:type="spellStart"/>
      <w:r w:rsidRPr="00633674">
        <w:rPr>
          <w:lang w:val="en-US"/>
        </w:rPr>
        <w:t>Kislitsyna</w:t>
      </w:r>
      <w:proofErr w:type="spellEnd"/>
      <w:r w:rsidRPr="00633674">
        <w:rPr>
          <w:lang w:val="en-US"/>
        </w:rPr>
        <w:t xml:space="preserve"> Larisa V. </w:t>
      </w:r>
    </w:p>
    <w:p w:rsidR="00633674" w:rsidRPr="00633674" w:rsidRDefault="00633674" w:rsidP="00633674">
      <w:pPr>
        <w:pStyle w:val="ab"/>
        <w:rPr>
          <w:lang w:val="en-US"/>
        </w:rPr>
      </w:pPr>
      <w:r w:rsidRPr="00633674">
        <w:rPr>
          <w:lang w:val="en-US"/>
        </w:rPr>
        <w:t xml:space="preserve">Baikal state university, Irkutsk, Russia, </w:t>
      </w:r>
      <w:hyperlink r:id="rId15" w:history="1">
        <w:r w:rsidRPr="00633674">
          <w:rPr>
            <w:lang w:val="en-US"/>
          </w:rPr>
          <w:t>visnip@mail.ru</w:t>
        </w:r>
      </w:hyperlink>
    </w:p>
    <w:p w:rsidR="00633674" w:rsidRPr="00633674" w:rsidRDefault="00633674" w:rsidP="00633674">
      <w:pPr>
        <w:pStyle w:val="a7"/>
        <w:rPr>
          <w:lang w:val="en-US"/>
        </w:rPr>
      </w:pPr>
      <w:r w:rsidRPr="00633674">
        <w:rPr>
          <w:spacing w:val="43"/>
          <w:lang w:val="en-US"/>
        </w:rPr>
        <w:t>Abstract</w:t>
      </w:r>
      <w:r w:rsidRPr="00633674">
        <w:rPr>
          <w:lang w:val="en-US"/>
        </w:rPr>
        <w:t xml:space="preserve">. One of the effective tools for managing all financial objects of the company is budgeting. In this article, attention is paid to treasury technologies and controlling and their influence on ensuring the effectiveness of the budgeting process as a whole. </w:t>
      </w:r>
    </w:p>
    <w:p w:rsidR="00633674" w:rsidRPr="00633674" w:rsidRDefault="00633674" w:rsidP="00633674">
      <w:pPr>
        <w:pStyle w:val="a7"/>
        <w:rPr>
          <w:lang w:val="en-US"/>
        </w:rPr>
      </w:pPr>
      <w:r w:rsidRPr="00633674">
        <w:rPr>
          <w:spacing w:val="43"/>
          <w:lang w:val="en-US"/>
        </w:rPr>
        <w:t>Keywords</w:t>
      </w:r>
      <w:r w:rsidRPr="00633674">
        <w:rPr>
          <w:lang w:val="en-US"/>
        </w:rPr>
        <w:t>: financial planning; budgeting; corporate treasury; controlling; financial management.</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Kislitsyna</w:t>
      </w:r>
      <w:proofErr w:type="spellEnd"/>
      <w:r w:rsidRPr="00633674">
        <w:rPr>
          <w:lang w:val="en-US"/>
        </w:rPr>
        <w:t xml:space="preserve"> L.V. Ensuring efficiency of budgeting through treasury technologies and controlling. </w:t>
      </w:r>
      <w:proofErr w:type="gramStart"/>
      <w:r w:rsidRPr="00633674">
        <w:rPr>
          <w:i/>
          <w:iCs/>
          <w:lang w:val="en-US"/>
        </w:rPr>
        <w:t>Applied economic research,</w:t>
      </w:r>
      <w:r w:rsidRPr="00633674">
        <w:rPr>
          <w:lang w:val="en-US"/>
        </w:rPr>
        <w:t xml:space="preserve"> 2023, no.</w:t>
      </w:r>
      <w:proofErr w:type="gramEnd"/>
      <w:r w:rsidRPr="00633674">
        <w:rPr>
          <w:lang w:val="en-US"/>
        </w:rPr>
        <w:t xml:space="preserve"> S1, pp. 44–51. </w:t>
      </w:r>
      <w:hyperlink r:id="rId16" w:history="1">
        <w:proofErr w:type="gramStart"/>
        <w:r w:rsidRPr="00633674">
          <w:rPr>
            <w:lang w:val="en-US"/>
          </w:rPr>
          <w:t>https://doi.org/10.47576/2949-1908_2023_S1_</w:t>
        </w:r>
      </w:hyperlink>
      <w:r w:rsidRPr="00633674">
        <w:rPr>
          <w:lang w:val="en-US"/>
        </w:rPr>
        <w:t>44.</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336.714</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1_52</w:t>
      </w:r>
    </w:p>
    <w:p w:rsidR="00633674" w:rsidRDefault="00633674" w:rsidP="00633674">
      <w:pPr>
        <w:pStyle w:val="a4"/>
      </w:pPr>
      <w:r>
        <w:t>Инструменты региональной экономической политики для финансирования развития предпринимательских структур</w:t>
      </w:r>
    </w:p>
    <w:p w:rsidR="00633674" w:rsidRDefault="00633674" w:rsidP="00633674">
      <w:pPr>
        <w:pStyle w:val="a5"/>
      </w:pPr>
      <w:r>
        <w:t>Полянин Андрей Витальевич</w:t>
      </w:r>
    </w:p>
    <w:p w:rsidR="00633674" w:rsidRDefault="00633674" w:rsidP="00633674">
      <w:pPr>
        <w:pStyle w:val="a6"/>
      </w:pPr>
      <w:r>
        <w:t>Санкт-Петербургский политехнический университет Петра Великого, Санкт-Петербург, Россия, polyanin.andrei@yandex.ru</w:t>
      </w:r>
    </w:p>
    <w:p w:rsidR="00633674" w:rsidRDefault="00633674" w:rsidP="00633674">
      <w:pPr>
        <w:pStyle w:val="a7"/>
      </w:pPr>
      <w:r>
        <w:rPr>
          <w:spacing w:val="43"/>
        </w:rPr>
        <w:t>Аннотация</w:t>
      </w:r>
      <w:r>
        <w:t>. В статье рассмотрены инструменты региональной экономической политики для финансирования развития предпринимательских структур, детально представлены способы финансирования развития предпринимательских структур в рамках региональной политики, установлены факторы, которые следует учитывать при финансировании развития предпринимательских структур несколько, представлен механизм финансовой поддержки предпринимательских структур.</w:t>
      </w:r>
    </w:p>
    <w:p w:rsidR="00633674" w:rsidRDefault="00633674" w:rsidP="00633674">
      <w:pPr>
        <w:pStyle w:val="a7"/>
      </w:pPr>
      <w:r>
        <w:rPr>
          <w:spacing w:val="43"/>
        </w:rPr>
        <w:t>Ключевые слова:</w:t>
      </w:r>
      <w:r>
        <w:t xml:space="preserve"> регион; экономическая политика; финансовые инструменты; предпринимательские структуры.</w:t>
      </w:r>
    </w:p>
    <w:p w:rsidR="00633674" w:rsidRPr="00633674" w:rsidRDefault="00633674" w:rsidP="00633674">
      <w:pPr>
        <w:pStyle w:val="a8"/>
        <w:rPr>
          <w:lang w:val="en-US"/>
        </w:rPr>
      </w:pPr>
      <w:r>
        <w:rPr>
          <w:spacing w:val="43"/>
        </w:rPr>
        <w:t>Для цитирования</w:t>
      </w:r>
      <w:r>
        <w:t xml:space="preserve">: Полянин А. В. Инструменты региональной экономической политики для финансирования развития предпринимательских структур // Прикладные экономические исследования. </w:t>
      </w:r>
      <w:r w:rsidRPr="00633674">
        <w:rPr>
          <w:lang w:val="en-US"/>
        </w:rPr>
        <w:t xml:space="preserve">2023. № S1. </w:t>
      </w:r>
      <w:r>
        <w:t>С</w:t>
      </w:r>
      <w:r w:rsidRPr="00633674">
        <w:rPr>
          <w:lang w:val="en-US"/>
        </w:rPr>
        <w:t xml:space="preserve">. 52–58. </w:t>
      </w:r>
      <w:hyperlink r:id="rId17" w:history="1">
        <w:r w:rsidRPr="00633674">
          <w:rPr>
            <w:lang w:val="en-US"/>
          </w:rPr>
          <w:t>https://doi.org/10.47576/2949-1908_2023_S1_</w:t>
        </w:r>
      </w:hyperlink>
      <w:r w:rsidRPr="00633674">
        <w:rPr>
          <w:lang w:val="en-US"/>
        </w:rPr>
        <w:t>52.</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t>Instruments of regional economic policy for financing the development of business structures</w:t>
      </w:r>
    </w:p>
    <w:p w:rsidR="00633674" w:rsidRPr="00633674" w:rsidRDefault="00633674" w:rsidP="00633674">
      <w:pPr>
        <w:pStyle w:val="aa"/>
        <w:rPr>
          <w:lang w:val="en-US"/>
        </w:rPr>
      </w:pPr>
      <w:proofErr w:type="spellStart"/>
      <w:r w:rsidRPr="00633674">
        <w:rPr>
          <w:lang w:val="en-US"/>
        </w:rPr>
        <w:t>Polyanin</w:t>
      </w:r>
      <w:proofErr w:type="spellEnd"/>
      <w:r w:rsidRPr="00633674">
        <w:rPr>
          <w:lang w:val="en-US"/>
        </w:rPr>
        <w:t xml:space="preserve"> </w:t>
      </w:r>
      <w:proofErr w:type="spellStart"/>
      <w:r w:rsidRPr="00633674">
        <w:rPr>
          <w:lang w:val="en-US"/>
        </w:rPr>
        <w:t>Andrey</w:t>
      </w:r>
      <w:proofErr w:type="spellEnd"/>
      <w:r w:rsidRPr="00633674">
        <w:rPr>
          <w:lang w:val="en-US"/>
        </w:rPr>
        <w:t xml:space="preserve"> V. </w:t>
      </w:r>
    </w:p>
    <w:p w:rsidR="00633674" w:rsidRPr="00633674" w:rsidRDefault="00633674" w:rsidP="00633674">
      <w:pPr>
        <w:pStyle w:val="ab"/>
        <w:rPr>
          <w:lang w:val="en-US"/>
        </w:rPr>
      </w:pPr>
      <w:r w:rsidRPr="00633674">
        <w:rPr>
          <w:lang w:val="en-US"/>
        </w:rPr>
        <w:t>Peter the Great St. Petersburg Polytechnic University, St. Petersburg, Russia, polyanin.andrei@yandex.ru</w:t>
      </w:r>
    </w:p>
    <w:p w:rsidR="00633674" w:rsidRPr="00633674" w:rsidRDefault="00633674" w:rsidP="00633674">
      <w:pPr>
        <w:pStyle w:val="a7"/>
        <w:rPr>
          <w:lang w:val="en-US"/>
        </w:rPr>
      </w:pPr>
      <w:r w:rsidRPr="00633674">
        <w:rPr>
          <w:spacing w:val="43"/>
          <w:lang w:val="en-US"/>
        </w:rPr>
        <w:lastRenderedPageBreak/>
        <w:t>Abstract</w:t>
      </w:r>
      <w:r w:rsidRPr="00633674">
        <w:rPr>
          <w:lang w:val="en-US"/>
        </w:rPr>
        <w:t>. The article examines the instruments of regional economic policy for financing the development of business structures, presents in detail the methods of financing the development of business structures within the framework of regional policy, establishes several factors that should be taken into account when financing the development of business structures, and presents a mechanism for financial support of business structures.</w:t>
      </w:r>
    </w:p>
    <w:p w:rsidR="00633674" w:rsidRPr="00633674" w:rsidRDefault="00633674" w:rsidP="00633674">
      <w:pPr>
        <w:pStyle w:val="a7"/>
        <w:rPr>
          <w:lang w:val="en-US"/>
        </w:rPr>
      </w:pPr>
      <w:r w:rsidRPr="00633674">
        <w:rPr>
          <w:spacing w:val="43"/>
          <w:lang w:val="en-US"/>
        </w:rPr>
        <w:t>Keywords</w:t>
      </w:r>
      <w:r w:rsidRPr="00633674">
        <w:rPr>
          <w:lang w:val="en-US"/>
        </w:rPr>
        <w:t>: region; economic policy; financial instruments, business structures.</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Polyanin</w:t>
      </w:r>
      <w:proofErr w:type="spellEnd"/>
      <w:r w:rsidRPr="00633674">
        <w:rPr>
          <w:lang w:val="en-US"/>
        </w:rPr>
        <w:t xml:space="preserve"> A. V. Instruments of regional economic policy for financing the development of business structures. </w:t>
      </w:r>
      <w:proofErr w:type="gramStart"/>
      <w:r w:rsidRPr="00633674">
        <w:rPr>
          <w:i/>
          <w:iCs/>
          <w:lang w:val="en-US"/>
        </w:rPr>
        <w:t>Applied economic research,</w:t>
      </w:r>
      <w:r w:rsidRPr="00633674">
        <w:rPr>
          <w:lang w:val="en-US"/>
        </w:rPr>
        <w:t xml:space="preserve"> 2023, no.</w:t>
      </w:r>
      <w:proofErr w:type="gramEnd"/>
      <w:r w:rsidRPr="00633674">
        <w:rPr>
          <w:lang w:val="en-US"/>
        </w:rPr>
        <w:t xml:space="preserve"> S1, pp. 52–58. </w:t>
      </w:r>
      <w:hyperlink r:id="rId18" w:history="1">
        <w:proofErr w:type="gramStart"/>
        <w:r w:rsidRPr="00633674">
          <w:rPr>
            <w:lang w:val="en-US"/>
          </w:rPr>
          <w:t>https://doi.org/10.47576/2949-1908_2023_S1_</w:t>
        </w:r>
      </w:hyperlink>
      <w:r w:rsidRPr="00633674">
        <w:rPr>
          <w:lang w:val="en-US"/>
        </w:rPr>
        <w:t>52.</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334.7</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1_59</w:t>
      </w:r>
    </w:p>
    <w:p w:rsidR="00633674" w:rsidRDefault="00633674" w:rsidP="00633674">
      <w:pPr>
        <w:pStyle w:val="a4"/>
      </w:pPr>
      <w:r>
        <w:t>Теоретические аспекты стратегического управления объектом социального предпринимательства</w:t>
      </w:r>
    </w:p>
    <w:p w:rsidR="00633674" w:rsidRDefault="00633674" w:rsidP="00633674">
      <w:pPr>
        <w:pStyle w:val="a5"/>
      </w:pPr>
      <w:proofErr w:type="spellStart"/>
      <w:r>
        <w:t>Рычик</w:t>
      </w:r>
      <w:proofErr w:type="spellEnd"/>
      <w:r>
        <w:t xml:space="preserve"> Владислав Владимирович</w:t>
      </w:r>
    </w:p>
    <w:p w:rsidR="00633674" w:rsidRDefault="00633674" w:rsidP="00633674">
      <w:pPr>
        <w:pStyle w:val="a6"/>
      </w:pPr>
      <w:r>
        <w:t>Кубанский государственный аграрный университет им. И. Т. Трубилина, Краснодар, Россия</w:t>
      </w:r>
    </w:p>
    <w:p w:rsidR="00633674" w:rsidRDefault="00633674" w:rsidP="00633674">
      <w:pPr>
        <w:pStyle w:val="a7"/>
      </w:pPr>
      <w:r>
        <w:rPr>
          <w:spacing w:val="43"/>
        </w:rPr>
        <w:t>Аннотация</w:t>
      </w:r>
      <w:r>
        <w:t>. В статье раскрывается экономическая сущность социального предпринимательства, социальная миссия данного вида хозяйственной деятельности, выделены основные формы социального предпринимательства, основные принципы управления объектом социального предпринимательства. При этом установлено, что наиболее важными аспектами стратегического управления объектом социального предпринимательства являются: целесообразность общественных потребностей, партнерство и отношения с заинтересованными сторонами, управление и организационная эффективность.</w:t>
      </w:r>
    </w:p>
    <w:p w:rsidR="00633674" w:rsidRDefault="00633674" w:rsidP="00633674">
      <w:pPr>
        <w:pStyle w:val="a7"/>
      </w:pPr>
      <w:r>
        <w:rPr>
          <w:spacing w:val="43"/>
        </w:rPr>
        <w:t>Ключевые слова</w:t>
      </w:r>
      <w:r>
        <w:t>: управление; социальное предпринимательство; стратегия; социальные предприятия; общественная потребность.</w:t>
      </w:r>
    </w:p>
    <w:p w:rsidR="00633674" w:rsidRPr="00633674" w:rsidRDefault="00633674" w:rsidP="00633674">
      <w:pPr>
        <w:pStyle w:val="a8"/>
        <w:rPr>
          <w:lang w:val="en-US"/>
        </w:rPr>
      </w:pPr>
      <w:r>
        <w:rPr>
          <w:spacing w:val="43"/>
        </w:rPr>
        <w:t>Для цитирования</w:t>
      </w:r>
      <w:r>
        <w:t xml:space="preserve">: </w:t>
      </w:r>
      <w:proofErr w:type="spellStart"/>
      <w:r>
        <w:t>Рычик</w:t>
      </w:r>
      <w:proofErr w:type="spellEnd"/>
      <w:r>
        <w:t xml:space="preserve"> В. В. Теоретические аспекты стратегического управления объектом социального предпринимательства // Прикладные экономические исследования. </w:t>
      </w:r>
      <w:r w:rsidRPr="00633674">
        <w:rPr>
          <w:lang w:val="en-US"/>
        </w:rPr>
        <w:t xml:space="preserve">2023. № S1. </w:t>
      </w:r>
      <w:r>
        <w:t>С</w:t>
      </w:r>
      <w:r w:rsidRPr="00633674">
        <w:rPr>
          <w:lang w:val="en-US"/>
        </w:rPr>
        <w:t xml:space="preserve">. 59–64. </w:t>
      </w:r>
      <w:hyperlink r:id="rId19" w:history="1">
        <w:r w:rsidRPr="00633674">
          <w:rPr>
            <w:lang w:val="en-US"/>
          </w:rPr>
          <w:t>https://doi.org/10.47576/2949-1908_2023_S1_</w:t>
        </w:r>
      </w:hyperlink>
      <w:r w:rsidRPr="00633674">
        <w:rPr>
          <w:lang w:val="en-US"/>
        </w:rPr>
        <w:t>59.</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t xml:space="preserve">Theoretical aspects of strategic management </w:t>
      </w:r>
      <w:r w:rsidRPr="00633674">
        <w:rPr>
          <w:lang w:val="en-US"/>
        </w:rPr>
        <w:br/>
        <w:t>of the object of social entrepreneurship</w:t>
      </w:r>
    </w:p>
    <w:p w:rsidR="00633674" w:rsidRPr="00633674" w:rsidRDefault="00633674" w:rsidP="00633674">
      <w:pPr>
        <w:pStyle w:val="aa"/>
        <w:rPr>
          <w:lang w:val="en-US"/>
        </w:rPr>
      </w:pPr>
      <w:proofErr w:type="spellStart"/>
      <w:r w:rsidRPr="00633674">
        <w:rPr>
          <w:lang w:val="en-US"/>
        </w:rPr>
        <w:t>Rychik</w:t>
      </w:r>
      <w:proofErr w:type="spellEnd"/>
      <w:r w:rsidRPr="00633674">
        <w:rPr>
          <w:lang w:val="en-US"/>
        </w:rPr>
        <w:t xml:space="preserve"> </w:t>
      </w:r>
      <w:proofErr w:type="spellStart"/>
      <w:r w:rsidRPr="00633674">
        <w:rPr>
          <w:lang w:val="en-US"/>
        </w:rPr>
        <w:t>Vladislav</w:t>
      </w:r>
      <w:proofErr w:type="spellEnd"/>
      <w:r w:rsidRPr="00633674">
        <w:rPr>
          <w:lang w:val="en-US"/>
        </w:rPr>
        <w:t xml:space="preserve"> V.</w:t>
      </w:r>
    </w:p>
    <w:p w:rsidR="00633674" w:rsidRPr="00633674" w:rsidRDefault="00633674" w:rsidP="00633674">
      <w:pPr>
        <w:pStyle w:val="ab"/>
        <w:rPr>
          <w:lang w:val="en-US"/>
        </w:rPr>
      </w:pPr>
      <w:r w:rsidRPr="00633674">
        <w:rPr>
          <w:lang w:val="en-US"/>
        </w:rPr>
        <w:t xml:space="preserve">Kuban State Agrarian University named after I.T. </w:t>
      </w:r>
      <w:proofErr w:type="spellStart"/>
      <w:r w:rsidRPr="00633674">
        <w:rPr>
          <w:lang w:val="en-US"/>
        </w:rPr>
        <w:t>Trubilin</w:t>
      </w:r>
      <w:proofErr w:type="spellEnd"/>
      <w:r w:rsidRPr="00633674">
        <w:rPr>
          <w:lang w:val="en-US"/>
        </w:rPr>
        <w:t>, Krasnodar, Russia</w:t>
      </w:r>
    </w:p>
    <w:p w:rsidR="00633674" w:rsidRPr="00633674" w:rsidRDefault="00633674" w:rsidP="00633674">
      <w:pPr>
        <w:pStyle w:val="a7"/>
        <w:rPr>
          <w:lang w:val="en-US"/>
        </w:rPr>
      </w:pPr>
      <w:proofErr w:type="spellStart"/>
      <w:r w:rsidRPr="00633674">
        <w:rPr>
          <w:spacing w:val="43"/>
          <w:lang w:val="en-US"/>
        </w:rPr>
        <w:t>Abstract</w:t>
      </w:r>
      <w:r w:rsidRPr="00633674">
        <w:rPr>
          <w:lang w:val="en-US"/>
        </w:rPr>
        <w:t>.The</w:t>
      </w:r>
      <w:proofErr w:type="spellEnd"/>
      <w:r w:rsidRPr="00633674">
        <w:rPr>
          <w:lang w:val="en-US"/>
        </w:rPr>
        <w:t xml:space="preserve"> article reveals the economic essence of social entrepreneurship, the social mission of this type of economic activity, highlights the main forms of social entrepreneurship, and the basic principles of managing the object of social entrepreneurship. It has been established that the most important aspects of strategic management of a social entrepreneurship object are: the appropriateness of social needs, partnership and relations with stakeholders, management and organizational effectiveness.</w:t>
      </w:r>
    </w:p>
    <w:p w:rsidR="00633674" w:rsidRPr="00633674" w:rsidRDefault="00633674" w:rsidP="00633674">
      <w:pPr>
        <w:pStyle w:val="a7"/>
        <w:rPr>
          <w:lang w:val="en-US"/>
        </w:rPr>
      </w:pPr>
      <w:r w:rsidRPr="00633674">
        <w:rPr>
          <w:spacing w:val="43"/>
          <w:lang w:val="en-US"/>
        </w:rPr>
        <w:lastRenderedPageBreak/>
        <w:t>Keywords</w:t>
      </w:r>
      <w:r w:rsidRPr="00633674">
        <w:rPr>
          <w:lang w:val="en-US"/>
        </w:rPr>
        <w:t>: management; social entrepreneurship; strategy; social enterprises; social need.</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Rychik</w:t>
      </w:r>
      <w:proofErr w:type="spellEnd"/>
      <w:r w:rsidRPr="00633674">
        <w:rPr>
          <w:lang w:val="en-US"/>
        </w:rPr>
        <w:t xml:space="preserve"> V. V. Theoretical aspects of strategic management of the object of social entrepreneurship. </w:t>
      </w:r>
      <w:proofErr w:type="gramStart"/>
      <w:r w:rsidRPr="00633674">
        <w:rPr>
          <w:i/>
          <w:iCs/>
          <w:lang w:val="en-US"/>
        </w:rPr>
        <w:t xml:space="preserve">Applied economic research, </w:t>
      </w:r>
      <w:r w:rsidRPr="00633674">
        <w:rPr>
          <w:lang w:val="en-US"/>
        </w:rPr>
        <w:t>2023, no.</w:t>
      </w:r>
      <w:proofErr w:type="gramEnd"/>
      <w:r w:rsidRPr="00633674">
        <w:rPr>
          <w:lang w:val="en-US"/>
        </w:rPr>
        <w:t xml:space="preserve"> S1, </w:t>
      </w:r>
      <w:r w:rsidRPr="00633674">
        <w:rPr>
          <w:lang w:val="en-US"/>
        </w:rPr>
        <w:br/>
        <w:t xml:space="preserve">pp. 59–64. </w:t>
      </w:r>
      <w:hyperlink r:id="rId20" w:history="1">
        <w:proofErr w:type="gramStart"/>
        <w:r w:rsidRPr="00633674">
          <w:rPr>
            <w:lang w:val="en-US"/>
          </w:rPr>
          <w:t>https://doi.org/10.47576/2949-1908_2023_S1_</w:t>
        </w:r>
      </w:hyperlink>
      <w:r w:rsidRPr="00633674">
        <w:rPr>
          <w:lang w:val="en-US"/>
        </w:rPr>
        <w:t>59.</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336.64</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1_65</w:t>
      </w:r>
    </w:p>
    <w:p w:rsidR="00633674" w:rsidRDefault="00633674" w:rsidP="00633674">
      <w:pPr>
        <w:pStyle w:val="a4"/>
      </w:pPr>
      <w:r>
        <w:t xml:space="preserve">Финансовая устойчивость компании </w:t>
      </w:r>
      <w:r>
        <w:br/>
        <w:t>ПАО АНК «Башнефть»</w:t>
      </w:r>
    </w:p>
    <w:p w:rsidR="00633674" w:rsidRDefault="00633674" w:rsidP="00633674">
      <w:pPr>
        <w:pStyle w:val="a5"/>
      </w:pPr>
      <w:r>
        <w:t>Буряк Алексей Сергеевич</w:t>
      </w:r>
    </w:p>
    <w:p w:rsidR="00633674" w:rsidRDefault="00633674" w:rsidP="00633674">
      <w:pPr>
        <w:pStyle w:val="a6"/>
      </w:pPr>
      <w:r>
        <w:t xml:space="preserve">Белгородский национальный исследовательский университет, </w:t>
      </w:r>
      <w:r>
        <w:br/>
        <w:t>Белгород, Россия, 1492934@bsu.edu.ru</w:t>
      </w:r>
    </w:p>
    <w:p w:rsidR="00633674" w:rsidRDefault="00633674" w:rsidP="00633674">
      <w:pPr>
        <w:pStyle w:val="a5"/>
      </w:pPr>
      <w:r>
        <w:t>Митюшина Ирина Леонидовна,</w:t>
      </w:r>
    </w:p>
    <w:p w:rsidR="00633674" w:rsidRDefault="00633674" w:rsidP="00633674">
      <w:pPr>
        <w:pStyle w:val="a6"/>
      </w:pPr>
      <w:r>
        <w:t xml:space="preserve">Белгородский национальный исследовательский университет, </w:t>
      </w:r>
      <w:r>
        <w:br/>
        <w:t>Белгород, Россия, mityushina@bsu.edu.ru</w:t>
      </w:r>
    </w:p>
    <w:p w:rsidR="00633674" w:rsidRDefault="00633674" w:rsidP="00633674">
      <w:pPr>
        <w:pStyle w:val="a5"/>
      </w:pPr>
      <w:r>
        <w:t>Соловьева Наталья Евгеньевна,</w:t>
      </w:r>
    </w:p>
    <w:p w:rsidR="00633674" w:rsidRDefault="00633674" w:rsidP="00633674">
      <w:pPr>
        <w:pStyle w:val="a6"/>
      </w:pPr>
      <w:r>
        <w:t xml:space="preserve">Белгородский национальный исследовательский университет, </w:t>
      </w:r>
      <w:r>
        <w:br/>
        <w:t>Белгород, Россия, solovjeva@bsu.edu.ru</w:t>
      </w:r>
    </w:p>
    <w:p w:rsidR="00633674" w:rsidRDefault="00633674" w:rsidP="00633674">
      <w:pPr>
        <w:pStyle w:val="a7"/>
      </w:pPr>
      <w:r>
        <w:rPr>
          <w:spacing w:val="43"/>
        </w:rPr>
        <w:t>Аннотация</w:t>
      </w:r>
      <w:r>
        <w:t>. Статья посвящена показателю финансовой устойчивости компании. Для примера проанализирована компания ПАО АНК «</w:t>
      </w:r>
      <w:proofErr w:type="spellStart"/>
      <w:r>
        <w:t>Башнефть</w:t>
      </w:r>
      <w:proofErr w:type="spellEnd"/>
      <w:r>
        <w:t>» на предмет финансовой устойчивости. Рассмотрены типы финансовой устойчивости компании. Выявлены барьеры и факторы, влияющие на финансовую устойчивость компании. Проанализированы показатели (коэффициенты) финансовой устойчивости ПАО АНК «</w:t>
      </w:r>
      <w:proofErr w:type="spellStart"/>
      <w:r>
        <w:t>Башнефть</w:t>
      </w:r>
      <w:proofErr w:type="spellEnd"/>
      <w:r>
        <w:t xml:space="preserve">». </w:t>
      </w:r>
    </w:p>
    <w:p w:rsidR="00633674" w:rsidRDefault="00633674" w:rsidP="00633674">
      <w:pPr>
        <w:pStyle w:val="a7"/>
      </w:pPr>
      <w:r>
        <w:rPr>
          <w:spacing w:val="43"/>
        </w:rPr>
        <w:t>Ключевые слова:</w:t>
      </w:r>
      <w:r>
        <w:t xml:space="preserve"> финансовая устойчивость компании; коэффициенты финансовой устойчивости; финансовое состояние компании.</w:t>
      </w:r>
    </w:p>
    <w:p w:rsidR="00633674" w:rsidRPr="00633674" w:rsidRDefault="00633674" w:rsidP="00633674">
      <w:pPr>
        <w:pStyle w:val="a8"/>
        <w:rPr>
          <w:lang w:val="en-US"/>
        </w:rPr>
      </w:pPr>
      <w:r>
        <w:rPr>
          <w:spacing w:val="43"/>
        </w:rPr>
        <w:t>Для цитирования</w:t>
      </w:r>
      <w:r>
        <w:t>: Буряк А. С., Митюшина И. Л., Соловьева Н. Е. Финансовая устойчивость компании ПАО АНК «</w:t>
      </w:r>
      <w:proofErr w:type="spellStart"/>
      <w:r>
        <w:t>Башнефть</w:t>
      </w:r>
      <w:proofErr w:type="spellEnd"/>
      <w:r>
        <w:t xml:space="preserve">» // Прикладные экономические исследования. </w:t>
      </w:r>
      <w:r w:rsidRPr="00633674">
        <w:rPr>
          <w:lang w:val="en-US"/>
        </w:rPr>
        <w:t xml:space="preserve">2023. № S1. </w:t>
      </w:r>
      <w:r>
        <w:t>С</w:t>
      </w:r>
      <w:r w:rsidRPr="00633674">
        <w:rPr>
          <w:lang w:val="en-US"/>
        </w:rPr>
        <w:t xml:space="preserve">. 65–70. </w:t>
      </w:r>
      <w:hyperlink r:id="rId21" w:history="1">
        <w:r w:rsidRPr="00633674">
          <w:rPr>
            <w:lang w:val="en-US"/>
          </w:rPr>
          <w:t>https://doi.org/10.47576/2949-1908_2023_S1_</w:t>
        </w:r>
      </w:hyperlink>
      <w:r w:rsidRPr="00633674">
        <w:rPr>
          <w:lang w:val="en-US"/>
        </w:rPr>
        <w:t>65.</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t>Financial stability of PJSC ANK Bashneft</w:t>
      </w:r>
    </w:p>
    <w:p w:rsidR="00633674" w:rsidRPr="00633674" w:rsidRDefault="00633674" w:rsidP="00633674">
      <w:pPr>
        <w:pStyle w:val="aa"/>
        <w:rPr>
          <w:lang w:val="en-US"/>
        </w:rPr>
      </w:pPr>
      <w:proofErr w:type="spellStart"/>
      <w:r w:rsidRPr="00633674">
        <w:rPr>
          <w:lang w:val="en-US"/>
        </w:rPr>
        <w:t>Buryak</w:t>
      </w:r>
      <w:proofErr w:type="spellEnd"/>
      <w:r w:rsidRPr="00633674">
        <w:rPr>
          <w:lang w:val="en-US"/>
        </w:rPr>
        <w:t xml:space="preserve"> Alexey S.</w:t>
      </w:r>
    </w:p>
    <w:p w:rsidR="00633674" w:rsidRPr="00633674" w:rsidRDefault="00633674" w:rsidP="00633674">
      <w:pPr>
        <w:pStyle w:val="ab"/>
        <w:rPr>
          <w:lang w:val="en-US"/>
        </w:rPr>
      </w:pPr>
      <w:r w:rsidRPr="00633674">
        <w:rPr>
          <w:lang w:val="en-US"/>
        </w:rPr>
        <w:t>Belgorod National Research University, Belgorod, Russia, 1492934@bsu.edu.ru</w:t>
      </w:r>
    </w:p>
    <w:p w:rsidR="00633674" w:rsidRPr="00633674" w:rsidRDefault="00633674" w:rsidP="00633674">
      <w:pPr>
        <w:pStyle w:val="aa"/>
        <w:rPr>
          <w:lang w:val="en-US"/>
        </w:rPr>
      </w:pPr>
      <w:proofErr w:type="spellStart"/>
      <w:r w:rsidRPr="00633674">
        <w:rPr>
          <w:lang w:val="en-US"/>
        </w:rPr>
        <w:t>Mityushina</w:t>
      </w:r>
      <w:proofErr w:type="spellEnd"/>
      <w:r w:rsidRPr="00633674">
        <w:rPr>
          <w:lang w:val="en-US"/>
        </w:rPr>
        <w:t xml:space="preserve"> Irina L.</w:t>
      </w:r>
    </w:p>
    <w:p w:rsidR="00633674" w:rsidRPr="00633674" w:rsidRDefault="00633674" w:rsidP="00633674">
      <w:pPr>
        <w:pStyle w:val="ab"/>
        <w:rPr>
          <w:spacing w:val="-2"/>
          <w:lang w:val="en-US"/>
        </w:rPr>
      </w:pPr>
      <w:r w:rsidRPr="00633674">
        <w:rPr>
          <w:spacing w:val="-2"/>
          <w:lang w:val="en-US"/>
        </w:rPr>
        <w:t>Belgorod National Research University, Belgorod, Russia, mityushina@bsu.edu.ru</w:t>
      </w:r>
    </w:p>
    <w:p w:rsidR="00633674" w:rsidRPr="00633674" w:rsidRDefault="00633674" w:rsidP="00633674">
      <w:pPr>
        <w:pStyle w:val="aa"/>
        <w:rPr>
          <w:lang w:val="en-US"/>
        </w:rPr>
      </w:pPr>
      <w:proofErr w:type="spellStart"/>
      <w:r w:rsidRPr="00633674">
        <w:rPr>
          <w:lang w:val="en-US"/>
        </w:rPr>
        <w:t>Solovjeva</w:t>
      </w:r>
      <w:proofErr w:type="spellEnd"/>
      <w:r w:rsidRPr="00633674">
        <w:rPr>
          <w:lang w:val="en-US"/>
        </w:rPr>
        <w:t xml:space="preserve"> Natalia E.</w:t>
      </w:r>
    </w:p>
    <w:p w:rsidR="00633674" w:rsidRPr="00633674" w:rsidRDefault="00633674" w:rsidP="00633674">
      <w:pPr>
        <w:pStyle w:val="ab"/>
        <w:rPr>
          <w:lang w:val="en-US"/>
        </w:rPr>
      </w:pPr>
      <w:r w:rsidRPr="00633674">
        <w:rPr>
          <w:lang w:val="en-US"/>
        </w:rPr>
        <w:lastRenderedPageBreak/>
        <w:t>Belgorod National Research University, Belgorod, Russia, solovjeva@bsu.edu.ru</w:t>
      </w:r>
    </w:p>
    <w:p w:rsidR="00633674" w:rsidRPr="00633674" w:rsidRDefault="00633674" w:rsidP="00633674">
      <w:pPr>
        <w:pStyle w:val="a7"/>
        <w:rPr>
          <w:lang w:val="en-US"/>
        </w:rPr>
      </w:pPr>
      <w:r w:rsidRPr="00633674">
        <w:rPr>
          <w:spacing w:val="43"/>
          <w:lang w:val="en-US"/>
        </w:rPr>
        <w:t>Abstract</w:t>
      </w:r>
      <w:r w:rsidRPr="00633674">
        <w:rPr>
          <w:lang w:val="en-US"/>
        </w:rPr>
        <w:t xml:space="preserve">. The article is devoted to the indicator of the financial stability of the company. For example, the company PJSC ANC </w:t>
      </w:r>
      <w:proofErr w:type="spellStart"/>
      <w:r w:rsidRPr="00633674">
        <w:rPr>
          <w:lang w:val="en-US"/>
        </w:rPr>
        <w:t>Bashneft</w:t>
      </w:r>
      <w:proofErr w:type="spellEnd"/>
      <w:r w:rsidRPr="00633674">
        <w:rPr>
          <w:lang w:val="en-US"/>
        </w:rPr>
        <w:t xml:space="preserve"> was analyzed for financial stability. The article discusses the types of financial stability of the company. Barriers and factors affecting the financial stability of the company are identified. The indicators (coefficients) of financial stability of PJSC ANC </w:t>
      </w:r>
      <w:proofErr w:type="spellStart"/>
      <w:r w:rsidRPr="00633674">
        <w:rPr>
          <w:lang w:val="en-US"/>
        </w:rPr>
        <w:t>Bashneft</w:t>
      </w:r>
      <w:proofErr w:type="spellEnd"/>
      <w:r w:rsidRPr="00633674">
        <w:rPr>
          <w:lang w:val="en-US"/>
        </w:rPr>
        <w:t xml:space="preserve"> are analyzed. </w:t>
      </w:r>
    </w:p>
    <w:p w:rsidR="00633674" w:rsidRPr="00633674" w:rsidRDefault="00633674" w:rsidP="00633674">
      <w:pPr>
        <w:pStyle w:val="a7"/>
        <w:rPr>
          <w:lang w:val="en-US"/>
        </w:rPr>
      </w:pPr>
      <w:r w:rsidRPr="00633674">
        <w:rPr>
          <w:spacing w:val="43"/>
          <w:lang w:val="en-US"/>
        </w:rPr>
        <w:t>Keywords</w:t>
      </w:r>
      <w:r w:rsidRPr="00633674">
        <w:rPr>
          <w:lang w:val="en-US"/>
        </w:rPr>
        <w:t>: financial stability of the company; financial stability coefficients; financial condition of the company.</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Buryak</w:t>
      </w:r>
      <w:proofErr w:type="spellEnd"/>
      <w:r w:rsidRPr="00633674">
        <w:rPr>
          <w:lang w:val="en-US"/>
        </w:rPr>
        <w:t xml:space="preserve"> A. S., </w:t>
      </w:r>
      <w:proofErr w:type="spellStart"/>
      <w:r w:rsidRPr="00633674">
        <w:rPr>
          <w:lang w:val="en-US"/>
        </w:rPr>
        <w:t>Mityushina</w:t>
      </w:r>
      <w:proofErr w:type="spellEnd"/>
      <w:r w:rsidRPr="00633674">
        <w:rPr>
          <w:lang w:val="en-US"/>
        </w:rPr>
        <w:t xml:space="preserve"> I. L., </w:t>
      </w:r>
      <w:proofErr w:type="spellStart"/>
      <w:r w:rsidRPr="00633674">
        <w:rPr>
          <w:lang w:val="en-US"/>
        </w:rPr>
        <w:t>Solovjeva</w:t>
      </w:r>
      <w:proofErr w:type="spellEnd"/>
      <w:r w:rsidRPr="00633674">
        <w:rPr>
          <w:lang w:val="en-US"/>
        </w:rPr>
        <w:t xml:space="preserve"> N. E. Financial stability of PJSC ANK </w:t>
      </w:r>
      <w:proofErr w:type="spellStart"/>
      <w:r w:rsidRPr="00633674">
        <w:rPr>
          <w:lang w:val="en-US"/>
        </w:rPr>
        <w:t>Bashneft</w:t>
      </w:r>
      <w:proofErr w:type="spellEnd"/>
      <w:r w:rsidRPr="00633674">
        <w:rPr>
          <w:lang w:val="en-US"/>
        </w:rPr>
        <w:t xml:space="preserve">. </w:t>
      </w:r>
      <w:proofErr w:type="gramStart"/>
      <w:r w:rsidRPr="00633674">
        <w:rPr>
          <w:i/>
          <w:iCs/>
          <w:lang w:val="en-US"/>
        </w:rPr>
        <w:t>Applied economic research,</w:t>
      </w:r>
      <w:r w:rsidRPr="00633674">
        <w:rPr>
          <w:lang w:val="en-US"/>
        </w:rPr>
        <w:t xml:space="preserve"> 2023, no.</w:t>
      </w:r>
      <w:proofErr w:type="gramEnd"/>
      <w:r w:rsidRPr="00633674">
        <w:rPr>
          <w:lang w:val="en-US"/>
        </w:rPr>
        <w:t xml:space="preserve"> S1, pp. 65–70. </w:t>
      </w:r>
      <w:hyperlink r:id="rId22" w:history="1">
        <w:proofErr w:type="gramStart"/>
        <w:r w:rsidRPr="00633674">
          <w:rPr>
            <w:lang w:val="en-US"/>
          </w:rPr>
          <w:t>https://doi.org/10.47576/2949-1908_2023_S1_</w:t>
        </w:r>
      </w:hyperlink>
      <w:r w:rsidRPr="00633674">
        <w:rPr>
          <w:lang w:val="en-US"/>
        </w:rPr>
        <w:t>65.</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338.45</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1_71</w:t>
      </w:r>
    </w:p>
    <w:p w:rsidR="00633674" w:rsidRDefault="00633674" w:rsidP="00633674">
      <w:pPr>
        <w:pStyle w:val="a4"/>
        <w:spacing w:before="113"/>
      </w:pPr>
      <w:r>
        <w:t>Роль и место национальной технологической инициативы в свете новых законодательных актов по технологической политике</w:t>
      </w:r>
    </w:p>
    <w:p w:rsidR="00633674" w:rsidRDefault="00633674" w:rsidP="00633674">
      <w:pPr>
        <w:pStyle w:val="a5"/>
      </w:pPr>
      <w:r>
        <w:t>Иванова Лариса Сергеевна</w:t>
      </w:r>
    </w:p>
    <w:p w:rsidR="00633674" w:rsidRDefault="00633674" w:rsidP="00633674">
      <w:pPr>
        <w:pStyle w:val="a6"/>
      </w:pPr>
      <w:r>
        <w:t xml:space="preserve">Институт проблем рынка РАН, Москва, Россия,  </w:t>
      </w:r>
      <w:hyperlink r:id="rId23" w:history="1">
        <w:r>
          <w:t>Livanova@gmail.com</w:t>
        </w:r>
      </w:hyperlink>
    </w:p>
    <w:p w:rsidR="00633674" w:rsidRDefault="00633674" w:rsidP="00633674">
      <w:pPr>
        <w:pStyle w:val="a7"/>
      </w:pPr>
      <w:r>
        <w:rPr>
          <w:spacing w:val="43"/>
        </w:rPr>
        <w:t>Аннотация</w:t>
      </w:r>
      <w:r>
        <w:t>. В статье рассмотрена эволюция Национальной технологической инициативы и ее инструментов, а также новые задачи и вызовы, обусловленные современной экономико-политической ситуацией. Проанализирована Концепция технологического развития на период до 2030 год» и законопроект федерального закона «О технологической политике в Российской Федерации», выявлены противоречия в предлагаемой ими концепции роли и места НТИ, предложены основные направления совершенствования законодательного регулирования.</w:t>
      </w:r>
    </w:p>
    <w:p w:rsidR="00633674" w:rsidRDefault="00633674" w:rsidP="00633674">
      <w:pPr>
        <w:pStyle w:val="a7"/>
      </w:pPr>
      <w:r>
        <w:rPr>
          <w:spacing w:val="43"/>
        </w:rPr>
        <w:t>Ключевые слова</w:t>
      </w:r>
      <w:r>
        <w:t xml:space="preserve">: национальная технологическая инициатива; технологический суверенитет; </w:t>
      </w:r>
      <w:proofErr w:type="spellStart"/>
      <w:r>
        <w:t>импортозамещение</w:t>
      </w:r>
      <w:proofErr w:type="spellEnd"/>
      <w:r>
        <w:t>; ключевые рынки; нормативное регулирование; стандартизация.</w:t>
      </w:r>
    </w:p>
    <w:p w:rsidR="00633674" w:rsidRDefault="00633674" w:rsidP="00633674">
      <w:pPr>
        <w:pStyle w:val="a8"/>
      </w:pPr>
      <w:r>
        <w:rPr>
          <w:spacing w:val="43"/>
        </w:rPr>
        <w:t>Для цитирования</w:t>
      </w:r>
      <w:r>
        <w:t xml:space="preserve">: Иванова Л. С. Роль и место национальной технологической инициативы в свете новых законодательных актов по технологической политике // Прикладные экономические исследования. 2023. № S1. </w:t>
      </w:r>
      <w:r>
        <w:br/>
        <w:t xml:space="preserve">С. 71–76. </w:t>
      </w:r>
      <w:hyperlink r:id="rId24" w:history="1">
        <w:r>
          <w:t>https://doi.org/10.47576/2949-1908_2023_S1_</w:t>
        </w:r>
      </w:hyperlink>
      <w:r>
        <w:t>71.</w:t>
      </w:r>
    </w:p>
    <w:p w:rsidR="00633674" w:rsidRDefault="00633674" w:rsidP="00633674">
      <w:pPr>
        <w:pStyle w:val="original"/>
      </w:pPr>
      <w:r>
        <w:t>Original article</w:t>
      </w:r>
    </w:p>
    <w:p w:rsidR="00633674" w:rsidRPr="00633674" w:rsidRDefault="00633674" w:rsidP="00633674">
      <w:pPr>
        <w:pStyle w:val="a9"/>
        <w:spacing w:before="113"/>
        <w:rPr>
          <w:lang w:val="en-US"/>
        </w:rPr>
      </w:pPr>
      <w:r w:rsidRPr="00633674">
        <w:rPr>
          <w:lang w:val="en-US"/>
        </w:rPr>
        <w:t>The role and place of the national technology initiative in the light of new legislative acts on technology policy</w:t>
      </w:r>
    </w:p>
    <w:p w:rsidR="00633674" w:rsidRPr="00633674" w:rsidRDefault="00633674" w:rsidP="00633674">
      <w:pPr>
        <w:pStyle w:val="aa"/>
        <w:rPr>
          <w:lang w:val="en-US"/>
        </w:rPr>
      </w:pPr>
      <w:proofErr w:type="spellStart"/>
      <w:r w:rsidRPr="00633674">
        <w:rPr>
          <w:lang w:val="en-US"/>
        </w:rPr>
        <w:t>Ivanova</w:t>
      </w:r>
      <w:proofErr w:type="spellEnd"/>
      <w:r w:rsidRPr="00633674">
        <w:rPr>
          <w:lang w:val="en-US"/>
        </w:rPr>
        <w:t xml:space="preserve"> Larisa S. </w:t>
      </w:r>
    </w:p>
    <w:p w:rsidR="00633674" w:rsidRPr="00633674" w:rsidRDefault="00633674" w:rsidP="00633674">
      <w:pPr>
        <w:pStyle w:val="ab"/>
        <w:rPr>
          <w:lang w:val="en-US"/>
        </w:rPr>
      </w:pPr>
      <w:r w:rsidRPr="00633674">
        <w:rPr>
          <w:lang w:val="en-US"/>
        </w:rPr>
        <w:t xml:space="preserve">Institute of Market Problems of the Russian Academy of Sciences, Moscow, Russia, </w:t>
      </w:r>
      <w:hyperlink r:id="rId25" w:history="1">
        <w:r w:rsidRPr="00633674">
          <w:rPr>
            <w:lang w:val="en-US"/>
          </w:rPr>
          <w:t>Livanova@gmail.com</w:t>
        </w:r>
      </w:hyperlink>
    </w:p>
    <w:p w:rsidR="00633674" w:rsidRPr="00633674" w:rsidRDefault="00633674" w:rsidP="00633674">
      <w:pPr>
        <w:pStyle w:val="a7"/>
        <w:rPr>
          <w:lang w:val="en-US"/>
        </w:rPr>
      </w:pPr>
      <w:r w:rsidRPr="00633674">
        <w:rPr>
          <w:spacing w:val="43"/>
          <w:lang w:val="en-US"/>
        </w:rPr>
        <w:lastRenderedPageBreak/>
        <w:t>Abstract</w:t>
      </w:r>
      <w:r w:rsidRPr="00633674">
        <w:rPr>
          <w:lang w:val="en-US"/>
        </w:rPr>
        <w:t>. The article examines the evolution of the National Technology Initiative and its tools. New tasks and challenges caused by the modern economic and political situation are considered. The concept of technological development for the period up to 2030 and the draft federal law «On Technological Policy in the Russian Federation» are analyzed, contradictions in their proposed concept of the role and place of STI are revealed, the main directions for improving legislative regulation are proposed</w:t>
      </w:r>
    </w:p>
    <w:p w:rsidR="00633674" w:rsidRPr="00633674" w:rsidRDefault="00633674" w:rsidP="00633674">
      <w:pPr>
        <w:pStyle w:val="a7"/>
        <w:rPr>
          <w:lang w:val="en-US"/>
        </w:rPr>
      </w:pPr>
      <w:r w:rsidRPr="00633674">
        <w:rPr>
          <w:spacing w:val="43"/>
          <w:lang w:val="en-US"/>
        </w:rPr>
        <w:t>Keywords</w:t>
      </w:r>
      <w:r w:rsidRPr="00633674">
        <w:rPr>
          <w:lang w:val="en-US"/>
        </w:rPr>
        <w:t>: national technological initiative; technological sovereignty; import substitution; key markets; regulatory regulation; standardization.</w:t>
      </w:r>
    </w:p>
    <w:p w:rsidR="00633674" w:rsidRPr="00633674" w:rsidRDefault="00633674" w:rsidP="00633674">
      <w:pPr>
        <w:pStyle w:val="ac"/>
        <w:rPr>
          <w:spacing w:val="-2"/>
          <w:lang w:val="en-US"/>
        </w:rPr>
      </w:pPr>
      <w:r w:rsidRPr="00633674">
        <w:rPr>
          <w:spacing w:val="43"/>
          <w:lang w:val="en-US"/>
        </w:rPr>
        <w:t>For citation</w:t>
      </w:r>
      <w:r w:rsidRPr="00633674">
        <w:rPr>
          <w:lang w:val="en-US"/>
        </w:rPr>
        <w:t xml:space="preserve">: </w:t>
      </w:r>
      <w:proofErr w:type="spellStart"/>
      <w:r w:rsidRPr="00633674">
        <w:rPr>
          <w:spacing w:val="-2"/>
          <w:lang w:val="en-US"/>
        </w:rPr>
        <w:t>Ivanova</w:t>
      </w:r>
      <w:proofErr w:type="spellEnd"/>
      <w:r w:rsidRPr="00633674">
        <w:rPr>
          <w:spacing w:val="-2"/>
          <w:lang w:val="en-US"/>
        </w:rPr>
        <w:t xml:space="preserve"> L. S. </w:t>
      </w:r>
      <w:proofErr w:type="gramStart"/>
      <w:r w:rsidRPr="00633674">
        <w:rPr>
          <w:spacing w:val="-2"/>
          <w:lang w:val="en-US"/>
        </w:rPr>
        <w:t>The role and place of the national technology initiative in the light of new legislative acts on technology policy.</w:t>
      </w:r>
      <w:proofErr w:type="gramEnd"/>
      <w:r w:rsidRPr="00633674">
        <w:rPr>
          <w:spacing w:val="-2"/>
          <w:lang w:val="en-US"/>
        </w:rPr>
        <w:t xml:space="preserve"> </w:t>
      </w:r>
      <w:proofErr w:type="gramStart"/>
      <w:r w:rsidRPr="00633674">
        <w:rPr>
          <w:i/>
          <w:iCs/>
          <w:spacing w:val="-2"/>
          <w:lang w:val="en-US"/>
        </w:rPr>
        <w:t>Applied economic research,</w:t>
      </w:r>
      <w:r w:rsidRPr="00633674">
        <w:rPr>
          <w:spacing w:val="-2"/>
          <w:lang w:val="en-US"/>
        </w:rPr>
        <w:t xml:space="preserve"> 2023, no.</w:t>
      </w:r>
      <w:proofErr w:type="gramEnd"/>
      <w:r w:rsidRPr="00633674">
        <w:rPr>
          <w:spacing w:val="-2"/>
          <w:lang w:val="en-US"/>
        </w:rPr>
        <w:t xml:space="preserve"> S1, pp. 71–76. </w:t>
      </w:r>
      <w:hyperlink r:id="rId26" w:history="1">
        <w:proofErr w:type="gramStart"/>
        <w:r w:rsidRPr="00633674">
          <w:rPr>
            <w:spacing w:val="-2"/>
            <w:lang w:val="en-US"/>
          </w:rPr>
          <w:t>https://doi.org/10.47576/2949-1908_2023_S1_</w:t>
        </w:r>
      </w:hyperlink>
      <w:r w:rsidRPr="00633674">
        <w:rPr>
          <w:spacing w:val="-2"/>
          <w:lang w:val="en-US"/>
        </w:rPr>
        <w:t>71.</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338</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1_77</w:t>
      </w:r>
    </w:p>
    <w:p w:rsidR="00633674" w:rsidRDefault="00633674" w:rsidP="00633674">
      <w:pPr>
        <w:pStyle w:val="a4"/>
      </w:pPr>
      <w:r>
        <w:t>Инновационное развитие как механизм обеспечения устойчивой национальной экономики</w:t>
      </w:r>
    </w:p>
    <w:p w:rsidR="00633674" w:rsidRDefault="00633674" w:rsidP="00633674">
      <w:pPr>
        <w:pStyle w:val="a5"/>
      </w:pPr>
      <w:proofErr w:type="spellStart"/>
      <w:r>
        <w:t>Казова</w:t>
      </w:r>
      <w:proofErr w:type="spellEnd"/>
      <w:r>
        <w:t xml:space="preserve"> </w:t>
      </w:r>
      <w:proofErr w:type="spellStart"/>
      <w:r>
        <w:t>Залина</w:t>
      </w:r>
      <w:proofErr w:type="spellEnd"/>
      <w:r>
        <w:t xml:space="preserve"> Мухамедовна</w:t>
      </w:r>
    </w:p>
    <w:p w:rsidR="00633674" w:rsidRDefault="00633674" w:rsidP="00633674">
      <w:pPr>
        <w:pStyle w:val="a6"/>
      </w:pPr>
      <w:r>
        <w:t xml:space="preserve">Кабардино-Балкарский государственный аграрный университет имени В. М. </w:t>
      </w:r>
      <w:proofErr w:type="spellStart"/>
      <w:r>
        <w:t>Кокова</w:t>
      </w:r>
      <w:proofErr w:type="spellEnd"/>
      <w:r>
        <w:t xml:space="preserve">, Нальчик, Россия, </w:t>
      </w:r>
      <w:hyperlink r:id="rId27" w:history="1">
        <w:r>
          <w:t>zalina.kazova@mail.ru</w:t>
        </w:r>
      </w:hyperlink>
    </w:p>
    <w:p w:rsidR="00633674" w:rsidRDefault="00633674" w:rsidP="00633674">
      <w:pPr>
        <w:pStyle w:val="a5"/>
      </w:pPr>
      <w:r>
        <w:t>Иванов З. А.</w:t>
      </w:r>
    </w:p>
    <w:p w:rsidR="00633674" w:rsidRDefault="00633674" w:rsidP="00633674">
      <w:pPr>
        <w:pStyle w:val="a6"/>
      </w:pPr>
      <w:r>
        <w:t xml:space="preserve">Кабардино-Балкарский государственный аграрный университет имени В. М. </w:t>
      </w:r>
      <w:proofErr w:type="spellStart"/>
      <w:r>
        <w:t>Кокова</w:t>
      </w:r>
      <w:proofErr w:type="spellEnd"/>
      <w:r>
        <w:t xml:space="preserve">, Нальчик, Россия, </w:t>
      </w:r>
      <w:hyperlink r:id="rId28" w:history="1">
        <w:r>
          <w:t>ivanovzalim558@gmail.ru</w:t>
        </w:r>
      </w:hyperlink>
    </w:p>
    <w:p w:rsidR="00633674" w:rsidRDefault="00633674" w:rsidP="00633674">
      <w:pPr>
        <w:pStyle w:val="a5"/>
      </w:pPr>
      <w:proofErr w:type="spellStart"/>
      <w:r>
        <w:t>Татаров</w:t>
      </w:r>
      <w:proofErr w:type="spellEnd"/>
      <w:r>
        <w:t xml:space="preserve"> Т. К.</w:t>
      </w:r>
    </w:p>
    <w:p w:rsidR="00633674" w:rsidRDefault="00633674" w:rsidP="00633674">
      <w:pPr>
        <w:pStyle w:val="a6"/>
      </w:pPr>
      <w:r>
        <w:t xml:space="preserve">Кабардино-Балкарский государственный аграрный университет имени В. М. </w:t>
      </w:r>
      <w:proofErr w:type="spellStart"/>
      <w:r>
        <w:t>Кокова</w:t>
      </w:r>
      <w:proofErr w:type="spellEnd"/>
      <w:r>
        <w:t xml:space="preserve">, Нальчик, Россия, </w:t>
      </w:r>
      <w:hyperlink r:id="rId29" w:history="1">
        <w:r>
          <w:t>temirlan.tatarov03@mail.ru</w:t>
        </w:r>
      </w:hyperlink>
    </w:p>
    <w:p w:rsidR="00633674" w:rsidRDefault="00633674" w:rsidP="00633674">
      <w:pPr>
        <w:pStyle w:val="a5"/>
      </w:pPr>
      <w:proofErr w:type="spellStart"/>
      <w:r>
        <w:t>Шабатуков</w:t>
      </w:r>
      <w:proofErr w:type="spellEnd"/>
      <w:r>
        <w:t xml:space="preserve"> И. А.</w:t>
      </w:r>
    </w:p>
    <w:p w:rsidR="00633674" w:rsidRDefault="00633674" w:rsidP="00633674">
      <w:pPr>
        <w:pStyle w:val="a6"/>
      </w:pPr>
      <w:r>
        <w:t xml:space="preserve">Кабардино-Балкарский государственный аграрный университет имени В. М. </w:t>
      </w:r>
      <w:proofErr w:type="spellStart"/>
      <w:r>
        <w:t>Кокова</w:t>
      </w:r>
      <w:proofErr w:type="spellEnd"/>
      <w:r>
        <w:t xml:space="preserve">, Нальчик, Россия, </w:t>
      </w:r>
      <w:hyperlink r:id="rId30" w:history="1">
        <w:r>
          <w:t>idar_shabatukov@mail.ru</w:t>
        </w:r>
      </w:hyperlink>
    </w:p>
    <w:p w:rsidR="00633674" w:rsidRDefault="00633674" w:rsidP="00633674">
      <w:pPr>
        <w:pStyle w:val="a5"/>
      </w:pPr>
      <w:proofErr w:type="spellStart"/>
      <w:r>
        <w:t>Шугушхов</w:t>
      </w:r>
      <w:proofErr w:type="spellEnd"/>
      <w:r>
        <w:t xml:space="preserve"> С. З.</w:t>
      </w:r>
    </w:p>
    <w:p w:rsidR="00633674" w:rsidRDefault="00633674" w:rsidP="00633674">
      <w:pPr>
        <w:pStyle w:val="a6"/>
      </w:pPr>
      <w:r>
        <w:t xml:space="preserve">Кабардино-Балкарский государственный аграрный университет имени В. М. </w:t>
      </w:r>
      <w:proofErr w:type="spellStart"/>
      <w:r>
        <w:t>Кокова</w:t>
      </w:r>
      <w:proofErr w:type="spellEnd"/>
      <w:r>
        <w:t xml:space="preserve">, Нальчик, Россия, </w:t>
      </w:r>
      <w:hyperlink r:id="rId31" w:history="1">
        <w:r>
          <w:t>sshugushhov@mail.ru</w:t>
        </w:r>
      </w:hyperlink>
    </w:p>
    <w:p w:rsidR="00633674" w:rsidRDefault="00633674" w:rsidP="00633674">
      <w:pPr>
        <w:pStyle w:val="a7"/>
      </w:pPr>
      <w:r>
        <w:rPr>
          <w:spacing w:val="43"/>
        </w:rPr>
        <w:t>Аннотация</w:t>
      </w:r>
      <w:r>
        <w:t>. Инновационная деятельность включает в себя целый комплекс научных, финансовых, технических мероприятий. Это путь от идеи до конкретного продукта, технологии или услуги до практического использования.  В статье рассматривается актуальная в настоящий момент проблема повышения инновационной активности предприятий как основы для общего экономического роста страны.</w:t>
      </w:r>
    </w:p>
    <w:p w:rsidR="00633674" w:rsidRDefault="00633674" w:rsidP="00633674">
      <w:pPr>
        <w:pStyle w:val="a7"/>
      </w:pPr>
      <w:r>
        <w:rPr>
          <w:spacing w:val="43"/>
        </w:rPr>
        <w:t>Ключевые слова</w:t>
      </w:r>
      <w:r>
        <w:t>: инновационное развитие; технологии; фундаментальные исследования; менеджмент; технологические инвестиции.</w:t>
      </w:r>
    </w:p>
    <w:p w:rsidR="00633674" w:rsidRPr="00633674" w:rsidRDefault="00633674" w:rsidP="00633674">
      <w:pPr>
        <w:pStyle w:val="a8"/>
        <w:rPr>
          <w:lang w:val="en-US"/>
        </w:rPr>
      </w:pPr>
      <w:r>
        <w:rPr>
          <w:spacing w:val="43"/>
        </w:rPr>
        <w:lastRenderedPageBreak/>
        <w:t>Для цитирования:</w:t>
      </w:r>
      <w:r>
        <w:t xml:space="preserve"> </w:t>
      </w:r>
      <w:proofErr w:type="spellStart"/>
      <w:r>
        <w:t>Казова</w:t>
      </w:r>
      <w:proofErr w:type="spellEnd"/>
      <w:r>
        <w:t xml:space="preserve"> З. М., Иванов З. А., </w:t>
      </w:r>
      <w:proofErr w:type="spellStart"/>
      <w:r>
        <w:t>Татаров</w:t>
      </w:r>
      <w:proofErr w:type="spellEnd"/>
      <w:r>
        <w:t xml:space="preserve"> Т. К., </w:t>
      </w:r>
      <w:proofErr w:type="spellStart"/>
      <w:r>
        <w:t>Шабатуков</w:t>
      </w:r>
      <w:proofErr w:type="spellEnd"/>
      <w:r>
        <w:t xml:space="preserve"> И. А., </w:t>
      </w:r>
      <w:proofErr w:type="spellStart"/>
      <w:r>
        <w:t>Шугушхов</w:t>
      </w:r>
      <w:proofErr w:type="spellEnd"/>
      <w:r>
        <w:t xml:space="preserve"> С. З. Инновационное развитие как механизм обеспечения устойчивой национальной экономики // Прикладные экономические исследования. </w:t>
      </w:r>
      <w:r w:rsidRPr="00633674">
        <w:rPr>
          <w:lang w:val="en-US"/>
        </w:rPr>
        <w:t xml:space="preserve">2023. № S1. </w:t>
      </w:r>
      <w:r>
        <w:t>С</w:t>
      </w:r>
      <w:r w:rsidRPr="00633674">
        <w:rPr>
          <w:lang w:val="en-US"/>
        </w:rPr>
        <w:t xml:space="preserve">. 77–85. </w:t>
      </w:r>
      <w:hyperlink r:id="rId32" w:history="1">
        <w:r w:rsidRPr="00633674">
          <w:rPr>
            <w:lang w:val="en-US"/>
          </w:rPr>
          <w:t>https://doi.org/10.47576/2949-1908_2023_S1_</w:t>
        </w:r>
      </w:hyperlink>
      <w:r w:rsidRPr="00633674">
        <w:rPr>
          <w:lang w:val="en-US"/>
        </w:rPr>
        <w:t>77.</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t>Innovative development as a mechanism for ensuring a sustainable national economy</w:t>
      </w:r>
    </w:p>
    <w:p w:rsidR="00633674" w:rsidRPr="00633674" w:rsidRDefault="00633674" w:rsidP="00633674">
      <w:pPr>
        <w:pStyle w:val="aa"/>
        <w:rPr>
          <w:lang w:val="en-US"/>
        </w:rPr>
      </w:pPr>
      <w:proofErr w:type="spellStart"/>
      <w:r w:rsidRPr="00633674">
        <w:rPr>
          <w:lang w:val="en-US"/>
        </w:rPr>
        <w:t>Kazova</w:t>
      </w:r>
      <w:proofErr w:type="spellEnd"/>
      <w:r w:rsidRPr="00633674">
        <w:rPr>
          <w:lang w:val="en-US"/>
        </w:rPr>
        <w:t xml:space="preserve"> </w:t>
      </w:r>
      <w:proofErr w:type="spellStart"/>
      <w:r w:rsidRPr="00633674">
        <w:rPr>
          <w:lang w:val="en-US"/>
        </w:rPr>
        <w:t>Zalina</w:t>
      </w:r>
      <w:proofErr w:type="spellEnd"/>
      <w:r w:rsidRPr="00633674">
        <w:rPr>
          <w:lang w:val="en-US"/>
        </w:rPr>
        <w:t xml:space="preserve"> M.</w:t>
      </w:r>
    </w:p>
    <w:p w:rsidR="00633674" w:rsidRPr="00633674" w:rsidRDefault="00633674" w:rsidP="00633674">
      <w:pPr>
        <w:pStyle w:val="ab"/>
        <w:rPr>
          <w:lang w:val="en-US"/>
        </w:rPr>
      </w:pPr>
      <w:proofErr w:type="spellStart"/>
      <w:r w:rsidRPr="00633674">
        <w:rPr>
          <w:lang w:val="en-US"/>
        </w:rPr>
        <w:t>Kabardino-Balkarian</w:t>
      </w:r>
      <w:proofErr w:type="spellEnd"/>
      <w:r w:rsidRPr="00633674">
        <w:rPr>
          <w:lang w:val="en-US"/>
        </w:rPr>
        <w:t xml:space="preserve"> State Agrarian University named after V. M. </w:t>
      </w:r>
      <w:proofErr w:type="spellStart"/>
      <w:r w:rsidRPr="00633674">
        <w:rPr>
          <w:lang w:val="en-US"/>
        </w:rPr>
        <w:t>Kokov</w:t>
      </w:r>
      <w:proofErr w:type="spellEnd"/>
      <w:r w:rsidRPr="00633674">
        <w:rPr>
          <w:lang w:val="en-US"/>
        </w:rPr>
        <w:t xml:space="preserve">, </w:t>
      </w:r>
      <w:r w:rsidRPr="00633674">
        <w:rPr>
          <w:lang w:val="en-US"/>
        </w:rPr>
        <w:br/>
        <w:t xml:space="preserve">Nalchik, Russia, </w:t>
      </w:r>
      <w:hyperlink r:id="rId33" w:history="1">
        <w:r w:rsidRPr="00633674">
          <w:rPr>
            <w:lang w:val="en-US"/>
          </w:rPr>
          <w:t>zalina.kazova@mail.ru</w:t>
        </w:r>
      </w:hyperlink>
    </w:p>
    <w:p w:rsidR="00633674" w:rsidRDefault="00633674" w:rsidP="00633674">
      <w:pPr>
        <w:pStyle w:val="aa"/>
      </w:pPr>
      <w:proofErr w:type="spellStart"/>
      <w:r>
        <w:t>Ivanov</w:t>
      </w:r>
      <w:proofErr w:type="spellEnd"/>
      <w:r>
        <w:t xml:space="preserve"> Z.A.</w:t>
      </w:r>
    </w:p>
    <w:p w:rsidR="00633674" w:rsidRPr="00633674" w:rsidRDefault="00633674" w:rsidP="00633674">
      <w:pPr>
        <w:pStyle w:val="ab"/>
        <w:rPr>
          <w:lang w:val="en-US"/>
        </w:rPr>
      </w:pPr>
      <w:proofErr w:type="spellStart"/>
      <w:r w:rsidRPr="00633674">
        <w:rPr>
          <w:lang w:val="en-US"/>
        </w:rPr>
        <w:t>Kabardino-Balkarian</w:t>
      </w:r>
      <w:proofErr w:type="spellEnd"/>
      <w:r w:rsidRPr="00633674">
        <w:rPr>
          <w:lang w:val="en-US"/>
        </w:rPr>
        <w:t xml:space="preserve"> State Agrarian University named after V. M. </w:t>
      </w:r>
      <w:proofErr w:type="spellStart"/>
      <w:r w:rsidRPr="00633674">
        <w:rPr>
          <w:lang w:val="en-US"/>
        </w:rPr>
        <w:t>Kokov</w:t>
      </w:r>
      <w:proofErr w:type="spellEnd"/>
      <w:r w:rsidRPr="00633674">
        <w:rPr>
          <w:lang w:val="en-US"/>
        </w:rPr>
        <w:t xml:space="preserve">, </w:t>
      </w:r>
      <w:r w:rsidRPr="00633674">
        <w:rPr>
          <w:lang w:val="en-US"/>
        </w:rPr>
        <w:br/>
        <w:t>Nalchik, Russia</w:t>
      </w:r>
      <w:proofErr w:type="gramStart"/>
      <w:r w:rsidRPr="00633674">
        <w:rPr>
          <w:lang w:val="en-US"/>
        </w:rPr>
        <w:t>,  ivanovzalim558@gmail.ru</w:t>
      </w:r>
      <w:proofErr w:type="gramEnd"/>
    </w:p>
    <w:p w:rsidR="00633674" w:rsidRPr="00633674" w:rsidRDefault="00633674" w:rsidP="00633674">
      <w:pPr>
        <w:pStyle w:val="aa"/>
        <w:rPr>
          <w:lang w:val="en-US"/>
        </w:rPr>
      </w:pPr>
      <w:proofErr w:type="spellStart"/>
      <w:r w:rsidRPr="00633674">
        <w:rPr>
          <w:lang w:val="en-US"/>
        </w:rPr>
        <w:t>Tatarov</w:t>
      </w:r>
      <w:proofErr w:type="spellEnd"/>
      <w:r w:rsidRPr="00633674">
        <w:rPr>
          <w:lang w:val="en-US"/>
        </w:rPr>
        <w:t xml:space="preserve"> T.K.</w:t>
      </w:r>
    </w:p>
    <w:p w:rsidR="00633674" w:rsidRPr="00633674" w:rsidRDefault="00633674" w:rsidP="00633674">
      <w:pPr>
        <w:pStyle w:val="ab"/>
        <w:rPr>
          <w:lang w:val="en-US"/>
        </w:rPr>
      </w:pPr>
      <w:proofErr w:type="spellStart"/>
      <w:r w:rsidRPr="00633674">
        <w:rPr>
          <w:lang w:val="en-US"/>
        </w:rPr>
        <w:t>Kabardino-Balkarian</w:t>
      </w:r>
      <w:proofErr w:type="spellEnd"/>
      <w:r w:rsidRPr="00633674">
        <w:rPr>
          <w:lang w:val="en-US"/>
        </w:rPr>
        <w:t xml:space="preserve"> State Agrarian University named after V. M. </w:t>
      </w:r>
      <w:proofErr w:type="spellStart"/>
      <w:r w:rsidRPr="00633674">
        <w:rPr>
          <w:lang w:val="en-US"/>
        </w:rPr>
        <w:t>Kokov</w:t>
      </w:r>
      <w:proofErr w:type="spellEnd"/>
      <w:r w:rsidRPr="00633674">
        <w:rPr>
          <w:lang w:val="en-US"/>
        </w:rPr>
        <w:t xml:space="preserve">, </w:t>
      </w:r>
      <w:r w:rsidRPr="00633674">
        <w:rPr>
          <w:lang w:val="en-US"/>
        </w:rPr>
        <w:br/>
        <w:t xml:space="preserve">Nalchik, Russia, </w:t>
      </w:r>
      <w:hyperlink r:id="rId34" w:history="1">
        <w:r w:rsidRPr="00633674">
          <w:rPr>
            <w:lang w:val="en-US"/>
          </w:rPr>
          <w:t>temirlan.tatarov03@mail.ru</w:t>
        </w:r>
      </w:hyperlink>
    </w:p>
    <w:p w:rsidR="00633674" w:rsidRPr="00633674" w:rsidRDefault="00633674" w:rsidP="00633674">
      <w:pPr>
        <w:pStyle w:val="aa"/>
        <w:rPr>
          <w:lang w:val="en-US"/>
        </w:rPr>
      </w:pPr>
      <w:proofErr w:type="spellStart"/>
      <w:r w:rsidRPr="00633674">
        <w:rPr>
          <w:lang w:val="en-US"/>
        </w:rPr>
        <w:t>Shabatukov</w:t>
      </w:r>
      <w:proofErr w:type="spellEnd"/>
      <w:r w:rsidRPr="00633674">
        <w:rPr>
          <w:lang w:val="en-US"/>
        </w:rPr>
        <w:t xml:space="preserve"> I.A.</w:t>
      </w:r>
    </w:p>
    <w:p w:rsidR="00633674" w:rsidRPr="00633674" w:rsidRDefault="00633674" w:rsidP="00633674">
      <w:pPr>
        <w:pStyle w:val="ab"/>
        <w:rPr>
          <w:lang w:val="en-US"/>
        </w:rPr>
      </w:pPr>
      <w:proofErr w:type="spellStart"/>
      <w:r w:rsidRPr="00633674">
        <w:rPr>
          <w:lang w:val="en-US"/>
        </w:rPr>
        <w:t>Kabardino-Balkarian</w:t>
      </w:r>
      <w:proofErr w:type="spellEnd"/>
      <w:r w:rsidRPr="00633674">
        <w:rPr>
          <w:lang w:val="en-US"/>
        </w:rPr>
        <w:t xml:space="preserve"> State Agrarian University named after V. M. </w:t>
      </w:r>
      <w:proofErr w:type="spellStart"/>
      <w:r w:rsidRPr="00633674">
        <w:rPr>
          <w:lang w:val="en-US"/>
        </w:rPr>
        <w:t>Kokov</w:t>
      </w:r>
      <w:proofErr w:type="spellEnd"/>
      <w:r w:rsidRPr="00633674">
        <w:rPr>
          <w:lang w:val="en-US"/>
        </w:rPr>
        <w:t xml:space="preserve">, </w:t>
      </w:r>
      <w:r w:rsidRPr="00633674">
        <w:rPr>
          <w:lang w:val="en-US"/>
        </w:rPr>
        <w:br/>
        <w:t xml:space="preserve">Nalchik, Russia, </w:t>
      </w:r>
      <w:hyperlink r:id="rId35" w:history="1">
        <w:r w:rsidRPr="00633674">
          <w:rPr>
            <w:lang w:val="en-US"/>
          </w:rPr>
          <w:t>idar_shabatukov@mail.ru</w:t>
        </w:r>
      </w:hyperlink>
    </w:p>
    <w:p w:rsidR="00633674" w:rsidRPr="00633674" w:rsidRDefault="00633674" w:rsidP="00633674">
      <w:pPr>
        <w:pStyle w:val="aa"/>
        <w:rPr>
          <w:lang w:val="en-US"/>
        </w:rPr>
      </w:pPr>
      <w:proofErr w:type="spellStart"/>
      <w:r w:rsidRPr="00633674">
        <w:rPr>
          <w:lang w:val="en-US"/>
        </w:rPr>
        <w:t>Shugushkhov</w:t>
      </w:r>
      <w:proofErr w:type="spellEnd"/>
      <w:r w:rsidRPr="00633674">
        <w:rPr>
          <w:lang w:val="en-US"/>
        </w:rPr>
        <w:t xml:space="preserve"> S.Z.</w:t>
      </w:r>
    </w:p>
    <w:p w:rsidR="00633674" w:rsidRPr="00633674" w:rsidRDefault="00633674" w:rsidP="00633674">
      <w:pPr>
        <w:pStyle w:val="ab"/>
        <w:rPr>
          <w:lang w:val="en-US"/>
        </w:rPr>
      </w:pPr>
      <w:proofErr w:type="spellStart"/>
      <w:r w:rsidRPr="00633674">
        <w:rPr>
          <w:lang w:val="en-US"/>
        </w:rPr>
        <w:t>Kabardino-Balkarian</w:t>
      </w:r>
      <w:proofErr w:type="spellEnd"/>
      <w:r w:rsidRPr="00633674">
        <w:rPr>
          <w:lang w:val="en-US"/>
        </w:rPr>
        <w:t xml:space="preserve"> State Agrarian University named after V. M. </w:t>
      </w:r>
      <w:proofErr w:type="spellStart"/>
      <w:r w:rsidRPr="00633674">
        <w:rPr>
          <w:lang w:val="en-US"/>
        </w:rPr>
        <w:t>Kokov</w:t>
      </w:r>
      <w:proofErr w:type="spellEnd"/>
      <w:r w:rsidRPr="00633674">
        <w:rPr>
          <w:lang w:val="en-US"/>
        </w:rPr>
        <w:t xml:space="preserve">, </w:t>
      </w:r>
      <w:r w:rsidRPr="00633674">
        <w:rPr>
          <w:lang w:val="en-US"/>
        </w:rPr>
        <w:br/>
        <w:t>Nalchik, Russia</w:t>
      </w:r>
      <w:proofErr w:type="gramStart"/>
      <w:r w:rsidRPr="00633674">
        <w:rPr>
          <w:lang w:val="en-US"/>
        </w:rPr>
        <w:t>,  sshugushhov@mail.ru</w:t>
      </w:r>
      <w:proofErr w:type="gramEnd"/>
    </w:p>
    <w:p w:rsidR="00633674" w:rsidRPr="00633674" w:rsidRDefault="00633674" w:rsidP="00633674">
      <w:pPr>
        <w:pStyle w:val="a7"/>
        <w:rPr>
          <w:lang w:val="en-US"/>
        </w:rPr>
      </w:pPr>
      <w:r w:rsidRPr="00633674">
        <w:rPr>
          <w:spacing w:val="43"/>
          <w:lang w:val="en-US"/>
        </w:rPr>
        <w:t>Abstract</w:t>
      </w:r>
      <w:r w:rsidRPr="00633674">
        <w:rPr>
          <w:lang w:val="en-US"/>
        </w:rPr>
        <w:t>. Innovative activities include a whole range of scientific, financial, and technical activities. This is the path from an idea to a specific product, technology or service that is distributed through practical use. The article examines the currently pressing problem of increasing the innovative activity of enterprises as the basis for the overall economic growth of the country.</w:t>
      </w:r>
    </w:p>
    <w:p w:rsidR="00633674" w:rsidRPr="00633674" w:rsidRDefault="00633674" w:rsidP="00633674">
      <w:pPr>
        <w:pStyle w:val="a7"/>
        <w:rPr>
          <w:lang w:val="en-US"/>
        </w:rPr>
      </w:pPr>
      <w:r w:rsidRPr="00633674">
        <w:rPr>
          <w:spacing w:val="43"/>
          <w:lang w:val="en-US"/>
        </w:rPr>
        <w:t>Keywords</w:t>
      </w:r>
      <w:r w:rsidRPr="00633674">
        <w:rPr>
          <w:lang w:val="en-US"/>
        </w:rPr>
        <w:t>: innovative development; technology; fundamental research; management; technological investment.</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Kazova</w:t>
      </w:r>
      <w:proofErr w:type="spellEnd"/>
      <w:r w:rsidRPr="00633674">
        <w:rPr>
          <w:lang w:val="en-US"/>
        </w:rPr>
        <w:t xml:space="preserve"> Z. M., </w:t>
      </w:r>
      <w:proofErr w:type="spellStart"/>
      <w:r w:rsidRPr="00633674">
        <w:rPr>
          <w:lang w:val="en-US"/>
        </w:rPr>
        <w:t>Ivanov</w:t>
      </w:r>
      <w:proofErr w:type="spellEnd"/>
      <w:r w:rsidRPr="00633674">
        <w:rPr>
          <w:lang w:val="en-US"/>
        </w:rPr>
        <w:t xml:space="preserve"> Z. A., </w:t>
      </w:r>
      <w:proofErr w:type="spellStart"/>
      <w:r w:rsidRPr="00633674">
        <w:rPr>
          <w:lang w:val="en-US"/>
        </w:rPr>
        <w:t>Tatarov</w:t>
      </w:r>
      <w:proofErr w:type="spellEnd"/>
      <w:r w:rsidRPr="00633674">
        <w:rPr>
          <w:lang w:val="en-US"/>
        </w:rPr>
        <w:t xml:space="preserve"> T. K., </w:t>
      </w:r>
      <w:proofErr w:type="spellStart"/>
      <w:r w:rsidRPr="00633674">
        <w:rPr>
          <w:lang w:val="en-US"/>
        </w:rPr>
        <w:t>Shabatukov</w:t>
      </w:r>
      <w:proofErr w:type="spellEnd"/>
      <w:r w:rsidRPr="00633674">
        <w:rPr>
          <w:lang w:val="en-US"/>
        </w:rPr>
        <w:t xml:space="preserve"> I. A., </w:t>
      </w:r>
      <w:proofErr w:type="spellStart"/>
      <w:r w:rsidRPr="00633674">
        <w:rPr>
          <w:lang w:val="en-US"/>
        </w:rPr>
        <w:t>Shugushkhov</w:t>
      </w:r>
      <w:proofErr w:type="spellEnd"/>
      <w:r w:rsidRPr="00633674">
        <w:rPr>
          <w:lang w:val="en-US"/>
        </w:rPr>
        <w:t xml:space="preserve"> S. Z. Innovative development as a mechanism for ensuring a sustainable national economy.</w:t>
      </w:r>
      <w:r w:rsidRPr="00633674">
        <w:rPr>
          <w:i/>
          <w:iCs/>
          <w:lang w:val="en-US"/>
        </w:rPr>
        <w:t xml:space="preserve"> </w:t>
      </w:r>
      <w:proofErr w:type="gramStart"/>
      <w:r w:rsidRPr="00633674">
        <w:rPr>
          <w:i/>
          <w:iCs/>
          <w:lang w:val="en-US"/>
        </w:rPr>
        <w:t>Applied economic research,</w:t>
      </w:r>
      <w:r w:rsidRPr="00633674">
        <w:rPr>
          <w:lang w:val="en-US"/>
        </w:rPr>
        <w:t xml:space="preserve"> 2023, no.</w:t>
      </w:r>
      <w:proofErr w:type="gramEnd"/>
      <w:r w:rsidRPr="00633674">
        <w:rPr>
          <w:lang w:val="en-US"/>
        </w:rPr>
        <w:t xml:space="preserve"> S1, pp. 77–85. </w:t>
      </w:r>
      <w:hyperlink r:id="rId36" w:history="1">
        <w:proofErr w:type="gramStart"/>
        <w:r w:rsidRPr="00633674">
          <w:rPr>
            <w:lang w:val="en-US"/>
          </w:rPr>
          <w:t>https://doi.org/10.47576/2949-1908_2023_S1_</w:t>
        </w:r>
      </w:hyperlink>
      <w:r w:rsidRPr="00633674">
        <w:rPr>
          <w:lang w:val="en-US"/>
        </w:rPr>
        <w:t>77.</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336.64</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1_86</w:t>
      </w:r>
    </w:p>
    <w:p w:rsidR="00633674" w:rsidRDefault="00633674" w:rsidP="00633674">
      <w:pPr>
        <w:pStyle w:val="a4"/>
      </w:pPr>
      <w:r>
        <w:lastRenderedPageBreak/>
        <w:t>Возможность использования гибкого бюджета для цели сбалансированности денежных потоков торговой компании</w:t>
      </w:r>
    </w:p>
    <w:p w:rsidR="00633674" w:rsidRDefault="00633674" w:rsidP="00633674">
      <w:pPr>
        <w:pStyle w:val="a5"/>
      </w:pPr>
      <w:proofErr w:type="spellStart"/>
      <w:r>
        <w:t>Кислицына</w:t>
      </w:r>
      <w:proofErr w:type="spellEnd"/>
      <w:r>
        <w:t xml:space="preserve"> Лариса Викторовна </w:t>
      </w:r>
    </w:p>
    <w:p w:rsidR="00633674" w:rsidRDefault="00633674" w:rsidP="00633674">
      <w:pPr>
        <w:pStyle w:val="a6"/>
      </w:pPr>
      <w:r>
        <w:t xml:space="preserve">Байкальский государственный университет, Иркутск, Россия, </w:t>
      </w:r>
      <w:r>
        <w:br/>
        <w:t>visnip@mail.ru</w:t>
      </w:r>
    </w:p>
    <w:p w:rsidR="00633674" w:rsidRDefault="00633674" w:rsidP="00633674">
      <w:pPr>
        <w:pStyle w:val="a5"/>
      </w:pPr>
      <w:r>
        <w:t xml:space="preserve">Ершова Елена Александровна </w:t>
      </w:r>
    </w:p>
    <w:p w:rsidR="00633674" w:rsidRDefault="00633674" w:rsidP="00633674">
      <w:pPr>
        <w:pStyle w:val="a6"/>
      </w:pPr>
      <w:r>
        <w:t xml:space="preserve">Байкальский государственный университет, Иркутск, Россия, </w:t>
      </w:r>
      <w:r>
        <w:br/>
        <w:t>lersh@internet.ru</w:t>
      </w:r>
    </w:p>
    <w:p w:rsidR="00633674" w:rsidRDefault="00633674" w:rsidP="00633674">
      <w:pPr>
        <w:pStyle w:val="a5"/>
      </w:pPr>
      <w:proofErr w:type="spellStart"/>
      <w:r>
        <w:t>Кирпичникова</w:t>
      </w:r>
      <w:proofErr w:type="spellEnd"/>
      <w:r>
        <w:t xml:space="preserve"> Алена Витальевна </w:t>
      </w:r>
    </w:p>
    <w:p w:rsidR="00633674" w:rsidRDefault="00633674" w:rsidP="00633674">
      <w:pPr>
        <w:pStyle w:val="a6"/>
      </w:pPr>
      <w:r>
        <w:t>Байкальский государственный университет, Иркутск, Россия, sawwa.22@mail.ru</w:t>
      </w:r>
    </w:p>
    <w:p w:rsidR="00633674" w:rsidRDefault="00633674" w:rsidP="00633674">
      <w:pPr>
        <w:pStyle w:val="a5"/>
      </w:pPr>
      <w:proofErr w:type="spellStart"/>
      <w:r>
        <w:t>Минасян</w:t>
      </w:r>
      <w:proofErr w:type="spellEnd"/>
      <w:r>
        <w:t xml:space="preserve"> </w:t>
      </w:r>
      <w:proofErr w:type="spellStart"/>
      <w:r>
        <w:t>Анаит</w:t>
      </w:r>
      <w:proofErr w:type="spellEnd"/>
      <w:r>
        <w:t xml:space="preserve"> </w:t>
      </w:r>
      <w:proofErr w:type="spellStart"/>
      <w:r>
        <w:t>Хачатуровна</w:t>
      </w:r>
      <w:proofErr w:type="spellEnd"/>
      <w:r>
        <w:t xml:space="preserve"> </w:t>
      </w:r>
    </w:p>
    <w:p w:rsidR="00633674" w:rsidRDefault="00633674" w:rsidP="00633674">
      <w:pPr>
        <w:pStyle w:val="a6"/>
      </w:pPr>
      <w:r>
        <w:t xml:space="preserve">Байкальский государственный университет, Иркутск, Россия, </w:t>
      </w:r>
      <w:r>
        <w:br/>
      </w:r>
      <w:hyperlink r:id="rId37" w:history="1">
        <w:r>
          <w:t>anahit.minasian2003@mail.ru</w:t>
        </w:r>
      </w:hyperlink>
    </w:p>
    <w:p w:rsidR="00633674" w:rsidRDefault="00633674" w:rsidP="00633674">
      <w:pPr>
        <w:pStyle w:val="a7"/>
      </w:pPr>
      <w:r>
        <w:rPr>
          <w:spacing w:val="43"/>
        </w:rPr>
        <w:t>Аннотация</w:t>
      </w:r>
      <w:r>
        <w:t xml:space="preserve">. В статье внимание авторов обращено на такой способ обеспечения и поддержания сбалансированности денежных потоков торговой компании, как использование гибкого </w:t>
      </w:r>
      <w:proofErr w:type="gramStart"/>
      <w:r>
        <w:t>бюджета</w:t>
      </w:r>
      <w:proofErr w:type="gramEnd"/>
      <w:r>
        <w:t xml:space="preserve"> как на этапе планирования, так и на этапе исполнения финансовых показателей. Материалы исследования могут представлять определенный интерес, как для студентов и магистрантов экономических направлений подготовки, так и для практических работников торговой сферы.</w:t>
      </w:r>
    </w:p>
    <w:p w:rsidR="00633674" w:rsidRDefault="00633674" w:rsidP="00633674">
      <w:pPr>
        <w:pStyle w:val="a7"/>
      </w:pPr>
      <w:r>
        <w:rPr>
          <w:spacing w:val="43"/>
        </w:rPr>
        <w:t>Ключевые слова</w:t>
      </w:r>
      <w:r>
        <w:t xml:space="preserve">: торговая компания; денежные потоки; сбалансированность; финансовое планирование; гибкий бюджет; финансовые цели; </w:t>
      </w:r>
      <w:proofErr w:type="spellStart"/>
      <w:r>
        <w:t>контроллинг</w:t>
      </w:r>
      <w:proofErr w:type="spellEnd"/>
      <w:r>
        <w:t>.</w:t>
      </w:r>
    </w:p>
    <w:p w:rsidR="00633674" w:rsidRPr="00633674" w:rsidRDefault="00633674" w:rsidP="00633674">
      <w:pPr>
        <w:pStyle w:val="a8"/>
        <w:rPr>
          <w:lang w:val="en-US"/>
        </w:rPr>
      </w:pPr>
      <w:r>
        <w:rPr>
          <w:spacing w:val="43"/>
        </w:rPr>
        <w:t>Для цитирования</w:t>
      </w:r>
      <w:r>
        <w:t xml:space="preserve">: </w:t>
      </w:r>
      <w:proofErr w:type="spellStart"/>
      <w:r>
        <w:t>Кислицына</w:t>
      </w:r>
      <w:proofErr w:type="spellEnd"/>
      <w:r>
        <w:t xml:space="preserve"> Л. В., Ершова Е. А., </w:t>
      </w:r>
      <w:proofErr w:type="spellStart"/>
      <w:r>
        <w:t>Кирпичникова</w:t>
      </w:r>
      <w:proofErr w:type="spellEnd"/>
      <w:r>
        <w:t xml:space="preserve"> А. В., </w:t>
      </w:r>
      <w:proofErr w:type="spellStart"/>
      <w:r>
        <w:t>Минасян</w:t>
      </w:r>
      <w:proofErr w:type="spellEnd"/>
      <w:r>
        <w:t xml:space="preserve"> А. Х. Возможность использования гибкого бюджета для цели сбалансированности денежных потоков торговой компании // Прикладные экономические исследования. </w:t>
      </w:r>
      <w:r w:rsidRPr="00633674">
        <w:rPr>
          <w:lang w:val="en-US"/>
        </w:rPr>
        <w:t xml:space="preserve">2023. № S1. </w:t>
      </w:r>
      <w:r>
        <w:t>С</w:t>
      </w:r>
      <w:r w:rsidRPr="00633674">
        <w:rPr>
          <w:lang w:val="en-US"/>
        </w:rPr>
        <w:t xml:space="preserve">. 86–92. </w:t>
      </w:r>
      <w:hyperlink r:id="rId38" w:history="1">
        <w:r w:rsidRPr="00633674">
          <w:rPr>
            <w:lang w:val="en-US"/>
          </w:rPr>
          <w:t>https://doi.org/10.47576/2949-1908_2023_S1_</w:t>
        </w:r>
      </w:hyperlink>
      <w:r w:rsidRPr="00633674">
        <w:rPr>
          <w:lang w:val="en-US"/>
        </w:rPr>
        <w:t>86.</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t>Ability to use flexible budget to balance trading company’s cash flows</w:t>
      </w:r>
    </w:p>
    <w:p w:rsidR="00633674" w:rsidRPr="00633674" w:rsidRDefault="00633674" w:rsidP="00633674">
      <w:pPr>
        <w:pStyle w:val="aa"/>
        <w:rPr>
          <w:lang w:val="en-US"/>
        </w:rPr>
      </w:pPr>
      <w:proofErr w:type="spellStart"/>
      <w:r w:rsidRPr="00633674">
        <w:rPr>
          <w:lang w:val="en-US"/>
        </w:rPr>
        <w:t>Kislitsyna</w:t>
      </w:r>
      <w:proofErr w:type="spellEnd"/>
      <w:r w:rsidRPr="00633674">
        <w:rPr>
          <w:lang w:val="en-US"/>
        </w:rPr>
        <w:t xml:space="preserve"> Larisa V. </w:t>
      </w:r>
    </w:p>
    <w:p w:rsidR="00633674" w:rsidRPr="00633674" w:rsidRDefault="00633674" w:rsidP="00633674">
      <w:pPr>
        <w:pStyle w:val="ab"/>
        <w:rPr>
          <w:lang w:val="en-US"/>
        </w:rPr>
      </w:pPr>
      <w:r w:rsidRPr="00633674">
        <w:rPr>
          <w:lang w:val="en-US"/>
        </w:rPr>
        <w:t xml:space="preserve">Baikal state university, Irkutsk, Russia, </w:t>
      </w:r>
      <w:hyperlink r:id="rId39" w:history="1">
        <w:r w:rsidRPr="00633674">
          <w:rPr>
            <w:lang w:val="en-US"/>
          </w:rPr>
          <w:t>visnip@mail.ru</w:t>
        </w:r>
      </w:hyperlink>
    </w:p>
    <w:p w:rsidR="00633674" w:rsidRPr="00633674" w:rsidRDefault="00633674" w:rsidP="00633674">
      <w:pPr>
        <w:pStyle w:val="aa"/>
        <w:rPr>
          <w:lang w:val="en-US"/>
        </w:rPr>
      </w:pPr>
      <w:proofErr w:type="spellStart"/>
      <w:proofErr w:type="gramStart"/>
      <w:r w:rsidRPr="00633674">
        <w:rPr>
          <w:lang w:val="en-US"/>
        </w:rPr>
        <w:t>Ershova</w:t>
      </w:r>
      <w:proofErr w:type="spellEnd"/>
      <w:r w:rsidRPr="00633674">
        <w:rPr>
          <w:lang w:val="en-US"/>
        </w:rPr>
        <w:t xml:space="preserve"> Elena A.</w:t>
      </w:r>
      <w:proofErr w:type="gramEnd"/>
      <w:r w:rsidRPr="00633674">
        <w:rPr>
          <w:lang w:val="en-US"/>
        </w:rPr>
        <w:t xml:space="preserve"> </w:t>
      </w:r>
    </w:p>
    <w:p w:rsidR="00633674" w:rsidRPr="00633674" w:rsidRDefault="00633674" w:rsidP="00633674">
      <w:pPr>
        <w:pStyle w:val="ab"/>
        <w:rPr>
          <w:lang w:val="en-US"/>
        </w:rPr>
      </w:pPr>
      <w:r w:rsidRPr="00633674">
        <w:rPr>
          <w:lang w:val="en-US"/>
        </w:rPr>
        <w:t xml:space="preserve">Baikal state university, Irkutsk, Russia, </w:t>
      </w:r>
      <w:hyperlink r:id="rId40" w:history="1">
        <w:r w:rsidRPr="00633674">
          <w:rPr>
            <w:lang w:val="en-US"/>
          </w:rPr>
          <w:t>lersh@internet.ru</w:t>
        </w:r>
      </w:hyperlink>
    </w:p>
    <w:p w:rsidR="00633674" w:rsidRPr="00633674" w:rsidRDefault="00633674" w:rsidP="00633674">
      <w:pPr>
        <w:pStyle w:val="aa"/>
        <w:rPr>
          <w:lang w:val="en-US"/>
        </w:rPr>
      </w:pPr>
      <w:proofErr w:type="spellStart"/>
      <w:r w:rsidRPr="00633674">
        <w:rPr>
          <w:lang w:val="en-US"/>
        </w:rPr>
        <w:t>Kirpichnikova</w:t>
      </w:r>
      <w:proofErr w:type="spellEnd"/>
      <w:r w:rsidRPr="00633674">
        <w:rPr>
          <w:lang w:val="en-US"/>
        </w:rPr>
        <w:t xml:space="preserve"> </w:t>
      </w:r>
      <w:proofErr w:type="spellStart"/>
      <w:r w:rsidRPr="00633674">
        <w:rPr>
          <w:lang w:val="en-US"/>
        </w:rPr>
        <w:t>Alena</w:t>
      </w:r>
      <w:proofErr w:type="spellEnd"/>
      <w:r w:rsidRPr="00633674">
        <w:rPr>
          <w:lang w:val="en-US"/>
        </w:rPr>
        <w:t xml:space="preserve"> V. </w:t>
      </w:r>
    </w:p>
    <w:p w:rsidR="00633674" w:rsidRPr="00633674" w:rsidRDefault="00633674" w:rsidP="00633674">
      <w:pPr>
        <w:pStyle w:val="ab"/>
        <w:rPr>
          <w:lang w:val="en-US"/>
        </w:rPr>
      </w:pPr>
      <w:r w:rsidRPr="00633674">
        <w:rPr>
          <w:lang w:val="en-US"/>
        </w:rPr>
        <w:t xml:space="preserve">Baikal state university, Irkutsk, Russia, </w:t>
      </w:r>
      <w:hyperlink r:id="rId41" w:history="1">
        <w:r w:rsidRPr="00633674">
          <w:rPr>
            <w:lang w:val="en-US"/>
          </w:rPr>
          <w:t>sawwa.22@mail.ru</w:t>
        </w:r>
      </w:hyperlink>
    </w:p>
    <w:p w:rsidR="00633674" w:rsidRPr="00633674" w:rsidRDefault="00633674" w:rsidP="00633674">
      <w:pPr>
        <w:pStyle w:val="aa"/>
        <w:rPr>
          <w:lang w:val="en-US"/>
        </w:rPr>
      </w:pPr>
      <w:proofErr w:type="gramStart"/>
      <w:r>
        <w:lastRenderedPageBreak/>
        <w:t>М</w:t>
      </w:r>
      <w:proofErr w:type="spellStart"/>
      <w:proofErr w:type="gramEnd"/>
      <w:r w:rsidRPr="00633674">
        <w:rPr>
          <w:lang w:val="en-US"/>
        </w:rPr>
        <w:t>inasian</w:t>
      </w:r>
      <w:proofErr w:type="spellEnd"/>
      <w:r w:rsidRPr="00633674">
        <w:rPr>
          <w:lang w:val="en-US"/>
        </w:rPr>
        <w:t xml:space="preserve"> </w:t>
      </w:r>
      <w:proofErr w:type="spellStart"/>
      <w:r w:rsidRPr="00633674">
        <w:rPr>
          <w:lang w:val="en-US"/>
        </w:rPr>
        <w:t>Anait</w:t>
      </w:r>
      <w:proofErr w:type="spellEnd"/>
      <w:r w:rsidRPr="00633674">
        <w:rPr>
          <w:lang w:val="en-US"/>
        </w:rPr>
        <w:t xml:space="preserve"> X.</w:t>
      </w:r>
    </w:p>
    <w:p w:rsidR="00633674" w:rsidRPr="00633674" w:rsidRDefault="00633674" w:rsidP="00633674">
      <w:pPr>
        <w:pStyle w:val="ab"/>
        <w:rPr>
          <w:lang w:val="en-US"/>
        </w:rPr>
      </w:pPr>
      <w:r w:rsidRPr="00633674">
        <w:rPr>
          <w:lang w:val="en-US"/>
        </w:rPr>
        <w:t xml:space="preserve">Baikal state university, Irkutsk, Russia, </w:t>
      </w:r>
      <w:hyperlink r:id="rId42" w:history="1">
        <w:r w:rsidRPr="00633674">
          <w:rPr>
            <w:lang w:val="en-US"/>
          </w:rPr>
          <w:t>anahit.minasian2003@mail.ru</w:t>
        </w:r>
      </w:hyperlink>
    </w:p>
    <w:p w:rsidR="00633674" w:rsidRPr="00633674" w:rsidRDefault="00633674" w:rsidP="00633674">
      <w:pPr>
        <w:pStyle w:val="a7"/>
        <w:rPr>
          <w:lang w:val="en-US"/>
        </w:rPr>
      </w:pPr>
      <w:r w:rsidRPr="00633674">
        <w:rPr>
          <w:spacing w:val="43"/>
          <w:lang w:val="en-US"/>
        </w:rPr>
        <w:t>Abstract</w:t>
      </w:r>
      <w:r w:rsidRPr="00633674">
        <w:rPr>
          <w:lang w:val="en-US"/>
        </w:rPr>
        <w:t>. In this article, the authors’ attention is drawn to such a way to ensure and maintain a balanced cash flow of a trading company as the use of a flexible budget both at the planning stage and at the stage of execution of financial indicators. The research materials may be of some interest both for students and undergraduates in economic areas of training, and for practical workers in the trade sector.</w:t>
      </w:r>
    </w:p>
    <w:p w:rsidR="00633674" w:rsidRPr="00633674" w:rsidRDefault="00633674" w:rsidP="00633674">
      <w:pPr>
        <w:pStyle w:val="a7"/>
        <w:rPr>
          <w:lang w:val="en-US"/>
        </w:rPr>
      </w:pPr>
      <w:r w:rsidRPr="00633674">
        <w:rPr>
          <w:spacing w:val="43"/>
          <w:lang w:val="en-US"/>
        </w:rPr>
        <w:t>Keywords</w:t>
      </w:r>
      <w:r w:rsidRPr="00633674">
        <w:rPr>
          <w:lang w:val="en-US"/>
        </w:rPr>
        <w:t>: trading company; cash flows; balance; financial planning; flexible budget; financial objectives; controlling.</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Kislitsyna</w:t>
      </w:r>
      <w:proofErr w:type="spellEnd"/>
      <w:r w:rsidRPr="00633674">
        <w:rPr>
          <w:lang w:val="en-US"/>
        </w:rPr>
        <w:t xml:space="preserve"> L. V., </w:t>
      </w:r>
      <w:proofErr w:type="spellStart"/>
      <w:r w:rsidRPr="00633674">
        <w:rPr>
          <w:lang w:val="en-US"/>
        </w:rPr>
        <w:t>Ershova</w:t>
      </w:r>
      <w:proofErr w:type="spellEnd"/>
      <w:r w:rsidRPr="00633674">
        <w:rPr>
          <w:lang w:val="en-US"/>
        </w:rPr>
        <w:t xml:space="preserve"> E. A., </w:t>
      </w:r>
      <w:proofErr w:type="spellStart"/>
      <w:r w:rsidRPr="00633674">
        <w:rPr>
          <w:lang w:val="en-US"/>
        </w:rPr>
        <w:t>Kirpichnikova</w:t>
      </w:r>
      <w:proofErr w:type="spellEnd"/>
      <w:r w:rsidRPr="00633674">
        <w:rPr>
          <w:lang w:val="en-US"/>
        </w:rPr>
        <w:t xml:space="preserve"> A. V., </w:t>
      </w:r>
      <w:r>
        <w:t>М</w:t>
      </w:r>
      <w:proofErr w:type="spellStart"/>
      <w:r w:rsidRPr="00633674">
        <w:rPr>
          <w:lang w:val="en-US"/>
        </w:rPr>
        <w:t>inasian</w:t>
      </w:r>
      <w:proofErr w:type="spellEnd"/>
      <w:r w:rsidRPr="00633674">
        <w:rPr>
          <w:lang w:val="en-US"/>
        </w:rPr>
        <w:t xml:space="preserve"> A. X. Ability to use flexible budget to balance trading company’s cash flows. </w:t>
      </w:r>
      <w:proofErr w:type="gramStart"/>
      <w:r w:rsidRPr="00633674">
        <w:rPr>
          <w:i/>
          <w:iCs/>
          <w:lang w:val="en-US"/>
        </w:rPr>
        <w:t xml:space="preserve">Applied economic research, </w:t>
      </w:r>
      <w:r w:rsidRPr="00633674">
        <w:rPr>
          <w:lang w:val="en-US"/>
        </w:rPr>
        <w:t>2023, no.</w:t>
      </w:r>
      <w:proofErr w:type="gramEnd"/>
      <w:r w:rsidRPr="00633674">
        <w:rPr>
          <w:lang w:val="en-US"/>
        </w:rPr>
        <w:t xml:space="preserve"> S1, pp. 86–92. </w:t>
      </w:r>
      <w:hyperlink r:id="rId43" w:history="1">
        <w:proofErr w:type="gramStart"/>
        <w:r w:rsidRPr="00633674">
          <w:rPr>
            <w:lang w:val="en-US"/>
          </w:rPr>
          <w:t>https://doi.org/10.47576/2949-1908_2023_S1_</w:t>
        </w:r>
      </w:hyperlink>
      <w:r w:rsidRPr="00633674">
        <w:rPr>
          <w:lang w:val="en-US"/>
        </w:rPr>
        <w:t>86.</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330.322</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1_93</w:t>
      </w:r>
    </w:p>
    <w:p w:rsidR="00633674" w:rsidRDefault="00633674" w:rsidP="00633674">
      <w:pPr>
        <w:pStyle w:val="a4"/>
      </w:pPr>
      <w:r>
        <w:t xml:space="preserve">Развитие подходов к высокорисковым государственным инвестициям </w:t>
      </w:r>
      <w:r>
        <w:br/>
        <w:t>в инновационные проекты</w:t>
      </w:r>
    </w:p>
    <w:p w:rsidR="00633674" w:rsidRDefault="00633674" w:rsidP="00633674">
      <w:pPr>
        <w:pStyle w:val="a5"/>
      </w:pPr>
      <w:r>
        <w:t>Лазаренко Ксения Владимировна</w:t>
      </w:r>
    </w:p>
    <w:p w:rsidR="00633674" w:rsidRDefault="00633674" w:rsidP="00633674">
      <w:pPr>
        <w:pStyle w:val="a6"/>
      </w:pPr>
      <w:r>
        <w:t xml:space="preserve">Институт проблем рынка РАН, Москва, Россия, </w:t>
      </w:r>
      <w:hyperlink r:id="rId44" w:history="1">
        <w:r>
          <w:t>ylita823@mail.ru</w:t>
        </w:r>
      </w:hyperlink>
    </w:p>
    <w:p w:rsidR="00633674" w:rsidRDefault="00633674" w:rsidP="00633674">
      <w:pPr>
        <w:pStyle w:val="a7"/>
      </w:pPr>
      <w:r>
        <w:rPr>
          <w:spacing w:val="43"/>
        </w:rPr>
        <w:t>Аннотация</w:t>
      </w:r>
      <w:r>
        <w:t xml:space="preserve">. В статье рассмотрены теоретические основы управления </w:t>
      </w:r>
      <w:proofErr w:type="spellStart"/>
      <w:r>
        <w:t>высокорискованными</w:t>
      </w:r>
      <w:proofErr w:type="spellEnd"/>
      <w:r>
        <w:t xml:space="preserve"> государственными инвестициями в инновационные проекты. Выявлены основные причины низкой склонности к риску правительственных учреждений. Обоснована необходимость повышения склонности к риску для финансирования прорывных инноваций и исправления провалов рынка. Проанализированы примеры программ </w:t>
      </w:r>
      <w:proofErr w:type="spellStart"/>
      <w:r>
        <w:t>высокорискованных</w:t>
      </w:r>
      <w:proofErr w:type="spellEnd"/>
      <w:r>
        <w:t xml:space="preserve"> государственных инвестиций в инновационные проекты в зарубежных странах и выявлены основные методы управления их рисками.</w:t>
      </w:r>
    </w:p>
    <w:p w:rsidR="00633674" w:rsidRDefault="00633674" w:rsidP="00633674">
      <w:pPr>
        <w:pStyle w:val="a7"/>
      </w:pPr>
      <w:r>
        <w:rPr>
          <w:spacing w:val="43"/>
        </w:rPr>
        <w:t>Ключевые слова</w:t>
      </w:r>
      <w:r>
        <w:t>: риск; инновации; государство; инвестиции; неопределенность; право на риск.</w:t>
      </w:r>
    </w:p>
    <w:p w:rsidR="00633674" w:rsidRDefault="00633674" w:rsidP="00633674">
      <w:pPr>
        <w:pStyle w:val="a8"/>
      </w:pPr>
      <w:r>
        <w:rPr>
          <w:spacing w:val="43"/>
        </w:rPr>
        <w:t>Для цитирования:</w:t>
      </w:r>
      <w:r>
        <w:t xml:space="preserve"> Лазаренко К. В. Развитие подходов к </w:t>
      </w:r>
      <w:proofErr w:type="spellStart"/>
      <w:r>
        <w:t>высокорисковым</w:t>
      </w:r>
      <w:proofErr w:type="spellEnd"/>
      <w:r>
        <w:t xml:space="preserve"> государственным инвестициям в инновационные проекты // Прикладные экономические исследования. 2023. № S1. С. 93–98. </w:t>
      </w:r>
      <w:hyperlink r:id="rId45" w:history="1">
        <w:r>
          <w:t>https://doi.org/10.47576/2949-1908_2023_S1_</w:t>
        </w:r>
      </w:hyperlink>
      <w:r>
        <w:t>93.</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t>Development of approaches to high-risk public investments in innovative projects</w:t>
      </w:r>
    </w:p>
    <w:p w:rsidR="00633674" w:rsidRPr="00633674" w:rsidRDefault="00633674" w:rsidP="00633674">
      <w:pPr>
        <w:pStyle w:val="aa"/>
        <w:rPr>
          <w:lang w:val="en-US"/>
        </w:rPr>
      </w:pPr>
      <w:proofErr w:type="spellStart"/>
      <w:r w:rsidRPr="00633674">
        <w:rPr>
          <w:lang w:val="en-US"/>
        </w:rPr>
        <w:t>Lazarenko</w:t>
      </w:r>
      <w:proofErr w:type="spellEnd"/>
      <w:r w:rsidRPr="00633674">
        <w:rPr>
          <w:lang w:val="en-US"/>
        </w:rPr>
        <w:t xml:space="preserve"> </w:t>
      </w:r>
      <w:proofErr w:type="spellStart"/>
      <w:r w:rsidRPr="00633674">
        <w:rPr>
          <w:lang w:val="en-US"/>
        </w:rPr>
        <w:t>Ksenia</w:t>
      </w:r>
      <w:proofErr w:type="spellEnd"/>
      <w:r w:rsidRPr="00633674">
        <w:rPr>
          <w:lang w:val="en-US"/>
        </w:rPr>
        <w:t xml:space="preserve"> V. </w:t>
      </w:r>
    </w:p>
    <w:p w:rsidR="00633674" w:rsidRPr="00633674" w:rsidRDefault="00633674" w:rsidP="00633674">
      <w:pPr>
        <w:pStyle w:val="ab"/>
        <w:rPr>
          <w:lang w:val="en-US"/>
        </w:rPr>
      </w:pPr>
      <w:r w:rsidRPr="00633674">
        <w:rPr>
          <w:lang w:val="en-US"/>
        </w:rPr>
        <w:t>Institute of Market Problems of the Russian Academy of Sciences, Moscow, Russia, ylita823@mail.ru</w:t>
      </w:r>
    </w:p>
    <w:p w:rsidR="00633674" w:rsidRPr="00633674" w:rsidRDefault="00633674" w:rsidP="00633674">
      <w:pPr>
        <w:pStyle w:val="a7"/>
        <w:rPr>
          <w:lang w:val="en-US"/>
        </w:rPr>
      </w:pPr>
      <w:r w:rsidRPr="00633674">
        <w:rPr>
          <w:spacing w:val="43"/>
          <w:lang w:val="en-US"/>
        </w:rPr>
        <w:lastRenderedPageBreak/>
        <w:t>Abstract</w:t>
      </w:r>
      <w:r w:rsidRPr="00633674">
        <w:rPr>
          <w:lang w:val="en-US"/>
        </w:rPr>
        <w:t>. The article discusses the theoretical foundations of the management of high-risk public investments in innovative projects. The main reasons for the low risk propensity of government agencies have been identified. The necessity of increasing the propensity to risk in order to finance breakthrough innovations and correct market failures is substantiated. Examples of high-risk public investment programs in innovative projects in foreign countries are analyzed and the main methods of managing their risks are identified.</w:t>
      </w:r>
    </w:p>
    <w:p w:rsidR="00633674" w:rsidRPr="00633674" w:rsidRDefault="00633674" w:rsidP="00633674">
      <w:pPr>
        <w:pStyle w:val="a7"/>
        <w:rPr>
          <w:lang w:val="en-US"/>
        </w:rPr>
      </w:pPr>
      <w:r w:rsidRPr="00633674">
        <w:rPr>
          <w:spacing w:val="43"/>
          <w:lang w:val="en-US"/>
        </w:rPr>
        <w:t>Keywords</w:t>
      </w:r>
      <w:r w:rsidRPr="00633674">
        <w:rPr>
          <w:lang w:val="en-US"/>
        </w:rPr>
        <w:t>: risk; innovation; state; investment; uncertainty; right to risk.</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Lazarenko</w:t>
      </w:r>
      <w:proofErr w:type="spellEnd"/>
      <w:r w:rsidRPr="00633674">
        <w:rPr>
          <w:lang w:val="en-US"/>
        </w:rPr>
        <w:t xml:space="preserve"> K. V. Development of approaches to high-risk public investments in innovative projects. </w:t>
      </w:r>
      <w:proofErr w:type="gramStart"/>
      <w:r w:rsidRPr="00633674">
        <w:rPr>
          <w:i/>
          <w:iCs/>
          <w:lang w:val="en-US"/>
        </w:rPr>
        <w:t>Applied economic research,</w:t>
      </w:r>
      <w:r w:rsidRPr="00633674">
        <w:rPr>
          <w:lang w:val="en-US"/>
        </w:rPr>
        <w:t xml:space="preserve"> 2023, no.</w:t>
      </w:r>
      <w:proofErr w:type="gramEnd"/>
      <w:r w:rsidRPr="00633674">
        <w:rPr>
          <w:lang w:val="en-US"/>
        </w:rPr>
        <w:t xml:space="preserve"> S1, pp. 93–98. </w:t>
      </w:r>
      <w:hyperlink r:id="rId46" w:history="1">
        <w:proofErr w:type="gramStart"/>
        <w:r w:rsidRPr="00633674">
          <w:rPr>
            <w:lang w:val="en-US"/>
          </w:rPr>
          <w:t>https://doi.org/10.47576/2949-1908_2023_S1_</w:t>
        </w:r>
      </w:hyperlink>
      <w:r w:rsidRPr="00633674">
        <w:rPr>
          <w:lang w:val="en-US"/>
        </w:rPr>
        <w:t>93.</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332</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1_99</w:t>
      </w:r>
    </w:p>
    <w:p w:rsidR="00633674" w:rsidRDefault="00633674" w:rsidP="00633674">
      <w:pPr>
        <w:pStyle w:val="a4"/>
      </w:pPr>
      <w:r>
        <w:t>Методы кластерного анализа в изучении региональных экономик</w:t>
      </w:r>
    </w:p>
    <w:p w:rsidR="00633674" w:rsidRDefault="00633674" w:rsidP="00633674">
      <w:pPr>
        <w:pStyle w:val="a5"/>
      </w:pPr>
      <w:proofErr w:type="spellStart"/>
      <w:r>
        <w:t>Голубцова</w:t>
      </w:r>
      <w:proofErr w:type="spellEnd"/>
      <w:r>
        <w:t xml:space="preserve"> Полина Сергеевна</w:t>
      </w:r>
    </w:p>
    <w:p w:rsidR="00633674" w:rsidRDefault="00633674" w:rsidP="00633674">
      <w:pPr>
        <w:pStyle w:val="a6"/>
      </w:pPr>
      <w:r>
        <w:t xml:space="preserve">Кубанский государственный аграрный университет </w:t>
      </w:r>
      <w:r>
        <w:br/>
        <w:t>имени И. Т. Трубилина, Краснодар, Россия</w:t>
      </w:r>
    </w:p>
    <w:p w:rsidR="00633674" w:rsidRDefault="00633674" w:rsidP="00633674">
      <w:pPr>
        <w:pStyle w:val="a5"/>
      </w:pPr>
      <w:r>
        <w:t>Федотова Виктория Олеговна</w:t>
      </w:r>
    </w:p>
    <w:p w:rsidR="00633674" w:rsidRDefault="00633674" w:rsidP="00633674">
      <w:pPr>
        <w:pStyle w:val="a6"/>
      </w:pPr>
      <w:r>
        <w:t xml:space="preserve">Кубанский государственный аграрный университет </w:t>
      </w:r>
      <w:r>
        <w:br/>
        <w:t>имени И. Т. Трубилина, Краснодар, Россия</w:t>
      </w:r>
    </w:p>
    <w:p w:rsidR="00633674" w:rsidRDefault="00633674" w:rsidP="00633674">
      <w:pPr>
        <w:pStyle w:val="a5"/>
      </w:pPr>
      <w:r>
        <w:t>Руднев Сергей Георгиевич</w:t>
      </w:r>
    </w:p>
    <w:p w:rsidR="00633674" w:rsidRDefault="00633674" w:rsidP="00633674">
      <w:pPr>
        <w:pStyle w:val="a6"/>
      </w:pPr>
      <w:r>
        <w:t xml:space="preserve">Кубанский государственный аграрный университет </w:t>
      </w:r>
      <w:r>
        <w:br/>
        <w:t>имени И. Т. Трубилина, Краснодар, Россия</w:t>
      </w:r>
    </w:p>
    <w:p w:rsidR="00633674" w:rsidRDefault="00633674" w:rsidP="00633674">
      <w:pPr>
        <w:pStyle w:val="a7"/>
      </w:pPr>
      <w:r>
        <w:rPr>
          <w:spacing w:val="43"/>
        </w:rPr>
        <w:t>Аннотация</w:t>
      </w:r>
      <w:r>
        <w:t>. В статье исследованы особенности применения кластерного анализа в изучении региональных экономик. Выстраивание оптимальной стратегии и планов развития регионов осуществляется на основе проведенных исследований, выявляющих как общие особенности, так и различия в показателях исследуемых объектов. Оценка динамики развития регионов осуществляется через анализ распределения регионов по отдельным кластерам за последние годы. Всесторонняя характеристика региона предоставляется через выделение групп признаков при определении кластеров.</w:t>
      </w:r>
    </w:p>
    <w:p w:rsidR="00633674" w:rsidRDefault="00633674" w:rsidP="00633674">
      <w:pPr>
        <w:pStyle w:val="a7"/>
      </w:pPr>
      <w:proofErr w:type="gramStart"/>
      <w:r>
        <w:rPr>
          <w:spacing w:val="43"/>
        </w:rPr>
        <w:t>Ключевые слова:</w:t>
      </w:r>
      <w:r>
        <w:t xml:space="preserve"> кластер; анализ; эконометрика; экономическая теория; экономика; развитие; социально-экономическое положение; стратегия развития.</w:t>
      </w:r>
      <w:proofErr w:type="gramEnd"/>
    </w:p>
    <w:p w:rsidR="00633674" w:rsidRPr="00633674" w:rsidRDefault="00633674" w:rsidP="00633674">
      <w:pPr>
        <w:pStyle w:val="a8"/>
        <w:rPr>
          <w:lang w:val="en-US"/>
        </w:rPr>
      </w:pPr>
      <w:r>
        <w:rPr>
          <w:spacing w:val="43"/>
        </w:rPr>
        <w:t>Для цитирования</w:t>
      </w:r>
      <w:r>
        <w:t xml:space="preserve">: </w:t>
      </w:r>
      <w:proofErr w:type="spellStart"/>
      <w:r>
        <w:t>Голубцова</w:t>
      </w:r>
      <w:proofErr w:type="spellEnd"/>
      <w:r>
        <w:t xml:space="preserve"> П. С., Федотова В. О., Руднев С. Г. Методы кластерного анализа в изучении региональных экономик // Прикладные экономические исследования. </w:t>
      </w:r>
      <w:r w:rsidRPr="00633674">
        <w:rPr>
          <w:lang w:val="en-US"/>
        </w:rPr>
        <w:t xml:space="preserve">2023. № S1. </w:t>
      </w:r>
      <w:r>
        <w:t>С</w:t>
      </w:r>
      <w:r w:rsidRPr="00633674">
        <w:rPr>
          <w:lang w:val="en-US"/>
        </w:rPr>
        <w:t xml:space="preserve">. 99–107. </w:t>
      </w:r>
      <w:hyperlink r:id="rId47" w:history="1">
        <w:r w:rsidRPr="00633674">
          <w:rPr>
            <w:lang w:val="en-US"/>
          </w:rPr>
          <w:t>https://doi.org/10.47576/2949-1908_2023_S1_</w:t>
        </w:r>
      </w:hyperlink>
      <w:r w:rsidRPr="00633674">
        <w:rPr>
          <w:lang w:val="en-US"/>
        </w:rPr>
        <w:t>99.</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t>Methods of cluster analysis in the study of regional economies</w:t>
      </w:r>
    </w:p>
    <w:p w:rsidR="00633674" w:rsidRPr="00633674" w:rsidRDefault="00633674" w:rsidP="00633674">
      <w:pPr>
        <w:pStyle w:val="aa"/>
        <w:rPr>
          <w:lang w:val="en-US"/>
        </w:rPr>
      </w:pPr>
      <w:proofErr w:type="spellStart"/>
      <w:r w:rsidRPr="00633674">
        <w:rPr>
          <w:lang w:val="en-US"/>
        </w:rPr>
        <w:lastRenderedPageBreak/>
        <w:t>Golubtsova</w:t>
      </w:r>
      <w:proofErr w:type="spellEnd"/>
      <w:r w:rsidRPr="00633674">
        <w:rPr>
          <w:lang w:val="en-US"/>
        </w:rPr>
        <w:t xml:space="preserve"> </w:t>
      </w:r>
      <w:proofErr w:type="spellStart"/>
      <w:r w:rsidRPr="00633674">
        <w:rPr>
          <w:lang w:val="en-US"/>
        </w:rPr>
        <w:t>Polina</w:t>
      </w:r>
      <w:proofErr w:type="spellEnd"/>
      <w:r w:rsidRPr="00633674">
        <w:rPr>
          <w:lang w:val="en-US"/>
        </w:rPr>
        <w:t xml:space="preserve"> S.</w:t>
      </w:r>
    </w:p>
    <w:p w:rsidR="00633674" w:rsidRPr="00633674" w:rsidRDefault="00633674" w:rsidP="00633674">
      <w:pPr>
        <w:pStyle w:val="ab"/>
        <w:rPr>
          <w:lang w:val="en-US"/>
        </w:rPr>
      </w:pPr>
      <w:r w:rsidRPr="00633674">
        <w:rPr>
          <w:lang w:val="en-US"/>
        </w:rPr>
        <w:t xml:space="preserve">Kuban State Agrarian University named after I. T. </w:t>
      </w:r>
      <w:proofErr w:type="spellStart"/>
      <w:r w:rsidRPr="00633674">
        <w:rPr>
          <w:lang w:val="en-US"/>
        </w:rPr>
        <w:t>Trubilin</w:t>
      </w:r>
      <w:proofErr w:type="spellEnd"/>
      <w:r w:rsidRPr="00633674">
        <w:rPr>
          <w:lang w:val="en-US"/>
        </w:rPr>
        <w:t>, Krasnodar, Russia</w:t>
      </w:r>
    </w:p>
    <w:p w:rsidR="00633674" w:rsidRPr="00633674" w:rsidRDefault="00633674" w:rsidP="00633674">
      <w:pPr>
        <w:pStyle w:val="aa"/>
        <w:rPr>
          <w:lang w:val="en-US"/>
        </w:rPr>
      </w:pPr>
      <w:proofErr w:type="spellStart"/>
      <w:proofErr w:type="gramStart"/>
      <w:r w:rsidRPr="00633674">
        <w:rPr>
          <w:lang w:val="en-US"/>
        </w:rPr>
        <w:t>Fedotova</w:t>
      </w:r>
      <w:proofErr w:type="spellEnd"/>
      <w:r w:rsidRPr="00633674">
        <w:rPr>
          <w:lang w:val="en-US"/>
        </w:rPr>
        <w:t xml:space="preserve"> Victoria O.</w:t>
      </w:r>
      <w:proofErr w:type="gramEnd"/>
    </w:p>
    <w:p w:rsidR="00633674" w:rsidRPr="00633674" w:rsidRDefault="00633674" w:rsidP="00633674">
      <w:pPr>
        <w:pStyle w:val="ab"/>
        <w:rPr>
          <w:lang w:val="en-US"/>
        </w:rPr>
      </w:pPr>
      <w:r w:rsidRPr="00633674">
        <w:rPr>
          <w:lang w:val="en-US"/>
        </w:rPr>
        <w:t xml:space="preserve">Kuban State Agrarian University named after I. T. </w:t>
      </w:r>
      <w:proofErr w:type="spellStart"/>
      <w:r w:rsidRPr="00633674">
        <w:rPr>
          <w:lang w:val="en-US"/>
        </w:rPr>
        <w:t>Trubilin</w:t>
      </w:r>
      <w:proofErr w:type="spellEnd"/>
      <w:r w:rsidRPr="00633674">
        <w:rPr>
          <w:lang w:val="en-US"/>
        </w:rPr>
        <w:t>, Krasnodar, Russia</w:t>
      </w:r>
    </w:p>
    <w:p w:rsidR="00633674" w:rsidRPr="00633674" w:rsidRDefault="00633674" w:rsidP="00633674">
      <w:pPr>
        <w:pStyle w:val="aa"/>
        <w:rPr>
          <w:lang w:val="en-US"/>
        </w:rPr>
      </w:pPr>
      <w:proofErr w:type="spellStart"/>
      <w:proofErr w:type="gramStart"/>
      <w:r w:rsidRPr="00633674">
        <w:rPr>
          <w:lang w:val="en-US"/>
        </w:rPr>
        <w:t>Rudnev</w:t>
      </w:r>
      <w:proofErr w:type="spellEnd"/>
      <w:r w:rsidRPr="00633674">
        <w:rPr>
          <w:lang w:val="en-US"/>
        </w:rPr>
        <w:t xml:space="preserve"> Sergey G.</w:t>
      </w:r>
      <w:proofErr w:type="gramEnd"/>
    </w:p>
    <w:p w:rsidR="00633674" w:rsidRPr="00633674" w:rsidRDefault="00633674" w:rsidP="00633674">
      <w:pPr>
        <w:pStyle w:val="ab"/>
        <w:rPr>
          <w:lang w:val="en-US"/>
        </w:rPr>
      </w:pPr>
      <w:r w:rsidRPr="00633674">
        <w:rPr>
          <w:lang w:val="en-US"/>
        </w:rPr>
        <w:t xml:space="preserve">Kuban State Agrarian University named after I. T. </w:t>
      </w:r>
      <w:proofErr w:type="spellStart"/>
      <w:r w:rsidRPr="00633674">
        <w:rPr>
          <w:lang w:val="en-US"/>
        </w:rPr>
        <w:t>Trubilin</w:t>
      </w:r>
      <w:proofErr w:type="spellEnd"/>
      <w:r w:rsidRPr="00633674">
        <w:rPr>
          <w:lang w:val="en-US"/>
        </w:rPr>
        <w:t>, Krasnodar, Russia</w:t>
      </w:r>
    </w:p>
    <w:p w:rsidR="00633674" w:rsidRPr="00633674" w:rsidRDefault="00633674" w:rsidP="00633674">
      <w:pPr>
        <w:pStyle w:val="a7"/>
        <w:rPr>
          <w:lang w:val="en-US"/>
        </w:rPr>
      </w:pPr>
      <w:r w:rsidRPr="00633674">
        <w:rPr>
          <w:spacing w:val="43"/>
          <w:lang w:val="en-US"/>
        </w:rPr>
        <w:t>Abstract</w:t>
      </w:r>
      <w:r w:rsidRPr="00633674">
        <w:rPr>
          <w:lang w:val="en-US"/>
        </w:rPr>
        <w:t>. The article examines the features of using cluster analysis in the study of regional economies. Building an optimal strategy and plans for the development of regions is carried out on the basis of studies that reveal both common features and differences in the indicators of the objects under study. Assessment of the dynamics of regional development is carried out through an analysis of the distribution of regions into individual clusters in recent years. A comprehensive description of the region is provided through the identification of groups of features when defining clusters.</w:t>
      </w:r>
    </w:p>
    <w:p w:rsidR="00633674" w:rsidRPr="00633674" w:rsidRDefault="00633674" w:rsidP="00633674">
      <w:pPr>
        <w:pStyle w:val="a7"/>
        <w:rPr>
          <w:lang w:val="en-US"/>
        </w:rPr>
      </w:pPr>
      <w:r w:rsidRPr="00633674">
        <w:rPr>
          <w:spacing w:val="43"/>
          <w:lang w:val="en-US"/>
        </w:rPr>
        <w:t>Keywords</w:t>
      </w:r>
      <w:r w:rsidRPr="00633674">
        <w:rPr>
          <w:lang w:val="en-US"/>
        </w:rPr>
        <w:t>: cluster, analysis, econometrics, economic theory, economics, development, social</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Golubtsova</w:t>
      </w:r>
      <w:proofErr w:type="spellEnd"/>
      <w:r w:rsidRPr="00633674">
        <w:rPr>
          <w:lang w:val="en-US"/>
        </w:rPr>
        <w:t xml:space="preserve"> P. S., </w:t>
      </w:r>
      <w:proofErr w:type="spellStart"/>
      <w:r w:rsidRPr="00633674">
        <w:rPr>
          <w:lang w:val="en-US"/>
        </w:rPr>
        <w:t>Fedotova</w:t>
      </w:r>
      <w:proofErr w:type="spellEnd"/>
      <w:r w:rsidRPr="00633674">
        <w:rPr>
          <w:lang w:val="en-US"/>
        </w:rPr>
        <w:t xml:space="preserve"> V. O., </w:t>
      </w:r>
      <w:proofErr w:type="spellStart"/>
      <w:proofErr w:type="gramStart"/>
      <w:r w:rsidRPr="00633674">
        <w:rPr>
          <w:lang w:val="en-US"/>
        </w:rPr>
        <w:t>Rudnev</w:t>
      </w:r>
      <w:proofErr w:type="spellEnd"/>
      <w:proofErr w:type="gramEnd"/>
      <w:r w:rsidRPr="00633674">
        <w:rPr>
          <w:lang w:val="en-US"/>
        </w:rPr>
        <w:t xml:space="preserve"> S. G. Methods of cluster analysis in the study of regional economies. </w:t>
      </w:r>
      <w:proofErr w:type="gramStart"/>
      <w:r w:rsidRPr="00633674">
        <w:rPr>
          <w:lang w:val="en-US"/>
        </w:rPr>
        <w:t>Applied economic research, 2023, no.</w:t>
      </w:r>
      <w:proofErr w:type="gramEnd"/>
      <w:r w:rsidRPr="00633674">
        <w:rPr>
          <w:lang w:val="en-US"/>
        </w:rPr>
        <w:t xml:space="preserve"> S1, pp. 99–107. </w:t>
      </w:r>
      <w:hyperlink r:id="rId48" w:history="1">
        <w:proofErr w:type="gramStart"/>
        <w:r w:rsidRPr="00633674">
          <w:rPr>
            <w:lang w:val="en-US"/>
          </w:rPr>
          <w:t>https://doi.org/10.47576/2949-1908_2023_S1_</w:t>
        </w:r>
      </w:hyperlink>
      <w:r w:rsidRPr="00633674">
        <w:rPr>
          <w:lang w:val="en-US"/>
        </w:rPr>
        <w:t>99.</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338.01</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1_108</w:t>
      </w:r>
    </w:p>
    <w:p w:rsidR="00633674" w:rsidRDefault="00633674" w:rsidP="00633674">
      <w:pPr>
        <w:pStyle w:val="a4"/>
      </w:pPr>
      <w:r>
        <w:t xml:space="preserve">Обеспечение финансовыми ресурсами научно-инновационной сферы: национальные особенности </w:t>
      </w:r>
    </w:p>
    <w:p w:rsidR="00633674" w:rsidRDefault="00633674" w:rsidP="00633674">
      <w:pPr>
        <w:pStyle w:val="a5"/>
      </w:pPr>
      <w:r>
        <w:t>Грачев Сергей Александрович</w:t>
      </w:r>
    </w:p>
    <w:p w:rsidR="00633674" w:rsidRDefault="00633674" w:rsidP="00633674">
      <w:pPr>
        <w:pStyle w:val="a6"/>
      </w:pPr>
      <w:r>
        <w:t xml:space="preserve">Владимирский государственный университет </w:t>
      </w:r>
      <w:r>
        <w:br/>
        <w:t>имени А. Г. и Н. Г. Столетовых, Владимир, Россия, Grachev-sa@yandex.ru</w:t>
      </w:r>
    </w:p>
    <w:p w:rsidR="00633674" w:rsidRDefault="00633674" w:rsidP="00633674">
      <w:pPr>
        <w:pStyle w:val="a7"/>
      </w:pPr>
      <w:r>
        <w:rPr>
          <w:spacing w:val="43"/>
        </w:rPr>
        <w:t>Аннотация</w:t>
      </w:r>
      <w:r>
        <w:t xml:space="preserve">. Целью работы является изучение взаимосвязи результатов функционирования научно-инновационной сферы и системой ее финансирования с учетом национальных особенностей на современном этапе. В исследовании выполнено моделирование взаимодействия отдельных результативных параметров инновационной составляющей и системы финансирования. Полученные модели доказывают наличие прямой связи между параметрами и позволяют предположить, что влияние отдельных источников разнятся, наиболее сильное у затратных статей, кредитная составляющая менее значима. </w:t>
      </w:r>
    </w:p>
    <w:p w:rsidR="00633674" w:rsidRDefault="00633674" w:rsidP="00633674">
      <w:pPr>
        <w:pStyle w:val="a7"/>
      </w:pPr>
      <w:r>
        <w:rPr>
          <w:spacing w:val="43"/>
        </w:rPr>
        <w:t>Ключевые слова:</w:t>
      </w:r>
      <w:r>
        <w:t xml:space="preserve"> инновационное развитие; анализ; регрессия; модель; финансирование.</w:t>
      </w:r>
    </w:p>
    <w:p w:rsidR="00633674" w:rsidRDefault="00633674" w:rsidP="00633674">
      <w:pPr>
        <w:pStyle w:val="a8"/>
      </w:pPr>
      <w:r>
        <w:rPr>
          <w:spacing w:val="43"/>
        </w:rPr>
        <w:t>Для цитирования</w:t>
      </w:r>
      <w:r>
        <w:t xml:space="preserve">: Грачев С. А. Обеспечение финансовыми ресурсами научно-инновационной сферы: национальные особенности // Прикладные экономические исследования. 2023. № S1. С. 108–114. </w:t>
      </w:r>
      <w:hyperlink r:id="rId49" w:history="1">
        <w:r>
          <w:t>https://doi.org/10.47576/2949-1908_2023_S1_</w:t>
        </w:r>
      </w:hyperlink>
      <w:r>
        <w:t>108.</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lastRenderedPageBreak/>
        <w:t>Provision of financial resources for the scientific and innovative sphere: national peculiarities</w:t>
      </w:r>
    </w:p>
    <w:p w:rsidR="00633674" w:rsidRPr="00633674" w:rsidRDefault="00633674" w:rsidP="00633674">
      <w:pPr>
        <w:pStyle w:val="aa"/>
        <w:rPr>
          <w:lang w:val="en-US"/>
        </w:rPr>
      </w:pPr>
      <w:proofErr w:type="spellStart"/>
      <w:proofErr w:type="gramStart"/>
      <w:r w:rsidRPr="00633674">
        <w:rPr>
          <w:lang w:val="en-US"/>
        </w:rPr>
        <w:t>Grachev</w:t>
      </w:r>
      <w:proofErr w:type="spellEnd"/>
      <w:r w:rsidRPr="00633674">
        <w:rPr>
          <w:lang w:val="en-US"/>
        </w:rPr>
        <w:t xml:space="preserve"> Sergey </w:t>
      </w:r>
      <w:r>
        <w:t>А</w:t>
      </w:r>
      <w:r w:rsidRPr="00633674">
        <w:rPr>
          <w:lang w:val="en-US"/>
        </w:rPr>
        <w:t>.</w:t>
      </w:r>
      <w:proofErr w:type="gramEnd"/>
      <w:r w:rsidRPr="00633674">
        <w:rPr>
          <w:lang w:val="en-US"/>
        </w:rPr>
        <w:t xml:space="preserve"> </w:t>
      </w:r>
    </w:p>
    <w:p w:rsidR="00633674" w:rsidRPr="00633674" w:rsidRDefault="00633674" w:rsidP="00633674">
      <w:pPr>
        <w:pStyle w:val="ab"/>
        <w:rPr>
          <w:lang w:val="en-US"/>
        </w:rPr>
      </w:pPr>
      <w:r w:rsidRPr="00633674">
        <w:rPr>
          <w:lang w:val="en-US"/>
        </w:rPr>
        <w:t xml:space="preserve">Vladimir State University named after A.G. and N.G. </w:t>
      </w:r>
      <w:proofErr w:type="spellStart"/>
      <w:r w:rsidRPr="00633674">
        <w:rPr>
          <w:lang w:val="en-US"/>
        </w:rPr>
        <w:t>Stoletov</w:t>
      </w:r>
      <w:proofErr w:type="spellEnd"/>
      <w:r w:rsidRPr="00633674">
        <w:rPr>
          <w:lang w:val="en-US"/>
        </w:rPr>
        <w:t>, Vladimir, Russia, grachev-sa@yandex.ru</w:t>
      </w:r>
    </w:p>
    <w:p w:rsidR="00633674" w:rsidRPr="00633674" w:rsidRDefault="00633674" w:rsidP="00633674">
      <w:pPr>
        <w:pStyle w:val="a7"/>
        <w:rPr>
          <w:lang w:val="en-US"/>
        </w:rPr>
      </w:pPr>
      <w:r w:rsidRPr="00633674">
        <w:rPr>
          <w:spacing w:val="43"/>
          <w:lang w:val="en-US"/>
        </w:rPr>
        <w:t>Abstract</w:t>
      </w:r>
      <w:r w:rsidRPr="00633674">
        <w:rPr>
          <w:lang w:val="en-US"/>
        </w:rPr>
        <w:t xml:space="preserve">. The purpose of the work is to study the relationship between the results of the functioning of the scientific and innovative sphere and the system of its financing, taking into account national characteristics at the present stage. The study simulates the interaction of individual effective parameters of the innovation component and the financing system. The obtained models prove the existence of a direct relationship between the parameters and suggest that the influence of individual sources varies, the most powerful in costly items, the credit component is less significant. </w:t>
      </w:r>
    </w:p>
    <w:p w:rsidR="00633674" w:rsidRPr="00633674" w:rsidRDefault="00633674" w:rsidP="00633674">
      <w:pPr>
        <w:pStyle w:val="a7"/>
        <w:rPr>
          <w:lang w:val="en-US"/>
        </w:rPr>
      </w:pPr>
      <w:r w:rsidRPr="00633674">
        <w:rPr>
          <w:spacing w:val="43"/>
          <w:lang w:val="en-US"/>
        </w:rPr>
        <w:t>Keywords</w:t>
      </w:r>
      <w:r w:rsidRPr="00633674">
        <w:rPr>
          <w:lang w:val="en-US"/>
        </w:rPr>
        <w:t>: innovative development; analysis; regression; model; financing.</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Grachev</w:t>
      </w:r>
      <w:proofErr w:type="spellEnd"/>
      <w:r w:rsidRPr="00633674">
        <w:rPr>
          <w:lang w:val="en-US"/>
        </w:rPr>
        <w:t xml:space="preserve"> S. </w:t>
      </w:r>
      <w:r>
        <w:t>А</w:t>
      </w:r>
      <w:r w:rsidRPr="00633674">
        <w:rPr>
          <w:lang w:val="en-US"/>
        </w:rPr>
        <w:t xml:space="preserve">. Provision of financial resources for the scientific and innovative sphere: national peculiarities. </w:t>
      </w:r>
      <w:proofErr w:type="gramStart"/>
      <w:r w:rsidRPr="00633674">
        <w:rPr>
          <w:i/>
          <w:iCs/>
          <w:lang w:val="en-US"/>
        </w:rPr>
        <w:t>Applied economic research,</w:t>
      </w:r>
      <w:r w:rsidRPr="00633674">
        <w:rPr>
          <w:lang w:val="en-US"/>
        </w:rPr>
        <w:t xml:space="preserve"> 2023, no.</w:t>
      </w:r>
      <w:proofErr w:type="gramEnd"/>
      <w:r w:rsidRPr="00633674">
        <w:rPr>
          <w:lang w:val="en-US"/>
        </w:rPr>
        <w:t xml:space="preserve"> S1, pp. 108–114. </w:t>
      </w:r>
      <w:hyperlink r:id="rId50" w:history="1">
        <w:proofErr w:type="gramStart"/>
        <w:r w:rsidRPr="00633674">
          <w:rPr>
            <w:lang w:val="en-US"/>
          </w:rPr>
          <w:t>https://doi.org/10.47576/2949-1908_2023_S1_</w:t>
        </w:r>
      </w:hyperlink>
      <w:r w:rsidRPr="00633674">
        <w:rPr>
          <w:lang w:val="en-US"/>
        </w:rPr>
        <w:t>108.</w:t>
      </w:r>
      <w:proofErr w:type="gramEnd"/>
    </w:p>
    <w:p w:rsidR="00633674" w:rsidRPr="00633674" w:rsidRDefault="00633674" w:rsidP="00633674">
      <w:pPr>
        <w:pStyle w:val="a3"/>
        <w:rPr>
          <w:lang w:val="ru-RU"/>
        </w:rPr>
      </w:pPr>
      <w:r w:rsidRPr="00633674">
        <w:rPr>
          <w:lang w:val="ru-RU"/>
        </w:rPr>
        <w:t>Научная статья</w:t>
      </w:r>
    </w:p>
    <w:p w:rsidR="00633674" w:rsidRPr="00633674" w:rsidRDefault="00633674" w:rsidP="00633674">
      <w:pPr>
        <w:pStyle w:val="a3"/>
        <w:rPr>
          <w:lang w:val="ru-RU"/>
        </w:rPr>
      </w:pPr>
      <w:r w:rsidRPr="00633674">
        <w:rPr>
          <w:lang w:val="ru-RU"/>
        </w:rPr>
        <w:t>УДК 338.47</w:t>
      </w:r>
    </w:p>
    <w:p w:rsidR="00633674" w:rsidRPr="00633674" w:rsidRDefault="00633674" w:rsidP="00633674">
      <w:pPr>
        <w:pStyle w:val="a3"/>
        <w:rPr>
          <w:lang w:val="ru-RU"/>
        </w:rPr>
      </w:pPr>
      <w:proofErr w:type="spellStart"/>
      <w:proofErr w:type="gramStart"/>
      <w:r>
        <w:t>doi</w:t>
      </w:r>
      <w:proofErr w:type="spellEnd"/>
      <w:proofErr w:type="gramEnd"/>
      <w:r w:rsidRPr="00633674">
        <w:rPr>
          <w:lang w:val="ru-RU"/>
        </w:rPr>
        <w:t>: 10.47576/2949-1908_2023_</w:t>
      </w:r>
      <w:r>
        <w:t>S</w:t>
      </w:r>
      <w:r w:rsidRPr="00633674">
        <w:rPr>
          <w:lang w:val="ru-RU"/>
        </w:rPr>
        <w:t>1_115</w:t>
      </w:r>
    </w:p>
    <w:p w:rsidR="00633674" w:rsidRDefault="00633674" w:rsidP="00633674">
      <w:pPr>
        <w:pStyle w:val="a4"/>
      </w:pPr>
      <w:r>
        <w:t>Качество обслуживания пассажиров как показатель основного бизнес-процесса авиатранспортной компании</w:t>
      </w:r>
    </w:p>
    <w:p w:rsidR="00633674" w:rsidRDefault="00633674" w:rsidP="00633674">
      <w:pPr>
        <w:pStyle w:val="a5"/>
      </w:pPr>
      <w:r>
        <w:t>Белов Андрей Павлович</w:t>
      </w:r>
    </w:p>
    <w:p w:rsidR="00633674" w:rsidRDefault="00633674" w:rsidP="00633674">
      <w:pPr>
        <w:pStyle w:val="a6"/>
      </w:pPr>
      <w:r>
        <w:t>Сибирский государственный университет науки и технологий имени академика М. Ф. </w:t>
      </w:r>
      <w:proofErr w:type="spellStart"/>
      <w:r>
        <w:t>Решетнева</w:t>
      </w:r>
      <w:proofErr w:type="spellEnd"/>
      <w:r>
        <w:t>, Красноярск, Россия, rate_andrey98@mail.ru</w:t>
      </w:r>
    </w:p>
    <w:p w:rsidR="00633674" w:rsidRDefault="00633674" w:rsidP="00633674">
      <w:pPr>
        <w:pStyle w:val="a5"/>
      </w:pPr>
      <w:proofErr w:type="spellStart"/>
      <w:r>
        <w:t>Хартанович</w:t>
      </w:r>
      <w:proofErr w:type="spellEnd"/>
      <w:r>
        <w:t xml:space="preserve"> Елена Александровна</w:t>
      </w:r>
    </w:p>
    <w:p w:rsidR="00633674" w:rsidRDefault="00633674" w:rsidP="00633674">
      <w:pPr>
        <w:pStyle w:val="a6"/>
      </w:pPr>
      <w:r>
        <w:t xml:space="preserve">Сибирский государственный университет науки и технологий имени академика М. Ф. </w:t>
      </w:r>
      <w:proofErr w:type="spellStart"/>
      <w:r>
        <w:t>Решетнева</w:t>
      </w:r>
      <w:proofErr w:type="spellEnd"/>
      <w:r>
        <w:t>, Красноярск, Россия</w:t>
      </w:r>
    </w:p>
    <w:p w:rsidR="00633674" w:rsidRDefault="00633674" w:rsidP="00633674">
      <w:pPr>
        <w:pStyle w:val="a7"/>
      </w:pPr>
      <w:r>
        <w:rPr>
          <w:spacing w:val="43"/>
        </w:rPr>
        <w:t>Аннотация</w:t>
      </w:r>
      <w:r>
        <w:t>. В статье затрагиваются актуальные вопросы оценки качества обслуживания пассажиров в контексте изучения бизнес-процессов авиатранспортной компании. Выявлена необходимость проведения анкетирования пассажиров с целью организации процесса постоянного мониторинга удовлетворенности обслуживанием в авиатранспортной компании. Кроме того, представлена усовершенствованная методика оценки эффективности бизнес-процесса авиатранспортной компании.</w:t>
      </w:r>
    </w:p>
    <w:p w:rsidR="00633674" w:rsidRDefault="00633674" w:rsidP="00633674">
      <w:pPr>
        <w:pStyle w:val="a7"/>
      </w:pPr>
      <w:proofErr w:type="gramStart"/>
      <w:r>
        <w:rPr>
          <w:spacing w:val="43"/>
        </w:rPr>
        <w:t>Ключевые слова</w:t>
      </w:r>
      <w:r>
        <w:t>: авиатранспортная компания; обслуживание на борту; бизнес-процесс; качество обслуживания; анкетирование; обратная связь; мониторинг.</w:t>
      </w:r>
      <w:proofErr w:type="gramEnd"/>
    </w:p>
    <w:p w:rsidR="00633674" w:rsidRDefault="00633674" w:rsidP="00633674">
      <w:pPr>
        <w:pStyle w:val="a8"/>
      </w:pPr>
      <w:r>
        <w:rPr>
          <w:spacing w:val="43"/>
        </w:rPr>
        <w:t>Для цитирования:</w:t>
      </w:r>
      <w:r>
        <w:t xml:space="preserve"> Белов А. П., </w:t>
      </w:r>
      <w:proofErr w:type="spellStart"/>
      <w:r>
        <w:t>Хартанович</w:t>
      </w:r>
      <w:proofErr w:type="spellEnd"/>
      <w:r>
        <w:t xml:space="preserve"> Е. А. Качество обслуживания пассажиров как показатель основного бизнес-процесса авиатранспортной компании // Прикладные экономические исследования. 2023. № S1. С. 115–122. </w:t>
      </w:r>
      <w:hyperlink r:id="rId51" w:history="1">
        <w:r>
          <w:t>https://doi.org/10.47576/2949-1908_2023_S1_</w:t>
        </w:r>
      </w:hyperlink>
      <w:r>
        <w:t>115.</w:t>
      </w:r>
    </w:p>
    <w:p w:rsidR="00633674" w:rsidRDefault="00633674" w:rsidP="00633674">
      <w:pPr>
        <w:pStyle w:val="original"/>
      </w:pPr>
      <w:r>
        <w:t>Original article</w:t>
      </w:r>
    </w:p>
    <w:p w:rsidR="00633674" w:rsidRPr="00633674" w:rsidRDefault="00633674" w:rsidP="00633674">
      <w:pPr>
        <w:pStyle w:val="a9"/>
        <w:rPr>
          <w:lang w:val="en-US"/>
        </w:rPr>
      </w:pPr>
      <w:r w:rsidRPr="00633674">
        <w:rPr>
          <w:lang w:val="en-US"/>
        </w:rPr>
        <w:lastRenderedPageBreak/>
        <w:t>Passenger service quality as an indicator of the main business process of an air transport company</w:t>
      </w:r>
    </w:p>
    <w:p w:rsidR="00633674" w:rsidRPr="00633674" w:rsidRDefault="00633674" w:rsidP="00633674">
      <w:pPr>
        <w:pStyle w:val="aa"/>
        <w:rPr>
          <w:lang w:val="en-US"/>
        </w:rPr>
      </w:pPr>
      <w:proofErr w:type="spellStart"/>
      <w:r w:rsidRPr="00633674">
        <w:rPr>
          <w:lang w:val="en-US"/>
        </w:rPr>
        <w:t>Belov</w:t>
      </w:r>
      <w:proofErr w:type="spellEnd"/>
      <w:r w:rsidRPr="00633674">
        <w:rPr>
          <w:lang w:val="en-US"/>
        </w:rPr>
        <w:t xml:space="preserve"> </w:t>
      </w:r>
      <w:proofErr w:type="spellStart"/>
      <w:r w:rsidRPr="00633674">
        <w:rPr>
          <w:lang w:val="en-US"/>
        </w:rPr>
        <w:t>Andrey</w:t>
      </w:r>
      <w:proofErr w:type="spellEnd"/>
      <w:r w:rsidRPr="00633674">
        <w:rPr>
          <w:lang w:val="en-US"/>
        </w:rPr>
        <w:t xml:space="preserve"> P.</w:t>
      </w:r>
    </w:p>
    <w:p w:rsidR="00633674" w:rsidRPr="00633674" w:rsidRDefault="00633674" w:rsidP="00633674">
      <w:pPr>
        <w:pStyle w:val="ab"/>
        <w:rPr>
          <w:lang w:val="en-US"/>
        </w:rPr>
      </w:pPr>
      <w:r w:rsidRPr="00633674">
        <w:rPr>
          <w:lang w:val="en-US"/>
        </w:rPr>
        <w:t xml:space="preserve">Siberian State University of Science and Technology named after Academician M.F. </w:t>
      </w:r>
      <w:proofErr w:type="spellStart"/>
      <w:r w:rsidRPr="00633674">
        <w:rPr>
          <w:lang w:val="en-US"/>
        </w:rPr>
        <w:t>Reshetnev</w:t>
      </w:r>
      <w:proofErr w:type="spellEnd"/>
      <w:r w:rsidRPr="00633674">
        <w:rPr>
          <w:lang w:val="en-US"/>
        </w:rPr>
        <w:t xml:space="preserve">, Krasnoyarsk, Russia, </w:t>
      </w:r>
      <w:proofErr w:type="gramStart"/>
      <w:r w:rsidRPr="00633674">
        <w:rPr>
          <w:lang w:val="en-US"/>
        </w:rPr>
        <w:t>rate</w:t>
      </w:r>
      <w:proofErr w:type="gramEnd"/>
      <w:r w:rsidRPr="00633674">
        <w:rPr>
          <w:lang w:val="en-US"/>
        </w:rPr>
        <w:t>_andrey98@mail.ru</w:t>
      </w:r>
    </w:p>
    <w:p w:rsidR="00633674" w:rsidRPr="00633674" w:rsidRDefault="00633674" w:rsidP="00633674">
      <w:pPr>
        <w:pStyle w:val="aa"/>
        <w:rPr>
          <w:lang w:val="en-US"/>
        </w:rPr>
      </w:pPr>
      <w:proofErr w:type="spellStart"/>
      <w:proofErr w:type="gramStart"/>
      <w:r w:rsidRPr="00633674">
        <w:rPr>
          <w:lang w:val="en-US"/>
        </w:rPr>
        <w:t>Khartanovich</w:t>
      </w:r>
      <w:proofErr w:type="spellEnd"/>
      <w:r w:rsidRPr="00633674">
        <w:rPr>
          <w:lang w:val="en-US"/>
        </w:rPr>
        <w:t xml:space="preserve"> Elena A.</w:t>
      </w:r>
      <w:proofErr w:type="gramEnd"/>
    </w:p>
    <w:p w:rsidR="00633674" w:rsidRPr="00633674" w:rsidRDefault="00633674" w:rsidP="00633674">
      <w:pPr>
        <w:pStyle w:val="ab"/>
        <w:rPr>
          <w:lang w:val="en-US"/>
        </w:rPr>
      </w:pPr>
      <w:r w:rsidRPr="00633674">
        <w:rPr>
          <w:lang w:val="en-US"/>
        </w:rPr>
        <w:t xml:space="preserve">Siberian State University of Science and Technology named after Academician M.F. </w:t>
      </w:r>
      <w:proofErr w:type="spellStart"/>
      <w:r w:rsidRPr="00633674">
        <w:rPr>
          <w:lang w:val="en-US"/>
        </w:rPr>
        <w:t>Reshetnev</w:t>
      </w:r>
      <w:proofErr w:type="spellEnd"/>
      <w:r w:rsidRPr="00633674">
        <w:rPr>
          <w:lang w:val="en-US"/>
        </w:rPr>
        <w:t>, Krasnoyarsk, Russia</w:t>
      </w:r>
    </w:p>
    <w:p w:rsidR="00633674" w:rsidRPr="00633674" w:rsidRDefault="00633674" w:rsidP="00633674">
      <w:pPr>
        <w:pStyle w:val="a7"/>
        <w:rPr>
          <w:lang w:val="en-US"/>
        </w:rPr>
      </w:pPr>
      <w:r w:rsidRPr="00633674">
        <w:rPr>
          <w:spacing w:val="43"/>
          <w:lang w:val="en-US"/>
        </w:rPr>
        <w:t>Abstract</w:t>
      </w:r>
      <w:r w:rsidRPr="00633674">
        <w:rPr>
          <w:lang w:val="en-US"/>
        </w:rPr>
        <w:t>. The article deals with topical issues of assessing the quality of passenger service in the context of studying the business processes of an air transport company. The necessity of conducting passenger surveys in order to organize the process of continuous monitoring of service satisfaction in an air transport company has been identified. In addition, an improved methodology for evaluating the effectiveness of the business process of an air transport company is presented.</w:t>
      </w:r>
    </w:p>
    <w:p w:rsidR="00633674" w:rsidRPr="00633674" w:rsidRDefault="00633674" w:rsidP="00633674">
      <w:pPr>
        <w:pStyle w:val="a7"/>
        <w:rPr>
          <w:lang w:val="en-US"/>
        </w:rPr>
      </w:pPr>
      <w:r w:rsidRPr="00633674">
        <w:rPr>
          <w:spacing w:val="43"/>
          <w:lang w:val="en-US"/>
        </w:rPr>
        <w:t>Keywords</w:t>
      </w:r>
      <w:r w:rsidRPr="00633674">
        <w:rPr>
          <w:lang w:val="en-US"/>
        </w:rPr>
        <w:t>: air transport company; on-board service; business process; quality of service; questionnaire; feedback; monitoring.</w:t>
      </w:r>
    </w:p>
    <w:p w:rsidR="00633674" w:rsidRPr="00633674" w:rsidRDefault="00633674" w:rsidP="00633674">
      <w:pPr>
        <w:pStyle w:val="ac"/>
        <w:rPr>
          <w:lang w:val="en-US"/>
        </w:rPr>
      </w:pPr>
      <w:r w:rsidRPr="00633674">
        <w:rPr>
          <w:spacing w:val="43"/>
          <w:lang w:val="en-US"/>
        </w:rPr>
        <w:t>For citation</w:t>
      </w:r>
      <w:r w:rsidRPr="00633674">
        <w:rPr>
          <w:lang w:val="en-US"/>
        </w:rPr>
        <w:t xml:space="preserve">: </w:t>
      </w:r>
      <w:proofErr w:type="spellStart"/>
      <w:r w:rsidRPr="00633674">
        <w:rPr>
          <w:lang w:val="en-US"/>
        </w:rPr>
        <w:t>Belov</w:t>
      </w:r>
      <w:proofErr w:type="spellEnd"/>
      <w:r w:rsidRPr="00633674">
        <w:rPr>
          <w:lang w:val="en-US"/>
        </w:rPr>
        <w:t xml:space="preserve"> A. P., </w:t>
      </w:r>
      <w:proofErr w:type="spellStart"/>
      <w:r w:rsidRPr="00633674">
        <w:rPr>
          <w:lang w:val="en-US"/>
        </w:rPr>
        <w:t>Khartanovich</w:t>
      </w:r>
      <w:proofErr w:type="spellEnd"/>
      <w:r w:rsidRPr="00633674">
        <w:rPr>
          <w:lang w:val="en-US"/>
        </w:rPr>
        <w:t xml:space="preserve"> E. A. Passenger service quality as an indicator of the main business process of an air transport company. </w:t>
      </w:r>
      <w:proofErr w:type="gramStart"/>
      <w:r w:rsidRPr="00633674">
        <w:rPr>
          <w:i/>
          <w:iCs/>
          <w:lang w:val="en-US"/>
        </w:rPr>
        <w:t>Applied economic research,</w:t>
      </w:r>
      <w:r w:rsidRPr="00633674">
        <w:rPr>
          <w:lang w:val="en-US"/>
        </w:rPr>
        <w:t xml:space="preserve"> 2023, no.</w:t>
      </w:r>
      <w:proofErr w:type="gramEnd"/>
      <w:r w:rsidRPr="00633674">
        <w:rPr>
          <w:lang w:val="en-US"/>
        </w:rPr>
        <w:t xml:space="preserve"> S1, pp. 115–122. </w:t>
      </w:r>
      <w:hyperlink r:id="rId52" w:history="1">
        <w:proofErr w:type="gramStart"/>
        <w:r w:rsidRPr="00633674">
          <w:rPr>
            <w:lang w:val="en-US"/>
          </w:rPr>
          <w:t>https://doi.org/10.47576/2949-1908_2023_S1_</w:t>
        </w:r>
      </w:hyperlink>
      <w:r w:rsidRPr="00633674">
        <w:rPr>
          <w:lang w:val="en-US"/>
        </w:rPr>
        <w:t>115.</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t>УДК 338.46</w:t>
      </w:r>
    </w:p>
    <w:p w:rsidR="001C49D3" w:rsidRPr="001C49D3" w:rsidRDefault="001C49D3" w:rsidP="001C49D3">
      <w:pPr>
        <w:pStyle w:val="a3"/>
        <w:rPr>
          <w:lang w:val="ru-RU"/>
        </w:rPr>
      </w:pPr>
      <w:proofErr w:type="spellStart"/>
      <w:proofErr w:type="gramStart"/>
      <w:r>
        <w:t>doi</w:t>
      </w:r>
      <w:proofErr w:type="spellEnd"/>
      <w:proofErr w:type="gramEnd"/>
      <w:r w:rsidRPr="001C49D3">
        <w:rPr>
          <w:lang w:val="ru-RU"/>
        </w:rPr>
        <w:t>: 10.47576/2949-1908_2023_</w:t>
      </w:r>
      <w:r>
        <w:t>S</w:t>
      </w:r>
      <w:r w:rsidRPr="001C49D3">
        <w:rPr>
          <w:lang w:val="ru-RU"/>
        </w:rPr>
        <w:t>1_123</w:t>
      </w:r>
    </w:p>
    <w:p w:rsidR="001C49D3" w:rsidRDefault="001C49D3" w:rsidP="001C49D3">
      <w:pPr>
        <w:pStyle w:val="a4"/>
      </w:pPr>
      <w:r>
        <w:t>Нейробрендинг в реальных перспективах формирования стратегии развития территорий</w:t>
      </w:r>
    </w:p>
    <w:p w:rsidR="001C49D3" w:rsidRDefault="001C49D3" w:rsidP="001C49D3">
      <w:pPr>
        <w:pStyle w:val="a5"/>
      </w:pPr>
      <w:proofErr w:type="spellStart"/>
      <w:r>
        <w:t>Азарян</w:t>
      </w:r>
      <w:proofErr w:type="spellEnd"/>
      <w:r>
        <w:t xml:space="preserve"> Елена Михайловна</w:t>
      </w:r>
    </w:p>
    <w:p w:rsidR="001C49D3" w:rsidRDefault="001C49D3" w:rsidP="001C49D3">
      <w:pPr>
        <w:pStyle w:val="a6"/>
      </w:pPr>
      <w:r>
        <w:t xml:space="preserve">Донецкий национальный университет экономики и торговли имени </w:t>
      </w:r>
      <w:r>
        <w:br/>
        <w:t xml:space="preserve">Михаила </w:t>
      </w:r>
      <w:proofErr w:type="spellStart"/>
      <w:r>
        <w:t>Туган</w:t>
      </w:r>
      <w:proofErr w:type="spellEnd"/>
      <w:r>
        <w:t>-Барановского, Донецк, Россия</w:t>
      </w:r>
    </w:p>
    <w:p w:rsidR="001C49D3" w:rsidRDefault="001C49D3" w:rsidP="001C49D3">
      <w:pPr>
        <w:pStyle w:val="a5"/>
      </w:pPr>
      <w:r>
        <w:t xml:space="preserve">Глебова Ирина </w:t>
      </w:r>
      <w:proofErr w:type="spellStart"/>
      <w:r>
        <w:t>Зейналитдиновна</w:t>
      </w:r>
      <w:proofErr w:type="spellEnd"/>
    </w:p>
    <w:p w:rsidR="001C49D3" w:rsidRDefault="001C49D3" w:rsidP="001C49D3">
      <w:pPr>
        <w:pStyle w:val="a6"/>
      </w:pPr>
      <w:r>
        <w:t xml:space="preserve">Донецкий национальный университет экономики и торговли имени </w:t>
      </w:r>
      <w:r>
        <w:br/>
        <w:t xml:space="preserve">Михаила </w:t>
      </w:r>
      <w:proofErr w:type="spellStart"/>
      <w:r>
        <w:t>Туган</w:t>
      </w:r>
      <w:proofErr w:type="spellEnd"/>
      <w:r>
        <w:t xml:space="preserve">-Барановского, Донецк, Россия, </w:t>
      </w:r>
      <w:hyperlink r:id="rId53" w:history="1">
        <w:r>
          <w:t>glebova@mail.ru</w:t>
        </w:r>
      </w:hyperlink>
    </w:p>
    <w:p w:rsidR="001C49D3" w:rsidRDefault="001C49D3" w:rsidP="001C49D3">
      <w:pPr>
        <w:pStyle w:val="a7"/>
      </w:pPr>
      <w:r>
        <w:rPr>
          <w:spacing w:val="43"/>
        </w:rPr>
        <w:t>Аннотация</w:t>
      </w:r>
      <w:r>
        <w:t xml:space="preserve">. Анализ литературы по теме исследования позволил заключить, что крайне мало городов страны могут выступить в качестве примера успешного </w:t>
      </w:r>
      <w:proofErr w:type="spellStart"/>
      <w:r>
        <w:t>брендинга</w:t>
      </w:r>
      <w:proofErr w:type="spellEnd"/>
      <w:r>
        <w:t xml:space="preserve"> территории.  В ходе исследования подчеркнуто, что степень влияния </w:t>
      </w:r>
      <w:proofErr w:type="spellStart"/>
      <w:r>
        <w:t>медиасообщения</w:t>
      </w:r>
      <w:proofErr w:type="spellEnd"/>
      <w:r>
        <w:t xml:space="preserve"> на представителей аудитории зависит от множества факторов (демографические данные, психологические характеристики и др.). На этапе развития нейронных технологий в маркетинге для совершенствования </w:t>
      </w:r>
      <w:proofErr w:type="spellStart"/>
      <w:r>
        <w:t>нейробрендинга</w:t>
      </w:r>
      <w:proofErr w:type="spellEnd"/>
      <w:r>
        <w:t xml:space="preserve"> </w:t>
      </w:r>
      <w:proofErr w:type="spellStart"/>
      <w:r>
        <w:t>медиаэффекты</w:t>
      </w:r>
      <w:proofErr w:type="spellEnd"/>
      <w:r>
        <w:t xml:space="preserve"> будут играть важную роль, потому что будут привлекать внимание и формировать целевые аудитории заинтересованных клиентов, а именно туристов для развития территорий. </w:t>
      </w:r>
    </w:p>
    <w:p w:rsidR="001C49D3" w:rsidRDefault="001C49D3" w:rsidP="001C49D3">
      <w:pPr>
        <w:pStyle w:val="a7"/>
      </w:pPr>
      <w:proofErr w:type="gramStart"/>
      <w:r>
        <w:rPr>
          <w:spacing w:val="43"/>
        </w:rPr>
        <w:t>Ключевые слова</w:t>
      </w:r>
      <w:r>
        <w:t xml:space="preserve">: </w:t>
      </w:r>
      <w:proofErr w:type="spellStart"/>
      <w:r>
        <w:t>нейробрендинг</w:t>
      </w:r>
      <w:proofErr w:type="spellEnd"/>
      <w:r>
        <w:t xml:space="preserve">; маркетинг; территории; </w:t>
      </w:r>
      <w:proofErr w:type="spellStart"/>
      <w:r>
        <w:t>медиатексты</w:t>
      </w:r>
      <w:proofErr w:type="spellEnd"/>
      <w:r>
        <w:t xml:space="preserve">; плакаты; стратегия; </w:t>
      </w:r>
      <w:proofErr w:type="spellStart"/>
      <w:r>
        <w:t>медиаэффекты</w:t>
      </w:r>
      <w:proofErr w:type="spellEnd"/>
      <w:r>
        <w:t>; коммуникации; продвижение; целевая аудитория.</w:t>
      </w:r>
      <w:proofErr w:type="gramEnd"/>
    </w:p>
    <w:p w:rsidR="001C49D3" w:rsidRDefault="001C49D3" w:rsidP="001C49D3">
      <w:pPr>
        <w:pStyle w:val="a8"/>
      </w:pPr>
      <w:r>
        <w:rPr>
          <w:spacing w:val="43"/>
        </w:rPr>
        <w:lastRenderedPageBreak/>
        <w:t>Для цитирования</w:t>
      </w:r>
      <w:r>
        <w:t xml:space="preserve">: </w:t>
      </w:r>
      <w:proofErr w:type="spellStart"/>
      <w:r>
        <w:t>Азарян</w:t>
      </w:r>
      <w:proofErr w:type="spellEnd"/>
      <w:r>
        <w:t xml:space="preserve"> Е. М., Глебова И. З. </w:t>
      </w:r>
      <w:proofErr w:type="spellStart"/>
      <w:r>
        <w:t>Нейробрендинг</w:t>
      </w:r>
      <w:proofErr w:type="spellEnd"/>
      <w:r>
        <w:t xml:space="preserve"> в реальных перспективах формирования стратегии развития территорий // Прикладные экономические исследования. 2023. № S1. С. 123–128. </w:t>
      </w:r>
      <w:hyperlink r:id="rId54" w:history="1">
        <w:r>
          <w:t>https://doi.org/10.47576/2949-1908_2023_S1_</w:t>
        </w:r>
      </w:hyperlink>
      <w:r>
        <w:t>123.</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Neurobranding in the real prospects of forming a strategy for the development of territories</w:t>
      </w:r>
    </w:p>
    <w:p w:rsidR="001C49D3" w:rsidRPr="001C49D3" w:rsidRDefault="001C49D3" w:rsidP="001C49D3">
      <w:pPr>
        <w:pStyle w:val="aa"/>
        <w:rPr>
          <w:lang w:val="en-US"/>
        </w:rPr>
      </w:pPr>
      <w:proofErr w:type="spellStart"/>
      <w:r w:rsidRPr="001C49D3">
        <w:rPr>
          <w:lang w:val="en-US"/>
        </w:rPr>
        <w:t>Azaryan</w:t>
      </w:r>
      <w:proofErr w:type="spellEnd"/>
      <w:r w:rsidRPr="001C49D3">
        <w:rPr>
          <w:lang w:val="en-US"/>
        </w:rPr>
        <w:t xml:space="preserve"> Elena M.</w:t>
      </w:r>
    </w:p>
    <w:p w:rsidR="001C49D3" w:rsidRPr="001C49D3" w:rsidRDefault="001C49D3" w:rsidP="001C49D3">
      <w:pPr>
        <w:pStyle w:val="ab"/>
        <w:rPr>
          <w:lang w:val="en-US"/>
        </w:rPr>
      </w:pPr>
      <w:r w:rsidRPr="001C49D3">
        <w:rPr>
          <w:lang w:val="en-US"/>
        </w:rPr>
        <w:t xml:space="preserve">Donetsk National University of Economics and Trade named after Mikhail </w:t>
      </w:r>
      <w:proofErr w:type="spellStart"/>
      <w:r w:rsidRPr="001C49D3">
        <w:rPr>
          <w:lang w:val="en-US"/>
        </w:rPr>
        <w:t>Tugan-Baranovsky</w:t>
      </w:r>
      <w:proofErr w:type="spellEnd"/>
      <w:r w:rsidRPr="001C49D3">
        <w:rPr>
          <w:lang w:val="en-US"/>
        </w:rPr>
        <w:t>, Donetsk, Russia</w:t>
      </w:r>
    </w:p>
    <w:p w:rsidR="001C49D3" w:rsidRPr="001C49D3" w:rsidRDefault="001C49D3" w:rsidP="001C49D3">
      <w:pPr>
        <w:pStyle w:val="aa"/>
        <w:rPr>
          <w:lang w:val="en-US"/>
        </w:rPr>
      </w:pPr>
      <w:proofErr w:type="spellStart"/>
      <w:r w:rsidRPr="001C49D3">
        <w:rPr>
          <w:lang w:val="en-US"/>
        </w:rPr>
        <w:t>Glebova</w:t>
      </w:r>
      <w:proofErr w:type="spellEnd"/>
      <w:r w:rsidRPr="001C49D3">
        <w:rPr>
          <w:lang w:val="en-US"/>
        </w:rPr>
        <w:t xml:space="preserve"> Irina Z.</w:t>
      </w:r>
    </w:p>
    <w:p w:rsidR="001C49D3" w:rsidRPr="001C49D3" w:rsidRDefault="001C49D3" w:rsidP="001C49D3">
      <w:pPr>
        <w:pStyle w:val="ab"/>
        <w:rPr>
          <w:lang w:val="en-US"/>
        </w:rPr>
      </w:pPr>
      <w:r w:rsidRPr="001C49D3">
        <w:rPr>
          <w:lang w:val="en-US"/>
        </w:rPr>
        <w:t xml:space="preserve">Donetsk National University of Economics and Trade named after Mikhail </w:t>
      </w:r>
      <w:proofErr w:type="spellStart"/>
      <w:r w:rsidRPr="001C49D3">
        <w:rPr>
          <w:lang w:val="en-US"/>
        </w:rPr>
        <w:t>Tugan-Baranovsky</w:t>
      </w:r>
      <w:proofErr w:type="spellEnd"/>
      <w:r w:rsidRPr="001C49D3">
        <w:rPr>
          <w:lang w:val="en-US"/>
        </w:rPr>
        <w:t xml:space="preserve">, Donetsk, Russia, </w:t>
      </w:r>
      <w:proofErr w:type="gramStart"/>
      <w:r w:rsidRPr="001C49D3">
        <w:rPr>
          <w:lang w:val="en-US"/>
        </w:rPr>
        <w:t>glebova@mail.ru</w:t>
      </w:r>
      <w:proofErr w:type="gramEnd"/>
    </w:p>
    <w:p w:rsidR="001C49D3" w:rsidRPr="001C49D3" w:rsidRDefault="001C49D3" w:rsidP="001C49D3">
      <w:pPr>
        <w:pStyle w:val="a7"/>
        <w:rPr>
          <w:lang w:val="en-US"/>
        </w:rPr>
      </w:pPr>
      <w:r w:rsidRPr="001C49D3">
        <w:rPr>
          <w:spacing w:val="43"/>
          <w:lang w:val="en-US"/>
        </w:rPr>
        <w:t>Abstract</w:t>
      </w:r>
      <w:r w:rsidRPr="001C49D3">
        <w:rPr>
          <w:lang w:val="en-US"/>
        </w:rPr>
        <w:t xml:space="preserve">. An analysis of the literature on the subject of the study allowed us to conclude that very few cities in the country can act as an example of successful branding of the territory.  In the course of the study, it was emphasized that the degree of influence of media communication on audience representatives depends on many factors (demographic data, psychological characteristics, etc.). Media effects can be positive or negative, short-term or long-term, direct or indirect. At the stage of development of neural technologies in marketing to improve </w:t>
      </w:r>
      <w:proofErr w:type="spellStart"/>
      <w:r w:rsidRPr="001C49D3">
        <w:rPr>
          <w:lang w:val="en-US"/>
        </w:rPr>
        <w:t>neurobranding</w:t>
      </w:r>
      <w:proofErr w:type="spellEnd"/>
      <w:r w:rsidRPr="001C49D3">
        <w:rPr>
          <w:lang w:val="en-US"/>
        </w:rPr>
        <w:t xml:space="preserve">, these media effects will play an important role, because they will attract attention and form target audiences of interested customers, namely tourists for the development of territories. </w:t>
      </w:r>
      <w:proofErr w:type="spellStart"/>
      <w:r w:rsidRPr="001C49D3">
        <w:rPr>
          <w:lang w:val="en-US"/>
        </w:rPr>
        <w:t>Neurobranding</w:t>
      </w:r>
      <w:proofErr w:type="spellEnd"/>
      <w:r w:rsidRPr="001C49D3">
        <w:rPr>
          <w:lang w:val="en-US"/>
        </w:rPr>
        <w:t xml:space="preserve"> tools make it possible not only to promote a territorial product, but also to plan, implement and evaluate its strategic development.</w:t>
      </w:r>
    </w:p>
    <w:p w:rsidR="001C49D3" w:rsidRPr="001C49D3" w:rsidRDefault="001C49D3" w:rsidP="001C49D3">
      <w:pPr>
        <w:pStyle w:val="a7"/>
        <w:rPr>
          <w:lang w:val="en-US"/>
        </w:rPr>
      </w:pPr>
      <w:r w:rsidRPr="001C49D3">
        <w:rPr>
          <w:spacing w:val="43"/>
          <w:lang w:val="en-US"/>
        </w:rPr>
        <w:t>Keywords</w:t>
      </w:r>
      <w:r w:rsidRPr="001C49D3">
        <w:rPr>
          <w:lang w:val="en-US"/>
        </w:rPr>
        <w:t xml:space="preserve">: </w:t>
      </w:r>
      <w:proofErr w:type="spellStart"/>
      <w:r w:rsidRPr="001C49D3">
        <w:rPr>
          <w:lang w:val="en-US"/>
        </w:rPr>
        <w:t>neurobranding</w:t>
      </w:r>
      <w:proofErr w:type="spellEnd"/>
      <w:r w:rsidRPr="001C49D3">
        <w:rPr>
          <w:lang w:val="en-US"/>
        </w:rPr>
        <w:t>; marketing; territories; media texts; posters; strategy; media effects; communications; promotion; target audience.</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Azaryan</w:t>
      </w:r>
      <w:proofErr w:type="spellEnd"/>
      <w:r w:rsidRPr="001C49D3">
        <w:rPr>
          <w:lang w:val="en-US"/>
        </w:rPr>
        <w:t xml:space="preserve"> E. M., </w:t>
      </w:r>
      <w:proofErr w:type="spellStart"/>
      <w:r w:rsidRPr="001C49D3">
        <w:rPr>
          <w:lang w:val="en-US"/>
        </w:rPr>
        <w:t>Glebova</w:t>
      </w:r>
      <w:proofErr w:type="spellEnd"/>
      <w:r w:rsidRPr="001C49D3">
        <w:rPr>
          <w:lang w:val="en-US"/>
        </w:rPr>
        <w:t xml:space="preserve"> I. Z. </w:t>
      </w:r>
      <w:proofErr w:type="spellStart"/>
      <w:r w:rsidRPr="001C49D3">
        <w:rPr>
          <w:lang w:val="en-US"/>
        </w:rPr>
        <w:t>Neurobranding</w:t>
      </w:r>
      <w:proofErr w:type="spellEnd"/>
      <w:r w:rsidRPr="001C49D3">
        <w:rPr>
          <w:lang w:val="en-US"/>
        </w:rPr>
        <w:t xml:space="preserve"> in the real prospects of forming a strategy for the development of territories. </w:t>
      </w:r>
      <w:proofErr w:type="gramStart"/>
      <w:r w:rsidRPr="001C49D3">
        <w:rPr>
          <w:i/>
          <w:iCs/>
          <w:lang w:val="en-US"/>
        </w:rPr>
        <w:t>Applied economic research,</w:t>
      </w:r>
      <w:r w:rsidRPr="001C49D3">
        <w:rPr>
          <w:lang w:val="en-US"/>
        </w:rPr>
        <w:t xml:space="preserve"> 2023, no.</w:t>
      </w:r>
      <w:proofErr w:type="gramEnd"/>
      <w:r w:rsidRPr="001C49D3">
        <w:rPr>
          <w:lang w:val="en-US"/>
        </w:rPr>
        <w:t xml:space="preserve"> S1, pp. 123–128. </w:t>
      </w:r>
      <w:hyperlink r:id="rId55" w:history="1">
        <w:proofErr w:type="gramStart"/>
        <w:r w:rsidRPr="001C49D3">
          <w:rPr>
            <w:lang w:val="en-US"/>
          </w:rPr>
          <w:t>https://doi.org/10.47576/2949-1908_2023_S1_</w:t>
        </w:r>
      </w:hyperlink>
      <w:r w:rsidRPr="001C49D3">
        <w:rPr>
          <w:lang w:val="en-US"/>
        </w:rPr>
        <w:t>123.</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t>УДК 336</w:t>
      </w:r>
    </w:p>
    <w:p w:rsidR="001C49D3" w:rsidRPr="001C49D3" w:rsidRDefault="001C49D3" w:rsidP="001C49D3">
      <w:pPr>
        <w:pStyle w:val="a3"/>
        <w:rPr>
          <w:lang w:val="ru-RU"/>
        </w:rPr>
      </w:pPr>
      <w:proofErr w:type="spellStart"/>
      <w:proofErr w:type="gramStart"/>
      <w:r>
        <w:t>doi</w:t>
      </w:r>
      <w:proofErr w:type="spellEnd"/>
      <w:proofErr w:type="gramEnd"/>
      <w:r w:rsidRPr="001C49D3">
        <w:rPr>
          <w:lang w:val="ru-RU"/>
        </w:rPr>
        <w:t>: 10.47576/2949-1908_2023_</w:t>
      </w:r>
      <w:r>
        <w:t>S</w:t>
      </w:r>
      <w:r w:rsidRPr="001C49D3">
        <w:rPr>
          <w:lang w:val="ru-RU"/>
        </w:rPr>
        <w:t>1_129</w:t>
      </w:r>
    </w:p>
    <w:p w:rsidR="001C49D3" w:rsidRDefault="001C49D3" w:rsidP="001C49D3">
      <w:pPr>
        <w:pStyle w:val="a4"/>
      </w:pPr>
      <w:r>
        <w:t xml:space="preserve">Арт-маркетинг и специфика его организации </w:t>
      </w:r>
      <w:r>
        <w:br/>
        <w:t xml:space="preserve">в условиях развития виртуальной среды </w:t>
      </w:r>
      <w:r>
        <w:br/>
        <w:t>в художественной деятельности</w:t>
      </w:r>
    </w:p>
    <w:p w:rsidR="001C49D3" w:rsidRDefault="001C49D3" w:rsidP="001C49D3">
      <w:pPr>
        <w:pStyle w:val="a5"/>
      </w:pPr>
      <w:proofErr w:type="spellStart"/>
      <w:r>
        <w:t>Салита</w:t>
      </w:r>
      <w:proofErr w:type="spellEnd"/>
      <w:r>
        <w:t xml:space="preserve"> Светлана Викторовна</w:t>
      </w:r>
    </w:p>
    <w:p w:rsidR="001C49D3" w:rsidRDefault="001C49D3" w:rsidP="001C49D3">
      <w:pPr>
        <w:pStyle w:val="a6"/>
      </w:pPr>
      <w:r>
        <w:t xml:space="preserve">Луганский государственный университет имени Владимира Даля, </w:t>
      </w:r>
      <w:r>
        <w:br/>
        <w:t>Луганск, Россия</w:t>
      </w:r>
    </w:p>
    <w:p w:rsidR="001C49D3" w:rsidRDefault="001C49D3" w:rsidP="001C49D3">
      <w:pPr>
        <w:pStyle w:val="a5"/>
      </w:pPr>
      <w:proofErr w:type="spellStart"/>
      <w:r>
        <w:t>Гутько</w:t>
      </w:r>
      <w:proofErr w:type="spellEnd"/>
      <w:r>
        <w:t xml:space="preserve"> Екатерина Юрьевна </w:t>
      </w:r>
    </w:p>
    <w:p w:rsidR="001C49D3" w:rsidRDefault="001C49D3" w:rsidP="001C49D3">
      <w:pPr>
        <w:pStyle w:val="a6"/>
      </w:pPr>
      <w:r>
        <w:lastRenderedPageBreak/>
        <w:t xml:space="preserve">Луганский государственный университет имени Владимира Даля, </w:t>
      </w:r>
      <w:r>
        <w:br/>
        <w:t>Луганск, Россия, katerina.gutko@internet.ru</w:t>
      </w:r>
    </w:p>
    <w:p w:rsidR="001C49D3" w:rsidRDefault="001C49D3" w:rsidP="001C49D3">
      <w:pPr>
        <w:pStyle w:val="a7"/>
      </w:pPr>
      <w:r>
        <w:rPr>
          <w:spacing w:val="43"/>
        </w:rPr>
        <w:t>Аннотация</w:t>
      </w:r>
      <w:r>
        <w:t>. Определено, что арт-маркетинг – это повышение осведомленности о творчестве художника и привлечение внимания потенциальных покупателей. Выделены различные способы продвижения произведений искусства. Отмечено, что особую роль в арт-маркетинге играет интернет-маркетинг, который активно применяется в арт-бизнесе и способствует продвижению произведений современного искусства.</w:t>
      </w:r>
    </w:p>
    <w:p w:rsidR="001C49D3" w:rsidRDefault="001C49D3" w:rsidP="001C49D3">
      <w:pPr>
        <w:pStyle w:val="a7"/>
      </w:pPr>
      <w:r>
        <w:rPr>
          <w:spacing w:val="43"/>
        </w:rPr>
        <w:t>Ключевые слова:</w:t>
      </w:r>
      <w:r>
        <w:t xml:space="preserve"> арт-маркетинг; продвижение; сфера услуг; интернет-маркетинг; целевая аудитория; художественная деятельность; арт-бизнес; виртуальная реальность.</w:t>
      </w:r>
    </w:p>
    <w:p w:rsidR="001C49D3" w:rsidRPr="001C49D3" w:rsidRDefault="001C49D3" w:rsidP="001C49D3">
      <w:pPr>
        <w:pStyle w:val="a8"/>
        <w:rPr>
          <w:lang w:val="en-US"/>
        </w:rPr>
      </w:pPr>
      <w:r>
        <w:rPr>
          <w:spacing w:val="43"/>
        </w:rPr>
        <w:t>Для цитирования:</w:t>
      </w:r>
      <w:r>
        <w:t xml:space="preserve"> </w:t>
      </w:r>
      <w:proofErr w:type="spellStart"/>
      <w:r>
        <w:t>Салита</w:t>
      </w:r>
      <w:proofErr w:type="spellEnd"/>
      <w:r>
        <w:t xml:space="preserve"> С. В., </w:t>
      </w:r>
      <w:proofErr w:type="spellStart"/>
      <w:r>
        <w:t>Гутько</w:t>
      </w:r>
      <w:proofErr w:type="spellEnd"/>
      <w:r>
        <w:t xml:space="preserve"> Е. Ю. Арт-маркетинг и специфика его организации в условиях развития виртуальной среды в художественной деятельности // Прикладные экономические исследования. </w:t>
      </w:r>
      <w:r w:rsidRPr="001C49D3">
        <w:rPr>
          <w:lang w:val="en-US"/>
        </w:rPr>
        <w:t xml:space="preserve">2023. № S1. </w:t>
      </w:r>
      <w:r>
        <w:t>С</w:t>
      </w:r>
      <w:r w:rsidRPr="001C49D3">
        <w:rPr>
          <w:lang w:val="en-US"/>
        </w:rPr>
        <w:t xml:space="preserve">. 129–134. </w:t>
      </w:r>
      <w:hyperlink r:id="rId56" w:history="1">
        <w:r w:rsidRPr="001C49D3">
          <w:rPr>
            <w:lang w:val="en-US"/>
          </w:rPr>
          <w:t>https://doi.org/10.47576/2949-1908_2023_S1_</w:t>
        </w:r>
      </w:hyperlink>
      <w:r w:rsidRPr="001C49D3">
        <w:rPr>
          <w:lang w:val="en-US"/>
        </w:rPr>
        <w:t>129.</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Art marketing and the specifics of its organization in the context of the development of a virtual environment in artistic activity</w:t>
      </w:r>
    </w:p>
    <w:p w:rsidR="001C49D3" w:rsidRPr="001C49D3" w:rsidRDefault="001C49D3" w:rsidP="001C49D3">
      <w:pPr>
        <w:pStyle w:val="aa"/>
        <w:rPr>
          <w:lang w:val="en-US"/>
        </w:rPr>
      </w:pPr>
      <w:proofErr w:type="spellStart"/>
      <w:r w:rsidRPr="001C49D3">
        <w:rPr>
          <w:lang w:val="en-US"/>
        </w:rPr>
        <w:t>Salita</w:t>
      </w:r>
      <w:proofErr w:type="spellEnd"/>
      <w:r w:rsidRPr="001C49D3">
        <w:rPr>
          <w:lang w:val="en-US"/>
        </w:rPr>
        <w:t xml:space="preserve"> Svetlana V.</w:t>
      </w:r>
    </w:p>
    <w:p w:rsidR="001C49D3" w:rsidRPr="001C49D3" w:rsidRDefault="001C49D3" w:rsidP="001C49D3">
      <w:pPr>
        <w:pStyle w:val="ab"/>
        <w:rPr>
          <w:lang w:val="en-US"/>
        </w:rPr>
      </w:pPr>
      <w:proofErr w:type="spellStart"/>
      <w:r w:rsidRPr="001C49D3">
        <w:rPr>
          <w:lang w:val="en-US"/>
        </w:rPr>
        <w:t>Lugansk</w:t>
      </w:r>
      <w:proofErr w:type="spellEnd"/>
      <w:r w:rsidRPr="001C49D3">
        <w:rPr>
          <w:lang w:val="en-US"/>
        </w:rPr>
        <w:t xml:space="preserve"> State University named after Vladimir Dal, </w:t>
      </w:r>
      <w:proofErr w:type="spellStart"/>
      <w:r w:rsidRPr="001C49D3">
        <w:rPr>
          <w:lang w:val="en-US"/>
        </w:rPr>
        <w:t>Lugansk</w:t>
      </w:r>
      <w:proofErr w:type="spellEnd"/>
      <w:r w:rsidRPr="001C49D3">
        <w:rPr>
          <w:lang w:val="en-US"/>
        </w:rPr>
        <w:t>, Russia</w:t>
      </w:r>
    </w:p>
    <w:p w:rsidR="001C49D3" w:rsidRPr="001C49D3" w:rsidRDefault="001C49D3" w:rsidP="001C49D3">
      <w:pPr>
        <w:pStyle w:val="aa"/>
        <w:rPr>
          <w:lang w:val="en-US"/>
        </w:rPr>
      </w:pPr>
      <w:proofErr w:type="spellStart"/>
      <w:r w:rsidRPr="001C49D3">
        <w:rPr>
          <w:lang w:val="en-US"/>
        </w:rPr>
        <w:t>Gutko</w:t>
      </w:r>
      <w:proofErr w:type="spellEnd"/>
      <w:r w:rsidRPr="001C49D3">
        <w:rPr>
          <w:lang w:val="en-US"/>
        </w:rPr>
        <w:t xml:space="preserve"> Ekaterina Yu. </w:t>
      </w:r>
    </w:p>
    <w:p w:rsidR="001C49D3" w:rsidRPr="001C49D3" w:rsidRDefault="001C49D3" w:rsidP="001C49D3">
      <w:pPr>
        <w:pStyle w:val="ab"/>
        <w:rPr>
          <w:lang w:val="en-US"/>
        </w:rPr>
      </w:pPr>
      <w:proofErr w:type="spellStart"/>
      <w:r w:rsidRPr="001C49D3">
        <w:rPr>
          <w:lang w:val="en-US"/>
        </w:rPr>
        <w:t>Lugansk</w:t>
      </w:r>
      <w:proofErr w:type="spellEnd"/>
      <w:r w:rsidRPr="001C49D3">
        <w:rPr>
          <w:lang w:val="en-US"/>
        </w:rPr>
        <w:t xml:space="preserve"> State University named after Vladimir Dal, </w:t>
      </w:r>
      <w:proofErr w:type="spellStart"/>
      <w:r w:rsidRPr="001C49D3">
        <w:rPr>
          <w:lang w:val="en-US"/>
        </w:rPr>
        <w:t>Lugansk</w:t>
      </w:r>
      <w:proofErr w:type="spellEnd"/>
      <w:r w:rsidRPr="001C49D3">
        <w:rPr>
          <w:lang w:val="en-US"/>
        </w:rPr>
        <w:t xml:space="preserve">, Russia, </w:t>
      </w:r>
      <w:proofErr w:type="gramStart"/>
      <w:r w:rsidRPr="001C49D3">
        <w:rPr>
          <w:lang w:val="en-US"/>
        </w:rPr>
        <w:t>katerina.gutko@internet.ru</w:t>
      </w:r>
      <w:proofErr w:type="gramEnd"/>
    </w:p>
    <w:p w:rsidR="001C49D3" w:rsidRPr="001C49D3" w:rsidRDefault="001C49D3" w:rsidP="001C49D3">
      <w:pPr>
        <w:pStyle w:val="a7"/>
        <w:rPr>
          <w:lang w:val="en-US"/>
        </w:rPr>
      </w:pPr>
      <w:r w:rsidRPr="001C49D3">
        <w:rPr>
          <w:spacing w:val="43"/>
          <w:lang w:val="en-US"/>
        </w:rPr>
        <w:t>Abstract</w:t>
      </w:r>
      <w:r w:rsidRPr="001C49D3">
        <w:rPr>
          <w:lang w:val="en-US"/>
        </w:rPr>
        <w:t>. It is determined that art marketing is raising awareness about the artist’s work and attracting the attention of potential buyers. Various ways of promoting works of art and the most effective methods are highlighted. A special role in art marketing is played by Internet marketing, which is actively used in the art business and promotes the promotion of works of modern art and the most effective Internet marketing tools are systematized.</w:t>
      </w:r>
    </w:p>
    <w:p w:rsidR="001C49D3" w:rsidRPr="001C49D3" w:rsidRDefault="001C49D3" w:rsidP="001C49D3">
      <w:pPr>
        <w:pStyle w:val="a7"/>
        <w:rPr>
          <w:lang w:val="en-US"/>
        </w:rPr>
      </w:pPr>
      <w:r w:rsidRPr="001C49D3">
        <w:rPr>
          <w:spacing w:val="43"/>
          <w:lang w:val="en-US"/>
        </w:rPr>
        <w:t>Keywords</w:t>
      </w:r>
      <w:r w:rsidRPr="001C49D3">
        <w:rPr>
          <w:lang w:val="en-US"/>
        </w:rPr>
        <w:t>: art marketing; promotion; service sector; Internet marketing; target audience; artistic activity; art business; virtual reality.</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Salita</w:t>
      </w:r>
      <w:proofErr w:type="spellEnd"/>
      <w:r w:rsidRPr="001C49D3">
        <w:rPr>
          <w:lang w:val="en-US"/>
        </w:rPr>
        <w:t xml:space="preserve"> S. V., </w:t>
      </w:r>
      <w:proofErr w:type="spellStart"/>
      <w:r w:rsidRPr="001C49D3">
        <w:rPr>
          <w:lang w:val="en-US"/>
        </w:rPr>
        <w:t>Gutko</w:t>
      </w:r>
      <w:proofErr w:type="spellEnd"/>
      <w:r w:rsidRPr="001C49D3">
        <w:rPr>
          <w:lang w:val="en-US"/>
        </w:rPr>
        <w:t xml:space="preserve"> E. Yu. </w:t>
      </w:r>
      <w:proofErr w:type="gramStart"/>
      <w:r w:rsidRPr="001C49D3">
        <w:rPr>
          <w:lang w:val="en-US"/>
        </w:rPr>
        <w:t>Art marketing and the specifics of its organization in the context of the development of a virtual environment in artistic activity.</w:t>
      </w:r>
      <w:proofErr w:type="gramEnd"/>
      <w:r w:rsidRPr="001C49D3">
        <w:rPr>
          <w:lang w:val="en-US"/>
        </w:rPr>
        <w:t xml:space="preserve"> </w:t>
      </w:r>
      <w:proofErr w:type="gramStart"/>
      <w:r w:rsidRPr="001C49D3">
        <w:rPr>
          <w:i/>
          <w:iCs/>
          <w:lang w:val="en-US"/>
        </w:rPr>
        <w:t>Applied economic research,</w:t>
      </w:r>
      <w:r w:rsidRPr="001C49D3">
        <w:rPr>
          <w:lang w:val="en-US"/>
        </w:rPr>
        <w:t xml:space="preserve"> 2023, no.</w:t>
      </w:r>
      <w:proofErr w:type="gramEnd"/>
      <w:r w:rsidRPr="001C49D3">
        <w:rPr>
          <w:lang w:val="en-US"/>
        </w:rPr>
        <w:t xml:space="preserve"> S1, pp. 129–134. </w:t>
      </w:r>
      <w:hyperlink r:id="rId57" w:history="1">
        <w:proofErr w:type="gramStart"/>
        <w:r w:rsidRPr="001C49D3">
          <w:rPr>
            <w:lang w:val="en-US"/>
          </w:rPr>
          <w:t>https://doi.org/10.47576/2949-1908_2023_S1_</w:t>
        </w:r>
      </w:hyperlink>
      <w:r w:rsidRPr="001C49D3">
        <w:rPr>
          <w:lang w:val="en-US"/>
        </w:rPr>
        <w:t>129.</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t>УДК 338.2</w:t>
      </w:r>
    </w:p>
    <w:p w:rsidR="001C49D3" w:rsidRPr="001C49D3" w:rsidRDefault="001C49D3" w:rsidP="001C49D3">
      <w:pPr>
        <w:pStyle w:val="a3"/>
        <w:rPr>
          <w:lang w:val="ru-RU"/>
        </w:rPr>
      </w:pPr>
      <w:proofErr w:type="spellStart"/>
      <w:proofErr w:type="gramStart"/>
      <w:r>
        <w:t>doi</w:t>
      </w:r>
      <w:proofErr w:type="spellEnd"/>
      <w:proofErr w:type="gramEnd"/>
      <w:r w:rsidRPr="001C49D3">
        <w:rPr>
          <w:lang w:val="ru-RU"/>
        </w:rPr>
        <w:t>: 10.47576/2949-1908_2023_</w:t>
      </w:r>
      <w:r>
        <w:t>S</w:t>
      </w:r>
      <w:r w:rsidRPr="001C49D3">
        <w:rPr>
          <w:lang w:val="ru-RU"/>
        </w:rPr>
        <w:t>1_135</w:t>
      </w:r>
    </w:p>
    <w:p w:rsidR="001C49D3" w:rsidRDefault="001C49D3" w:rsidP="001C49D3">
      <w:pPr>
        <w:pStyle w:val="a4"/>
      </w:pPr>
      <w:r>
        <w:t xml:space="preserve">Вклад технологических инноваций в цифровую трансформацию экономической деятельности </w:t>
      </w:r>
    </w:p>
    <w:p w:rsidR="001C49D3" w:rsidRDefault="001C49D3" w:rsidP="001C49D3">
      <w:pPr>
        <w:pStyle w:val="a5"/>
      </w:pPr>
      <w:proofErr w:type="spellStart"/>
      <w:r>
        <w:t>Гаджимурадов</w:t>
      </w:r>
      <w:proofErr w:type="spellEnd"/>
      <w:r>
        <w:t xml:space="preserve"> Ахмад </w:t>
      </w:r>
      <w:proofErr w:type="spellStart"/>
      <w:r>
        <w:t>Гаджимурадович</w:t>
      </w:r>
      <w:proofErr w:type="spellEnd"/>
    </w:p>
    <w:p w:rsidR="001C49D3" w:rsidRDefault="001C49D3" w:rsidP="001C49D3">
      <w:pPr>
        <w:pStyle w:val="a6"/>
      </w:pPr>
      <w:r>
        <w:lastRenderedPageBreak/>
        <w:t>Институт мировой экономики, Дербент, Россия</w:t>
      </w:r>
    </w:p>
    <w:p w:rsidR="001C49D3" w:rsidRDefault="001C49D3" w:rsidP="001C49D3">
      <w:pPr>
        <w:pStyle w:val="a7"/>
      </w:pPr>
      <w:r>
        <w:rPr>
          <w:spacing w:val="43"/>
        </w:rPr>
        <w:t>Аннотация</w:t>
      </w:r>
      <w:r>
        <w:t xml:space="preserve">. Научное исследование посвящено изучению современных аспектов развития экономического знания по поводу вклада технологических инноваций в формирование цифровых контуров экономического роста. Отмечается, что цифровая трансформация экономической деятельности формирует новые контуры экономического роста, которые обусловлены активным вовлечением в бизнес-процессы цифровых технологий, изменением содержания производственных и сбытовых процессов, появлением цифровых форматов </w:t>
      </w:r>
      <w:proofErr w:type="gramStart"/>
      <w:r>
        <w:t>бизнес-моделей</w:t>
      </w:r>
      <w:proofErr w:type="gramEnd"/>
      <w:r>
        <w:t xml:space="preserve"> и сетевого взаимодействия. </w:t>
      </w:r>
    </w:p>
    <w:p w:rsidR="001C49D3" w:rsidRDefault="001C49D3" w:rsidP="001C49D3">
      <w:pPr>
        <w:pStyle w:val="a7"/>
      </w:pPr>
      <w:r>
        <w:rPr>
          <w:spacing w:val="43"/>
        </w:rPr>
        <w:t>Ключевые слова:</w:t>
      </w:r>
      <w:r>
        <w:t xml:space="preserve"> экономика инноваций; инновации; экономический рост; цифровизация; цифровая трансформация экономической деятельности. </w:t>
      </w:r>
    </w:p>
    <w:p w:rsidR="001C49D3" w:rsidRPr="001C49D3" w:rsidRDefault="001C49D3" w:rsidP="001C49D3">
      <w:pPr>
        <w:pStyle w:val="a8"/>
        <w:rPr>
          <w:lang w:val="en-US"/>
        </w:rPr>
      </w:pPr>
      <w:r>
        <w:rPr>
          <w:spacing w:val="43"/>
        </w:rPr>
        <w:t>Для цитирования:</w:t>
      </w:r>
      <w:r>
        <w:t xml:space="preserve"> </w:t>
      </w:r>
      <w:proofErr w:type="spellStart"/>
      <w:r>
        <w:t>Гаджимурадов</w:t>
      </w:r>
      <w:proofErr w:type="spellEnd"/>
      <w:r>
        <w:t xml:space="preserve"> А. Г. Вклад технологических инноваций в цифровую трансформацию экономической деятельности // Прикладные экономические исследования. </w:t>
      </w:r>
      <w:r w:rsidRPr="001C49D3">
        <w:rPr>
          <w:lang w:val="en-US"/>
        </w:rPr>
        <w:t xml:space="preserve">2023. № S1. </w:t>
      </w:r>
      <w:r>
        <w:t>С</w:t>
      </w:r>
      <w:r w:rsidRPr="001C49D3">
        <w:rPr>
          <w:lang w:val="en-US"/>
        </w:rPr>
        <w:t xml:space="preserve">. 135–140. </w:t>
      </w:r>
      <w:hyperlink r:id="rId58" w:history="1">
        <w:r w:rsidRPr="001C49D3">
          <w:rPr>
            <w:lang w:val="en-US"/>
          </w:rPr>
          <w:t>https://doi.org/10.47576/2949-1908_2023_S1_</w:t>
        </w:r>
      </w:hyperlink>
      <w:r w:rsidRPr="001C49D3">
        <w:rPr>
          <w:lang w:val="en-US"/>
        </w:rPr>
        <w:t>135.</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Contribution of technological innovations to Digital transformation of economic activity</w:t>
      </w:r>
    </w:p>
    <w:p w:rsidR="001C49D3" w:rsidRPr="001C49D3" w:rsidRDefault="001C49D3" w:rsidP="001C49D3">
      <w:pPr>
        <w:pStyle w:val="aa"/>
        <w:rPr>
          <w:lang w:val="en-US"/>
        </w:rPr>
      </w:pPr>
      <w:proofErr w:type="spellStart"/>
      <w:r w:rsidRPr="001C49D3">
        <w:rPr>
          <w:lang w:val="en-US"/>
        </w:rPr>
        <w:t>Gadzhimuradov</w:t>
      </w:r>
      <w:proofErr w:type="spellEnd"/>
      <w:r w:rsidRPr="001C49D3">
        <w:rPr>
          <w:lang w:val="en-US"/>
        </w:rPr>
        <w:t xml:space="preserve"> </w:t>
      </w:r>
      <w:proofErr w:type="spellStart"/>
      <w:r w:rsidRPr="001C49D3">
        <w:rPr>
          <w:lang w:val="en-US"/>
        </w:rPr>
        <w:t>Akhmad</w:t>
      </w:r>
      <w:proofErr w:type="spellEnd"/>
      <w:r w:rsidRPr="001C49D3">
        <w:rPr>
          <w:lang w:val="en-US"/>
        </w:rPr>
        <w:t xml:space="preserve"> G.</w:t>
      </w:r>
    </w:p>
    <w:p w:rsidR="001C49D3" w:rsidRPr="001C49D3" w:rsidRDefault="001C49D3" w:rsidP="001C49D3">
      <w:pPr>
        <w:pStyle w:val="ab"/>
        <w:rPr>
          <w:lang w:val="en-US"/>
        </w:rPr>
      </w:pPr>
      <w:r w:rsidRPr="001C49D3">
        <w:rPr>
          <w:lang w:val="en-US"/>
        </w:rPr>
        <w:t xml:space="preserve">Institute of World Economy, </w:t>
      </w:r>
      <w:proofErr w:type="spellStart"/>
      <w:r w:rsidRPr="001C49D3">
        <w:rPr>
          <w:lang w:val="en-US"/>
        </w:rPr>
        <w:t>Derbent</w:t>
      </w:r>
      <w:proofErr w:type="spellEnd"/>
      <w:r w:rsidRPr="001C49D3">
        <w:rPr>
          <w:lang w:val="en-US"/>
        </w:rPr>
        <w:t>, Russia</w:t>
      </w:r>
    </w:p>
    <w:p w:rsidR="001C49D3" w:rsidRPr="001C49D3" w:rsidRDefault="001C49D3" w:rsidP="001C49D3">
      <w:pPr>
        <w:pStyle w:val="a7"/>
        <w:rPr>
          <w:lang w:val="en-US"/>
        </w:rPr>
      </w:pPr>
      <w:r w:rsidRPr="001C49D3">
        <w:rPr>
          <w:spacing w:val="43"/>
          <w:lang w:val="en-US"/>
        </w:rPr>
        <w:t>Abstract</w:t>
      </w:r>
      <w:r w:rsidRPr="001C49D3">
        <w:rPr>
          <w:lang w:val="en-US"/>
        </w:rPr>
        <w:t xml:space="preserve">. The scientific research is devoted to the study of modern aspects of the development of economic knowledge regarding the contribution of technological innovations to the formation of digital contours of economic growth. It is noted that the digital transformation of economic activity is forming new contours of economic growth, which are due to the active involvement of digital technologies in business processes, changes in the content of production and sales processes, the emergence of digital formats of business models and network interaction. </w:t>
      </w:r>
    </w:p>
    <w:p w:rsidR="001C49D3" w:rsidRPr="001C49D3" w:rsidRDefault="001C49D3" w:rsidP="001C49D3">
      <w:pPr>
        <w:pStyle w:val="a7"/>
        <w:rPr>
          <w:lang w:val="en-US"/>
        </w:rPr>
      </w:pPr>
      <w:r w:rsidRPr="001C49D3">
        <w:rPr>
          <w:spacing w:val="43"/>
          <w:lang w:val="en-US"/>
        </w:rPr>
        <w:t>Keywords</w:t>
      </w:r>
      <w:r w:rsidRPr="001C49D3">
        <w:rPr>
          <w:lang w:val="en-US"/>
        </w:rPr>
        <w:t>: economics of innovation; innovation; economic growth; digitalization; digital transformation of economic activity.</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Gadzhimuradov</w:t>
      </w:r>
      <w:proofErr w:type="spellEnd"/>
      <w:r w:rsidRPr="001C49D3">
        <w:rPr>
          <w:lang w:val="en-US"/>
        </w:rPr>
        <w:t xml:space="preserve"> A. G. Contribution of technological innovations to Digital transformation of economic activity. </w:t>
      </w:r>
      <w:proofErr w:type="gramStart"/>
      <w:r w:rsidRPr="001C49D3">
        <w:rPr>
          <w:i/>
          <w:iCs/>
          <w:lang w:val="en-US"/>
        </w:rPr>
        <w:t xml:space="preserve">Applied economic research, </w:t>
      </w:r>
      <w:r w:rsidRPr="001C49D3">
        <w:rPr>
          <w:lang w:val="en-US"/>
        </w:rPr>
        <w:t xml:space="preserve">2023, </w:t>
      </w:r>
      <w:r w:rsidRPr="001C49D3">
        <w:rPr>
          <w:lang w:val="en-US"/>
        </w:rPr>
        <w:br/>
        <w:t>no.</w:t>
      </w:r>
      <w:proofErr w:type="gramEnd"/>
      <w:r w:rsidRPr="001C49D3">
        <w:rPr>
          <w:lang w:val="en-US"/>
        </w:rPr>
        <w:t xml:space="preserve"> S1, pp. 135–140. </w:t>
      </w:r>
      <w:hyperlink r:id="rId59" w:history="1">
        <w:proofErr w:type="gramStart"/>
        <w:r w:rsidRPr="001C49D3">
          <w:rPr>
            <w:lang w:val="en-US"/>
          </w:rPr>
          <w:t>https://doi.org/10.47576/2949-1908_2023_S1_</w:t>
        </w:r>
      </w:hyperlink>
      <w:r w:rsidRPr="001C49D3">
        <w:rPr>
          <w:lang w:val="en-US"/>
        </w:rPr>
        <w:t>135.</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t>УДК 339.37:004.738.5</w:t>
      </w:r>
    </w:p>
    <w:p w:rsidR="001C49D3" w:rsidRPr="001C49D3" w:rsidRDefault="001C49D3" w:rsidP="001C49D3">
      <w:pPr>
        <w:pStyle w:val="a3"/>
        <w:rPr>
          <w:lang w:val="ru-RU"/>
        </w:rPr>
      </w:pPr>
      <w:proofErr w:type="spellStart"/>
      <w:proofErr w:type="gramStart"/>
      <w:r>
        <w:t>doi</w:t>
      </w:r>
      <w:proofErr w:type="spellEnd"/>
      <w:proofErr w:type="gramEnd"/>
      <w:r w:rsidRPr="001C49D3">
        <w:rPr>
          <w:lang w:val="ru-RU"/>
        </w:rPr>
        <w:t>: 10.47576/2949-1908_2023_</w:t>
      </w:r>
      <w:r>
        <w:t>S</w:t>
      </w:r>
      <w:r w:rsidRPr="001C49D3">
        <w:rPr>
          <w:lang w:val="ru-RU"/>
        </w:rPr>
        <w:t>1_141</w:t>
      </w:r>
    </w:p>
    <w:p w:rsidR="001C49D3" w:rsidRDefault="001C49D3" w:rsidP="001C49D3">
      <w:pPr>
        <w:pStyle w:val="a4"/>
      </w:pPr>
      <w:r>
        <w:t xml:space="preserve">Совершенствование маркетплейсов </w:t>
      </w:r>
      <w:r>
        <w:br/>
        <w:t xml:space="preserve">на этапе развития маркетинга в метавселенной </w:t>
      </w:r>
      <w:r>
        <w:br/>
        <w:t>в условиях эволюции цифрового маркетинга</w:t>
      </w:r>
    </w:p>
    <w:p w:rsidR="001C49D3" w:rsidRDefault="001C49D3" w:rsidP="001C49D3">
      <w:pPr>
        <w:pStyle w:val="a5"/>
      </w:pPr>
      <w:proofErr w:type="spellStart"/>
      <w:r>
        <w:t>Азарян</w:t>
      </w:r>
      <w:proofErr w:type="spellEnd"/>
      <w:r>
        <w:t xml:space="preserve"> Артур А.</w:t>
      </w:r>
    </w:p>
    <w:p w:rsidR="001C49D3" w:rsidRDefault="001C49D3" w:rsidP="001C49D3">
      <w:pPr>
        <w:pStyle w:val="a6"/>
      </w:pPr>
      <w:r>
        <w:t xml:space="preserve">Донецкий национальный университет экономики и торговли </w:t>
      </w:r>
      <w:r>
        <w:br/>
        <w:t xml:space="preserve">имени Михаила </w:t>
      </w:r>
      <w:proofErr w:type="spellStart"/>
      <w:r>
        <w:t>Туган</w:t>
      </w:r>
      <w:proofErr w:type="spellEnd"/>
      <w:r>
        <w:t>-Барановского, Донецк, Россия</w:t>
      </w:r>
    </w:p>
    <w:p w:rsidR="001C49D3" w:rsidRDefault="001C49D3" w:rsidP="001C49D3">
      <w:pPr>
        <w:pStyle w:val="a5"/>
      </w:pPr>
      <w:r>
        <w:lastRenderedPageBreak/>
        <w:t>Левченко Денис М.</w:t>
      </w:r>
    </w:p>
    <w:p w:rsidR="001C49D3" w:rsidRDefault="001C49D3" w:rsidP="001C49D3">
      <w:pPr>
        <w:pStyle w:val="a6"/>
        <w:rPr>
          <w:spacing w:val="-2"/>
        </w:rPr>
      </w:pPr>
      <w:r>
        <w:rPr>
          <w:spacing w:val="-2"/>
        </w:rPr>
        <w:t xml:space="preserve">Донецкий национальный университет экономики и торговли </w:t>
      </w:r>
      <w:r>
        <w:rPr>
          <w:spacing w:val="-2"/>
        </w:rPr>
        <w:br/>
        <w:t xml:space="preserve">имени Михаила </w:t>
      </w:r>
      <w:proofErr w:type="spellStart"/>
      <w:r>
        <w:rPr>
          <w:spacing w:val="-2"/>
        </w:rPr>
        <w:t>Туган</w:t>
      </w:r>
      <w:proofErr w:type="spellEnd"/>
      <w:r>
        <w:rPr>
          <w:spacing w:val="-2"/>
        </w:rPr>
        <w:t xml:space="preserve">-Барановского, Донецк, Россия, </w:t>
      </w:r>
      <w:hyperlink r:id="rId60" w:history="1">
        <w:r>
          <w:rPr>
            <w:spacing w:val="-2"/>
          </w:rPr>
          <w:t>denis1999-99@mail.ru</w:t>
        </w:r>
      </w:hyperlink>
    </w:p>
    <w:p w:rsidR="001C49D3" w:rsidRDefault="001C49D3" w:rsidP="001C49D3">
      <w:pPr>
        <w:pStyle w:val="a7"/>
      </w:pPr>
      <w:r>
        <w:rPr>
          <w:spacing w:val="43"/>
        </w:rPr>
        <w:t>Аннотация</w:t>
      </w:r>
      <w:r>
        <w:t xml:space="preserve">. Продвижение предприятия в сети Интернет повышает уровень информированности потенциальных потребителей о продуктах и услугах, увеличивает целевую аудиторию. Развитие цифровых технологий приводит к созданию цифровых платформ – </w:t>
      </w:r>
      <w:proofErr w:type="spellStart"/>
      <w:r>
        <w:t>маркетплейсов</w:t>
      </w:r>
      <w:proofErr w:type="spellEnd"/>
      <w:r>
        <w:t xml:space="preserve">. </w:t>
      </w:r>
      <w:proofErr w:type="spellStart"/>
      <w:r>
        <w:t>Метавселенная</w:t>
      </w:r>
      <w:proofErr w:type="spellEnd"/>
      <w:r>
        <w:t xml:space="preserve"> может быть определена как </w:t>
      </w:r>
      <w:proofErr w:type="spellStart"/>
      <w:r>
        <w:t>бесшовно</w:t>
      </w:r>
      <w:proofErr w:type="spellEnd"/>
      <w:r>
        <w:t xml:space="preserve"> взаимосвязанная цифровая вселенная, обещающая революцию в том, как потребительские бренды и фирмы будут </w:t>
      </w:r>
      <w:proofErr w:type="gramStart"/>
      <w:r>
        <w:t>взаимодействовать</w:t>
      </w:r>
      <w:proofErr w:type="gramEnd"/>
      <w:r>
        <w:t xml:space="preserve"> и совершать сделки в ближайшем будущем. </w:t>
      </w:r>
    </w:p>
    <w:p w:rsidR="001C49D3" w:rsidRDefault="001C49D3" w:rsidP="001C49D3">
      <w:pPr>
        <w:pStyle w:val="a7"/>
      </w:pPr>
      <w:r>
        <w:rPr>
          <w:spacing w:val="43"/>
        </w:rPr>
        <w:t>Ключевые слова</w:t>
      </w:r>
      <w:r>
        <w:t xml:space="preserve">: </w:t>
      </w:r>
      <w:proofErr w:type="spellStart"/>
      <w:r>
        <w:t>метавселенная</w:t>
      </w:r>
      <w:proofErr w:type="spellEnd"/>
      <w:r>
        <w:t xml:space="preserve">; </w:t>
      </w:r>
      <w:proofErr w:type="spellStart"/>
      <w:r>
        <w:t>маркетплейсы</w:t>
      </w:r>
      <w:proofErr w:type="spellEnd"/>
      <w:r>
        <w:t xml:space="preserve">; маркетинг; продвижение; интерфейсы; цифровой маркетинг; </w:t>
      </w:r>
      <w:proofErr w:type="spellStart"/>
      <w:r>
        <w:t>метаверс</w:t>
      </w:r>
      <w:proofErr w:type="spellEnd"/>
      <w:r>
        <w:t xml:space="preserve"> маркетинг; виртуальная реальность.</w:t>
      </w:r>
    </w:p>
    <w:p w:rsidR="001C49D3" w:rsidRDefault="001C49D3" w:rsidP="001C49D3">
      <w:pPr>
        <w:pStyle w:val="ac"/>
      </w:pPr>
      <w:r>
        <w:rPr>
          <w:spacing w:val="43"/>
        </w:rPr>
        <w:t>Для цитирования</w:t>
      </w:r>
      <w:r>
        <w:t xml:space="preserve">: </w:t>
      </w:r>
      <w:proofErr w:type="spellStart"/>
      <w:r>
        <w:t>Азарян</w:t>
      </w:r>
      <w:proofErr w:type="spellEnd"/>
      <w:r>
        <w:t xml:space="preserve"> А. А., Левченко Д. М. Совершенствование </w:t>
      </w:r>
      <w:proofErr w:type="spellStart"/>
      <w:r>
        <w:t>маркетплейсов</w:t>
      </w:r>
      <w:proofErr w:type="spellEnd"/>
      <w:r>
        <w:t xml:space="preserve"> на этапе развития маркетинга в </w:t>
      </w:r>
      <w:proofErr w:type="spellStart"/>
      <w:r>
        <w:t>метавселенной</w:t>
      </w:r>
      <w:proofErr w:type="spellEnd"/>
      <w:r>
        <w:t xml:space="preserve"> в условиях эволюции цифрового маркетинга // Прикладные экономические исследования. 2023. № S1. С. 141–146. </w:t>
      </w:r>
      <w:hyperlink r:id="rId61" w:history="1">
        <w:r>
          <w:t>https://doi.org/10.47576/2949-1908_2023_S1_</w:t>
        </w:r>
      </w:hyperlink>
      <w:r>
        <w:t>141.</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Improving marketplaces at the stage of marketing development in the metaverse in the context of the evolution of digital marketing</w:t>
      </w:r>
    </w:p>
    <w:p w:rsidR="001C49D3" w:rsidRPr="001C49D3" w:rsidRDefault="001C49D3" w:rsidP="001C49D3">
      <w:pPr>
        <w:pStyle w:val="aa"/>
        <w:rPr>
          <w:lang w:val="en-US"/>
        </w:rPr>
      </w:pPr>
      <w:proofErr w:type="spellStart"/>
      <w:proofErr w:type="gramStart"/>
      <w:r w:rsidRPr="001C49D3">
        <w:rPr>
          <w:lang w:val="en-US"/>
        </w:rPr>
        <w:t>Azaryan</w:t>
      </w:r>
      <w:proofErr w:type="spellEnd"/>
      <w:r w:rsidRPr="001C49D3">
        <w:rPr>
          <w:lang w:val="en-US"/>
        </w:rPr>
        <w:t xml:space="preserve"> </w:t>
      </w:r>
      <w:proofErr w:type="spellStart"/>
      <w:r w:rsidRPr="001C49D3">
        <w:rPr>
          <w:lang w:val="en-US"/>
        </w:rPr>
        <w:t>Artur</w:t>
      </w:r>
      <w:proofErr w:type="spellEnd"/>
      <w:r w:rsidRPr="001C49D3">
        <w:rPr>
          <w:lang w:val="en-US"/>
        </w:rPr>
        <w:t xml:space="preserve"> A.</w:t>
      </w:r>
      <w:proofErr w:type="gramEnd"/>
    </w:p>
    <w:p w:rsidR="001C49D3" w:rsidRPr="001C49D3" w:rsidRDefault="001C49D3" w:rsidP="001C49D3">
      <w:pPr>
        <w:pStyle w:val="ab"/>
        <w:rPr>
          <w:lang w:val="en-US"/>
        </w:rPr>
      </w:pPr>
      <w:r w:rsidRPr="001C49D3">
        <w:rPr>
          <w:lang w:val="en-US"/>
        </w:rPr>
        <w:t xml:space="preserve">Donetsk National University of Economics and Trade named after Mikhail </w:t>
      </w:r>
      <w:proofErr w:type="spellStart"/>
      <w:r w:rsidRPr="001C49D3">
        <w:rPr>
          <w:lang w:val="en-US"/>
        </w:rPr>
        <w:t>Tugan-Baranovsky</w:t>
      </w:r>
      <w:proofErr w:type="spellEnd"/>
      <w:r w:rsidRPr="001C49D3">
        <w:rPr>
          <w:lang w:val="en-US"/>
        </w:rPr>
        <w:t>, Donetsk, Russia</w:t>
      </w:r>
    </w:p>
    <w:p w:rsidR="001C49D3" w:rsidRPr="001C49D3" w:rsidRDefault="001C49D3" w:rsidP="001C49D3">
      <w:pPr>
        <w:pStyle w:val="aa"/>
        <w:rPr>
          <w:lang w:val="en-US"/>
        </w:rPr>
      </w:pPr>
      <w:proofErr w:type="spellStart"/>
      <w:r w:rsidRPr="001C49D3">
        <w:rPr>
          <w:lang w:val="en-US"/>
        </w:rPr>
        <w:t>Levchenko</w:t>
      </w:r>
      <w:proofErr w:type="spellEnd"/>
      <w:r w:rsidRPr="001C49D3">
        <w:rPr>
          <w:lang w:val="en-US"/>
        </w:rPr>
        <w:t xml:space="preserve"> Denis M.</w:t>
      </w:r>
    </w:p>
    <w:p w:rsidR="001C49D3" w:rsidRPr="001C49D3" w:rsidRDefault="001C49D3" w:rsidP="001C49D3">
      <w:pPr>
        <w:pStyle w:val="ab"/>
        <w:rPr>
          <w:lang w:val="en-US"/>
        </w:rPr>
      </w:pPr>
      <w:r w:rsidRPr="001C49D3">
        <w:rPr>
          <w:lang w:val="en-US"/>
        </w:rPr>
        <w:t xml:space="preserve">Donetsk National University of Economics and Trade named after Mikhail </w:t>
      </w:r>
      <w:proofErr w:type="spellStart"/>
      <w:r w:rsidRPr="001C49D3">
        <w:rPr>
          <w:lang w:val="en-US"/>
        </w:rPr>
        <w:t>Tugan-Baranovsky</w:t>
      </w:r>
      <w:proofErr w:type="spellEnd"/>
      <w:r w:rsidRPr="001C49D3">
        <w:rPr>
          <w:lang w:val="en-US"/>
        </w:rPr>
        <w:t xml:space="preserve">, Donetsk, Russia, </w:t>
      </w:r>
      <w:hyperlink r:id="rId62" w:history="1">
        <w:r w:rsidRPr="001C49D3">
          <w:rPr>
            <w:lang w:val="en-US"/>
          </w:rPr>
          <w:t>denis1999-99@mail.ru</w:t>
        </w:r>
      </w:hyperlink>
    </w:p>
    <w:p w:rsidR="001C49D3" w:rsidRPr="001C49D3" w:rsidRDefault="001C49D3" w:rsidP="001C49D3">
      <w:pPr>
        <w:pStyle w:val="a7"/>
        <w:rPr>
          <w:lang w:val="en-US"/>
        </w:rPr>
      </w:pPr>
      <w:r w:rsidRPr="001C49D3">
        <w:rPr>
          <w:spacing w:val="43"/>
          <w:lang w:val="en-US"/>
        </w:rPr>
        <w:t>Abstract</w:t>
      </w:r>
      <w:r w:rsidRPr="001C49D3">
        <w:rPr>
          <w:lang w:val="en-US"/>
        </w:rPr>
        <w:t xml:space="preserve">. It is determined that the promotion of an enterprise on the Internet increases the level of awareness of potential consumers about products and services, increases the target audience. The development of digital technologies allows for interaction in a remote format, which leads to the creation of digital platforms – marketplaces. The </w:t>
      </w:r>
      <w:proofErr w:type="spellStart"/>
      <w:r w:rsidRPr="001C49D3">
        <w:rPr>
          <w:lang w:val="en-US"/>
        </w:rPr>
        <w:t>metaverse</w:t>
      </w:r>
      <w:proofErr w:type="spellEnd"/>
      <w:r w:rsidRPr="001C49D3">
        <w:rPr>
          <w:lang w:val="en-US"/>
        </w:rPr>
        <w:t xml:space="preserve"> can be defined as a seamlessly interconnected digital universe promising a revolution in how consumer brands and firms will interact and make deals in the near future. </w:t>
      </w:r>
    </w:p>
    <w:p w:rsidR="001C49D3" w:rsidRPr="001C49D3" w:rsidRDefault="001C49D3" w:rsidP="001C49D3">
      <w:pPr>
        <w:pStyle w:val="a7"/>
        <w:rPr>
          <w:lang w:val="en-US"/>
        </w:rPr>
      </w:pPr>
      <w:r w:rsidRPr="001C49D3">
        <w:rPr>
          <w:spacing w:val="43"/>
          <w:lang w:val="en-US"/>
        </w:rPr>
        <w:t>Keywords</w:t>
      </w:r>
      <w:r w:rsidRPr="001C49D3">
        <w:rPr>
          <w:lang w:val="en-US"/>
        </w:rPr>
        <w:t xml:space="preserve">: </w:t>
      </w:r>
      <w:proofErr w:type="spellStart"/>
      <w:r w:rsidRPr="001C49D3">
        <w:rPr>
          <w:lang w:val="en-US"/>
        </w:rPr>
        <w:t>metaverse</w:t>
      </w:r>
      <w:proofErr w:type="spellEnd"/>
      <w:r w:rsidRPr="001C49D3">
        <w:rPr>
          <w:lang w:val="en-US"/>
        </w:rPr>
        <w:t xml:space="preserve">; marketplaces; marketing; promotion; interfaces; digital marketing; </w:t>
      </w:r>
      <w:proofErr w:type="spellStart"/>
      <w:r w:rsidRPr="001C49D3">
        <w:rPr>
          <w:lang w:val="en-US"/>
        </w:rPr>
        <w:t>metaverse</w:t>
      </w:r>
      <w:proofErr w:type="spellEnd"/>
      <w:r w:rsidRPr="001C49D3">
        <w:rPr>
          <w:lang w:val="en-US"/>
        </w:rPr>
        <w:t xml:space="preserve"> marketing; virtual reality.</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Azaryan</w:t>
      </w:r>
      <w:proofErr w:type="spellEnd"/>
      <w:r w:rsidRPr="001C49D3">
        <w:rPr>
          <w:lang w:val="en-US"/>
        </w:rPr>
        <w:t xml:space="preserve"> A. A., </w:t>
      </w:r>
      <w:proofErr w:type="spellStart"/>
      <w:r w:rsidRPr="001C49D3">
        <w:rPr>
          <w:lang w:val="en-US"/>
        </w:rPr>
        <w:t>Levchenko</w:t>
      </w:r>
      <w:proofErr w:type="spellEnd"/>
      <w:r w:rsidRPr="001C49D3">
        <w:rPr>
          <w:lang w:val="en-US"/>
        </w:rPr>
        <w:t xml:space="preserve"> D. M. Improving marketplaces at the stage of marketing development in the </w:t>
      </w:r>
      <w:proofErr w:type="spellStart"/>
      <w:r w:rsidRPr="001C49D3">
        <w:rPr>
          <w:lang w:val="en-US"/>
        </w:rPr>
        <w:t>metaverse</w:t>
      </w:r>
      <w:proofErr w:type="spellEnd"/>
      <w:r w:rsidRPr="001C49D3">
        <w:rPr>
          <w:lang w:val="en-US"/>
        </w:rPr>
        <w:t xml:space="preserve"> in the context of the evolution of digital marketing.</w:t>
      </w:r>
      <w:r w:rsidRPr="001C49D3">
        <w:rPr>
          <w:i/>
          <w:iCs/>
          <w:lang w:val="en-US"/>
        </w:rPr>
        <w:t xml:space="preserve"> </w:t>
      </w:r>
      <w:proofErr w:type="gramStart"/>
      <w:r w:rsidRPr="001C49D3">
        <w:rPr>
          <w:i/>
          <w:iCs/>
          <w:lang w:val="en-US"/>
        </w:rPr>
        <w:t xml:space="preserve">Applied economic research, </w:t>
      </w:r>
      <w:r w:rsidRPr="001C49D3">
        <w:rPr>
          <w:lang w:val="en-US"/>
        </w:rPr>
        <w:t>2023, no.</w:t>
      </w:r>
      <w:proofErr w:type="gramEnd"/>
      <w:r w:rsidRPr="001C49D3">
        <w:rPr>
          <w:lang w:val="en-US"/>
        </w:rPr>
        <w:t xml:space="preserve"> S1, pp. 141–146. </w:t>
      </w:r>
      <w:hyperlink r:id="rId63" w:history="1">
        <w:proofErr w:type="gramStart"/>
        <w:r w:rsidRPr="001C49D3">
          <w:rPr>
            <w:lang w:val="en-US"/>
          </w:rPr>
          <w:t>https://doi.org/10.47576/2949-1908_2023_S1_</w:t>
        </w:r>
      </w:hyperlink>
      <w:r w:rsidRPr="001C49D3">
        <w:rPr>
          <w:lang w:val="en-US"/>
        </w:rPr>
        <w:t>141.</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t>УДК 331</w:t>
      </w:r>
    </w:p>
    <w:p w:rsidR="001C49D3" w:rsidRPr="001C49D3" w:rsidRDefault="001C49D3" w:rsidP="001C49D3">
      <w:pPr>
        <w:pStyle w:val="a3"/>
        <w:rPr>
          <w:lang w:val="ru-RU"/>
        </w:rPr>
      </w:pPr>
      <w:proofErr w:type="spellStart"/>
      <w:proofErr w:type="gramStart"/>
      <w:r>
        <w:t>doi</w:t>
      </w:r>
      <w:proofErr w:type="spellEnd"/>
      <w:proofErr w:type="gramEnd"/>
      <w:r w:rsidRPr="001C49D3">
        <w:rPr>
          <w:lang w:val="ru-RU"/>
        </w:rPr>
        <w:t>: 10.47576/2949-1908_2023_</w:t>
      </w:r>
      <w:r>
        <w:t>S</w:t>
      </w:r>
      <w:r w:rsidRPr="001C49D3">
        <w:rPr>
          <w:lang w:val="ru-RU"/>
        </w:rPr>
        <w:t>1_147</w:t>
      </w:r>
    </w:p>
    <w:p w:rsidR="001C49D3" w:rsidRDefault="001C49D3" w:rsidP="001C49D3">
      <w:pPr>
        <w:pStyle w:val="a4"/>
      </w:pPr>
      <w:r>
        <w:lastRenderedPageBreak/>
        <w:t xml:space="preserve">Контроль и ревизия использования трудовых ресурсов и расчетов по оплате труда </w:t>
      </w:r>
      <w:r>
        <w:br/>
        <w:t>в бюджетном учреждении</w:t>
      </w:r>
    </w:p>
    <w:p w:rsidR="001C49D3" w:rsidRDefault="001C49D3" w:rsidP="001C49D3">
      <w:pPr>
        <w:pStyle w:val="a5"/>
      </w:pPr>
      <w:proofErr w:type="spellStart"/>
      <w:r>
        <w:t>Раджабова</w:t>
      </w:r>
      <w:proofErr w:type="spellEnd"/>
      <w:r>
        <w:t xml:space="preserve"> </w:t>
      </w:r>
      <w:proofErr w:type="spellStart"/>
      <w:r>
        <w:t>Маннаба</w:t>
      </w:r>
      <w:proofErr w:type="spellEnd"/>
      <w:r>
        <w:t xml:space="preserve"> </w:t>
      </w:r>
      <w:proofErr w:type="spellStart"/>
      <w:r>
        <w:t>Гусенмагомедовна</w:t>
      </w:r>
      <w:proofErr w:type="spellEnd"/>
    </w:p>
    <w:p w:rsidR="001C49D3" w:rsidRDefault="001C49D3" w:rsidP="001C49D3">
      <w:pPr>
        <w:pStyle w:val="a6"/>
      </w:pPr>
      <w:r>
        <w:t>Дагестанский государственный университет, Махачкала, Россия, radman2016@mail.ru</w:t>
      </w:r>
    </w:p>
    <w:p w:rsidR="001C49D3" w:rsidRDefault="001C49D3" w:rsidP="001C49D3">
      <w:pPr>
        <w:pStyle w:val="a5"/>
      </w:pPr>
      <w:proofErr w:type="spellStart"/>
      <w:r>
        <w:t>Билалова</w:t>
      </w:r>
      <w:proofErr w:type="spellEnd"/>
      <w:r>
        <w:t xml:space="preserve"> </w:t>
      </w:r>
      <w:proofErr w:type="spellStart"/>
      <w:r>
        <w:t>Зюлюмат</w:t>
      </w:r>
      <w:proofErr w:type="spellEnd"/>
      <w:r>
        <w:t xml:space="preserve"> </w:t>
      </w:r>
      <w:proofErr w:type="spellStart"/>
      <w:r>
        <w:t>Хайбуллаевна</w:t>
      </w:r>
      <w:proofErr w:type="spellEnd"/>
    </w:p>
    <w:p w:rsidR="001C49D3" w:rsidRDefault="001C49D3" w:rsidP="001C49D3">
      <w:pPr>
        <w:pStyle w:val="a6"/>
      </w:pPr>
      <w:r>
        <w:t>Дагестанский государственный университет, Махачкала, Россия, bilalova1589@mail.ru</w:t>
      </w:r>
    </w:p>
    <w:p w:rsidR="001C49D3" w:rsidRDefault="001C49D3" w:rsidP="001C49D3">
      <w:pPr>
        <w:pStyle w:val="a7"/>
      </w:pPr>
      <w:r>
        <w:rPr>
          <w:spacing w:val="43"/>
        </w:rPr>
        <w:t>Аннотация</w:t>
      </w:r>
      <w:r>
        <w:t xml:space="preserve">. Контроль и ревизия являются важным направлением работы любой организации, в том числе и организаций государственного сектора. В данной статье раскрываются основные аспекты контроля и ревизии оплаты труда в бюджетном учреждении: рассмотрены цели и задачи, функции, основные направления и этапы проведения. Также рассматриваются типичные ошибки, выявляемые в ходе контроля и ревизии расчетов по оплате труда. </w:t>
      </w:r>
    </w:p>
    <w:p w:rsidR="001C49D3" w:rsidRDefault="001C49D3" w:rsidP="001C49D3">
      <w:pPr>
        <w:pStyle w:val="a7"/>
      </w:pPr>
      <w:r>
        <w:rPr>
          <w:spacing w:val="43"/>
        </w:rPr>
        <w:t>Ключевые слова</w:t>
      </w:r>
      <w:r>
        <w:t xml:space="preserve">: оплата труда; контроль; ревизия; бюджетное учреждение. </w:t>
      </w:r>
    </w:p>
    <w:p w:rsidR="001C49D3" w:rsidRPr="001C49D3" w:rsidRDefault="001C49D3" w:rsidP="001C49D3">
      <w:pPr>
        <w:pStyle w:val="a8"/>
        <w:rPr>
          <w:lang w:val="en-US"/>
        </w:rPr>
      </w:pPr>
      <w:r>
        <w:rPr>
          <w:spacing w:val="43"/>
        </w:rPr>
        <w:t>Для цитирования</w:t>
      </w:r>
      <w:r>
        <w:t xml:space="preserve">: </w:t>
      </w:r>
      <w:proofErr w:type="spellStart"/>
      <w:r>
        <w:t>Раджабова</w:t>
      </w:r>
      <w:proofErr w:type="spellEnd"/>
      <w:r>
        <w:t xml:space="preserve"> М. Г., </w:t>
      </w:r>
      <w:proofErr w:type="spellStart"/>
      <w:r>
        <w:t>Билалова</w:t>
      </w:r>
      <w:proofErr w:type="spellEnd"/>
      <w:r>
        <w:t xml:space="preserve"> З. Х. Контроль и ревизия использования трудовых ресурсов и расчетов по оплате труда в бюджетном учреждении // Прикладные экономические исследования. </w:t>
      </w:r>
      <w:r w:rsidRPr="001C49D3">
        <w:rPr>
          <w:lang w:val="en-US"/>
        </w:rPr>
        <w:t xml:space="preserve">2023. № S1. </w:t>
      </w:r>
      <w:r w:rsidRPr="001C49D3">
        <w:rPr>
          <w:lang w:val="en-US"/>
        </w:rPr>
        <w:br/>
      </w:r>
      <w:r>
        <w:t>С</w:t>
      </w:r>
      <w:r w:rsidRPr="001C49D3">
        <w:rPr>
          <w:lang w:val="en-US"/>
        </w:rPr>
        <w:t xml:space="preserve">. 147–155. </w:t>
      </w:r>
      <w:hyperlink r:id="rId64" w:history="1">
        <w:r w:rsidRPr="001C49D3">
          <w:rPr>
            <w:lang w:val="en-US"/>
          </w:rPr>
          <w:t>https://doi.org/10.47576/2949-1908_2023_S1_</w:t>
        </w:r>
      </w:hyperlink>
      <w:r w:rsidRPr="001C49D3">
        <w:rPr>
          <w:lang w:val="en-US"/>
        </w:rPr>
        <w:t>147.</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Control and audit of the use of labor resources and payment calculations in a budgetary institution</w:t>
      </w:r>
    </w:p>
    <w:p w:rsidR="001C49D3" w:rsidRPr="001C49D3" w:rsidRDefault="001C49D3" w:rsidP="001C49D3">
      <w:pPr>
        <w:pStyle w:val="aa"/>
        <w:rPr>
          <w:lang w:val="en-US"/>
        </w:rPr>
      </w:pPr>
      <w:proofErr w:type="spellStart"/>
      <w:r w:rsidRPr="001C49D3">
        <w:rPr>
          <w:lang w:val="en-US"/>
        </w:rPr>
        <w:t>Radjabova</w:t>
      </w:r>
      <w:proofErr w:type="spellEnd"/>
      <w:r w:rsidRPr="001C49D3">
        <w:rPr>
          <w:lang w:val="en-US"/>
        </w:rPr>
        <w:t xml:space="preserve"> </w:t>
      </w:r>
      <w:proofErr w:type="spellStart"/>
      <w:r w:rsidRPr="001C49D3">
        <w:rPr>
          <w:lang w:val="en-US"/>
        </w:rPr>
        <w:t>Mannaba</w:t>
      </w:r>
      <w:proofErr w:type="spellEnd"/>
      <w:r w:rsidRPr="001C49D3">
        <w:rPr>
          <w:lang w:val="en-US"/>
        </w:rPr>
        <w:t xml:space="preserve"> G.</w:t>
      </w:r>
    </w:p>
    <w:p w:rsidR="001C49D3" w:rsidRPr="001C49D3" w:rsidRDefault="001C49D3" w:rsidP="001C49D3">
      <w:pPr>
        <w:pStyle w:val="ab"/>
        <w:rPr>
          <w:lang w:val="en-US"/>
        </w:rPr>
      </w:pPr>
      <w:r w:rsidRPr="001C49D3">
        <w:rPr>
          <w:lang w:val="en-US"/>
        </w:rPr>
        <w:t>Candidate of Economic Sciences, Associate Professor, Dagestan State University, Makhachkala, Russia, radman2016@mail.ru</w:t>
      </w:r>
    </w:p>
    <w:p w:rsidR="001C49D3" w:rsidRPr="001C49D3" w:rsidRDefault="001C49D3" w:rsidP="001C49D3">
      <w:pPr>
        <w:pStyle w:val="aa"/>
        <w:rPr>
          <w:lang w:val="en-US"/>
        </w:rPr>
      </w:pPr>
      <w:proofErr w:type="spellStart"/>
      <w:r w:rsidRPr="001C49D3">
        <w:rPr>
          <w:lang w:val="en-US"/>
        </w:rPr>
        <w:t>Bilalova</w:t>
      </w:r>
      <w:proofErr w:type="spellEnd"/>
      <w:r w:rsidRPr="001C49D3">
        <w:rPr>
          <w:lang w:val="en-US"/>
        </w:rPr>
        <w:t xml:space="preserve"> </w:t>
      </w:r>
      <w:proofErr w:type="spellStart"/>
      <w:r w:rsidRPr="001C49D3">
        <w:rPr>
          <w:lang w:val="en-US"/>
        </w:rPr>
        <w:t>Zyulyumat</w:t>
      </w:r>
      <w:proofErr w:type="spellEnd"/>
      <w:r w:rsidRPr="001C49D3">
        <w:rPr>
          <w:lang w:val="en-US"/>
        </w:rPr>
        <w:t xml:space="preserve"> </w:t>
      </w:r>
      <w:proofErr w:type="spellStart"/>
      <w:r w:rsidRPr="001C49D3">
        <w:rPr>
          <w:lang w:val="en-US"/>
        </w:rPr>
        <w:t>Kh</w:t>
      </w:r>
      <w:proofErr w:type="spellEnd"/>
      <w:r w:rsidRPr="001C49D3">
        <w:rPr>
          <w:lang w:val="en-US"/>
        </w:rPr>
        <w:t>.</w:t>
      </w:r>
    </w:p>
    <w:p w:rsidR="001C49D3" w:rsidRPr="001C49D3" w:rsidRDefault="001C49D3" w:rsidP="001C49D3">
      <w:pPr>
        <w:pStyle w:val="ab"/>
        <w:rPr>
          <w:lang w:val="en-US"/>
        </w:rPr>
      </w:pPr>
      <w:r w:rsidRPr="001C49D3">
        <w:rPr>
          <w:lang w:val="en-US"/>
        </w:rPr>
        <w:t>Master’s student, Dagestan State University, Makhachkala, Russia, bilalova1589@mail.ru</w:t>
      </w:r>
    </w:p>
    <w:p w:rsidR="001C49D3" w:rsidRPr="001C49D3" w:rsidRDefault="001C49D3" w:rsidP="001C49D3">
      <w:pPr>
        <w:pStyle w:val="a7"/>
        <w:rPr>
          <w:lang w:val="en-US"/>
        </w:rPr>
      </w:pPr>
      <w:r w:rsidRPr="001C49D3">
        <w:rPr>
          <w:spacing w:val="43"/>
          <w:lang w:val="en-US"/>
        </w:rPr>
        <w:t>Abstract</w:t>
      </w:r>
      <w:r w:rsidRPr="001C49D3">
        <w:rPr>
          <w:lang w:val="en-US"/>
        </w:rPr>
        <w:t>. Control and audit are an important area of ​​work for any organization, including public sector organizations. This article reveals the main aspects of the control and audit of wages in a budgetary institution: the goals and objectives, functions, main directions and stages of implementation are considered. Typical errors identified during the control and audit of wage calculations are also discussed.</w:t>
      </w:r>
    </w:p>
    <w:p w:rsidR="001C49D3" w:rsidRPr="001C49D3" w:rsidRDefault="001C49D3" w:rsidP="001C49D3">
      <w:pPr>
        <w:pStyle w:val="a7"/>
        <w:rPr>
          <w:lang w:val="en-US"/>
        </w:rPr>
      </w:pPr>
      <w:r w:rsidRPr="001C49D3">
        <w:rPr>
          <w:spacing w:val="43"/>
          <w:lang w:val="en-US"/>
        </w:rPr>
        <w:t>Keywords</w:t>
      </w:r>
      <w:r w:rsidRPr="001C49D3">
        <w:rPr>
          <w:lang w:val="en-US"/>
        </w:rPr>
        <w:t>: remuneration; control; audit; budgetary institution.</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Radjabova</w:t>
      </w:r>
      <w:proofErr w:type="spellEnd"/>
      <w:r w:rsidRPr="001C49D3">
        <w:rPr>
          <w:lang w:val="en-US"/>
        </w:rPr>
        <w:t xml:space="preserve"> M. G., </w:t>
      </w:r>
      <w:proofErr w:type="spellStart"/>
      <w:r w:rsidRPr="001C49D3">
        <w:rPr>
          <w:lang w:val="en-US"/>
        </w:rPr>
        <w:t>Bilalova</w:t>
      </w:r>
      <w:proofErr w:type="spellEnd"/>
      <w:r w:rsidRPr="001C49D3">
        <w:rPr>
          <w:lang w:val="en-US"/>
        </w:rPr>
        <w:t xml:space="preserve"> Z. </w:t>
      </w:r>
      <w:proofErr w:type="spellStart"/>
      <w:r w:rsidRPr="001C49D3">
        <w:rPr>
          <w:lang w:val="en-US"/>
        </w:rPr>
        <w:t>Kh</w:t>
      </w:r>
      <w:proofErr w:type="spellEnd"/>
      <w:r w:rsidRPr="001C49D3">
        <w:rPr>
          <w:lang w:val="en-US"/>
        </w:rPr>
        <w:t xml:space="preserve">. Control and audit of the use of labor resources and payment calculations in a budgetary institution. </w:t>
      </w:r>
      <w:proofErr w:type="gramStart"/>
      <w:r w:rsidRPr="001C49D3">
        <w:rPr>
          <w:i/>
          <w:iCs/>
          <w:lang w:val="en-US"/>
        </w:rPr>
        <w:t xml:space="preserve">Applied economic research, </w:t>
      </w:r>
      <w:r w:rsidRPr="001C49D3">
        <w:rPr>
          <w:lang w:val="en-US"/>
        </w:rPr>
        <w:t>2023, no.</w:t>
      </w:r>
      <w:proofErr w:type="gramEnd"/>
      <w:r w:rsidRPr="001C49D3">
        <w:rPr>
          <w:lang w:val="en-US"/>
        </w:rPr>
        <w:t xml:space="preserve"> S1, pp. 147–155. </w:t>
      </w:r>
      <w:hyperlink r:id="rId65" w:history="1">
        <w:proofErr w:type="gramStart"/>
        <w:r w:rsidRPr="001C49D3">
          <w:rPr>
            <w:lang w:val="en-US"/>
          </w:rPr>
          <w:t>https://doi.org/10.47576/2949-1908_2023_S1_</w:t>
        </w:r>
      </w:hyperlink>
      <w:r w:rsidRPr="001C49D3">
        <w:rPr>
          <w:lang w:val="en-US"/>
        </w:rPr>
        <w:t>147.</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t>УДК 338.46</w:t>
      </w:r>
    </w:p>
    <w:p w:rsidR="001C49D3" w:rsidRPr="001C49D3" w:rsidRDefault="001C49D3" w:rsidP="001C49D3">
      <w:pPr>
        <w:pStyle w:val="a3"/>
        <w:rPr>
          <w:lang w:val="ru-RU"/>
        </w:rPr>
      </w:pPr>
      <w:proofErr w:type="spellStart"/>
      <w:proofErr w:type="gramStart"/>
      <w:r>
        <w:lastRenderedPageBreak/>
        <w:t>doi</w:t>
      </w:r>
      <w:proofErr w:type="spellEnd"/>
      <w:proofErr w:type="gramEnd"/>
      <w:r w:rsidRPr="001C49D3">
        <w:rPr>
          <w:lang w:val="ru-RU"/>
        </w:rPr>
        <w:t>: 10.47576/2949-1908_2023_</w:t>
      </w:r>
      <w:r>
        <w:t>S</w:t>
      </w:r>
      <w:r w:rsidRPr="001C49D3">
        <w:rPr>
          <w:lang w:val="ru-RU"/>
        </w:rPr>
        <w:t>1_156</w:t>
      </w:r>
    </w:p>
    <w:p w:rsidR="001C49D3" w:rsidRDefault="001C49D3" w:rsidP="001C49D3">
      <w:pPr>
        <w:pStyle w:val="a4"/>
      </w:pPr>
      <w:r>
        <w:t>Стратегические векторы развития зеленого маркетинга и его влияние на поведение потребителей</w:t>
      </w:r>
    </w:p>
    <w:p w:rsidR="001C49D3" w:rsidRDefault="001C49D3" w:rsidP="001C49D3">
      <w:pPr>
        <w:pStyle w:val="a5"/>
      </w:pPr>
      <w:proofErr w:type="spellStart"/>
      <w:r>
        <w:t>Азарян</w:t>
      </w:r>
      <w:proofErr w:type="spellEnd"/>
      <w:r>
        <w:t xml:space="preserve"> Елена Михайловна</w:t>
      </w:r>
    </w:p>
    <w:p w:rsidR="001C49D3" w:rsidRDefault="001C49D3" w:rsidP="001C49D3">
      <w:pPr>
        <w:pStyle w:val="a6"/>
      </w:pPr>
      <w:r>
        <w:t xml:space="preserve">Донецкий национальный университет экономики и торговли имени </w:t>
      </w:r>
      <w:r>
        <w:br/>
        <w:t xml:space="preserve">Михаила </w:t>
      </w:r>
      <w:proofErr w:type="spellStart"/>
      <w:r>
        <w:t>Туган</w:t>
      </w:r>
      <w:proofErr w:type="spellEnd"/>
      <w:r>
        <w:t xml:space="preserve">-Барановского, Донецк, Россия </w:t>
      </w:r>
    </w:p>
    <w:p w:rsidR="001C49D3" w:rsidRDefault="001C49D3" w:rsidP="001C49D3">
      <w:pPr>
        <w:pStyle w:val="a5"/>
      </w:pPr>
      <w:proofErr w:type="spellStart"/>
      <w:r>
        <w:t>Ольмезова</w:t>
      </w:r>
      <w:proofErr w:type="spellEnd"/>
      <w:r>
        <w:t xml:space="preserve"> Надежда Александровна</w:t>
      </w:r>
    </w:p>
    <w:p w:rsidR="001C49D3" w:rsidRDefault="001C49D3" w:rsidP="001C49D3">
      <w:pPr>
        <w:pStyle w:val="a6"/>
      </w:pPr>
      <w:r>
        <w:t xml:space="preserve">Донецкий национальный университет экономики и торговли имени </w:t>
      </w:r>
      <w:r>
        <w:br/>
        <w:t xml:space="preserve">Михаила </w:t>
      </w:r>
      <w:proofErr w:type="spellStart"/>
      <w:r>
        <w:t>Туган</w:t>
      </w:r>
      <w:proofErr w:type="spellEnd"/>
      <w:r>
        <w:t>-Барановского, Донецк, Россия, azaryan.yelenamikhaylovna@bk.ru</w:t>
      </w:r>
    </w:p>
    <w:p w:rsidR="001C49D3" w:rsidRDefault="001C49D3" w:rsidP="001C49D3">
      <w:pPr>
        <w:pStyle w:val="a7"/>
      </w:pPr>
      <w:r>
        <w:rPr>
          <w:spacing w:val="43"/>
        </w:rPr>
        <w:t>Аннотация</w:t>
      </w:r>
      <w:r>
        <w:t xml:space="preserve">. В статье раскрыта роль зеленого маркетинга в развитии рынка товаров и услуг, развитии зеленой экономики и маркетинга в целом. Определено, насколько сильно такие факторы, как цена продукта, бренд, ингредиенты или </w:t>
      </w:r>
      <w:proofErr w:type="spellStart"/>
      <w:r>
        <w:t>экологичная</w:t>
      </w:r>
      <w:proofErr w:type="spellEnd"/>
      <w:r>
        <w:t xml:space="preserve"> упаковка продукта, влияют на покупателя в процессе покупки. </w:t>
      </w:r>
    </w:p>
    <w:p w:rsidR="001C49D3" w:rsidRDefault="001C49D3" w:rsidP="001C49D3">
      <w:pPr>
        <w:pStyle w:val="a7"/>
      </w:pPr>
      <w:proofErr w:type="gramStart"/>
      <w:r>
        <w:rPr>
          <w:spacing w:val="43"/>
        </w:rPr>
        <w:t>Ключевые слова</w:t>
      </w:r>
      <w:r>
        <w:t xml:space="preserve">: зеленый маркетинг; экология; маркетинг; экологические продукты; </w:t>
      </w:r>
      <w:proofErr w:type="spellStart"/>
      <w:r>
        <w:t>экологичная</w:t>
      </w:r>
      <w:proofErr w:type="spellEnd"/>
      <w:r>
        <w:t xml:space="preserve"> упаковка; бренд; реклама; социальные сети.</w:t>
      </w:r>
      <w:proofErr w:type="gramEnd"/>
    </w:p>
    <w:p w:rsidR="001C49D3" w:rsidRPr="001C49D3" w:rsidRDefault="001C49D3" w:rsidP="001C49D3">
      <w:pPr>
        <w:pStyle w:val="a8"/>
        <w:rPr>
          <w:lang w:val="en-US"/>
        </w:rPr>
      </w:pPr>
      <w:r>
        <w:rPr>
          <w:spacing w:val="43"/>
        </w:rPr>
        <w:t>Для цитирования:</w:t>
      </w:r>
      <w:r>
        <w:t xml:space="preserve"> </w:t>
      </w:r>
      <w:proofErr w:type="spellStart"/>
      <w:r>
        <w:t>Азарян</w:t>
      </w:r>
      <w:proofErr w:type="spellEnd"/>
      <w:r>
        <w:t xml:space="preserve"> Е. М., </w:t>
      </w:r>
      <w:proofErr w:type="spellStart"/>
      <w:r>
        <w:t>Ольмезова</w:t>
      </w:r>
      <w:proofErr w:type="spellEnd"/>
      <w:r>
        <w:t xml:space="preserve"> Н. А. Стратегические векторы развития зеленого маркетинга и его влияние на поведение потребителей // Прикладные экономические исследования. </w:t>
      </w:r>
      <w:r w:rsidRPr="001C49D3">
        <w:rPr>
          <w:lang w:val="en-US"/>
        </w:rPr>
        <w:t xml:space="preserve">2023. № S1. </w:t>
      </w:r>
      <w:r>
        <w:t>С</w:t>
      </w:r>
      <w:r w:rsidRPr="001C49D3">
        <w:rPr>
          <w:lang w:val="en-US"/>
        </w:rPr>
        <w:t xml:space="preserve">. 156–161. </w:t>
      </w:r>
      <w:hyperlink r:id="rId66" w:history="1">
        <w:r w:rsidRPr="001C49D3">
          <w:rPr>
            <w:lang w:val="en-US"/>
          </w:rPr>
          <w:t>https://doi.org/10.47576/2949-1908_2023_S1_</w:t>
        </w:r>
      </w:hyperlink>
      <w:r w:rsidRPr="001C49D3">
        <w:rPr>
          <w:lang w:val="en-US"/>
        </w:rPr>
        <w:t>156.</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Strategic vectors of green marketing development and its impact on consumer behavior</w:t>
      </w:r>
    </w:p>
    <w:p w:rsidR="001C49D3" w:rsidRPr="001C49D3" w:rsidRDefault="001C49D3" w:rsidP="001C49D3">
      <w:pPr>
        <w:pStyle w:val="aa"/>
        <w:rPr>
          <w:lang w:val="en-US"/>
        </w:rPr>
      </w:pPr>
      <w:proofErr w:type="spellStart"/>
      <w:r w:rsidRPr="001C49D3">
        <w:rPr>
          <w:lang w:val="en-US"/>
        </w:rPr>
        <w:t>Azaryan</w:t>
      </w:r>
      <w:proofErr w:type="spellEnd"/>
      <w:r w:rsidRPr="001C49D3">
        <w:rPr>
          <w:lang w:val="en-US"/>
        </w:rPr>
        <w:t xml:space="preserve"> Elena M.</w:t>
      </w:r>
    </w:p>
    <w:p w:rsidR="001C49D3" w:rsidRPr="001C49D3" w:rsidRDefault="001C49D3" w:rsidP="001C49D3">
      <w:pPr>
        <w:pStyle w:val="ab"/>
        <w:rPr>
          <w:lang w:val="en-US"/>
        </w:rPr>
      </w:pPr>
      <w:r w:rsidRPr="001C49D3">
        <w:rPr>
          <w:lang w:val="en-US"/>
        </w:rPr>
        <w:t xml:space="preserve">Donetsk National University of Economics and Trade named after Mikhail </w:t>
      </w:r>
      <w:proofErr w:type="spellStart"/>
      <w:r w:rsidRPr="001C49D3">
        <w:rPr>
          <w:lang w:val="en-US"/>
        </w:rPr>
        <w:t>Tugan-Baranovsky</w:t>
      </w:r>
      <w:proofErr w:type="spellEnd"/>
      <w:r w:rsidRPr="001C49D3">
        <w:rPr>
          <w:lang w:val="en-US"/>
        </w:rPr>
        <w:t>, Donetsk, Russia</w:t>
      </w:r>
    </w:p>
    <w:p w:rsidR="001C49D3" w:rsidRPr="001C49D3" w:rsidRDefault="001C49D3" w:rsidP="001C49D3">
      <w:pPr>
        <w:pStyle w:val="aa"/>
        <w:rPr>
          <w:lang w:val="en-US"/>
        </w:rPr>
      </w:pPr>
      <w:proofErr w:type="spellStart"/>
      <w:proofErr w:type="gramStart"/>
      <w:r w:rsidRPr="001C49D3">
        <w:rPr>
          <w:lang w:val="en-US"/>
        </w:rPr>
        <w:t>Olmezova</w:t>
      </w:r>
      <w:proofErr w:type="spellEnd"/>
      <w:r w:rsidRPr="001C49D3">
        <w:rPr>
          <w:lang w:val="en-US"/>
        </w:rPr>
        <w:t xml:space="preserve"> </w:t>
      </w:r>
      <w:proofErr w:type="spellStart"/>
      <w:r w:rsidRPr="001C49D3">
        <w:rPr>
          <w:lang w:val="en-US"/>
        </w:rPr>
        <w:t>Nadezhda</w:t>
      </w:r>
      <w:proofErr w:type="spellEnd"/>
      <w:r w:rsidRPr="001C49D3">
        <w:rPr>
          <w:lang w:val="en-US"/>
        </w:rPr>
        <w:t xml:space="preserve"> A.</w:t>
      </w:r>
      <w:proofErr w:type="gramEnd"/>
    </w:p>
    <w:p w:rsidR="001C49D3" w:rsidRPr="001C49D3" w:rsidRDefault="001C49D3" w:rsidP="001C49D3">
      <w:pPr>
        <w:pStyle w:val="ab"/>
        <w:rPr>
          <w:lang w:val="en-US"/>
        </w:rPr>
      </w:pPr>
      <w:r w:rsidRPr="001C49D3">
        <w:rPr>
          <w:lang w:val="en-US"/>
        </w:rPr>
        <w:t xml:space="preserve">Donetsk National University of Economics and Trade named after Mikhail </w:t>
      </w:r>
      <w:proofErr w:type="spellStart"/>
      <w:r w:rsidRPr="001C49D3">
        <w:rPr>
          <w:lang w:val="en-US"/>
        </w:rPr>
        <w:t>Tugan-Baranovsky</w:t>
      </w:r>
      <w:proofErr w:type="spellEnd"/>
      <w:r w:rsidRPr="001C49D3">
        <w:rPr>
          <w:lang w:val="en-US"/>
        </w:rPr>
        <w:t xml:space="preserve">, Donetsk, Russia, </w:t>
      </w:r>
      <w:proofErr w:type="gramStart"/>
      <w:r w:rsidRPr="001C49D3">
        <w:rPr>
          <w:lang w:val="en-US"/>
        </w:rPr>
        <w:t>azaryan.yelenamikhaylovna@bk.ru</w:t>
      </w:r>
      <w:proofErr w:type="gramEnd"/>
    </w:p>
    <w:p w:rsidR="001C49D3" w:rsidRPr="001C49D3" w:rsidRDefault="001C49D3" w:rsidP="001C49D3">
      <w:pPr>
        <w:pStyle w:val="a7"/>
        <w:rPr>
          <w:lang w:val="en-US"/>
        </w:rPr>
      </w:pPr>
      <w:r w:rsidRPr="001C49D3">
        <w:rPr>
          <w:spacing w:val="43"/>
          <w:lang w:val="en-US"/>
        </w:rPr>
        <w:t>Abstract</w:t>
      </w:r>
      <w:r w:rsidRPr="001C49D3">
        <w:rPr>
          <w:lang w:val="en-US"/>
        </w:rPr>
        <w:t>. The article reveals the role of green marketing in the development of the market for goods and services, the development of the green economy and marketing in general. Determines how strongly factors such as product price, brand, ingredients or environmentally friendly product packaging influence the buyer during the purchasing process.</w:t>
      </w:r>
    </w:p>
    <w:p w:rsidR="001C49D3" w:rsidRPr="001C49D3" w:rsidRDefault="001C49D3" w:rsidP="001C49D3">
      <w:pPr>
        <w:pStyle w:val="a7"/>
        <w:rPr>
          <w:lang w:val="en-US"/>
        </w:rPr>
      </w:pPr>
      <w:r w:rsidRPr="001C49D3">
        <w:rPr>
          <w:spacing w:val="43"/>
          <w:lang w:val="en-US"/>
        </w:rPr>
        <w:t>Keywords</w:t>
      </w:r>
      <w:r w:rsidRPr="001C49D3">
        <w:rPr>
          <w:lang w:val="en-US"/>
        </w:rPr>
        <w:t>: green marketing; ecology; marketing; ecological products; eco-friendly packaging; brand; advertising; social networks.</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Azaryan</w:t>
      </w:r>
      <w:proofErr w:type="spellEnd"/>
      <w:r w:rsidRPr="001C49D3">
        <w:rPr>
          <w:lang w:val="en-US"/>
        </w:rPr>
        <w:t xml:space="preserve"> E. M., </w:t>
      </w:r>
      <w:proofErr w:type="spellStart"/>
      <w:r w:rsidRPr="001C49D3">
        <w:rPr>
          <w:lang w:val="en-US"/>
        </w:rPr>
        <w:t>Olmezova</w:t>
      </w:r>
      <w:proofErr w:type="spellEnd"/>
      <w:r w:rsidRPr="001C49D3">
        <w:rPr>
          <w:lang w:val="en-US"/>
        </w:rPr>
        <w:t xml:space="preserve"> N. A. Strategic vectors of green marketing development and its impact on consumer behavior. </w:t>
      </w:r>
      <w:proofErr w:type="gramStart"/>
      <w:r w:rsidRPr="001C49D3">
        <w:rPr>
          <w:i/>
          <w:iCs/>
          <w:lang w:val="en-US"/>
        </w:rPr>
        <w:t xml:space="preserve">Applied economic research, </w:t>
      </w:r>
      <w:r w:rsidRPr="001C49D3">
        <w:rPr>
          <w:lang w:val="en-US"/>
        </w:rPr>
        <w:t>2023, no.</w:t>
      </w:r>
      <w:proofErr w:type="gramEnd"/>
      <w:r w:rsidRPr="001C49D3">
        <w:rPr>
          <w:lang w:val="en-US"/>
        </w:rPr>
        <w:t xml:space="preserve"> S1, pp. 156–161. </w:t>
      </w:r>
      <w:hyperlink r:id="rId67" w:history="1">
        <w:proofErr w:type="gramStart"/>
        <w:r w:rsidRPr="001C49D3">
          <w:rPr>
            <w:lang w:val="en-US"/>
          </w:rPr>
          <w:t>https://doi.org/10.47576/2949-1908_2023_S1_</w:t>
        </w:r>
      </w:hyperlink>
      <w:r w:rsidRPr="001C49D3">
        <w:rPr>
          <w:lang w:val="en-US"/>
        </w:rPr>
        <w:t>156.</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t>УДК 332</w:t>
      </w:r>
    </w:p>
    <w:p w:rsidR="001C49D3" w:rsidRPr="001C49D3" w:rsidRDefault="001C49D3" w:rsidP="001C49D3">
      <w:pPr>
        <w:pStyle w:val="a3"/>
        <w:rPr>
          <w:lang w:val="ru-RU"/>
        </w:rPr>
      </w:pPr>
      <w:proofErr w:type="spellStart"/>
      <w:proofErr w:type="gramStart"/>
      <w:r>
        <w:lastRenderedPageBreak/>
        <w:t>doi</w:t>
      </w:r>
      <w:proofErr w:type="spellEnd"/>
      <w:proofErr w:type="gramEnd"/>
      <w:r w:rsidRPr="001C49D3">
        <w:rPr>
          <w:lang w:val="ru-RU"/>
        </w:rPr>
        <w:t>: 10.47576/2949-1908_2023_</w:t>
      </w:r>
      <w:r>
        <w:t>S</w:t>
      </w:r>
      <w:r w:rsidRPr="001C49D3">
        <w:rPr>
          <w:lang w:val="ru-RU"/>
        </w:rPr>
        <w:t>1_162</w:t>
      </w:r>
    </w:p>
    <w:p w:rsidR="001C49D3" w:rsidRDefault="001C49D3" w:rsidP="001C49D3">
      <w:pPr>
        <w:pStyle w:val="a4"/>
      </w:pPr>
      <w:r>
        <w:t>Организация учета в условиях ликвидации предприятия</w:t>
      </w:r>
    </w:p>
    <w:p w:rsidR="001C49D3" w:rsidRDefault="001C49D3" w:rsidP="001C49D3">
      <w:pPr>
        <w:pStyle w:val="a5"/>
      </w:pPr>
      <w:proofErr w:type="spellStart"/>
      <w:r>
        <w:t>Карибова</w:t>
      </w:r>
      <w:proofErr w:type="spellEnd"/>
      <w:r>
        <w:t xml:space="preserve"> </w:t>
      </w:r>
      <w:proofErr w:type="spellStart"/>
      <w:r>
        <w:t>Айида</w:t>
      </w:r>
      <w:proofErr w:type="spellEnd"/>
      <w:r>
        <w:t xml:space="preserve"> </w:t>
      </w:r>
      <w:proofErr w:type="spellStart"/>
      <w:r>
        <w:t>Калимулаховна</w:t>
      </w:r>
      <w:proofErr w:type="spellEnd"/>
      <w:r>
        <w:t xml:space="preserve">, </w:t>
      </w:r>
    </w:p>
    <w:p w:rsidR="001C49D3" w:rsidRDefault="001C49D3" w:rsidP="001C49D3">
      <w:pPr>
        <w:pStyle w:val="a6"/>
      </w:pPr>
      <w:r>
        <w:t>Дагестанский государственный университет, Махачкала, Россия, ayidakaribova@mail.ru</w:t>
      </w:r>
    </w:p>
    <w:p w:rsidR="001C49D3" w:rsidRDefault="001C49D3" w:rsidP="001C49D3">
      <w:pPr>
        <w:pStyle w:val="a5"/>
      </w:pPr>
      <w:proofErr w:type="spellStart"/>
      <w:r>
        <w:t>Раджабова</w:t>
      </w:r>
      <w:proofErr w:type="spellEnd"/>
      <w:r>
        <w:t xml:space="preserve"> </w:t>
      </w:r>
      <w:proofErr w:type="spellStart"/>
      <w:r>
        <w:t>Маннаба</w:t>
      </w:r>
      <w:proofErr w:type="spellEnd"/>
      <w:r>
        <w:t xml:space="preserve"> </w:t>
      </w:r>
      <w:proofErr w:type="spellStart"/>
      <w:r>
        <w:t>Гусенмагомедовна</w:t>
      </w:r>
      <w:proofErr w:type="spellEnd"/>
    </w:p>
    <w:p w:rsidR="001C49D3" w:rsidRDefault="001C49D3" w:rsidP="001C49D3">
      <w:pPr>
        <w:pStyle w:val="a6"/>
      </w:pPr>
      <w:r>
        <w:t>Дагестанский государственный университет, Махачкала, Россия, radman2016@mail.ru</w:t>
      </w:r>
    </w:p>
    <w:p w:rsidR="001C49D3" w:rsidRDefault="001C49D3" w:rsidP="001C49D3">
      <w:pPr>
        <w:pStyle w:val="a7"/>
      </w:pPr>
      <w:r>
        <w:rPr>
          <w:spacing w:val="43"/>
        </w:rPr>
        <w:t>Аннотация</w:t>
      </w:r>
      <w:r>
        <w:t xml:space="preserve">. Статья посвящена вопросам организации и ведения бухгалтерского учета в условиях ликвидации предприятия. При этом исследована действующая нормативно-правовая база, систематизированы и раскрыты важнейшие способы ликвидации организаций, а также организации бухгалтерского учета в условиях ликвидации предприятия. </w:t>
      </w:r>
    </w:p>
    <w:p w:rsidR="001C49D3" w:rsidRDefault="001C49D3" w:rsidP="001C49D3">
      <w:pPr>
        <w:pStyle w:val="a7"/>
      </w:pPr>
      <w:proofErr w:type="gramStart"/>
      <w:r>
        <w:rPr>
          <w:spacing w:val="43"/>
        </w:rPr>
        <w:t>Ключевые слова</w:t>
      </w:r>
      <w:r>
        <w:t>: собрание учредителей; ликвидатор; финансовый год; бухгалтерский учет; промежуточный баланс; ликвидационный баланс; отчетный период; несостоятельность.</w:t>
      </w:r>
      <w:proofErr w:type="gramEnd"/>
    </w:p>
    <w:p w:rsidR="001C49D3" w:rsidRDefault="001C49D3" w:rsidP="001C49D3">
      <w:pPr>
        <w:pStyle w:val="a8"/>
      </w:pPr>
      <w:r>
        <w:rPr>
          <w:spacing w:val="43"/>
        </w:rPr>
        <w:t>Для цитирования</w:t>
      </w:r>
      <w:r>
        <w:t xml:space="preserve">: </w:t>
      </w:r>
      <w:proofErr w:type="spellStart"/>
      <w:r>
        <w:t>Карибова</w:t>
      </w:r>
      <w:proofErr w:type="spellEnd"/>
      <w:r>
        <w:t xml:space="preserve"> А. К., </w:t>
      </w:r>
      <w:proofErr w:type="spellStart"/>
      <w:r>
        <w:t>Раджабова</w:t>
      </w:r>
      <w:proofErr w:type="spellEnd"/>
      <w:r>
        <w:t xml:space="preserve"> М. Г. Организация учета в условиях ликвидации предприятия // Прикладные экономические исследования. 2023. № S1. С. 162–169. </w:t>
      </w:r>
      <w:hyperlink r:id="rId68" w:history="1">
        <w:r>
          <w:t>https://doi.org/10.47576/2949-1908_2023_S1_</w:t>
        </w:r>
      </w:hyperlink>
      <w:r>
        <w:t>162.</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Organization of accounting in conditions of liquidation of an enterprise</w:t>
      </w:r>
    </w:p>
    <w:p w:rsidR="001C49D3" w:rsidRPr="001C49D3" w:rsidRDefault="001C49D3" w:rsidP="001C49D3">
      <w:pPr>
        <w:pStyle w:val="aa"/>
        <w:rPr>
          <w:lang w:val="en-US"/>
        </w:rPr>
      </w:pPr>
      <w:proofErr w:type="spellStart"/>
      <w:r w:rsidRPr="001C49D3">
        <w:rPr>
          <w:lang w:val="en-US"/>
        </w:rPr>
        <w:t>Karibova</w:t>
      </w:r>
      <w:proofErr w:type="spellEnd"/>
      <w:r w:rsidRPr="001C49D3">
        <w:rPr>
          <w:lang w:val="en-US"/>
        </w:rPr>
        <w:t xml:space="preserve"> Aida K.</w:t>
      </w:r>
    </w:p>
    <w:p w:rsidR="001C49D3" w:rsidRPr="001C49D3" w:rsidRDefault="001C49D3" w:rsidP="001C49D3">
      <w:pPr>
        <w:pStyle w:val="ab"/>
        <w:rPr>
          <w:lang w:val="en-US"/>
        </w:rPr>
      </w:pPr>
      <w:r w:rsidRPr="001C49D3">
        <w:rPr>
          <w:lang w:val="en-US"/>
        </w:rPr>
        <w:t>Master’s student of the Department of Accounting, Dagestan State University, Makhachkala, Russia, ayidakaribova@mail.ru</w:t>
      </w:r>
    </w:p>
    <w:p w:rsidR="001C49D3" w:rsidRPr="001C49D3" w:rsidRDefault="001C49D3" w:rsidP="001C49D3">
      <w:pPr>
        <w:pStyle w:val="aa"/>
        <w:rPr>
          <w:lang w:val="en-US"/>
        </w:rPr>
      </w:pPr>
      <w:proofErr w:type="spellStart"/>
      <w:r w:rsidRPr="001C49D3">
        <w:rPr>
          <w:lang w:val="en-US"/>
        </w:rPr>
        <w:t>Radjabova</w:t>
      </w:r>
      <w:proofErr w:type="spellEnd"/>
      <w:r w:rsidRPr="001C49D3">
        <w:rPr>
          <w:lang w:val="en-US"/>
        </w:rPr>
        <w:t xml:space="preserve"> </w:t>
      </w:r>
      <w:proofErr w:type="spellStart"/>
      <w:r w:rsidRPr="001C49D3">
        <w:rPr>
          <w:lang w:val="en-US"/>
        </w:rPr>
        <w:t>Mannaba</w:t>
      </w:r>
      <w:proofErr w:type="spellEnd"/>
      <w:r w:rsidRPr="001C49D3">
        <w:rPr>
          <w:lang w:val="en-US"/>
        </w:rPr>
        <w:t xml:space="preserve"> G.</w:t>
      </w:r>
    </w:p>
    <w:p w:rsidR="001C49D3" w:rsidRPr="001C49D3" w:rsidRDefault="001C49D3" w:rsidP="001C49D3">
      <w:pPr>
        <w:pStyle w:val="ab"/>
        <w:rPr>
          <w:lang w:val="en-US"/>
        </w:rPr>
      </w:pPr>
      <w:r w:rsidRPr="001C49D3">
        <w:rPr>
          <w:lang w:val="en-US"/>
        </w:rPr>
        <w:t>Candidate of Economic Sciences, Associate Professor, Dagestan State University, Makhachkala, Russia, radman2016@mail.ru</w:t>
      </w:r>
    </w:p>
    <w:p w:rsidR="001C49D3" w:rsidRPr="001C49D3" w:rsidRDefault="001C49D3" w:rsidP="001C49D3">
      <w:pPr>
        <w:pStyle w:val="a7"/>
        <w:rPr>
          <w:lang w:val="en-US"/>
        </w:rPr>
      </w:pPr>
      <w:r w:rsidRPr="001C49D3">
        <w:rPr>
          <w:spacing w:val="43"/>
          <w:lang w:val="en-US"/>
        </w:rPr>
        <w:t>Abstract</w:t>
      </w:r>
      <w:r w:rsidRPr="001C49D3">
        <w:rPr>
          <w:lang w:val="en-US"/>
        </w:rPr>
        <w:t>. The article is devoted to the issues of organizing and maintaining accounting records in the conditions of liquidation of an enterprise. At the same time, the current regulatory framework has been studied, the most important methods of liquidating organizations, as well as organizing accounting in the conditions of liquidation of an enterprise, have been systematized and disclosed.</w:t>
      </w:r>
    </w:p>
    <w:p w:rsidR="001C49D3" w:rsidRPr="001C49D3" w:rsidRDefault="001C49D3" w:rsidP="001C49D3">
      <w:pPr>
        <w:pStyle w:val="a7"/>
        <w:rPr>
          <w:lang w:val="en-US"/>
        </w:rPr>
      </w:pPr>
      <w:r w:rsidRPr="001C49D3">
        <w:rPr>
          <w:spacing w:val="43"/>
          <w:lang w:val="en-US"/>
        </w:rPr>
        <w:t>Keywords</w:t>
      </w:r>
      <w:r w:rsidRPr="001C49D3">
        <w:rPr>
          <w:lang w:val="en-US"/>
        </w:rPr>
        <w:t>: meeting of founders; liquidator; fiscal year; Accounting; intermediate balance; liquidation balance sheet; reporting period; insolvency.</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Karibova</w:t>
      </w:r>
      <w:proofErr w:type="spellEnd"/>
      <w:r w:rsidRPr="001C49D3">
        <w:rPr>
          <w:lang w:val="en-US"/>
        </w:rPr>
        <w:t xml:space="preserve"> A. K., </w:t>
      </w:r>
      <w:proofErr w:type="spellStart"/>
      <w:r w:rsidRPr="001C49D3">
        <w:rPr>
          <w:lang w:val="en-US"/>
        </w:rPr>
        <w:t>Radjabova</w:t>
      </w:r>
      <w:proofErr w:type="spellEnd"/>
      <w:r w:rsidRPr="001C49D3">
        <w:rPr>
          <w:lang w:val="en-US"/>
        </w:rPr>
        <w:t xml:space="preserve"> M. G. Organization of accounting in conditions of liquidation of an enterprise. </w:t>
      </w:r>
      <w:proofErr w:type="gramStart"/>
      <w:r w:rsidRPr="001C49D3">
        <w:rPr>
          <w:i/>
          <w:iCs/>
          <w:lang w:val="en-US"/>
        </w:rPr>
        <w:t>Applied economic research,</w:t>
      </w:r>
      <w:r w:rsidRPr="001C49D3">
        <w:rPr>
          <w:lang w:val="en-US"/>
        </w:rPr>
        <w:t xml:space="preserve"> 2023, no.</w:t>
      </w:r>
      <w:proofErr w:type="gramEnd"/>
      <w:r w:rsidRPr="001C49D3">
        <w:rPr>
          <w:lang w:val="en-US"/>
        </w:rPr>
        <w:t xml:space="preserve"> S1, pp. 162–169. </w:t>
      </w:r>
      <w:hyperlink r:id="rId69" w:history="1">
        <w:proofErr w:type="gramStart"/>
        <w:r w:rsidRPr="001C49D3">
          <w:rPr>
            <w:lang w:val="en-US"/>
          </w:rPr>
          <w:t>https://doi.org/10.47576/2949-1908_2023_S1_</w:t>
        </w:r>
      </w:hyperlink>
      <w:r w:rsidRPr="001C49D3">
        <w:rPr>
          <w:lang w:val="en-US"/>
        </w:rPr>
        <w:t>162.</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lastRenderedPageBreak/>
        <w:t>УДК 33:004</w:t>
      </w:r>
    </w:p>
    <w:p w:rsidR="001C49D3" w:rsidRPr="001C49D3" w:rsidRDefault="001C49D3" w:rsidP="001C49D3">
      <w:pPr>
        <w:pStyle w:val="a3"/>
        <w:rPr>
          <w:lang w:val="ru-RU"/>
        </w:rPr>
      </w:pPr>
      <w:proofErr w:type="spellStart"/>
      <w:proofErr w:type="gramStart"/>
      <w:r>
        <w:t>doi</w:t>
      </w:r>
      <w:proofErr w:type="spellEnd"/>
      <w:proofErr w:type="gramEnd"/>
      <w:r w:rsidRPr="001C49D3">
        <w:rPr>
          <w:lang w:val="ru-RU"/>
        </w:rPr>
        <w:t>: 10.47576/2949-1908_2023_</w:t>
      </w:r>
      <w:r>
        <w:t>S</w:t>
      </w:r>
      <w:r w:rsidRPr="001C49D3">
        <w:rPr>
          <w:lang w:val="ru-RU"/>
        </w:rPr>
        <w:t>1_170</w:t>
      </w:r>
    </w:p>
    <w:p w:rsidR="001C49D3" w:rsidRDefault="001C49D3" w:rsidP="001C49D3">
      <w:pPr>
        <w:pStyle w:val="a4"/>
      </w:pPr>
      <w:r>
        <w:t>Интернет вещей в отраслях экономики: повышение эффективности и безопасности</w:t>
      </w:r>
    </w:p>
    <w:p w:rsidR="001C49D3" w:rsidRDefault="001C49D3" w:rsidP="001C49D3">
      <w:pPr>
        <w:pStyle w:val="a5"/>
      </w:pPr>
      <w:r>
        <w:t>Хавин Дмитрий Валерьевич</w:t>
      </w:r>
    </w:p>
    <w:p w:rsidR="001C49D3" w:rsidRDefault="001C49D3" w:rsidP="001C49D3">
      <w:pPr>
        <w:pStyle w:val="a6"/>
      </w:pPr>
      <w:r>
        <w:t xml:space="preserve">Нижегородский государственный архитектурно-строительный </w:t>
      </w:r>
      <w:r>
        <w:br/>
        <w:t xml:space="preserve">университет, Нижний Новгород, odonngasu@yandex.ru </w:t>
      </w:r>
    </w:p>
    <w:p w:rsidR="001C49D3" w:rsidRDefault="001C49D3" w:rsidP="001C49D3">
      <w:pPr>
        <w:pStyle w:val="a5"/>
      </w:pPr>
      <w:r>
        <w:t xml:space="preserve">Беккер Павел </w:t>
      </w:r>
      <w:proofErr w:type="spellStart"/>
      <w:r>
        <w:t>Райнгольдович</w:t>
      </w:r>
      <w:proofErr w:type="spellEnd"/>
    </w:p>
    <w:p w:rsidR="001C49D3" w:rsidRDefault="001C49D3" w:rsidP="001C49D3">
      <w:pPr>
        <w:pStyle w:val="a6"/>
      </w:pPr>
      <w:r>
        <w:t xml:space="preserve">Нижегородский государственный архитектурно-строительный университет, Нижний Новгород, Россия, </w:t>
      </w:r>
      <w:hyperlink r:id="rId70" w:history="1">
        <w:r>
          <w:t>BeckerPR@yandex.ru</w:t>
        </w:r>
      </w:hyperlink>
      <w:r>
        <w:t xml:space="preserve"> </w:t>
      </w:r>
    </w:p>
    <w:p w:rsidR="001C49D3" w:rsidRDefault="001C49D3" w:rsidP="001C49D3">
      <w:pPr>
        <w:pStyle w:val="a7"/>
      </w:pPr>
      <w:r>
        <w:rPr>
          <w:spacing w:val="43"/>
        </w:rPr>
        <w:t>Аннотация</w:t>
      </w:r>
      <w:r>
        <w:t xml:space="preserve">. В условиях ограничения импорта современных технологий необходимо формировать отечественную промышленную базу. Это позволит повысить технологический суверенитет и снизить зависимость от иностранных технологий. Инвестиции в развитие технологий и инфраструктуры нового поколения могут помочь нивелировать экономический спад и создать новые рабочие места. В статье рассмотрены перспективные направления развития IT-технологий в отраслях экономики, в частности, применение Интернета вещей в строительстве. </w:t>
      </w:r>
    </w:p>
    <w:p w:rsidR="001C49D3" w:rsidRDefault="001C49D3" w:rsidP="001C49D3">
      <w:pPr>
        <w:pStyle w:val="a7"/>
      </w:pPr>
      <w:r>
        <w:rPr>
          <w:spacing w:val="43"/>
        </w:rPr>
        <w:t>Ключевые слова</w:t>
      </w:r>
      <w:r>
        <w:t>: инновации в городской инфраструктуре; Интернет вещей; жилищное строительство; автоматизация; технологические инновации; управление инновациями.</w:t>
      </w:r>
    </w:p>
    <w:p w:rsidR="001C49D3" w:rsidRDefault="001C49D3" w:rsidP="001C49D3">
      <w:pPr>
        <w:pStyle w:val="a8"/>
      </w:pPr>
      <w:r>
        <w:rPr>
          <w:spacing w:val="43"/>
        </w:rPr>
        <w:t>Для цитирования:</w:t>
      </w:r>
      <w:r>
        <w:t xml:space="preserve"> Хавин Д. В., Беккер П. Р. Интернет вещей в отраслях экономики: повышение эффективности и безопасности // Прикладные экономические исследования. 2023. № S1. С. 170–175. </w:t>
      </w:r>
      <w:hyperlink r:id="rId71" w:history="1">
        <w:r>
          <w:t>https://doi.org/10.47576/2949-1908_2023_S1_</w:t>
        </w:r>
      </w:hyperlink>
      <w:r>
        <w:t>170.</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Internet of things in economic industries: increasing efficiency and security</w:t>
      </w:r>
    </w:p>
    <w:p w:rsidR="001C49D3" w:rsidRPr="001C49D3" w:rsidRDefault="001C49D3" w:rsidP="001C49D3">
      <w:pPr>
        <w:pStyle w:val="aa"/>
        <w:rPr>
          <w:lang w:val="en-US"/>
        </w:rPr>
      </w:pPr>
      <w:proofErr w:type="spellStart"/>
      <w:r w:rsidRPr="001C49D3">
        <w:rPr>
          <w:lang w:val="en-US"/>
        </w:rPr>
        <w:t>Khavin</w:t>
      </w:r>
      <w:proofErr w:type="spellEnd"/>
      <w:r w:rsidRPr="001C49D3">
        <w:rPr>
          <w:lang w:val="en-US"/>
        </w:rPr>
        <w:t xml:space="preserve"> Dmitry V.</w:t>
      </w:r>
    </w:p>
    <w:p w:rsidR="001C49D3" w:rsidRPr="001C49D3" w:rsidRDefault="001C49D3" w:rsidP="001C49D3">
      <w:pPr>
        <w:pStyle w:val="ab"/>
        <w:rPr>
          <w:lang w:val="en-US"/>
        </w:rPr>
      </w:pPr>
      <w:r w:rsidRPr="001C49D3">
        <w:rPr>
          <w:lang w:val="en-US"/>
        </w:rPr>
        <w:t xml:space="preserve">Nizhny Novgorod State University of Architecture and Civil Engineering, </w:t>
      </w:r>
      <w:r w:rsidRPr="001C49D3">
        <w:rPr>
          <w:lang w:val="en-US"/>
        </w:rPr>
        <w:br/>
        <w:t xml:space="preserve">Nizhny Novgorod, Russia, odonngasu@yandex.ru </w:t>
      </w:r>
    </w:p>
    <w:p w:rsidR="001C49D3" w:rsidRPr="001C49D3" w:rsidRDefault="001C49D3" w:rsidP="001C49D3">
      <w:pPr>
        <w:pStyle w:val="aa"/>
        <w:rPr>
          <w:lang w:val="en-US"/>
        </w:rPr>
      </w:pPr>
      <w:r w:rsidRPr="001C49D3">
        <w:rPr>
          <w:lang w:val="en-US"/>
        </w:rPr>
        <w:t xml:space="preserve">Becker </w:t>
      </w:r>
      <w:proofErr w:type="spellStart"/>
      <w:r w:rsidRPr="001C49D3">
        <w:rPr>
          <w:lang w:val="en-US"/>
        </w:rPr>
        <w:t>Pavel</w:t>
      </w:r>
      <w:proofErr w:type="spellEnd"/>
      <w:r w:rsidRPr="001C49D3">
        <w:rPr>
          <w:lang w:val="en-US"/>
        </w:rPr>
        <w:t xml:space="preserve"> R.</w:t>
      </w:r>
    </w:p>
    <w:p w:rsidR="001C49D3" w:rsidRPr="001C49D3" w:rsidRDefault="001C49D3" w:rsidP="001C49D3">
      <w:pPr>
        <w:pStyle w:val="ab"/>
        <w:rPr>
          <w:lang w:val="en-US"/>
        </w:rPr>
      </w:pPr>
      <w:r w:rsidRPr="001C49D3">
        <w:rPr>
          <w:lang w:val="en-US"/>
        </w:rPr>
        <w:t xml:space="preserve">Nizhny Novgorod State University of Architecture and Civil Engineering, </w:t>
      </w:r>
      <w:r w:rsidRPr="001C49D3">
        <w:rPr>
          <w:lang w:val="en-US"/>
        </w:rPr>
        <w:br/>
        <w:t xml:space="preserve">Nizhny Novgorod, Russia, </w:t>
      </w:r>
      <w:hyperlink r:id="rId72" w:history="1">
        <w:r w:rsidRPr="001C49D3">
          <w:rPr>
            <w:lang w:val="en-US"/>
          </w:rPr>
          <w:t>BeckerPR@yandex.ru</w:t>
        </w:r>
      </w:hyperlink>
      <w:r w:rsidRPr="001C49D3">
        <w:rPr>
          <w:lang w:val="en-US"/>
        </w:rPr>
        <w:t xml:space="preserve"> </w:t>
      </w:r>
    </w:p>
    <w:p w:rsidR="001C49D3" w:rsidRPr="001C49D3" w:rsidRDefault="001C49D3" w:rsidP="001C49D3">
      <w:pPr>
        <w:pStyle w:val="a7"/>
        <w:rPr>
          <w:lang w:val="en-US"/>
        </w:rPr>
      </w:pPr>
      <w:r w:rsidRPr="001C49D3">
        <w:rPr>
          <w:spacing w:val="43"/>
          <w:lang w:val="en-US"/>
        </w:rPr>
        <w:t>Abstract</w:t>
      </w:r>
      <w:r w:rsidRPr="001C49D3">
        <w:rPr>
          <w:lang w:val="en-US"/>
        </w:rPr>
        <w:t>. In the context of restrictions on the import of modern technologies, it is necessary to form a domestic industrial base. This will increase technological sovereignty and reduce dependence on foreign technologies. Investments in next-generation technologies and infrastructure can help offset the economic downturn and create new jobs. The article discusses promising directions for the development of IT-technologies in economic sectors, in particular the use of the Internet of things in construction.</w:t>
      </w:r>
    </w:p>
    <w:p w:rsidR="001C49D3" w:rsidRPr="001C49D3" w:rsidRDefault="001C49D3" w:rsidP="001C49D3">
      <w:pPr>
        <w:pStyle w:val="a7"/>
        <w:rPr>
          <w:lang w:val="en-US"/>
        </w:rPr>
      </w:pPr>
      <w:r w:rsidRPr="001C49D3">
        <w:rPr>
          <w:spacing w:val="43"/>
          <w:lang w:val="en-US"/>
        </w:rPr>
        <w:t>Keywords</w:t>
      </w:r>
      <w:r w:rsidRPr="001C49D3">
        <w:rPr>
          <w:lang w:val="en-US"/>
        </w:rPr>
        <w:t>: innovations in urban infrastructure; Internet of things; housing construction; automation; technological innovation; innovation management.</w:t>
      </w:r>
    </w:p>
    <w:p w:rsidR="001C49D3" w:rsidRPr="001C49D3" w:rsidRDefault="001C49D3" w:rsidP="001C49D3">
      <w:pPr>
        <w:pStyle w:val="ac"/>
        <w:rPr>
          <w:lang w:val="en-US"/>
        </w:rPr>
      </w:pPr>
      <w:r w:rsidRPr="001C49D3">
        <w:rPr>
          <w:spacing w:val="43"/>
          <w:lang w:val="en-US"/>
        </w:rPr>
        <w:lastRenderedPageBreak/>
        <w:t>For citation</w:t>
      </w:r>
      <w:r w:rsidRPr="001C49D3">
        <w:rPr>
          <w:lang w:val="en-US"/>
        </w:rPr>
        <w:t xml:space="preserve">: </w:t>
      </w:r>
      <w:proofErr w:type="spellStart"/>
      <w:r w:rsidRPr="001C49D3">
        <w:rPr>
          <w:lang w:val="en-US"/>
        </w:rPr>
        <w:t>Khavin</w:t>
      </w:r>
      <w:proofErr w:type="spellEnd"/>
      <w:r w:rsidRPr="001C49D3">
        <w:rPr>
          <w:lang w:val="en-US"/>
        </w:rPr>
        <w:t xml:space="preserve"> D. V., Becker P. R. Internet of things in economic industries: increasing efficiency and security. </w:t>
      </w:r>
      <w:proofErr w:type="gramStart"/>
      <w:r w:rsidRPr="001C49D3">
        <w:rPr>
          <w:i/>
          <w:iCs/>
          <w:lang w:val="en-US"/>
        </w:rPr>
        <w:t xml:space="preserve">Applied economic research, </w:t>
      </w:r>
      <w:r w:rsidRPr="001C49D3">
        <w:rPr>
          <w:lang w:val="en-US"/>
        </w:rPr>
        <w:t xml:space="preserve">2023, </w:t>
      </w:r>
      <w:r w:rsidRPr="001C49D3">
        <w:rPr>
          <w:lang w:val="en-US"/>
        </w:rPr>
        <w:br/>
        <w:t>no.</w:t>
      </w:r>
      <w:proofErr w:type="gramEnd"/>
      <w:r w:rsidRPr="001C49D3">
        <w:rPr>
          <w:lang w:val="en-US"/>
        </w:rPr>
        <w:t xml:space="preserve"> S1, pp. 170–175. </w:t>
      </w:r>
      <w:hyperlink r:id="rId73" w:history="1">
        <w:proofErr w:type="gramStart"/>
        <w:r w:rsidRPr="001C49D3">
          <w:rPr>
            <w:lang w:val="en-US"/>
          </w:rPr>
          <w:t>https://doi.org/10.47576/2949-1908_2023_S1_</w:t>
        </w:r>
      </w:hyperlink>
      <w:r w:rsidRPr="001C49D3">
        <w:rPr>
          <w:lang w:val="en-US"/>
        </w:rPr>
        <w:t>170.</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t>УДК 336.71</w:t>
      </w:r>
    </w:p>
    <w:p w:rsidR="001C49D3" w:rsidRPr="001C49D3" w:rsidRDefault="001C49D3" w:rsidP="001C49D3">
      <w:pPr>
        <w:pStyle w:val="a3"/>
        <w:rPr>
          <w:lang w:val="ru-RU"/>
        </w:rPr>
      </w:pPr>
      <w:proofErr w:type="spellStart"/>
      <w:proofErr w:type="gramStart"/>
      <w:r>
        <w:t>doi</w:t>
      </w:r>
      <w:proofErr w:type="spellEnd"/>
      <w:proofErr w:type="gramEnd"/>
      <w:r w:rsidRPr="001C49D3">
        <w:rPr>
          <w:lang w:val="ru-RU"/>
        </w:rPr>
        <w:t>: 10.47576/2949-1908_2023_</w:t>
      </w:r>
      <w:r>
        <w:t>S</w:t>
      </w:r>
      <w:r w:rsidRPr="001C49D3">
        <w:rPr>
          <w:lang w:val="ru-RU"/>
        </w:rPr>
        <w:t>1_176</w:t>
      </w:r>
    </w:p>
    <w:p w:rsidR="001C49D3" w:rsidRDefault="001C49D3" w:rsidP="001C49D3">
      <w:pPr>
        <w:pStyle w:val="a4"/>
      </w:pPr>
      <w:r>
        <w:t xml:space="preserve">Исследование </w:t>
      </w:r>
      <w:proofErr w:type="gramStart"/>
      <w:r>
        <w:t>направлений снижения рискованности цифровой трансформации банковской деятельности</w:t>
      </w:r>
      <w:proofErr w:type="gramEnd"/>
    </w:p>
    <w:p w:rsidR="001C49D3" w:rsidRDefault="001C49D3" w:rsidP="001C49D3">
      <w:pPr>
        <w:pStyle w:val="a5"/>
      </w:pPr>
      <w:r>
        <w:t>Середенко Денис Борисович</w:t>
      </w:r>
    </w:p>
    <w:p w:rsidR="001C49D3" w:rsidRDefault="001C49D3" w:rsidP="001C49D3">
      <w:pPr>
        <w:pStyle w:val="a6"/>
      </w:pPr>
      <w:r>
        <w:t xml:space="preserve">Владимирский государственный университет </w:t>
      </w:r>
      <w:r>
        <w:br/>
        <w:t>им. А. Г. и Н. Г. Столетовых, Владимир, Россия</w:t>
      </w:r>
    </w:p>
    <w:p w:rsidR="001C49D3" w:rsidRDefault="001C49D3" w:rsidP="001C49D3">
      <w:pPr>
        <w:pStyle w:val="a7"/>
      </w:pPr>
      <w:r>
        <w:rPr>
          <w:spacing w:val="43"/>
        </w:rPr>
        <w:t>Аннотация</w:t>
      </w:r>
      <w:r>
        <w:t xml:space="preserve">. В статье рассматриваются виды специфических рисков цифрового банкинга, а также направления минимизации их последствий. Проведенное исследование позволило определить границы распространения рисков цифровой трансформации банковской деятельности, а также разработать меры по снижению ее рискованности на различных этапах реализации </w:t>
      </w:r>
      <w:proofErr w:type="gramStart"/>
      <w:r>
        <w:t>риск-менеджмента</w:t>
      </w:r>
      <w:proofErr w:type="gramEnd"/>
      <w:r>
        <w:t xml:space="preserve"> коммерческого банка.</w:t>
      </w:r>
    </w:p>
    <w:p w:rsidR="001C49D3" w:rsidRDefault="001C49D3" w:rsidP="001C49D3">
      <w:pPr>
        <w:pStyle w:val="a7"/>
      </w:pPr>
      <w:r>
        <w:rPr>
          <w:spacing w:val="43"/>
        </w:rPr>
        <w:t>Ключевые слова:</w:t>
      </w:r>
      <w:r>
        <w:t xml:space="preserve"> коммерческий банк; банковские риски; риск-менеджмент; цифровой банкинг; риски цифровой трансформации.</w:t>
      </w:r>
    </w:p>
    <w:p w:rsidR="001C49D3" w:rsidRPr="001C49D3" w:rsidRDefault="001C49D3" w:rsidP="001C49D3">
      <w:pPr>
        <w:pStyle w:val="a8"/>
        <w:rPr>
          <w:lang w:val="en-US"/>
        </w:rPr>
      </w:pPr>
      <w:r>
        <w:rPr>
          <w:spacing w:val="43"/>
        </w:rPr>
        <w:t>Для цитирования:</w:t>
      </w:r>
      <w:r>
        <w:t xml:space="preserve"> Середенко Д. Б. Исследование </w:t>
      </w:r>
      <w:proofErr w:type="gramStart"/>
      <w:r>
        <w:t>направлений снижения рискованности цифровой трансформации банковской деятельности</w:t>
      </w:r>
      <w:proofErr w:type="gramEnd"/>
      <w:r>
        <w:t xml:space="preserve"> // Прикладные экономические исследования. </w:t>
      </w:r>
      <w:r w:rsidRPr="001C49D3">
        <w:rPr>
          <w:lang w:val="en-US"/>
        </w:rPr>
        <w:t xml:space="preserve">2023. № S1. </w:t>
      </w:r>
      <w:r>
        <w:t>С</w:t>
      </w:r>
      <w:r w:rsidRPr="001C49D3">
        <w:rPr>
          <w:lang w:val="en-US"/>
        </w:rPr>
        <w:t xml:space="preserve">. 176–181. </w:t>
      </w:r>
      <w:hyperlink r:id="rId74" w:history="1">
        <w:r w:rsidRPr="001C49D3">
          <w:rPr>
            <w:lang w:val="en-US"/>
          </w:rPr>
          <w:t>https://doi.org/10.47576/2949-1908_2023_S1_</w:t>
        </w:r>
      </w:hyperlink>
      <w:r w:rsidRPr="001C49D3">
        <w:rPr>
          <w:lang w:val="en-US"/>
        </w:rPr>
        <w:t>176.</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 xml:space="preserve">Research of directions for reducing the risk </w:t>
      </w:r>
      <w:r w:rsidRPr="001C49D3">
        <w:rPr>
          <w:lang w:val="en-US"/>
        </w:rPr>
        <w:br/>
        <w:t>of digital transformation of banking activities</w:t>
      </w:r>
    </w:p>
    <w:p w:rsidR="001C49D3" w:rsidRPr="001C49D3" w:rsidRDefault="001C49D3" w:rsidP="001C49D3">
      <w:pPr>
        <w:pStyle w:val="aa"/>
        <w:rPr>
          <w:lang w:val="en-US"/>
        </w:rPr>
      </w:pPr>
      <w:proofErr w:type="spellStart"/>
      <w:r w:rsidRPr="001C49D3">
        <w:rPr>
          <w:lang w:val="en-US"/>
        </w:rPr>
        <w:t>Seredenko</w:t>
      </w:r>
      <w:proofErr w:type="spellEnd"/>
      <w:r w:rsidRPr="001C49D3">
        <w:rPr>
          <w:lang w:val="en-US"/>
        </w:rPr>
        <w:t xml:space="preserve"> Dmitry B.</w:t>
      </w:r>
    </w:p>
    <w:p w:rsidR="001C49D3" w:rsidRPr="001C49D3" w:rsidRDefault="001C49D3" w:rsidP="001C49D3">
      <w:pPr>
        <w:pStyle w:val="ab"/>
        <w:rPr>
          <w:lang w:val="en-US"/>
        </w:rPr>
      </w:pPr>
      <w:r w:rsidRPr="001C49D3">
        <w:rPr>
          <w:lang w:val="en-US"/>
        </w:rPr>
        <w:t xml:space="preserve">Vladimir State University named after A.G. and N.G. </w:t>
      </w:r>
      <w:proofErr w:type="spellStart"/>
      <w:r w:rsidRPr="001C49D3">
        <w:rPr>
          <w:lang w:val="en-US"/>
        </w:rPr>
        <w:t>Stoletovs</w:t>
      </w:r>
      <w:proofErr w:type="spellEnd"/>
      <w:r w:rsidRPr="001C49D3">
        <w:rPr>
          <w:lang w:val="en-US"/>
        </w:rPr>
        <w:t>, Vladimir, Russia</w:t>
      </w:r>
    </w:p>
    <w:p w:rsidR="001C49D3" w:rsidRPr="001C49D3" w:rsidRDefault="001C49D3" w:rsidP="001C49D3">
      <w:pPr>
        <w:pStyle w:val="a7"/>
        <w:rPr>
          <w:lang w:val="en-US"/>
        </w:rPr>
      </w:pPr>
      <w:r w:rsidRPr="001C49D3">
        <w:rPr>
          <w:spacing w:val="43"/>
          <w:lang w:val="en-US"/>
        </w:rPr>
        <w:t>Abstract</w:t>
      </w:r>
      <w:r w:rsidRPr="001C49D3">
        <w:rPr>
          <w:lang w:val="en-US"/>
        </w:rPr>
        <w:t>. The article discusses the types of specific risks of digital banking, as well as directions for minimizing their consequences. The study made it possible to determine the boundaries of the spread of risks of digital transformation of banking activities, as well as to develop measures to reduce its riskiness at various stages of the implementation of risk management of a commercial bank.</w:t>
      </w:r>
    </w:p>
    <w:p w:rsidR="001C49D3" w:rsidRPr="001C49D3" w:rsidRDefault="001C49D3" w:rsidP="001C49D3">
      <w:pPr>
        <w:pStyle w:val="a7"/>
        <w:rPr>
          <w:lang w:val="en-US"/>
        </w:rPr>
      </w:pPr>
      <w:r w:rsidRPr="001C49D3">
        <w:rPr>
          <w:spacing w:val="43"/>
          <w:lang w:val="en-US"/>
        </w:rPr>
        <w:t>Keywords</w:t>
      </w:r>
      <w:r w:rsidRPr="001C49D3">
        <w:rPr>
          <w:lang w:val="en-US"/>
        </w:rPr>
        <w:t>: commercial bank; banking risks; risk management; digital banking; risks of digital transformation.</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Seredenko</w:t>
      </w:r>
      <w:proofErr w:type="spellEnd"/>
      <w:r w:rsidRPr="001C49D3">
        <w:rPr>
          <w:lang w:val="en-US"/>
        </w:rPr>
        <w:t xml:space="preserve"> D. B. Research of directions for reducing the risk of digital transformation of banking activities. </w:t>
      </w:r>
      <w:r w:rsidRPr="001C49D3">
        <w:rPr>
          <w:i/>
          <w:iCs/>
          <w:lang w:val="en-US"/>
        </w:rPr>
        <w:t xml:space="preserve">Applied economic research, </w:t>
      </w:r>
      <w:r w:rsidRPr="001C49D3">
        <w:rPr>
          <w:lang w:val="en-US"/>
        </w:rPr>
        <w:t xml:space="preserve">2023, </w:t>
      </w:r>
      <w:r w:rsidRPr="001C49D3">
        <w:rPr>
          <w:lang w:val="en-US"/>
        </w:rPr>
        <w:br/>
        <w:t xml:space="preserve">no. S1, pp. 176–181. </w:t>
      </w:r>
      <w:r>
        <w:fldChar w:fldCharType="begin"/>
      </w:r>
      <w:r w:rsidRPr="001C49D3">
        <w:rPr>
          <w:lang w:val="en-US"/>
        </w:rPr>
        <w:instrText>HYPERLINK "https://doi.org/10.47576/2949-1908_2023_S1_"</w:instrText>
      </w:r>
      <w:r>
        <w:fldChar w:fldCharType="separate"/>
      </w:r>
      <w:proofErr w:type="gramStart"/>
      <w:r w:rsidRPr="001C49D3">
        <w:rPr>
          <w:lang w:val="en-US"/>
        </w:rPr>
        <w:t>https://doi.org/10.47576/2949-1908_2023_S1_</w:t>
      </w:r>
      <w:r>
        <w:fldChar w:fldCharType="end"/>
      </w:r>
      <w:r w:rsidRPr="001C49D3">
        <w:rPr>
          <w:lang w:val="en-US"/>
        </w:rPr>
        <w:t>176.</w:t>
      </w:r>
      <w:proofErr w:type="gramEnd"/>
    </w:p>
    <w:p w:rsidR="001C49D3" w:rsidRPr="001C49D3" w:rsidRDefault="001C49D3" w:rsidP="001C49D3">
      <w:pPr>
        <w:pStyle w:val="a3"/>
        <w:rPr>
          <w:lang w:val="ru-RU"/>
        </w:rPr>
      </w:pPr>
      <w:r w:rsidRPr="001C49D3">
        <w:rPr>
          <w:lang w:val="ru-RU"/>
        </w:rPr>
        <w:t>Научная статья</w:t>
      </w:r>
    </w:p>
    <w:p w:rsidR="001C49D3" w:rsidRPr="001C49D3" w:rsidRDefault="001C49D3" w:rsidP="001C49D3">
      <w:pPr>
        <w:pStyle w:val="a3"/>
        <w:rPr>
          <w:lang w:val="ru-RU"/>
        </w:rPr>
      </w:pPr>
      <w:r w:rsidRPr="001C49D3">
        <w:rPr>
          <w:lang w:val="ru-RU"/>
        </w:rPr>
        <w:t>УДК 338.462</w:t>
      </w:r>
    </w:p>
    <w:p w:rsidR="001C49D3" w:rsidRPr="001C49D3" w:rsidRDefault="001C49D3" w:rsidP="001C49D3">
      <w:pPr>
        <w:pStyle w:val="a3"/>
        <w:rPr>
          <w:lang w:val="ru-RU"/>
        </w:rPr>
      </w:pPr>
      <w:proofErr w:type="spellStart"/>
      <w:r>
        <w:lastRenderedPageBreak/>
        <w:t>doi</w:t>
      </w:r>
      <w:proofErr w:type="spellEnd"/>
      <w:r w:rsidRPr="001C49D3">
        <w:rPr>
          <w:lang w:val="ru-RU"/>
        </w:rPr>
        <w:t>: 10.47576/2949-1908_2023_</w:t>
      </w:r>
      <w:r>
        <w:t>S</w:t>
      </w:r>
      <w:r w:rsidRPr="001C49D3">
        <w:rPr>
          <w:lang w:val="ru-RU"/>
        </w:rPr>
        <w:t>1_182</w:t>
      </w:r>
    </w:p>
    <w:p w:rsidR="001C49D3" w:rsidRDefault="001C49D3" w:rsidP="001C49D3">
      <w:pPr>
        <w:pStyle w:val="a4"/>
      </w:pPr>
      <w:r>
        <w:t>Подходы и принципы к формированию законопослушного поведения экономических субъектов на примере паркового благоустройства</w:t>
      </w:r>
    </w:p>
    <w:p w:rsidR="001C49D3" w:rsidRDefault="001C49D3" w:rsidP="001C49D3">
      <w:pPr>
        <w:pStyle w:val="a5"/>
      </w:pPr>
      <w:r>
        <w:t>Грачев Александр Владимирович</w:t>
      </w:r>
    </w:p>
    <w:p w:rsidR="001C49D3" w:rsidRDefault="001C49D3" w:rsidP="001C49D3">
      <w:pPr>
        <w:pStyle w:val="a6"/>
      </w:pPr>
      <w:r>
        <w:t>Санкт-Петербургский университет МВД России, Санкт-Петербург, Россия, grachevalexunder@rambler.ru</w:t>
      </w:r>
    </w:p>
    <w:p w:rsidR="001C49D3" w:rsidRDefault="001C49D3" w:rsidP="001C49D3">
      <w:pPr>
        <w:pStyle w:val="a5"/>
      </w:pPr>
      <w:proofErr w:type="spellStart"/>
      <w:r>
        <w:t>Ковтунова</w:t>
      </w:r>
      <w:proofErr w:type="spellEnd"/>
      <w:r>
        <w:t xml:space="preserve"> Светлана Юрьевна</w:t>
      </w:r>
    </w:p>
    <w:p w:rsidR="001C49D3" w:rsidRDefault="001C49D3" w:rsidP="001C49D3">
      <w:pPr>
        <w:pStyle w:val="a6"/>
      </w:pPr>
      <w:r>
        <w:t>Уфимский юридический институт МВД России, Уфа, Россия, kovtunovasvetlana@mail.ru</w:t>
      </w:r>
    </w:p>
    <w:p w:rsidR="001C49D3" w:rsidRDefault="001C49D3" w:rsidP="001C49D3">
      <w:pPr>
        <w:pStyle w:val="a5"/>
      </w:pPr>
      <w:r>
        <w:t>Сикорская Лидия Васильевна</w:t>
      </w:r>
    </w:p>
    <w:p w:rsidR="001C49D3" w:rsidRDefault="001C49D3" w:rsidP="001C49D3">
      <w:pPr>
        <w:pStyle w:val="a6"/>
      </w:pPr>
      <w:r>
        <w:t>Санкт-Петербургский университет МВД России, Санкт-Петербург, Россия, lid6557@mail.ru</w:t>
      </w:r>
    </w:p>
    <w:p w:rsidR="001C49D3" w:rsidRDefault="001C49D3" w:rsidP="001C49D3">
      <w:pPr>
        <w:pStyle w:val="a7"/>
      </w:pPr>
      <w:r>
        <w:rPr>
          <w:spacing w:val="43"/>
        </w:rPr>
        <w:t>Аннотация</w:t>
      </w:r>
      <w:r>
        <w:t>. В статье рассматриваются возможные подходы для обеспечения минимизации отклоняющегося от установленных норм поведения экономических субъектов. Представленные в статье принципы организации экономической системы являются базисными (концептуальными), их учет способствует как разработке потенциально эффективных норм, так и эффективной организации деятельности субъектов, ответственных за обеспечение соблюдения норм участниками общественных отношений.</w:t>
      </w:r>
    </w:p>
    <w:p w:rsidR="001C49D3" w:rsidRDefault="001C49D3" w:rsidP="001C49D3">
      <w:pPr>
        <w:pStyle w:val="a7"/>
      </w:pPr>
      <w:r>
        <w:rPr>
          <w:spacing w:val="43"/>
        </w:rPr>
        <w:t>Ключевые слова</w:t>
      </w:r>
      <w:r>
        <w:t>: нормы; подходы; принципы; соблюдение норм; законопослушное поведение; правопорядок.</w:t>
      </w:r>
    </w:p>
    <w:p w:rsidR="001C49D3" w:rsidRPr="001C49D3" w:rsidRDefault="001C49D3" w:rsidP="001C49D3">
      <w:pPr>
        <w:pStyle w:val="a8"/>
        <w:rPr>
          <w:lang w:val="en-US"/>
        </w:rPr>
      </w:pPr>
      <w:r>
        <w:rPr>
          <w:spacing w:val="43"/>
        </w:rPr>
        <w:t>Для цитирования</w:t>
      </w:r>
      <w:r>
        <w:t xml:space="preserve">: Грачев А. В., </w:t>
      </w:r>
      <w:proofErr w:type="spellStart"/>
      <w:r>
        <w:t>Ковтунова</w:t>
      </w:r>
      <w:proofErr w:type="spellEnd"/>
      <w:r>
        <w:t xml:space="preserve"> С. Ю., Сикорская Л. В. Подходы и принципы к формированию законопослушного поведения экономических субъектов на примере паркового благоустройства // Прикладные экономические исследования. </w:t>
      </w:r>
      <w:r w:rsidRPr="001C49D3">
        <w:rPr>
          <w:lang w:val="en-US"/>
        </w:rPr>
        <w:t xml:space="preserve">2023. № S1. </w:t>
      </w:r>
      <w:r>
        <w:t>С</w:t>
      </w:r>
      <w:r w:rsidRPr="001C49D3">
        <w:rPr>
          <w:lang w:val="en-US"/>
        </w:rPr>
        <w:t xml:space="preserve">. 182–187. </w:t>
      </w:r>
      <w:hyperlink r:id="rId75" w:history="1">
        <w:r w:rsidRPr="001C49D3">
          <w:rPr>
            <w:lang w:val="en-US"/>
          </w:rPr>
          <w:t>https://doi.org/10.47576/2949-1908_2023_S1_</w:t>
        </w:r>
      </w:hyperlink>
      <w:r w:rsidRPr="001C49D3">
        <w:rPr>
          <w:lang w:val="en-US"/>
        </w:rPr>
        <w:t>182.</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Approaches and principles to the formation of law-abiding behavior of economic entities on the example of park improvement</w:t>
      </w:r>
    </w:p>
    <w:p w:rsidR="001C49D3" w:rsidRPr="001C49D3" w:rsidRDefault="001C49D3" w:rsidP="001C49D3">
      <w:pPr>
        <w:pStyle w:val="aa"/>
        <w:rPr>
          <w:lang w:val="en-US"/>
        </w:rPr>
      </w:pPr>
      <w:proofErr w:type="spellStart"/>
      <w:r w:rsidRPr="001C49D3">
        <w:rPr>
          <w:lang w:val="en-US"/>
        </w:rPr>
        <w:t>Grachev</w:t>
      </w:r>
      <w:proofErr w:type="spellEnd"/>
      <w:r w:rsidRPr="001C49D3">
        <w:rPr>
          <w:lang w:val="en-US"/>
        </w:rPr>
        <w:t xml:space="preserve"> Alexander V.</w:t>
      </w:r>
    </w:p>
    <w:p w:rsidR="001C49D3" w:rsidRPr="001C49D3" w:rsidRDefault="001C49D3" w:rsidP="001C49D3">
      <w:pPr>
        <w:pStyle w:val="ab"/>
        <w:rPr>
          <w:lang w:val="en-US"/>
        </w:rPr>
      </w:pPr>
      <w:r w:rsidRPr="001C49D3">
        <w:rPr>
          <w:lang w:val="en-US"/>
        </w:rPr>
        <w:t>St. Petersburg University of the Ministry of Internal Affairs of Russia, Saint-Petersburg, Russia, grachevalexunder@rambler.ru</w:t>
      </w:r>
    </w:p>
    <w:p w:rsidR="001C49D3" w:rsidRDefault="001C49D3" w:rsidP="001C49D3">
      <w:pPr>
        <w:pStyle w:val="aa"/>
      </w:pPr>
      <w:proofErr w:type="spellStart"/>
      <w:r>
        <w:t>Kovtunova</w:t>
      </w:r>
      <w:proofErr w:type="spellEnd"/>
      <w:r>
        <w:t xml:space="preserve"> </w:t>
      </w:r>
      <w:proofErr w:type="spellStart"/>
      <w:r>
        <w:t>Svetlana</w:t>
      </w:r>
      <w:proofErr w:type="spellEnd"/>
      <w:r>
        <w:t xml:space="preserve"> Y.</w:t>
      </w:r>
    </w:p>
    <w:p w:rsidR="001C49D3" w:rsidRPr="001C49D3" w:rsidRDefault="001C49D3" w:rsidP="001C49D3">
      <w:pPr>
        <w:pStyle w:val="ab"/>
        <w:rPr>
          <w:lang w:val="en-US"/>
        </w:rPr>
      </w:pPr>
      <w:r w:rsidRPr="001C49D3">
        <w:rPr>
          <w:lang w:val="en-US"/>
        </w:rPr>
        <w:t>Ufa Law Institute of the Ministry of Internal Affairs of Russia, Ufa, Russia, kovtunovasvetlana@mail.ru</w:t>
      </w:r>
    </w:p>
    <w:p w:rsidR="001C49D3" w:rsidRPr="001C49D3" w:rsidRDefault="001C49D3" w:rsidP="001C49D3">
      <w:pPr>
        <w:pStyle w:val="aa"/>
        <w:rPr>
          <w:lang w:val="en-US"/>
        </w:rPr>
      </w:pPr>
      <w:proofErr w:type="spellStart"/>
      <w:r w:rsidRPr="001C49D3">
        <w:rPr>
          <w:lang w:val="en-US"/>
        </w:rPr>
        <w:t>Sikorskaya</w:t>
      </w:r>
      <w:proofErr w:type="spellEnd"/>
      <w:r w:rsidRPr="001C49D3">
        <w:rPr>
          <w:lang w:val="en-US"/>
        </w:rPr>
        <w:t xml:space="preserve"> </w:t>
      </w:r>
      <w:proofErr w:type="spellStart"/>
      <w:r w:rsidRPr="001C49D3">
        <w:rPr>
          <w:lang w:val="en-US"/>
        </w:rPr>
        <w:t>Lidiya</w:t>
      </w:r>
      <w:proofErr w:type="spellEnd"/>
      <w:r w:rsidRPr="001C49D3">
        <w:rPr>
          <w:lang w:val="en-US"/>
        </w:rPr>
        <w:t xml:space="preserve"> V. </w:t>
      </w:r>
    </w:p>
    <w:p w:rsidR="001C49D3" w:rsidRPr="001C49D3" w:rsidRDefault="001C49D3" w:rsidP="001C49D3">
      <w:pPr>
        <w:pStyle w:val="ab"/>
        <w:rPr>
          <w:lang w:val="en-US"/>
        </w:rPr>
      </w:pPr>
      <w:r w:rsidRPr="001C49D3">
        <w:rPr>
          <w:lang w:val="en-US"/>
        </w:rPr>
        <w:lastRenderedPageBreak/>
        <w:t>St. Petersburg University of the Ministry of Internal Affairs of Russia, Saint-Petersburg, Russia</w:t>
      </w:r>
    </w:p>
    <w:p w:rsidR="001C49D3" w:rsidRPr="001C49D3" w:rsidRDefault="001C49D3" w:rsidP="001C49D3">
      <w:pPr>
        <w:pStyle w:val="a7"/>
        <w:rPr>
          <w:lang w:val="en-US"/>
        </w:rPr>
      </w:pPr>
      <w:r w:rsidRPr="001C49D3">
        <w:rPr>
          <w:spacing w:val="43"/>
          <w:lang w:val="en-US"/>
        </w:rPr>
        <w:t>Abstract</w:t>
      </w:r>
      <w:r w:rsidRPr="001C49D3">
        <w:rPr>
          <w:lang w:val="en-US"/>
        </w:rPr>
        <w:t>. The article discusses possible approaches to minimize the behavior of economic entities that deviate from established norms. The authors consider the economic system on the example of the park. The principles of the organization of the economic system contributing presented in the article are basic (conceptual), their consideration contributes both to the development of potentially effective norms and to the effective organization of the activities of entities responsible for ensuring compliance with the norms by participants in public relations.</w:t>
      </w:r>
    </w:p>
    <w:p w:rsidR="001C49D3" w:rsidRPr="001C49D3" w:rsidRDefault="001C49D3" w:rsidP="001C49D3">
      <w:pPr>
        <w:pStyle w:val="a7"/>
        <w:rPr>
          <w:lang w:val="en-US"/>
        </w:rPr>
      </w:pPr>
      <w:r w:rsidRPr="001C49D3">
        <w:rPr>
          <w:spacing w:val="43"/>
          <w:lang w:val="en-US"/>
        </w:rPr>
        <w:t>Keywords</w:t>
      </w:r>
      <w:r w:rsidRPr="001C49D3">
        <w:rPr>
          <w:lang w:val="en-US"/>
        </w:rPr>
        <w:t>: norms; approaches; principles; compliance with norms; law-abiding behavior; law and order.</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Grachev</w:t>
      </w:r>
      <w:proofErr w:type="spellEnd"/>
      <w:r w:rsidRPr="001C49D3">
        <w:rPr>
          <w:lang w:val="en-US"/>
        </w:rPr>
        <w:t xml:space="preserve"> A. V., </w:t>
      </w:r>
      <w:proofErr w:type="spellStart"/>
      <w:r w:rsidRPr="001C49D3">
        <w:rPr>
          <w:lang w:val="en-US"/>
        </w:rPr>
        <w:t>Kovtunova</w:t>
      </w:r>
      <w:proofErr w:type="spellEnd"/>
      <w:r w:rsidRPr="001C49D3">
        <w:rPr>
          <w:lang w:val="en-US"/>
        </w:rPr>
        <w:t xml:space="preserve"> S. Y., </w:t>
      </w:r>
      <w:proofErr w:type="spellStart"/>
      <w:r w:rsidRPr="001C49D3">
        <w:rPr>
          <w:lang w:val="en-US"/>
        </w:rPr>
        <w:t>Sikorskaya</w:t>
      </w:r>
      <w:proofErr w:type="spellEnd"/>
      <w:r w:rsidRPr="001C49D3">
        <w:rPr>
          <w:lang w:val="en-US"/>
        </w:rPr>
        <w:t xml:space="preserve"> L. V. Approaches and principles to the formation of law-abiding behavior of economic entities on the example of park improvement. </w:t>
      </w:r>
      <w:r w:rsidRPr="001C49D3">
        <w:rPr>
          <w:i/>
          <w:iCs/>
          <w:lang w:val="en-US"/>
        </w:rPr>
        <w:t>Applied economic research,</w:t>
      </w:r>
      <w:r w:rsidRPr="001C49D3">
        <w:rPr>
          <w:lang w:val="en-US"/>
        </w:rPr>
        <w:t xml:space="preserve"> 2023, no. S1, pp. 182–187. </w:t>
      </w:r>
      <w:hyperlink r:id="rId76" w:history="1">
        <w:r w:rsidRPr="001C49D3">
          <w:rPr>
            <w:lang w:val="en-US"/>
          </w:rPr>
          <w:t>https://doi.org/10.47576/2949-1908_2023_S1_</w:t>
        </w:r>
      </w:hyperlink>
      <w:r w:rsidRPr="001C49D3">
        <w:rPr>
          <w:lang w:val="en-US"/>
        </w:rPr>
        <w:t>182.</w:t>
      </w:r>
    </w:p>
    <w:p w:rsidR="001C49D3" w:rsidRDefault="001C49D3" w:rsidP="001C49D3">
      <w:pPr>
        <w:pStyle w:val="ad"/>
      </w:pPr>
      <w:r>
        <w:t>Научная статья</w:t>
      </w:r>
    </w:p>
    <w:p w:rsidR="001C49D3" w:rsidRPr="001C49D3" w:rsidRDefault="001C49D3" w:rsidP="001C49D3">
      <w:pPr>
        <w:pStyle w:val="a3"/>
        <w:rPr>
          <w:lang w:val="ru-RU"/>
        </w:rPr>
      </w:pPr>
      <w:r w:rsidRPr="001C49D3">
        <w:rPr>
          <w:lang w:val="ru-RU"/>
        </w:rPr>
        <w:t xml:space="preserve">УДК 332.1 </w:t>
      </w:r>
    </w:p>
    <w:p w:rsidR="001C49D3" w:rsidRDefault="001C49D3" w:rsidP="001C49D3">
      <w:pPr>
        <w:pStyle w:val="doi"/>
      </w:pPr>
      <w:proofErr w:type="spellStart"/>
      <w:r>
        <w:t>doi</w:t>
      </w:r>
      <w:proofErr w:type="spellEnd"/>
      <w:r>
        <w:t>: 10.47576/2949-1908_2023_S1_188</w:t>
      </w:r>
    </w:p>
    <w:p w:rsidR="001C49D3" w:rsidRDefault="001C49D3" w:rsidP="001C49D3">
      <w:pPr>
        <w:pStyle w:val="a4"/>
      </w:pPr>
      <w:r>
        <w:t>Актуальность создания комфортной среды в моногородах (на примере Волгоградской области)</w:t>
      </w:r>
    </w:p>
    <w:p w:rsidR="001C49D3" w:rsidRDefault="001C49D3" w:rsidP="001C49D3">
      <w:pPr>
        <w:pStyle w:val="a5"/>
      </w:pPr>
      <w:r>
        <w:t xml:space="preserve">Щукина Н. В. </w:t>
      </w:r>
    </w:p>
    <w:p w:rsidR="001C49D3" w:rsidRDefault="001C49D3" w:rsidP="001C49D3">
      <w:pPr>
        <w:pStyle w:val="a6"/>
      </w:pPr>
      <w:r>
        <w:t xml:space="preserve">Волгоградский государственный технический университет, </w:t>
      </w:r>
      <w:r>
        <w:br/>
      </w:r>
      <w:proofErr w:type="spellStart"/>
      <w:r>
        <w:t>Себряковский</w:t>
      </w:r>
      <w:proofErr w:type="spellEnd"/>
      <w:r>
        <w:t xml:space="preserve"> филиал, Михайловка, Россия </w:t>
      </w:r>
    </w:p>
    <w:p w:rsidR="001C49D3" w:rsidRDefault="001C49D3" w:rsidP="001C49D3">
      <w:pPr>
        <w:pStyle w:val="a5"/>
      </w:pPr>
      <w:r>
        <w:t>Беляев М. К.</w:t>
      </w:r>
    </w:p>
    <w:p w:rsidR="001C49D3" w:rsidRDefault="001C49D3" w:rsidP="001C49D3">
      <w:pPr>
        <w:pStyle w:val="a6"/>
      </w:pPr>
      <w:r>
        <w:t xml:space="preserve">Волгоградский государственный технический университет, </w:t>
      </w:r>
      <w:r>
        <w:br/>
        <w:t xml:space="preserve">Волгоград, Россия </w:t>
      </w:r>
    </w:p>
    <w:p w:rsidR="001C49D3" w:rsidRDefault="001C49D3" w:rsidP="001C49D3">
      <w:pPr>
        <w:pStyle w:val="a5"/>
      </w:pPr>
      <w:r>
        <w:t>Щукин В. А.</w:t>
      </w:r>
    </w:p>
    <w:p w:rsidR="001C49D3" w:rsidRDefault="001C49D3" w:rsidP="001C49D3">
      <w:pPr>
        <w:pStyle w:val="a6"/>
      </w:pPr>
      <w:r>
        <w:t xml:space="preserve">Московский государственный технический университет </w:t>
      </w:r>
      <w:r>
        <w:br/>
        <w:t xml:space="preserve">им. Н. Э. Баумана, Москва, Россия </w:t>
      </w:r>
    </w:p>
    <w:p w:rsidR="001C49D3" w:rsidRDefault="001C49D3" w:rsidP="001C49D3">
      <w:pPr>
        <w:pStyle w:val="a7"/>
      </w:pPr>
      <w:r>
        <w:rPr>
          <w:spacing w:val="43"/>
        </w:rPr>
        <w:t>Аннотация</w:t>
      </w:r>
      <w:r>
        <w:t xml:space="preserve">. В статье проанализированы мероприятия, направленные на повышение комфортных и благоприятных условий проживания, качества предоставления социальных услуг в </w:t>
      </w:r>
      <w:proofErr w:type="spellStart"/>
      <w:r>
        <w:t>монопрофильных</w:t>
      </w:r>
      <w:proofErr w:type="spellEnd"/>
      <w:r>
        <w:t xml:space="preserve"> населенных пунктах Волгоградской области. Также предложены меры, которые могут содействовать диверсификации экономики областных моногородов.</w:t>
      </w:r>
    </w:p>
    <w:p w:rsidR="001C49D3" w:rsidRDefault="001C49D3" w:rsidP="001C49D3">
      <w:pPr>
        <w:pStyle w:val="a7"/>
      </w:pPr>
      <w:r>
        <w:rPr>
          <w:spacing w:val="43"/>
        </w:rPr>
        <w:t>Ключевые слова:</w:t>
      </w:r>
      <w:r>
        <w:t xml:space="preserve"> моногород; благоустройство; комфортность; национальные проекты; стратегия.</w:t>
      </w:r>
    </w:p>
    <w:p w:rsidR="001C49D3" w:rsidRDefault="001C49D3" w:rsidP="001C49D3">
      <w:pPr>
        <w:pStyle w:val="a8"/>
      </w:pPr>
      <w:r>
        <w:rPr>
          <w:spacing w:val="43"/>
        </w:rPr>
        <w:t>Для цитирования:</w:t>
      </w:r>
      <w:r>
        <w:t xml:space="preserve"> Щукина Н. В., Беляев М. К., Щукин В. А. Актуальность создания комфортной среды в моногородах (на примере Волгоградской области) // Прикладные экономические исследования. 2023. № S1. </w:t>
      </w:r>
      <w:r>
        <w:br/>
        <w:t xml:space="preserve">С. 188–194. </w:t>
      </w:r>
      <w:hyperlink r:id="rId77" w:history="1">
        <w:r>
          <w:t>https://doi.org/10.47576/2949-1908_2023_S1_</w:t>
        </w:r>
      </w:hyperlink>
      <w:r>
        <w:t>188.</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lastRenderedPageBreak/>
        <w:t xml:space="preserve">The relevance of creating a comfortable environment in single-industry towns </w:t>
      </w:r>
      <w:r w:rsidRPr="001C49D3">
        <w:rPr>
          <w:lang w:val="en-US"/>
        </w:rPr>
        <w:br/>
        <w:t>(using the example of the Volgograd region)</w:t>
      </w:r>
    </w:p>
    <w:p w:rsidR="001C49D3" w:rsidRPr="001C49D3" w:rsidRDefault="001C49D3" w:rsidP="001C49D3">
      <w:pPr>
        <w:pStyle w:val="aa"/>
        <w:rPr>
          <w:lang w:val="en-US"/>
        </w:rPr>
      </w:pPr>
      <w:proofErr w:type="spellStart"/>
      <w:r w:rsidRPr="001C49D3">
        <w:rPr>
          <w:lang w:val="en-US"/>
        </w:rPr>
        <w:t>Shchukina</w:t>
      </w:r>
      <w:proofErr w:type="spellEnd"/>
      <w:r w:rsidRPr="001C49D3">
        <w:rPr>
          <w:lang w:val="en-US"/>
        </w:rPr>
        <w:t xml:space="preserve"> N. V.</w:t>
      </w:r>
    </w:p>
    <w:p w:rsidR="001C49D3" w:rsidRPr="001C49D3" w:rsidRDefault="001C49D3" w:rsidP="001C49D3">
      <w:pPr>
        <w:pStyle w:val="ab"/>
        <w:rPr>
          <w:lang w:val="en-US"/>
        </w:rPr>
      </w:pPr>
      <w:r w:rsidRPr="001C49D3">
        <w:rPr>
          <w:lang w:val="en-US"/>
        </w:rPr>
        <w:t xml:space="preserve">Volgograd state technical University, </w:t>
      </w:r>
      <w:proofErr w:type="spellStart"/>
      <w:r w:rsidRPr="001C49D3">
        <w:rPr>
          <w:lang w:val="en-US"/>
        </w:rPr>
        <w:t>Sebryakovsky</w:t>
      </w:r>
      <w:proofErr w:type="spellEnd"/>
      <w:r w:rsidRPr="001C49D3">
        <w:rPr>
          <w:lang w:val="en-US"/>
        </w:rPr>
        <w:t xml:space="preserve"> branch, </w:t>
      </w:r>
      <w:proofErr w:type="spellStart"/>
      <w:r w:rsidRPr="001C49D3">
        <w:rPr>
          <w:lang w:val="en-US"/>
        </w:rPr>
        <w:t>Mikhailovka</w:t>
      </w:r>
      <w:proofErr w:type="spellEnd"/>
      <w:r w:rsidRPr="001C49D3">
        <w:rPr>
          <w:lang w:val="en-US"/>
        </w:rPr>
        <w:t>, Russia</w:t>
      </w:r>
    </w:p>
    <w:p w:rsidR="001C49D3" w:rsidRPr="001C49D3" w:rsidRDefault="001C49D3" w:rsidP="001C49D3">
      <w:pPr>
        <w:pStyle w:val="aa"/>
        <w:rPr>
          <w:lang w:val="en-US"/>
        </w:rPr>
      </w:pPr>
      <w:proofErr w:type="spellStart"/>
      <w:r w:rsidRPr="001C49D3">
        <w:rPr>
          <w:lang w:val="en-US"/>
        </w:rPr>
        <w:t>Belyaev</w:t>
      </w:r>
      <w:proofErr w:type="spellEnd"/>
      <w:r w:rsidRPr="001C49D3">
        <w:rPr>
          <w:lang w:val="en-US"/>
        </w:rPr>
        <w:t xml:space="preserve"> M. K.</w:t>
      </w:r>
    </w:p>
    <w:p w:rsidR="001C49D3" w:rsidRPr="001C49D3" w:rsidRDefault="001C49D3" w:rsidP="001C49D3">
      <w:pPr>
        <w:pStyle w:val="ab"/>
        <w:rPr>
          <w:lang w:val="en-US"/>
        </w:rPr>
      </w:pPr>
      <w:r w:rsidRPr="001C49D3">
        <w:rPr>
          <w:lang w:val="en-US"/>
        </w:rPr>
        <w:t>Volgograd state technical University, Volgograd, Russia</w:t>
      </w:r>
    </w:p>
    <w:p w:rsidR="001C49D3" w:rsidRPr="001C49D3" w:rsidRDefault="001C49D3" w:rsidP="001C49D3">
      <w:pPr>
        <w:pStyle w:val="aa"/>
        <w:rPr>
          <w:lang w:val="en-US"/>
        </w:rPr>
      </w:pPr>
      <w:proofErr w:type="spellStart"/>
      <w:r w:rsidRPr="001C49D3">
        <w:rPr>
          <w:lang w:val="en-US"/>
        </w:rPr>
        <w:t>Shchukin</w:t>
      </w:r>
      <w:proofErr w:type="spellEnd"/>
      <w:r w:rsidRPr="001C49D3">
        <w:rPr>
          <w:lang w:val="en-US"/>
        </w:rPr>
        <w:t xml:space="preserve"> V. A.</w:t>
      </w:r>
    </w:p>
    <w:p w:rsidR="001C49D3" w:rsidRPr="001C49D3" w:rsidRDefault="001C49D3" w:rsidP="001C49D3">
      <w:pPr>
        <w:pStyle w:val="ab"/>
        <w:rPr>
          <w:lang w:val="en-US"/>
        </w:rPr>
      </w:pPr>
      <w:r w:rsidRPr="001C49D3">
        <w:rPr>
          <w:lang w:val="en-US"/>
        </w:rPr>
        <w:t>Bauman Moscow State Technical University, Moscow, Russia</w:t>
      </w:r>
    </w:p>
    <w:p w:rsidR="001C49D3" w:rsidRPr="001C49D3" w:rsidRDefault="001C49D3" w:rsidP="001C49D3">
      <w:pPr>
        <w:pStyle w:val="a7"/>
        <w:rPr>
          <w:lang w:val="en-US"/>
        </w:rPr>
      </w:pPr>
      <w:r w:rsidRPr="001C49D3">
        <w:rPr>
          <w:spacing w:val="43"/>
          <w:lang w:val="en-US"/>
        </w:rPr>
        <w:t>Abstract</w:t>
      </w:r>
      <w:r w:rsidRPr="001C49D3">
        <w:rPr>
          <w:lang w:val="en-US"/>
        </w:rPr>
        <w:t>. The article presents single-industry settlements of the Volgograd region, analyzes measures aimed at improving comfortable and favorable living conditions and the quality of social services. Measures are proposed that can also contribute to the diversification of the economy of regional single-industry towns.</w:t>
      </w:r>
    </w:p>
    <w:p w:rsidR="001C49D3" w:rsidRPr="001C49D3" w:rsidRDefault="001C49D3" w:rsidP="001C49D3">
      <w:pPr>
        <w:pStyle w:val="a7"/>
        <w:rPr>
          <w:lang w:val="en-US"/>
        </w:rPr>
      </w:pPr>
      <w:r w:rsidRPr="001C49D3">
        <w:rPr>
          <w:spacing w:val="43"/>
          <w:lang w:val="en-US"/>
        </w:rPr>
        <w:t>Keywords</w:t>
      </w:r>
      <w:r w:rsidRPr="001C49D3">
        <w:rPr>
          <w:lang w:val="en-US"/>
        </w:rPr>
        <w:t>: single-industry towns; landscaping; comfort; national projects; strategy.</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Shchukina</w:t>
      </w:r>
      <w:proofErr w:type="spellEnd"/>
      <w:r w:rsidRPr="001C49D3">
        <w:rPr>
          <w:lang w:val="en-US"/>
        </w:rPr>
        <w:t xml:space="preserve"> N. V., </w:t>
      </w:r>
      <w:proofErr w:type="spellStart"/>
      <w:r w:rsidRPr="001C49D3">
        <w:rPr>
          <w:lang w:val="en-US"/>
        </w:rPr>
        <w:t>Belyaev</w:t>
      </w:r>
      <w:proofErr w:type="spellEnd"/>
      <w:r w:rsidRPr="001C49D3">
        <w:rPr>
          <w:lang w:val="en-US"/>
        </w:rPr>
        <w:t xml:space="preserve"> M. K., </w:t>
      </w:r>
      <w:proofErr w:type="spellStart"/>
      <w:r w:rsidRPr="001C49D3">
        <w:rPr>
          <w:lang w:val="en-US"/>
        </w:rPr>
        <w:t>Shchukin</w:t>
      </w:r>
      <w:proofErr w:type="spellEnd"/>
      <w:r w:rsidRPr="001C49D3">
        <w:rPr>
          <w:lang w:val="en-US"/>
        </w:rPr>
        <w:t xml:space="preserve"> V. A. The relevance of creating a comfortable environment in single-industry towns (using the example of the Volgograd region). </w:t>
      </w:r>
      <w:r w:rsidRPr="001C49D3">
        <w:rPr>
          <w:i/>
          <w:iCs/>
          <w:lang w:val="en-US"/>
        </w:rPr>
        <w:t xml:space="preserve">Applied economic research, </w:t>
      </w:r>
      <w:r w:rsidRPr="001C49D3">
        <w:rPr>
          <w:lang w:val="en-US"/>
        </w:rPr>
        <w:t xml:space="preserve">2023, no. S1, pp. 188–194. </w:t>
      </w:r>
      <w:hyperlink r:id="rId78" w:history="1">
        <w:r w:rsidRPr="001C49D3">
          <w:rPr>
            <w:lang w:val="en-US"/>
          </w:rPr>
          <w:t>https://doi.org/10.47576/2949-1908_2023_S1_</w:t>
        </w:r>
      </w:hyperlink>
      <w:r w:rsidRPr="001C49D3">
        <w:rPr>
          <w:lang w:val="en-US"/>
        </w:rPr>
        <w:t>188.</w:t>
      </w:r>
    </w:p>
    <w:p w:rsidR="001C49D3" w:rsidRDefault="001C49D3" w:rsidP="001C49D3">
      <w:pPr>
        <w:pStyle w:val="ad"/>
      </w:pPr>
      <w:r>
        <w:t>Научная статья</w:t>
      </w:r>
    </w:p>
    <w:p w:rsidR="001C49D3" w:rsidRPr="001C49D3" w:rsidRDefault="001C49D3" w:rsidP="001C49D3">
      <w:pPr>
        <w:pStyle w:val="a3"/>
        <w:rPr>
          <w:lang w:val="ru-RU"/>
        </w:rPr>
      </w:pPr>
      <w:r w:rsidRPr="001C49D3">
        <w:rPr>
          <w:lang w:val="ru-RU"/>
        </w:rPr>
        <w:t>УДК 338</w:t>
      </w:r>
    </w:p>
    <w:p w:rsidR="001C49D3" w:rsidRDefault="001C49D3" w:rsidP="001C49D3">
      <w:pPr>
        <w:pStyle w:val="doi"/>
      </w:pPr>
      <w:proofErr w:type="spellStart"/>
      <w:r>
        <w:t>doi</w:t>
      </w:r>
      <w:proofErr w:type="spellEnd"/>
      <w:r>
        <w:t>: 10.47576/2949-1908_2023_S1_195</w:t>
      </w:r>
    </w:p>
    <w:p w:rsidR="001C49D3" w:rsidRDefault="001C49D3" w:rsidP="001C49D3">
      <w:pPr>
        <w:pStyle w:val="a4"/>
      </w:pPr>
      <w:r>
        <w:t>Критерии формирования организационного механизма ремонтной программы электросетевой компании</w:t>
      </w:r>
    </w:p>
    <w:p w:rsidR="001C49D3" w:rsidRDefault="001C49D3" w:rsidP="001C49D3">
      <w:pPr>
        <w:pStyle w:val="a5"/>
      </w:pPr>
      <w:proofErr w:type="spellStart"/>
      <w:r>
        <w:t>Мызникова</w:t>
      </w:r>
      <w:proofErr w:type="spellEnd"/>
      <w:r>
        <w:t xml:space="preserve"> Марина Николаевна</w:t>
      </w:r>
    </w:p>
    <w:p w:rsidR="001C49D3" w:rsidRDefault="001C49D3" w:rsidP="001C49D3">
      <w:pPr>
        <w:pStyle w:val="a6"/>
      </w:pPr>
      <w:r>
        <w:t xml:space="preserve">Научно исследовательский университет «Московский энергетический институт», Москва, Россия, </w:t>
      </w:r>
      <w:hyperlink r:id="rId79" w:history="1">
        <w:r>
          <w:t>yarspers@mail.ru</w:t>
        </w:r>
      </w:hyperlink>
    </w:p>
    <w:p w:rsidR="001C49D3" w:rsidRDefault="001C49D3" w:rsidP="001C49D3">
      <w:pPr>
        <w:pStyle w:val="a5"/>
      </w:pPr>
      <w:r>
        <w:t>Комиссарова Наталья Сергеевна</w:t>
      </w:r>
    </w:p>
    <w:p w:rsidR="001C49D3" w:rsidRDefault="001C49D3" w:rsidP="001C49D3">
      <w:pPr>
        <w:pStyle w:val="a6"/>
      </w:pPr>
      <w:r>
        <w:t xml:space="preserve">Научно исследовательский университет «Московский энергетический институт», Москва, Россия, </w:t>
      </w:r>
      <w:hyperlink r:id="rId80" w:history="1">
        <w:r>
          <w:t>nata.komissarova.2000@gmail.com</w:t>
        </w:r>
      </w:hyperlink>
      <w:r>
        <w:t xml:space="preserve"> </w:t>
      </w:r>
    </w:p>
    <w:p w:rsidR="001C49D3" w:rsidRDefault="001C49D3" w:rsidP="001C49D3">
      <w:pPr>
        <w:pStyle w:val="a7"/>
      </w:pPr>
      <w:r>
        <w:rPr>
          <w:spacing w:val="43"/>
        </w:rPr>
        <w:t>Аннотация</w:t>
      </w:r>
      <w:r>
        <w:t>. В статье рассматриваются критерии, которые могут быть положены в основу формирования комбинированного механизма организации электротехнического ремонта. Обоснована применимость метода попарного сравнения выделенных критериев как инструмента разработки ремонтной программы хозяйственного комплекса электросетевых компаний. Применение усовершенствованного организационного механизма формирования ремонтной программы является решением на период перехода электроэнергетики к цифровым сетям с соблюдением условия минимизации операционных издержек.</w:t>
      </w:r>
    </w:p>
    <w:p w:rsidR="001C49D3" w:rsidRDefault="001C49D3" w:rsidP="001C49D3">
      <w:pPr>
        <w:pStyle w:val="a7"/>
      </w:pPr>
      <w:r>
        <w:rPr>
          <w:spacing w:val="43"/>
        </w:rPr>
        <w:t>Ключевые слова:</w:t>
      </w:r>
      <w:r>
        <w:t xml:space="preserve"> электросетевые распределительные компании; ремонтная программа; цифровые сети; эффективное управление; операционные издержки.</w:t>
      </w:r>
    </w:p>
    <w:p w:rsidR="001C49D3" w:rsidRDefault="001C49D3" w:rsidP="001C49D3">
      <w:pPr>
        <w:pStyle w:val="a8"/>
      </w:pPr>
      <w:r>
        <w:rPr>
          <w:spacing w:val="43"/>
        </w:rPr>
        <w:lastRenderedPageBreak/>
        <w:t>Для цитирования</w:t>
      </w:r>
      <w:r>
        <w:t xml:space="preserve">: </w:t>
      </w:r>
      <w:proofErr w:type="spellStart"/>
      <w:r>
        <w:t>Мызникова</w:t>
      </w:r>
      <w:proofErr w:type="spellEnd"/>
      <w:r>
        <w:t xml:space="preserve"> М. Н., Комиссарова Н. С. Критерии формирования организационного механизма ремонтной программы электросетевой компании // Прикладные экономические исследования. 2023. № S1. С. 195–204. </w:t>
      </w:r>
      <w:hyperlink r:id="rId81" w:history="1">
        <w:r>
          <w:t>https://doi.org/10.47576/2949-1908_2023_S1_</w:t>
        </w:r>
      </w:hyperlink>
      <w:r>
        <w:t>195.</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Criteria for the formation of an organizational mechanism for the repair program of an electric grid company</w:t>
      </w:r>
    </w:p>
    <w:p w:rsidR="001C49D3" w:rsidRPr="001C49D3" w:rsidRDefault="001C49D3" w:rsidP="001C49D3">
      <w:pPr>
        <w:pStyle w:val="aa"/>
        <w:rPr>
          <w:lang w:val="en-US"/>
        </w:rPr>
      </w:pPr>
      <w:proofErr w:type="spellStart"/>
      <w:r w:rsidRPr="001C49D3">
        <w:rPr>
          <w:lang w:val="en-US"/>
        </w:rPr>
        <w:t>Myznikova</w:t>
      </w:r>
      <w:proofErr w:type="spellEnd"/>
      <w:r w:rsidRPr="001C49D3">
        <w:rPr>
          <w:lang w:val="en-US"/>
        </w:rPr>
        <w:t xml:space="preserve"> Marina N.</w:t>
      </w:r>
    </w:p>
    <w:p w:rsidR="001C49D3" w:rsidRPr="001C49D3" w:rsidRDefault="001C49D3" w:rsidP="001C49D3">
      <w:pPr>
        <w:pStyle w:val="ab"/>
        <w:rPr>
          <w:lang w:val="en-US"/>
        </w:rPr>
      </w:pPr>
      <w:r w:rsidRPr="001C49D3">
        <w:rPr>
          <w:lang w:val="en-US"/>
        </w:rPr>
        <w:t xml:space="preserve">National Research University «Moscow Power Engineering Institute», </w:t>
      </w:r>
      <w:r w:rsidRPr="001C49D3">
        <w:rPr>
          <w:lang w:val="en-US"/>
        </w:rPr>
        <w:br/>
        <w:t xml:space="preserve">Moscow, Russia, </w:t>
      </w:r>
      <w:hyperlink r:id="rId82" w:history="1">
        <w:r w:rsidRPr="001C49D3">
          <w:rPr>
            <w:lang w:val="en-US"/>
          </w:rPr>
          <w:t>yarspers@mail.ru</w:t>
        </w:r>
      </w:hyperlink>
      <w:r w:rsidRPr="001C49D3">
        <w:rPr>
          <w:lang w:val="en-US"/>
        </w:rPr>
        <w:t xml:space="preserve"> </w:t>
      </w:r>
    </w:p>
    <w:p w:rsidR="001C49D3" w:rsidRPr="001C49D3" w:rsidRDefault="001C49D3" w:rsidP="001C49D3">
      <w:pPr>
        <w:pStyle w:val="aa"/>
        <w:rPr>
          <w:lang w:val="en-US"/>
        </w:rPr>
      </w:pPr>
      <w:proofErr w:type="spellStart"/>
      <w:r w:rsidRPr="001C49D3">
        <w:rPr>
          <w:lang w:val="en-US"/>
        </w:rPr>
        <w:t>Komissarova</w:t>
      </w:r>
      <w:proofErr w:type="spellEnd"/>
      <w:r w:rsidRPr="001C49D3">
        <w:rPr>
          <w:lang w:val="en-US"/>
        </w:rPr>
        <w:t xml:space="preserve"> Natalia S.</w:t>
      </w:r>
    </w:p>
    <w:p w:rsidR="001C49D3" w:rsidRPr="001C49D3" w:rsidRDefault="001C49D3" w:rsidP="001C49D3">
      <w:pPr>
        <w:pStyle w:val="ab"/>
        <w:rPr>
          <w:lang w:val="en-US"/>
        </w:rPr>
      </w:pPr>
      <w:r w:rsidRPr="001C49D3">
        <w:rPr>
          <w:lang w:val="en-US"/>
        </w:rPr>
        <w:t xml:space="preserve">National Research University «Moscow Power Engineering Institute», </w:t>
      </w:r>
      <w:r w:rsidRPr="001C49D3">
        <w:rPr>
          <w:lang w:val="en-US"/>
        </w:rPr>
        <w:br/>
        <w:t xml:space="preserve">Moscow, Russia, </w:t>
      </w:r>
      <w:hyperlink r:id="rId83" w:history="1">
        <w:r w:rsidRPr="001C49D3">
          <w:rPr>
            <w:lang w:val="en-US"/>
          </w:rPr>
          <w:t>nata.komissarova.2000@gmail.com</w:t>
        </w:r>
      </w:hyperlink>
      <w:r w:rsidRPr="001C49D3">
        <w:rPr>
          <w:lang w:val="en-US"/>
        </w:rPr>
        <w:t xml:space="preserve"> </w:t>
      </w:r>
    </w:p>
    <w:p w:rsidR="001C49D3" w:rsidRPr="001C49D3" w:rsidRDefault="001C49D3" w:rsidP="001C49D3">
      <w:pPr>
        <w:pStyle w:val="a7"/>
        <w:rPr>
          <w:lang w:val="en-US"/>
        </w:rPr>
      </w:pPr>
      <w:r w:rsidRPr="001C49D3">
        <w:rPr>
          <w:spacing w:val="43"/>
          <w:lang w:val="en-US"/>
        </w:rPr>
        <w:t>Abstract</w:t>
      </w:r>
      <w:r w:rsidRPr="001C49D3">
        <w:rPr>
          <w:lang w:val="en-US"/>
        </w:rPr>
        <w:t>. The article discusses the criteria that can be used as the basis for the formation of a combined mechanism for the organization of electrical repair. The applicability of the method of pairwise comparison of the selected criteria as a tool for developing a repair program for the economic complex of electric grid companies is substantiated. The use of an improved organizational mechanism for the formation of a repair program is a high-quality solution for the period of transition of the electric power industry to digital networks in compliance with the condition of minimizing operating costs.</w:t>
      </w:r>
    </w:p>
    <w:p w:rsidR="001C49D3" w:rsidRPr="001C49D3" w:rsidRDefault="001C49D3" w:rsidP="001C49D3">
      <w:pPr>
        <w:pStyle w:val="a7"/>
        <w:rPr>
          <w:lang w:val="en-US"/>
        </w:rPr>
      </w:pPr>
      <w:r w:rsidRPr="001C49D3">
        <w:rPr>
          <w:spacing w:val="43"/>
          <w:lang w:val="en-US"/>
        </w:rPr>
        <w:t>Keywords</w:t>
      </w:r>
      <w:r w:rsidRPr="001C49D3">
        <w:rPr>
          <w:lang w:val="en-US"/>
        </w:rPr>
        <w:t>: electric grid distribution companies; repair program; digital networks; effective management; transaction costs.</w:t>
      </w:r>
    </w:p>
    <w:p w:rsidR="001C49D3" w:rsidRPr="001C49D3" w:rsidRDefault="001C49D3" w:rsidP="001C49D3">
      <w:pPr>
        <w:pStyle w:val="ac"/>
        <w:rPr>
          <w:lang w:val="en-US"/>
        </w:rPr>
      </w:pPr>
      <w:r w:rsidRPr="001C49D3">
        <w:rPr>
          <w:spacing w:val="43"/>
          <w:lang w:val="en-US"/>
        </w:rPr>
        <w:t>For citation:</w:t>
      </w:r>
      <w:r w:rsidRPr="001C49D3">
        <w:rPr>
          <w:lang w:val="en-US"/>
        </w:rPr>
        <w:t xml:space="preserve"> </w:t>
      </w:r>
      <w:proofErr w:type="spellStart"/>
      <w:r w:rsidRPr="001C49D3">
        <w:rPr>
          <w:lang w:val="en-US"/>
        </w:rPr>
        <w:t>Myznikova</w:t>
      </w:r>
      <w:proofErr w:type="spellEnd"/>
      <w:r w:rsidRPr="001C49D3">
        <w:rPr>
          <w:lang w:val="en-US"/>
        </w:rPr>
        <w:t xml:space="preserve"> M. N., </w:t>
      </w:r>
      <w:proofErr w:type="spellStart"/>
      <w:r w:rsidRPr="001C49D3">
        <w:rPr>
          <w:lang w:val="en-US"/>
        </w:rPr>
        <w:t>Komissarova</w:t>
      </w:r>
      <w:proofErr w:type="spellEnd"/>
      <w:r w:rsidRPr="001C49D3">
        <w:rPr>
          <w:lang w:val="en-US"/>
        </w:rPr>
        <w:t xml:space="preserve"> N. S. Criteria for the formation of an organizational mechanism for the repair program of an electric grid company. </w:t>
      </w:r>
      <w:r w:rsidRPr="001C49D3">
        <w:rPr>
          <w:i/>
          <w:iCs/>
          <w:lang w:val="en-US"/>
        </w:rPr>
        <w:t>Applied economic research,</w:t>
      </w:r>
      <w:r w:rsidRPr="001C49D3">
        <w:rPr>
          <w:lang w:val="en-US"/>
        </w:rPr>
        <w:t xml:space="preserve"> 2023, no. S1, pp. 195–204. </w:t>
      </w:r>
      <w:hyperlink r:id="rId84" w:history="1">
        <w:r w:rsidRPr="001C49D3">
          <w:rPr>
            <w:lang w:val="en-US"/>
          </w:rPr>
          <w:t>https://doi.org/10.47576/2949-1908_2023_S1_</w:t>
        </w:r>
      </w:hyperlink>
      <w:r w:rsidRPr="001C49D3">
        <w:rPr>
          <w:lang w:val="en-US"/>
        </w:rPr>
        <w:t>195.</w:t>
      </w:r>
    </w:p>
    <w:p w:rsidR="001C49D3" w:rsidRDefault="001C49D3" w:rsidP="001C49D3">
      <w:pPr>
        <w:pStyle w:val="ad"/>
      </w:pPr>
      <w:r>
        <w:t>Научная статья</w:t>
      </w:r>
    </w:p>
    <w:p w:rsidR="001C49D3" w:rsidRPr="001C49D3" w:rsidRDefault="001C49D3" w:rsidP="001C49D3">
      <w:pPr>
        <w:pStyle w:val="a3"/>
        <w:rPr>
          <w:lang w:val="ru-RU"/>
        </w:rPr>
      </w:pPr>
      <w:r w:rsidRPr="001C49D3">
        <w:rPr>
          <w:lang w:val="ru-RU"/>
        </w:rPr>
        <w:t>УДК 332.01</w:t>
      </w:r>
    </w:p>
    <w:p w:rsidR="001C49D3" w:rsidRDefault="001C49D3" w:rsidP="001C49D3">
      <w:pPr>
        <w:pStyle w:val="doi"/>
      </w:pPr>
      <w:proofErr w:type="spellStart"/>
      <w:r>
        <w:t>doi</w:t>
      </w:r>
      <w:proofErr w:type="spellEnd"/>
      <w:r>
        <w:t>: 10.47576/2949-1908_2023_S1_205</w:t>
      </w:r>
    </w:p>
    <w:p w:rsidR="001C49D3" w:rsidRDefault="001C49D3" w:rsidP="001C49D3">
      <w:pPr>
        <w:pStyle w:val="a4"/>
      </w:pPr>
      <w:r>
        <w:t xml:space="preserve">Социальная безопасность региона:  основные компоненты </w:t>
      </w:r>
    </w:p>
    <w:p w:rsidR="001C49D3" w:rsidRDefault="001C49D3" w:rsidP="001C49D3">
      <w:pPr>
        <w:pStyle w:val="a5"/>
      </w:pPr>
      <w:proofErr w:type="spellStart"/>
      <w:r>
        <w:t>Боташева</w:t>
      </w:r>
      <w:proofErr w:type="spellEnd"/>
      <w:r>
        <w:t xml:space="preserve"> Лейла </w:t>
      </w:r>
      <w:proofErr w:type="spellStart"/>
      <w:r>
        <w:t>Султановна</w:t>
      </w:r>
      <w:proofErr w:type="spellEnd"/>
    </w:p>
    <w:p w:rsidR="001C49D3" w:rsidRDefault="001C49D3" w:rsidP="001C49D3">
      <w:pPr>
        <w:pStyle w:val="a6"/>
      </w:pPr>
      <w:r>
        <w:t xml:space="preserve">Северо-Кавказская государственная академия, </w:t>
      </w:r>
      <w:r>
        <w:br/>
        <w:t>Черкесск, Россия, leilushka@bk.ru</w:t>
      </w:r>
    </w:p>
    <w:p w:rsidR="001C49D3" w:rsidRDefault="001C49D3" w:rsidP="001C49D3">
      <w:pPr>
        <w:pStyle w:val="a5"/>
      </w:pPr>
      <w:r>
        <w:t>Петросян Давид Семенович</w:t>
      </w:r>
    </w:p>
    <w:p w:rsidR="001C49D3" w:rsidRDefault="001C49D3" w:rsidP="001C49D3">
      <w:pPr>
        <w:pStyle w:val="a6"/>
      </w:pPr>
      <w:r>
        <w:t xml:space="preserve">Институт региональных экономических исследований, </w:t>
      </w:r>
      <w:r>
        <w:br/>
        <w:t>Москва, Россия, pet_dav@mail.ru</w:t>
      </w:r>
    </w:p>
    <w:p w:rsidR="001C49D3" w:rsidRDefault="001C49D3" w:rsidP="001C49D3">
      <w:pPr>
        <w:pStyle w:val="a5"/>
      </w:pPr>
      <w:proofErr w:type="spellStart"/>
      <w:r>
        <w:t>Бегеулова</w:t>
      </w:r>
      <w:proofErr w:type="spellEnd"/>
      <w:r>
        <w:t xml:space="preserve"> Марина </w:t>
      </w:r>
      <w:proofErr w:type="spellStart"/>
      <w:r>
        <w:t>Мухаммедовна</w:t>
      </w:r>
      <w:proofErr w:type="spellEnd"/>
    </w:p>
    <w:p w:rsidR="001C49D3" w:rsidRDefault="001C49D3" w:rsidP="001C49D3">
      <w:pPr>
        <w:pStyle w:val="a6"/>
      </w:pPr>
      <w:r>
        <w:lastRenderedPageBreak/>
        <w:t xml:space="preserve">Международный открытый колледж современного управления, </w:t>
      </w:r>
      <w:r>
        <w:br/>
        <w:t>Ставрополь, Россия, moksu19@mail.ru</w:t>
      </w:r>
    </w:p>
    <w:p w:rsidR="001C49D3" w:rsidRDefault="001C49D3" w:rsidP="001C49D3">
      <w:pPr>
        <w:pStyle w:val="a7"/>
      </w:pPr>
      <w:r>
        <w:rPr>
          <w:spacing w:val="43"/>
        </w:rPr>
        <w:t>Аннотация</w:t>
      </w:r>
      <w:r>
        <w:t>. В статье рассмотрено содержание компонентов социальной безопасности региона, в частности кадровой, этнокультурной, демографической, продовольственной и образовательной безопасности. Обеспечение указанных видов безопасности станет условием социально-экономического развития региона.</w:t>
      </w:r>
    </w:p>
    <w:p w:rsidR="001C49D3" w:rsidRDefault="001C49D3" w:rsidP="001C49D3">
      <w:pPr>
        <w:pStyle w:val="a7"/>
      </w:pPr>
      <w:r>
        <w:rPr>
          <w:spacing w:val="43"/>
        </w:rPr>
        <w:t>Ключевые слова:</w:t>
      </w:r>
      <w:r>
        <w:t xml:space="preserve"> социальная безопасность; регион; угрозы; социально-экономическое развитие.</w:t>
      </w:r>
    </w:p>
    <w:p w:rsidR="001C49D3" w:rsidRPr="001C49D3" w:rsidRDefault="001C49D3" w:rsidP="001C49D3">
      <w:pPr>
        <w:pStyle w:val="a8"/>
        <w:rPr>
          <w:lang w:val="en-US"/>
        </w:rPr>
      </w:pPr>
      <w:r>
        <w:rPr>
          <w:spacing w:val="43"/>
        </w:rPr>
        <w:t>Для цитирования:</w:t>
      </w:r>
      <w:r>
        <w:t xml:space="preserve"> </w:t>
      </w:r>
      <w:proofErr w:type="spellStart"/>
      <w:r>
        <w:t>Боташева</w:t>
      </w:r>
      <w:proofErr w:type="spellEnd"/>
      <w:r>
        <w:t xml:space="preserve"> Л. С., Петросян Д. С., </w:t>
      </w:r>
      <w:proofErr w:type="spellStart"/>
      <w:r>
        <w:t>Бегеулова</w:t>
      </w:r>
      <w:proofErr w:type="spellEnd"/>
      <w:r>
        <w:t xml:space="preserve"> М. М. Социальная безопасность региона:  основные компоненты // Прикладные экономические исследования. </w:t>
      </w:r>
      <w:r w:rsidRPr="001C49D3">
        <w:rPr>
          <w:lang w:val="en-US"/>
        </w:rPr>
        <w:t xml:space="preserve">2023. № S1. </w:t>
      </w:r>
      <w:r>
        <w:t>С</w:t>
      </w:r>
      <w:r w:rsidRPr="001C49D3">
        <w:rPr>
          <w:lang w:val="en-US"/>
        </w:rPr>
        <w:t xml:space="preserve">. 205–213. </w:t>
      </w:r>
      <w:hyperlink r:id="rId85" w:history="1">
        <w:r w:rsidRPr="001C49D3">
          <w:rPr>
            <w:lang w:val="en-US"/>
          </w:rPr>
          <w:t>https://doi.org/10.47576/2949-1908_2023_S1_</w:t>
        </w:r>
      </w:hyperlink>
      <w:r w:rsidRPr="001C49D3">
        <w:rPr>
          <w:lang w:val="en-US"/>
        </w:rPr>
        <w:t>205.</w:t>
      </w:r>
    </w:p>
    <w:p w:rsidR="001C49D3" w:rsidRDefault="001C49D3" w:rsidP="001C49D3">
      <w:pPr>
        <w:pStyle w:val="original"/>
      </w:pPr>
      <w:r>
        <w:t>Original article</w:t>
      </w:r>
    </w:p>
    <w:p w:rsidR="001C49D3" w:rsidRPr="001C49D3" w:rsidRDefault="001C49D3" w:rsidP="001C49D3">
      <w:pPr>
        <w:pStyle w:val="a9"/>
        <w:rPr>
          <w:lang w:val="en-US"/>
        </w:rPr>
      </w:pPr>
      <w:r w:rsidRPr="001C49D3">
        <w:rPr>
          <w:lang w:val="en-US"/>
        </w:rPr>
        <w:t>Social security of the region: main components</w:t>
      </w:r>
    </w:p>
    <w:p w:rsidR="001C49D3" w:rsidRPr="001C49D3" w:rsidRDefault="001C49D3" w:rsidP="001C49D3">
      <w:pPr>
        <w:pStyle w:val="aa"/>
        <w:rPr>
          <w:lang w:val="en-US"/>
        </w:rPr>
      </w:pPr>
      <w:r w:rsidRPr="001C49D3">
        <w:rPr>
          <w:lang w:val="en-US"/>
        </w:rPr>
        <w:t>Botasheva Leila S.</w:t>
      </w:r>
    </w:p>
    <w:p w:rsidR="001C49D3" w:rsidRPr="001C49D3" w:rsidRDefault="001C49D3" w:rsidP="001C49D3">
      <w:pPr>
        <w:pStyle w:val="ab"/>
        <w:rPr>
          <w:lang w:val="en-US"/>
        </w:rPr>
      </w:pPr>
      <w:r w:rsidRPr="001C49D3">
        <w:rPr>
          <w:lang w:val="en-US"/>
        </w:rPr>
        <w:t>North Caucasus State Academy, Cherkessk, Russia, leilushka@bk.ru</w:t>
      </w:r>
    </w:p>
    <w:p w:rsidR="001C49D3" w:rsidRPr="001C49D3" w:rsidRDefault="001C49D3" w:rsidP="001C49D3">
      <w:pPr>
        <w:pStyle w:val="aa"/>
        <w:rPr>
          <w:lang w:val="en-US"/>
        </w:rPr>
      </w:pPr>
      <w:r w:rsidRPr="001C49D3">
        <w:rPr>
          <w:lang w:val="en-US"/>
        </w:rPr>
        <w:t>Petrosyan David S.</w:t>
      </w:r>
    </w:p>
    <w:p w:rsidR="001C49D3" w:rsidRPr="001C49D3" w:rsidRDefault="001C49D3" w:rsidP="001C49D3">
      <w:pPr>
        <w:pStyle w:val="ab"/>
        <w:rPr>
          <w:lang w:val="en-US"/>
        </w:rPr>
      </w:pPr>
      <w:r w:rsidRPr="001C49D3">
        <w:rPr>
          <w:lang w:val="en-US"/>
        </w:rPr>
        <w:t xml:space="preserve">Institute of Regional Economic Research, Moscow, Russia </w:t>
      </w:r>
      <w:hyperlink r:id="rId86" w:history="1">
        <w:r w:rsidRPr="001C49D3">
          <w:rPr>
            <w:lang w:val="en-US"/>
          </w:rPr>
          <w:t>pet_dav@mail.ru</w:t>
        </w:r>
      </w:hyperlink>
    </w:p>
    <w:p w:rsidR="001C49D3" w:rsidRPr="001C49D3" w:rsidRDefault="001C49D3" w:rsidP="001C49D3">
      <w:pPr>
        <w:pStyle w:val="aa"/>
        <w:rPr>
          <w:lang w:val="en-US"/>
        </w:rPr>
      </w:pPr>
      <w:r w:rsidRPr="001C49D3">
        <w:rPr>
          <w:lang w:val="en-US"/>
        </w:rPr>
        <w:t>Begeulova Marina M.</w:t>
      </w:r>
    </w:p>
    <w:p w:rsidR="001C49D3" w:rsidRPr="001C49D3" w:rsidRDefault="001C49D3" w:rsidP="001C49D3">
      <w:pPr>
        <w:pStyle w:val="ab"/>
        <w:rPr>
          <w:lang w:val="en-US"/>
        </w:rPr>
      </w:pPr>
      <w:r w:rsidRPr="001C49D3">
        <w:rPr>
          <w:lang w:val="en-US"/>
        </w:rPr>
        <w:t>International Open College of Modern Management, Stavropol, Russia, moksu19@mail.ru</w:t>
      </w:r>
    </w:p>
    <w:p w:rsidR="001C49D3" w:rsidRPr="001C49D3" w:rsidRDefault="001C49D3" w:rsidP="001C49D3">
      <w:pPr>
        <w:pStyle w:val="a7"/>
        <w:rPr>
          <w:lang w:val="en-US"/>
        </w:rPr>
      </w:pPr>
      <w:r w:rsidRPr="001C49D3">
        <w:rPr>
          <w:spacing w:val="43"/>
          <w:lang w:val="en-US"/>
        </w:rPr>
        <w:t>Abstract</w:t>
      </w:r>
      <w:r w:rsidRPr="001C49D3">
        <w:rPr>
          <w:lang w:val="en-US"/>
        </w:rPr>
        <w:t>. The article considers the content of the social security components of the region, including personnel, ethnocultural, demographic, food, educational security. Ensuring these types of security will become a condition for the socio-economic development of the region.</w:t>
      </w:r>
    </w:p>
    <w:p w:rsidR="001C49D3" w:rsidRPr="001C49D3" w:rsidRDefault="001C49D3" w:rsidP="001C49D3">
      <w:pPr>
        <w:pStyle w:val="a7"/>
        <w:rPr>
          <w:lang w:val="en-US"/>
        </w:rPr>
      </w:pPr>
      <w:r w:rsidRPr="001C49D3">
        <w:rPr>
          <w:spacing w:val="43"/>
          <w:lang w:val="en-US"/>
        </w:rPr>
        <w:t>Keywords</w:t>
      </w:r>
      <w:r w:rsidRPr="001C49D3">
        <w:rPr>
          <w:lang w:val="en-US"/>
        </w:rPr>
        <w:t>: social security; region; threats; social and economic development.</w:t>
      </w:r>
    </w:p>
    <w:p w:rsidR="001C49D3" w:rsidRPr="001C49D3" w:rsidRDefault="001C49D3" w:rsidP="001C49D3">
      <w:pPr>
        <w:pStyle w:val="ac"/>
        <w:rPr>
          <w:lang w:val="en-US"/>
        </w:rPr>
      </w:pPr>
      <w:r w:rsidRPr="001C49D3">
        <w:rPr>
          <w:spacing w:val="43"/>
          <w:lang w:val="en-US"/>
        </w:rPr>
        <w:t>For citation</w:t>
      </w:r>
      <w:r w:rsidRPr="001C49D3">
        <w:rPr>
          <w:lang w:val="en-US"/>
        </w:rPr>
        <w:t xml:space="preserve">: Botasheva L. S., Petrosyan D. S., Begeulova M. M. Social security of the region: main components. </w:t>
      </w:r>
      <w:r w:rsidRPr="001C49D3">
        <w:rPr>
          <w:i/>
          <w:iCs/>
          <w:lang w:val="en-US"/>
        </w:rPr>
        <w:t>Applied economic research,</w:t>
      </w:r>
      <w:r w:rsidRPr="001C49D3">
        <w:rPr>
          <w:lang w:val="en-US"/>
        </w:rPr>
        <w:t xml:space="preserve"> 2023, no. S1, pp. 205–213. </w:t>
      </w:r>
      <w:hyperlink r:id="rId87" w:history="1">
        <w:r w:rsidRPr="001C49D3">
          <w:rPr>
            <w:lang w:val="en-US"/>
          </w:rPr>
          <w:t>https://doi.org/10.47576/2949-1908_2023_S1_</w:t>
        </w:r>
      </w:hyperlink>
      <w:r w:rsidRPr="001C49D3">
        <w:rPr>
          <w:lang w:val="en-US"/>
        </w:rPr>
        <w:t>205.</w:t>
      </w:r>
    </w:p>
    <w:p w:rsidR="005A6114" w:rsidRPr="00633674" w:rsidRDefault="005A6114">
      <w:pPr>
        <w:rPr>
          <w:lang w:val="en-US"/>
        </w:rPr>
      </w:pPr>
      <w:bookmarkStart w:id="0" w:name="_GoBack"/>
      <w:bookmarkEnd w:id="0"/>
    </w:p>
    <w:sectPr w:rsidR="005A6114" w:rsidRPr="00633674" w:rsidSect="006336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74"/>
    <w:rsid w:val="001C49D3"/>
    <w:rsid w:val="005A6114"/>
    <w:rsid w:val="00633674"/>
    <w:rsid w:val="008E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633674"/>
    <w:pPr>
      <w:autoSpaceDE w:val="0"/>
      <w:autoSpaceDN w:val="0"/>
      <w:adjustRightInd w:val="0"/>
      <w:spacing w:after="227" w:line="288" w:lineRule="auto"/>
      <w:textAlignment w:val="center"/>
    </w:pPr>
    <w:rPr>
      <w:rFonts w:ascii="Arial" w:hAnsi="Arial" w:cs="Arial"/>
      <w:color w:val="000000"/>
      <w:lang w:val="en-US"/>
    </w:rPr>
  </w:style>
  <w:style w:type="paragraph" w:customStyle="1" w:styleId="a4">
    <w:name w:val="Заголовок статьи"/>
    <w:basedOn w:val="a"/>
    <w:uiPriority w:val="99"/>
    <w:rsid w:val="00633674"/>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5">
    <w:name w:val="Автор"/>
    <w:basedOn w:val="a"/>
    <w:uiPriority w:val="99"/>
    <w:rsid w:val="00633674"/>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6">
    <w:name w:val="автор_кандидат"/>
    <w:basedOn w:val="a"/>
    <w:uiPriority w:val="99"/>
    <w:rsid w:val="00633674"/>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7">
    <w:name w:val="аннотация"/>
    <w:basedOn w:val="a"/>
    <w:uiPriority w:val="99"/>
    <w:rsid w:val="00633674"/>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8">
    <w:name w:val="для содержания_русс"/>
    <w:basedOn w:val="a7"/>
    <w:uiPriority w:val="99"/>
    <w:rsid w:val="00633674"/>
    <w:pPr>
      <w:tabs>
        <w:tab w:val="left" w:pos="425"/>
      </w:tabs>
    </w:pPr>
  </w:style>
  <w:style w:type="paragraph" w:customStyle="1" w:styleId="original">
    <w:name w:val="original"/>
    <w:basedOn w:val="a"/>
    <w:uiPriority w:val="99"/>
    <w:rsid w:val="00633674"/>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9">
    <w:name w:val="Заголовок статьи_англ"/>
    <w:basedOn w:val="a4"/>
    <w:uiPriority w:val="99"/>
    <w:rsid w:val="00633674"/>
  </w:style>
  <w:style w:type="paragraph" w:customStyle="1" w:styleId="aa">
    <w:name w:val="автор_англ"/>
    <w:basedOn w:val="a5"/>
    <w:uiPriority w:val="99"/>
    <w:rsid w:val="00633674"/>
  </w:style>
  <w:style w:type="paragraph" w:customStyle="1" w:styleId="ab">
    <w:name w:val="автор_кандидат_англ"/>
    <w:basedOn w:val="a6"/>
    <w:uiPriority w:val="99"/>
    <w:rsid w:val="00633674"/>
  </w:style>
  <w:style w:type="paragraph" w:customStyle="1" w:styleId="ac">
    <w:name w:val="для содержания_англ"/>
    <w:basedOn w:val="a8"/>
    <w:uiPriority w:val="99"/>
    <w:rsid w:val="00633674"/>
  </w:style>
  <w:style w:type="paragraph" w:customStyle="1" w:styleId="ad">
    <w:name w:val="научная статья"/>
    <w:basedOn w:val="a"/>
    <w:uiPriority w:val="99"/>
    <w:rsid w:val="001C49D3"/>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doi">
    <w:name w:val="doi"/>
    <w:basedOn w:val="a"/>
    <w:uiPriority w:val="99"/>
    <w:rsid w:val="001C49D3"/>
    <w:pPr>
      <w:suppressAutoHyphens/>
      <w:autoSpaceDE w:val="0"/>
      <w:autoSpaceDN w:val="0"/>
      <w:adjustRightInd w:val="0"/>
      <w:spacing w:after="113" w:line="200" w:lineRule="atLeast"/>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633674"/>
    <w:pPr>
      <w:autoSpaceDE w:val="0"/>
      <w:autoSpaceDN w:val="0"/>
      <w:adjustRightInd w:val="0"/>
      <w:spacing w:after="227" w:line="288" w:lineRule="auto"/>
      <w:textAlignment w:val="center"/>
    </w:pPr>
    <w:rPr>
      <w:rFonts w:ascii="Arial" w:hAnsi="Arial" w:cs="Arial"/>
      <w:color w:val="000000"/>
      <w:lang w:val="en-US"/>
    </w:rPr>
  </w:style>
  <w:style w:type="paragraph" w:customStyle="1" w:styleId="a4">
    <w:name w:val="Заголовок статьи"/>
    <w:basedOn w:val="a"/>
    <w:uiPriority w:val="99"/>
    <w:rsid w:val="00633674"/>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5">
    <w:name w:val="Автор"/>
    <w:basedOn w:val="a"/>
    <w:uiPriority w:val="99"/>
    <w:rsid w:val="00633674"/>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6">
    <w:name w:val="автор_кандидат"/>
    <w:basedOn w:val="a"/>
    <w:uiPriority w:val="99"/>
    <w:rsid w:val="00633674"/>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7">
    <w:name w:val="аннотация"/>
    <w:basedOn w:val="a"/>
    <w:uiPriority w:val="99"/>
    <w:rsid w:val="00633674"/>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8">
    <w:name w:val="для содержания_русс"/>
    <w:basedOn w:val="a7"/>
    <w:uiPriority w:val="99"/>
    <w:rsid w:val="00633674"/>
    <w:pPr>
      <w:tabs>
        <w:tab w:val="left" w:pos="425"/>
      </w:tabs>
    </w:pPr>
  </w:style>
  <w:style w:type="paragraph" w:customStyle="1" w:styleId="original">
    <w:name w:val="original"/>
    <w:basedOn w:val="a"/>
    <w:uiPriority w:val="99"/>
    <w:rsid w:val="00633674"/>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9">
    <w:name w:val="Заголовок статьи_англ"/>
    <w:basedOn w:val="a4"/>
    <w:uiPriority w:val="99"/>
    <w:rsid w:val="00633674"/>
  </w:style>
  <w:style w:type="paragraph" w:customStyle="1" w:styleId="aa">
    <w:name w:val="автор_англ"/>
    <w:basedOn w:val="a5"/>
    <w:uiPriority w:val="99"/>
    <w:rsid w:val="00633674"/>
  </w:style>
  <w:style w:type="paragraph" w:customStyle="1" w:styleId="ab">
    <w:name w:val="автор_кандидат_англ"/>
    <w:basedOn w:val="a6"/>
    <w:uiPriority w:val="99"/>
    <w:rsid w:val="00633674"/>
  </w:style>
  <w:style w:type="paragraph" w:customStyle="1" w:styleId="ac">
    <w:name w:val="для содержания_англ"/>
    <w:basedOn w:val="a8"/>
    <w:uiPriority w:val="99"/>
    <w:rsid w:val="00633674"/>
  </w:style>
  <w:style w:type="paragraph" w:customStyle="1" w:styleId="ad">
    <w:name w:val="научная статья"/>
    <w:basedOn w:val="a"/>
    <w:uiPriority w:val="99"/>
    <w:rsid w:val="001C49D3"/>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doi">
    <w:name w:val="doi"/>
    <w:basedOn w:val="a"/>
    <w:uiPriority w:val="99"/>
    <w:rsid w:val="001C49D3"/>
    <w:pPr>
      <w:suppressAutoHyphens/>
      <w:autoSpaceDE w:val="0"/>
      <w:autoSpaceDN w:val="0"/>
      <w:adjustRightInd w:val="0"/>
      <w:spacing w:after="113" w:line="200" w:lineRule="atLeast"/>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7576/2949-1908_2023_S1_" TargetMode="External"/><Relationship Id="rId18" Type="http://schemas.openxmlformats.org/officeDocument/2006/relationships/hyperlink" Target="https://doi.org/10.47576/2949-1908_2023_S1_" TargetMode="External"/><Relationship Id="rId26" Type="http://schemas.openxmlformats.org/officeDocument/2006/relationships/hyperlink" Target="https://doi.org/10.47576/2949-1908_2023_S1_" TargetMode="External"/><Relationship Id="rId39" Type="http://schemas.openxmlformats.org/officeDocument/2006/relationships/hyperlink" Target="mailto:visnip@mail.ru" TargetMode="External"/><Relationship Id="rId21" Type="http://schemas.openxmlformats.org/officeDocument/2006/relationships/hyperlink" Target="https://doi.org/10.47576/2949-1908_2023_S1_" TargetMode="External"/><Relationship Id="rId34" Type="http://schemas.openxmlformats.org/officeDocument/2006/relationships/hyperlink" Target="mailto:temirlan.tatarov03@mail.ru" TargetMode="External"/><Relationship Id="rId42" Type="http://schemas.openxmlformats.org/officeDocument/2006/relationships/hyperlink" Target="mailto:anahit.minasian2003@mail.ru" TargetMode="External"/><Relationship Id="rId47" Type="http://schemas.openxmlformats.org/officeDocument/2006/relationships/hyperlink" Target="https://doi.org/10.47576/2949-1908_2023_S1_" TargetMode="External"/><Relationship Id="rId50" Type="http://schemas.openxmlformats.org/officeDocument/2006/relationships/hyperlink" Target="https://doi.org/10.47576/2949-1908_2023_S1_" TargetMode="External"/><Relationship Id="rId55" Type="http://schemas.openxmlformats.org/officeDocument/2006/relationships/hyperlink" Target="https://doi.org/10.47576/2949-1908_2023_S1_" TargetMode="External"/><Relationship Id="rId63" Type="http://schemas.openxmlformats.org/officeDocument/2006/relationships/hyperlink" Target="https://doi.org/10.47576/2949-1908_2023_S1_" TargetMode="External"/><Relationship Id="rId68" Type="http://schemas.openxmlformats.org/officeDocument/2006/relationships/hyperlink" Target="https://doi.org/10.47576/2949-1908_2023_S1_" TargetMode="External"/><Relationship Id="rId76" Type="http://schemas.openxmlformats.org/officeDocument/2006/relationships/hyperlink" Target="https://doi.org/10.47576/2949-1908_2023_S1_" TargetMode="External"/><Relationship Id="rId84" Type="http://schemas.openxmlformats.org/officeDocument/2006/relationships/hyperlink" Target="https://doi.org/10.47576/2949-1908_2023_S1_" TargetMode="External"/><Relationship Id="rId89" Type="http://schemas.openxmlformats.org/officeDocument/2006/relationships/theme" Target="theme/theme1.xml"/><Relationship Id="rId7" Type="http://schemas.openxmlformats.org/officeDocument/2006/relationships/hyperlink" Target="https://doi.org/10.47576/2949-1908_2023_S1_" TargetMode="External"/><Relationship Id="rId71" Type="http://schemas.openxmlformats.org/officeDocument/2006/relationships/hyperlink" Target="https://doi.org/10.47576/2949-1908_2023_S1_" TargetMode="External"/><Relationship Id="rId2" Type="http://schemas.microsoft.com/office/2007/relationships/stylesWithEffects" Target="stylesWithEffects.xml"/><Relationship Id="rId16" Type="http://schemas.openxmlformats.org/officeDocument/2006/relationships/hyperlink" Target="https://doi.org/10.47576/2949-1908_2023_S1_" TargetMode="External"/><Relationship Id="rId29" Type="http://schemas.openxmlformats.org/officeDocument/2006/relationships/hyperlink" Target="mailto:temirlan.tatarov03@mail.ru" TargetMode="External"/><Relationship Id="rId11" Type="http://schemas.openxmlformats.org/officeDocument/2006/relationships/hyperlink" Target="mailto:imundzhishvili@mail.ru" TargetMode="External"/><Relationship Id="rId24" Type="http://schemas.openxmlformats.org/officeDocument/2006/relationships/hyperlink" Target="https://doi.org/10.47576/2949-1908_2023_S1_" TargetMode="External"/><Relationship Id="rId32" Type="http://schemas.openxmlformats.org/officeDocument/2006/relationships/hyperlink" Target="https://doi.org/10.47576/2949-1908_2023_S1_" TargetMode="External"/><Relationship Id="rId37" Type="http://schemas.openxmlformats.org/officeDocument/2006/relationships/hyperlink" Target="mailto:anahit.minasian2003@mail.ru" TargetMode="External"/><Relationship Id="rId40" Type="http://schemas.openxmlformats.org/officeDocument/2006/relationships/hyperlink" Target="mailto:lersh@internet.ru" TargetMode="External"/><Relationship Id="rId45" Type="http://schemas.openxmlformats.org/officeDocument/2006/relationships/hyperlink" Target="https://doi.org/10.47576/2949-1908_2023_S1_" TargetMode="External"/><Relationship Id="rId53" Type="http://schemas.openxmlformats.org/officeDocument/2006/relationships/hyperlink" Target="mailto:glebova@mail.ru" TargetMode="External"/><Relationship Id="rId58" Type="http://schemas.openxmlformats.org/officeDocument/2006/relationships/hyperlink" Target="https://doi.org/10.47576/2949-1908_2023_S1_" TargetMode="External"/><Relationship Id="rId66" Type="http://schemas.openxmlformats.org/officeDocument/2006/relationships/hyperlink" Target="https://doi.org/10.47576/2949-1908_2023_S1_" TargetMode="External"/><Relationship Id="rId74" Type="http://schemas.openxmlformats.org/officeDocument/2006/relationships/hyperlink" Target="https://doi.org/10.47576/2949-1908_2023_S1_" TargetMode="External"/><Relationship Id="rId79" Type="http://schemas.openxmlformats.org/officeDocument/2006/relationships/hyperlink" Target="mailto:yarspers@mail.ru" TargetMode="External"/><Relationship Id="rId87" Type="http://schemas.openxmlformats.org/officeDocument/2006/relationships/hyperlink" Target="https://doi.org/10.47576/2949-1908_2023_S1_" TargetMode="External"/><Relationship Id="rId5" Type="http://schemas.openxmlformats.org/officeDocument/2006/relationships/hyperlink" Target="https://doi.org/10.47576/2949-1908_2023_S1_" TargetMode="External"/><Relationship Id="rId61" Type="http://schemas.openxmlformats.org/officeDocument/2006/relationships/hyperlink" Target="https://doi.org/10.47576/2949-1908_2023_S1_" TargetMode="External"/><Relationship Id="rId82" Type="http://schemas.openxmlformats.org/officeDocument/2006/relationships/hyperlink" Target="mailto:yarspers@mail.ru" TargetMode="External"/><Relationship Id="rId19" Type="http://schemas.openxmlformats.org/officeDocument/2006/relationships/hyperlink" Target="https://doi.org/10.47576/2949-1908_2023_S1_" TargetMode="External"/><Relationship Id="rId4" Type="http://schemas.openxmlformats.org/officeDocument/2006/relationships/webSettings" Target="webSettings.xml"/><Relationship Id="rId9" Type="http://schemas.openxmlformats.org/officeDocument/2006/relationships/hyperlink" Target="https://doi.org/10.47576/2949-1908_2023_S1_" TargetMode="External"/><Relationship Id="rId14" Type="http://schemas.openxmlformats.org/officeDocument/2006/relationships/hyperlink" Target="https://doi.org/10.47576/2949-1908_2023_S1_" TargetMode="External"/><Relationship Id="rId22" Type="http://schemas.openxmlformats.org/officeDocument/2006/relationships/hyperlink" Target="https://doi.org/10.47576/2949-1908_2023_S1_" TargetMode="External"/><Relationship Id="rId27" Type="http://schemas.openxmlformats.org/officeDocument/2006/relationships/hyperlink" Target="mailto:zalina.kazova@mail.ru" TargetMode="External"/><Relationship Id="rId30" Type="http://schemas.openxmlformats.org/officeDocument/2006/relationships/hyperlink" Target="mailto:idar_shabatukov@mail.ru" TargetMode="External"/><Relationship Id="rId35" Type="http://schemas.openxmlformats.org/officeDocument/2006/relationships/hyperlink" Target="mailto:idar_shabatukov@mail.ru" TargetMode="External"/><Relationship Id="rId43" Type="http://schemas.openxmlformats.org/officeDocument/2006/relationships/hyperlink" Target="https://doi.org/10.47576/2949-1908_2023_S1_" TargetMode="External"/><Relationship Id="rId48" Type="http://schemas.openxmlformats.org/officeDocument/2006/relationships/hyperlink" Target="https://doi.org/10.47576/2949-1908_2023_S1_" TargetMode="External"/><Relationship Id="rId56" Type="http://schemas.openxmlformats.org/officeDocument/2006/relationships/hyperlink" Target="https://doi.org/10.47576/2949-1908_2023_S1_" TargetMode="External"/><Relationship Id="rId64" Type="http://schemas.openxmlformats.org/officeDocument/2006/relationships/hyperlink" Target="https://doi.org/10.47576/2949-1908_2023_S1_" TargetMode="External"/><Relationship Id="rId69" Type="http://schemas.openxmlformats.org/officeDocument/2006/relationships/hyperlink" Target="https://doi.org/10.47576/2949-1908_2023_S1_" TargetMode="External"/><Relationship Id="rId77" Type="http://schemas.openxmlformats.org/officeDocument/2006/relationships/hyperlink" Target="https://doi.org/10.47576/2949-1908_2023_S1_" TargetMode="External"/><Relationship Id="rId8" Type="http://schemas.openxmlformats.org/officeDocument/2006/relationships/hyperlink" Target="https://doi.org/10.47576/2949-1908_2023_S1_" TargetMode="External"/><Relationship Id="rId51" Type="http://schemas.openxmlformats.org/officeDocument/2006/relationships/hyperlink" Target="https://doi.org/10.47576/2949-1908_2023_S1_" TargetMode="External"/><Relationship Id="rId72" Type="http://schemas.openxmlformats.org/officeDocument/2006/relationships/hyperlink" Target="mailto:BeckerPR@yandex.ru" TargetMode="External"/><Relationship Id="rId80" Type="http://schemas.openxmlformats.org/officeDocument/2006/relationships/hyperlink" Target="mailto:nata.komissarova.2000@gmail.com" TargetMode="External"/><Relationship Id="rId85" Type="http://schemas.openxmlformats.org/officeDocument/2006/relationships/hyperlink" Target="https://doi.org/10.47576/2949-1908_2023_S1_" TargetMode="External"/><Relationship Id="rId3" Type="http://schemas.openxmlformats.org/officeDocument/2006/relationships/settings" Target="settings.xml"/><Relationship Id="rId12" Type="http://schemas.openxmlformats.org/officeDocument/2006/relationships/hyperlink" Target="https://doi.org/10.47576/2949-1908_2023_S1_" TargetMode="External"/><Relationship Id="rId17" Type="http://schemas.openxmlformats.org/officeDocument/2006/relationships/hyperlink" Target="https://doi.org/10.47576/2949-1908_2023_S1_" TargetMode="External"/><Relationship Id="rId25" Type="http://schemas.openxmlformats.org/officeDocument/2006/relationships/hyperlink" Target="mailto:Livanova@gmail.com" TargetMode="External"/><Relationship Id="rId33" Type="http://schemas.openxmlformats.org/officeDocument/2006/relationships/hyperlink" Target="mailto:zalina.kazova@mail.ru" TargetMode="External"/><Relationship Id="rId38" Type="http://schemas.openxmlformats.org/officeDocument/2006/relationships/hyperlink" Target="https://doi.org/10.47576/2949-1908_2023_S1_" TargetMode="External"/><Relationship Id="rId46" Type="http://schemas.openxmlformats.org/officeDocument/2006/relationships/hyperlink" Target="https://doi.org/10.47576/2949-1908_2023_S1_" TargetMode="External"/><Relationship Id="rId59" Type="http://schemas.openxmlformats.org/officeDocument/2006/relationships/hyperlink" Target="https://doi.org/10.47576/2949-1908_2023_S1_" TargetMode="External"/><Relationship Id="rId67" Type="http://schemas.openxmlformats.org/officeDocument/2006/relationships/hyperlink" Target="https://doi.org/10.47576/2949-1908_2023_S1_" TargetMode="External"/><Relationship Id="rId20" Type="http://schemas.openxmlformats.org/officeDocument/2006/relationships/hyperlink" Target="https://doi.org/10.47576/2949-1908_2023_S1_" TargetMode="External"/><Relationship Id="rId41" Type="http://schemas.openxmlformats.org/officeDocument/2006/relationships/hyperlink" Target="mailto:sawwa.22@mail.ru" TargetMode="External"/><Relationship Id="rId54" Type="http://schemas.openxmlformats.org/officeDocument/2006/relationships/hyperlink" Target="https://doi.org/10.47576/2949-1908_2023_S1_" TargetMode="External"/><Relationship Id="rId62" Type="http://schemas.openxmlformats.org/officeDocument/2006/relationships/hyperlink" Target="mailto:denis1999-99@mail.ru" TargetMode="External"/><Relationship Id="rId70" Type="http://schemas.openxmlformats.org/officeDocument/2006/relationships/hyperlink" Target="mailto:BeckerPR@yandex.ru" TargetMode="External"/><Relationship Id="rId75" Type="http://schemas.openxmlformats.org/officeDocument/2006/relationships/hyperlink" Target="https://doi.org/10.47576/2949-1908_2023_S1_" TargetMode="External"/><Relationship Id="rId83" Type="http://schemas.openxmlformats.org/officeDocument/2006/relationships/hyperlink" Target="mailto:nata.komissarova.2000@gmail.co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47576/2949-1908_2023_S1_" TargetMode="External"/><Relationship Id="rId15" Type="http://schemas.openxmlformats.org/officeDocument/2006/relationships/hyperlink" Target="mailto:visnip@mail.ru" TargetMode="External"/><Relationship Id="rId23" Type="http://schemas.openxmlformats.org/officeDocument/2006/relationships/hyperlink" Target="mailto:Livanova@gmail.com" TargetMode="External"/><Relationship Id="rId28" Type="http://schemas.openxmlformats.org/officeDocument/2006/relationships/hyperlink" Target="mailto:ivanovzalim558@gmail.ru" TargetMode="External"/><Relationship Id="rId36" Type="http://schemas.openxmlformats.org/officeDocument/2006/relationships/hyperlink" Target="https://doi.org/10.47576/2949-1908_2023_S1_" TargetMode="External"/><Relationship Id="rId49" Type="http://schemas.openxmlformats.org/officeDocument/2006/relationships/hyperlink" Target="https://doi.org/10.47576/2949-1908_2023_S1_" TargetMode="External"/><Relationship Id="rId57" Type="http://schemas.openxmlformats.org/officeDocument/2006/relationships/hyperlink" Target="https://doi.org/10.47576/2949-1908_2023_S1_" TargetMode="External"/><Relationship Id="rId10" Type="http://schemas.openxmlformats.org/officeDocument/2006/relationships/hyperlink" Target="https://doi.org/10.47576/2949-1908_2023_S1_" TargetMode="External"/><Relationship Id="rId31" Type="http://schemas.openxmlformats.org/officeDocument/2006/relationships/hyperlink" Target="mailto:sshugushhov@mail.ru" TargetMode="External"/><Relationship Id="rId44" Type="http://schemas.openxmlformats.org/officeDocument/2006/relationships/hyperlink" Target="mailto:ylita823@mail.ru" TargetMode="External"/><Relationship Id="rId52" Type="http://schemas.openxmlformats.org/officeDocument/2006/relationships/hyperlink" Target="https://doi.org/10.47576/2949-1908_2023_S1_" TargetMode="External"/><Relationship Id="rId60" Type="http://schemas.openxmlformats.org/officeDocument/2006/relationships/hyperlink" Target="mailto:denis1999-99@mail.ru" TargetMode="External"/><Relationship Id="rId65" Type="http://schemas.openxmlformats.org/officeDocument/2006/relationships/hyperlink" Target="https://doi.org/10.47576/2949-1908_2023_S1_" TargetMode="External"/><Relationship Id="rId73" Type="http://schemas.openxmlformats.org/officeDocument/2006/relationships/hyperlink" Target="https://doi.org/10.47576/2949-1908_2023_S1_" TargetMode="External"/><Relationship Id="rId78" Type="http://schemas.openxmlformats.org/officeDocument/2006/relationships/hyperlink" Target="https://doi.org/10.47576/2949-1908_2023_S1_" TargetMode="External"/><Relationship Id="rId81" Type="http://schemas.openxmlformats.org/officeDocument/2006/relationships/hyperlink" Target="https://doi.org/10.47576/2949-1908_2023_S1_" TargetMode="External"/><Relationship Id="rId86" Type="http://schemas.openxmlformats.org/officeDocument/2006/relationships/hyperlink" Target="mailto:pet_da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2023-12-29T09:22:00Z</dcterms:created>
  <dcterms:modified xsi:type="dcterms:W3CDTF">2023-12-29T09:35:00Z</dcterms:modified>
</cp:coreProperties>
</file>