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16" w:rsidRDefault="00536616" w:rsidP="00536616">
      <w:pPr>
        <w:pStyle w:val="a3"/>
      </w:pPr>
      <w:r>
        <w:t>Научная статья</w:t>
      </w:r>
    </w:p>
    <w:p w:rsidR="00536616" w:rsidRPr="00536616" w:rsidRDefault="00536616" w:rsidP="00536616">
      <w:pPr>
        <w:pStyle w:val="a4"/>
        <w:spacing w:after="170"/>
        <w:rPr>
          <w:lang w:val="ru-RU"/>
        </w:rPr>
      </w:pPr>
      <w:r w:rsidRPr="00536616">
        <w:rPr>
          <w:lang w:val="ru-RU"/>
        </w:rPr>
        <w:t>УДК 339.1(075.8)</w:t>
      </w:r>
    </w:p>
    <w:p w:rsidR="00536616" w:rsidRDefault="00536616" w:rsidP="00536616">
      <w:pPr>
        <w:pStyle w:val="doi"/>
      </w:pPr>
      <w:proofErr w:type="spellStart"/>
      <w:r>
        <w:t>doi</w:t>
      </w:r>
      <w:proofErr w:type="spellEnd"/>
      <w:r>
        <w:t>: 10.47576/2949-1908.2024.86.96.001</w:t>
      </w:r>
    </w:p>
    <w:p w:rsidR="00536616" w:rsidRDefault="00536616" w:rsidP="00536616">
      <w:pPr>
        <w:pStyle w:val="a5"/>
      </w:pPr>
      <w:r>
        <w:t>Теоретические особенности маркетинговых коммуникаций на рынке товаров и услуг</w:t>
      </w:r>
    </w:p>
    <w:p w:rsidR="00536616" w:rsidRDefault="00536616" w:rsidP="00536616">
      <w:pPr>
        <w:pStyle w:val="a6"/>
      </w:pPr>
      <w:proofErr w:type="spellStart"/>
      <w:r>
        <w:t>Белицкая</w:t>
      </w:r>
      <w:proofErr w:type="spellEnd"/>
      <w:r>
        <w:t xml:space="preserve"> Екатерина Владимировна</w:t>
      </w:r>
    </w:p>
    <w:p w:rsidR="00536616" w:rsidRDefault="00536616" w:rsidP="00536616">
      <w:pPr>
        <w:pStyle w:val="a7"/>
      </w:pPr>
      <w:r>
        <w:t xml:space="preserve">Донецкий национальный университет экономики и торговли имени </w:t>
      </w:r>
      <w:r>
        <w:br/>
        <w:t xml:space="preserve">Михаила </w:t>
      </w:r>
      <w:proofErr w:type="spellStart"/>
      <w:r>
        <w:t>Туган</w:t>
      </w:r>
      <w:proofErr w:type="spellEnd"/>
      <w:r>
        <w:t>-Барановского (ДОННУЭТ), Донецк, ДНР, Россия</w:t>
      </w:r>
    </w:p>
    <w:p w:rsidR="00536616" w:rsidRDefault="00536616" w:rsidP="00536616">
      <w:pPr>
        <w:pStyle w:val="a8"/>
      </w:pPr>
      <w:r>
        <w:rPr>
          <w:spacing w:val="43"/>
        </w:rPr>
        <w:t>Аннотация</w:t>
      </w:r>
      <w:r>
        <w:t>. В статье освещены теоретические особенности маркетинговых коммуника</w:t>
      </w:r>
      <w:bookmarkStart w:id="0" w:name="_GoBack"/>
      <w:bookmarkEnd w:id="0"/>
      <w:r>
        <w:t xml:space="preserve">ций на рынке товаров и услуг, раскрывающие сущность маркетинговых коммуникаций. Рассмотрены виды и инструменты маркетинговых коммуникаций, таких как реклама, стимулирование сбыта, личная продажа, паблик </w:t>
      </w:r>
      <w:proofErr w:type="spellStart"/>
      <w:r>
        <w:t>рилейшнз</w:t>
      </w:r>
      <w:proofErr w:type="spellEnd"/>
      <w:r>
        <w:t xml:space="preserve"> и др. Изучены соотношения коммуникаций и процесса продвижения. Отражена актуальность использования </w:t>
      </w:r>
      <w:proofErr w:type="gramStart"/>
      <w:r>
        <w:t>интернет-маркетинга</w:t>
      </w:r>
      <w:proofErr w:type="gramEnd"/>
      <w:r>
        <w:t xml:space="preserve"> как вида коммуникации, открывающего широкие возможности для современного бизнеса. Представлена структурно-логистическая схема маркетинговых коммуникаций на рынке товаров и услуг. </w:t>
      </w:r>
    </w:p>
    <w:p w:rsidR="00536616" w:rsidRDefault="00536616" w:rsidP="00536616">
      <w:pPr>
        <w:pStyle w:val="a8"/>
      </w:pPr>
      <w:proofErr w:type="gramStart"/>
      <w:r>
        <w:rPr>
          <w:spacing w:val="43"/>
        </w:rPr>
        <w:t>Ключевые слова:</w:t>
      </w:r>
      <w:r>
        <w:t xml:space="preserve"> маркетинговые коммуникации; рынок; виртуальный рынок; товары; услуги; реклама; личные продажи; интернет-маркетинг.</w:t>
      </w:r>
      <w:proofErr w:type="gramEnd"/>
    </w:p>
    <w:p w:rsidR="00536616" w:rsidRDefault="00536616" w:rsidP="00536616">
      <w:pPr>
        <w:pStyle w:val="a9"/>
      </w:pPr>
      <w:r>
        <w:rPr>
          <w:spacing w:val="43"/>
        </w:rPr>
        <w:t>Для цитирования:</w:t>
      </w:r>
      <w:r>
        <w:t xml:space="preserve"> </w:t>
      </w:r>
      <w:proofErr w:type="spellStart"/>
      <w:r>
        <w:t>Белицкая</w:t>
      </w:r>
      <w:proofErr w:type="spellEnd"/>
      <w:r>
        <w:t xml:space="preserve"> Е. В. Теоретические особенности маркетинговых коммуникаций на рынке товаров и услуг // Прикладные экономические исследования. – 2024. – № S 2. – С. 10–17. https://doi.org/10.47576/2949-1908.2024.86.96.001.</w:t>
      </w:r>
    </w:p>
    <w:p w:rsidR="00536616" w:rsidRDefault="00536616" w:rsidP="00536616">
      <w:pPr>
        <w:pStyle w:val="original"/>
      </w:pPr>
      <w:r>
        <w:t>Original article</w:t>
      </w:r>
    </w:p>
    <w:p w:rsidR="00536616" w:rsidRPr="00536616" w:rsidRDefault="00536616" w:rsidP="00536616">
      <w:pPr>
        <w:pStyle w:val="aa"/>
        <w:rPr>
          <w:lang w:val="en-US"/>
        </w:rPr>
      </w:pPr>
      <w:r w:rsidRPr="00536616">
        <w:rPr>
          <w:lang w:val="en-US"/>
        </w:rPr>
        <w:t xml:space="preserve">Theoretical features of marketing communications in the market of goods </w:t>
      </w:r>
      <w:r w:rsidRPr="00536616">
        <w:rPr>
          <w:lang w:val="en-US"/>
        </w:rPr>
        <w:br/>
        <w:t>and services</w:t>
      </w:r>
    </w:p>
    <w:p w:rsidR="00536616" w:rsidRPr="00536616" w:rsidRDefault="00536616" w:rsidP="00536616">
      <w:pPr>
        <w:pStyle w:val="ab"/>
        <w:rPr>
          <w:lang w:val="en-US"/>
        </w:rPr>
      </w:pPr>
      <w:proofErr w:type="spellStart"/>
      <w:r w:rsidRPr="00536616">
        <w:rPr>
          <w:lang w:val="en-US"/>
        </w:rPr>
        <w:t>Belitskaya</w:t>
      </w:r>
      <w:proofErr w:type="spellEnd"/>
      <w:r w:rsidRPr="00536616">
        <w:rPr>
          <w:lang w:val="en-US"/>
        </w:rPr>
        <w:t xml:space="preserve"> Ekaterina V. </w:t>
      </w:r>
    </w:p>
    <w:p w:rsidR="00536616" w:rsidRPr="00536616" w:rsidRDefault="00536616" w:rsidP="00536616">
      <w:pPr>
        <w:pStyle w:val="ac"/>
        <w:rPr>
          <w:lang w:val="en-US"/>
        </w:rPr>
      </w:pPr>
      <w:r w:rsidRPr="00536616">
        <w:rPr>
          <w:lang w:val="en-US"/>
        </w:rPr>
        <w:t xml:space="preserve">Donetsk National University of Economics and Trade named after </w:t>
      </w:r>
      <w:r w:rsidRPr="00536616">
        <w:rPr>
          <w:lang w:val="en-US"/>
        </w:rPr>
        <w:br/>
        <w:t xml:space="preserve">Mikhail </w:t>
      </w:r>
      <w:proofErr w:type="spellStart"/>
      <w:r w:rsidRPr="00536616">
        <w:rPr>
          <w:lang w:val="en-US"/>
        </w:rPr>
        <w:t>Tugan-Baranovsky</w:t>
      </w:r>
      <w:proofErr w:type="spellEnd"/>
      <w:r w:rsidRPr="00536616">
        <w:rPr>
          <w:lang w:val="en-US"/>
        </w:rPr>
        <w:t xml:space="preserve"> (DONNUET), Donetsk, DNR, </w:t>
      </w:r>
      <w:proofErr w:type="gramStart"/>
      <w:r w:rsidRPr="00536616">
        <w:rPr>
          <w:lang w:val="en-US"/>
        </w:rPr>
        <w:t>Russia</w:t>
      </w:r>
      <w:proofErr w:type="gramEnd"/>
    </w:p>
    <w:p w:rsidR="00536616" w:rsidRPr="00536616" w:rsidRDefault="00536616" w:rsidP="00536616">
      <w:pPr>
        <w:pStyle w:val="a8"/>
        <w:rPr>
          <w:spacing w:val="-4"/>
          <w:lang w:val="en-US"/>
        </w:rPr>
      </w:pPr>
      <w:r w:rsidRPr="00536616">
        <w:rPr>
          <w:spacing w:val="43"/>
          <w:lang w:val="en-US"/>
        </w:rPr>
        <w:t xml:space="preserve">Abstract. </w:t>
      </w:r>
      <w:r w:rsidRPr="00536616">
        <w:rPr>
          <w:spacing w:val="-4"/>
          <w:lang w:val="en-US"/>
        </w:rPr>
        <w:t xml:space="preserve">The article highlights the theoretical features of marketing communications in the market of goods and services, revealing the essence of marketing communications. The types and tools of marketing communications such as advertising, sales promotion, personal sales, public relations and others are considered. The relations of communications and the promotion process are studied. The relevance of using Internet marketing as a type of communication that opens up wide opportunities for modern business is reflected. The structural and logistical scheme of marketing communications in the market of goods and services is presented. </w:t>
      </w:r>
    </w:p>
    <w:p w:rsidR="00536616" w:rsidRPr="00536616" w:rsidRDefault="00536616" w:rsidP="00536616">
      <w:pPr>
        <w:pStyle w:val="a8"/>
        <w:rPr>
          <w:lang w:val="en-US"/>
        </w:rPr>
      </w:pPr>
      <w:r w:rsidRPr="00536616">
        <w:rPr>
          <w:spacing w:val="43"/>
          <w:lang w:val="en-US"/>
        </w:rPr>
        <w:t>Keywords</w:t>
      </w:r>
      <w:r w:rsidRPr="00536616">
        <w:rPr>
          <w:lang w:val="en-US"/>
        </w:rPr>
        <w:t>: marketing communications; market; virtual market; goods; services; advertising; personal sales; Internet marketing.</w:t>
      </w:r>
    </w:p>
    <w:p w:rsidR="00536616" w:rsidRPr="00536616" w:rsidRDefault="00536616" w:rsidP="00536616">
      <w:pPr>
        <w:pStyle w:val="ad"/>
        <w:rPr>
          <w:lang w:val="en-US"/>
        </w:rPr>
      </w:pPr>
      <w:r w:rsidRPr="00536616">
        <w:rPr>
          <w:spacing w:val="43"/>
          <w:lang w:val="en-US"/>
        </w:rPr>
        <w:t>For citation:</w:t>
      </w:r>
      <w:r w:rsidRPr="00536616">
        <w:rPr>
          <w:lang w:val="en-US"/>
        </w:rPr>
        <w:t xml:space="preserve"> </w:t>
      </w:r>
      <w:proofErr w:type="spellStart"/>
      <w:r w:rsidRPr="00536616">
        <w:rPr>
          <w:lang w:val="en-US"/>
        </w:rPr>
        <w:t>Belitskaya</w:t>
      </w:r>
      <w:proofErr w:type="spellEnd"/>
      <w:r w:rsidRPr="00536616">
        <w:rPr>
          <w:lang w:val="en-US"/>
        </w:rPr>
        <w:t xml:space="preserve"> E. V. Theoretical features of marketing communications in the market of goods and services. </w:t>
      </w:r>
      <w:proofErr w:type="gramStart"/>
      <w:r w:rsidRPr="00536616">
        <w:rPr>
          <w:i/>
          <w:iCs/>
          <w:lang w:val="en-US"/>
        </w:rPr>
        <w:t xml:space="preserve">Applied economic research, </w:t>
      </w:r>
      <w:r w:rsidRPr="00536616">
        <w:rPr>
          <w:lang w:val="en-US"/>
        </w:rPr>
        <w:t>2024, no.</w:t>
      </w:r>
      <w:proofErr w:type="gramEnd"/>
      <w:r w:rsidRPr="00536616">
        <w:rPr>
          <w:lang w:val="en-US"/>
        </w:rPr>
        <w:t xml:space="preserve"> S 2, pp. 10–17. https://doi.org/10.47576/2949-1908.2024.86.96.001.</w:t>
      </w:r>
    </w:p>
    <w:p w:rsidR="00536616" w:rsidRPr="00536616" w:rsidRDefault="00536616" w:rsidP="00536616">
      <w:pPr>
        <w:pStyle w:val="a3"/>
        <w:rPr>
          <w:lang w:val="en-US"/>
        </w:rPr>
      </w:pPr>
      <w:r>
        <w:t>Научная</w:t>
      </w:r>
      <w:r w:rsidRPr="00536616">
        <w:rPr>
          <w:lang w:val="en-US"/>
        </w:rPr>
        <w:t xml:space="preserve"> </w:t>
      </w:r>
      <w:r>
        <w:t>статья</w:t>
      </w:r>
    </w:p>
    <w:p w:rsidR="00536616" w:rsidRPr="00536616" w:rsidRDefault="00536616" w:rsidP="00536616">
      <w:pPr>
        <w:pStyle w:val="a4"/>
        <w:rPr>
          <w:lang w:val="ru-RU"/>
        </w:rPr>
      </w:pPr>
      <w:r w:rsidRPr="00536616">
        <w:rPr>
          <w:lang w:val="ru-RU"/>
        </w:rPr>
        <w:lastRenderedPageBreak/>
        <w:t>УДК 338.43</w:t>
      </w:r>
    </w:p>
    <w:p w:rsidR="00536616" w:rsidRDefault="00536616" w:rsidP="00536616">
      <w:pPr>
        <w:pStyle w:val="doi"/>
      </w:pPr>
      <w:proofErr w:type="spellStart"/>
      <w:r>
        <w:t>doi</w:t>
      </w:r>
      <w:proofErr w:type="spellEnd"/>
      <w:r>
        <w:t>: 10.47576/2949-1908.2024.86.48.002</w:t>
      </w:r>
    </w:p>
    <w:p w:rsidR="00536616" w:rsidRDefault="00536616" w:rsidP="00536616">
      <w:pPr>
        <w:pStyle w:val="a5"/>
      </w:pPr>
      <w:r>
        <w:t>Анализ активов сельскохозяйственных предприятий Краснодарского края</w:t>
      </w:r>
    </w:p>
    <w:p w:rsidR="00536616" w:rsidRDefault="00536616" w:rsidP="00536616">
      <w:pPr>
        <w:pStyle w:val="a6"/>
      </w:pPr>
      <w:r>
        <w:t>Чернявская Светлана Александровна</w:t>
      </w:r>
    </w:p>
    <w:p w:rsidR="00536616" w:rsidRDefault="00536616" w:rsidP="00536616">
      <w:pPr>
        <w:pStyle w:val="a7"/>
      </w:pPr>
      <w:r>
        <w:t xml:space="preserve">Кубанский государственный аграрный университет имени </w:t>
      </w:r>
      <w:r>
        <w:br/>
        <w:t>И. Т. Трубилина, Краснодар, Россия, cherneyko.nik@mail.ru</w:t>
      </w:r>
    </w:p>
    <w:p w:rsidR="00536616" w:rsidRDefault="00536616" w:rsidP="00536616">
      <w:pPr>
        <w:pStyle w:val="a6"/>
      </w:pPr>
      <w:r>
        <w:t>Прасолов Матвей Алексеевич</w:t>
      </w:r>
    </w:p>
    <w:p w:rsidR="00536616" w:rsidRDefault="00536616" w:rsidP="00536616">
      <w:pPr>
        <w:pStyle w:val="a7"/>
      </w:pPr>
      <w:r>
        <w:t xml:space="preserve">Кубанский государственный аграрный университет имени </w:t>
      </w:r>
      <w:r>
        <w:br/>
        <w:t>И. Т. Трубилина, Краснодар, Россия</w:t>
      </w:r>
    </w:p>
    <w:p w:rsidR="00536616" w:rsidRDefault="00536616" w:rsidP="00536616">
      <w:pPr>
        <w:pStyle w:val="a6"/>
      </w:pPr>
      <w:r>
        <w:t>Мальченко Данил Сергеевич</w:t>
      </w:r>
    </w:p>
    <w:p w:rsidR="00536616" w:rsidRDefault="00536616" w:rsidP="00536616">
      <w:pPr>
        <w:pStyle w:val="a7"/>
      </w:pPr>
      <w:r>
        <w:t xml:space="preserve">Кубанский государственный аграрный университет имени </w:t>
      </w:r>
      <w:r>
        <w:br/>
        <w:t>И. Т. Трубилина, Краснодар, Россия</w:t>
      </w:r>
    </w:p>
    <w:p w:rsidR="00536616" w:rsidRDefault="00536616" w:rsidP="00536616">
      <w:pPr>
        <w:pStyle w:val="a8"/>
      </w:pPr>
      <w:r>
        <w:rPr>
          <w:spacing w:val="43"/>
        </w:rPr>
        <w:t>Аннотация</w:t>
      </w:r>
      <w:r>
        <w:t xml:space="preserve">. В статье проводится анализ структуры и состава имущества предприятий на конец отчетного года на примере трех организаций, расположенных в Краснодарском крае: </w:t>
      </w:r>
      <w:proofErr w:type="gramStart"/>
      <w:r>
        <w:t xml:space="preserve">ООО «Зерновая Компания «Полтавская» Красноармейского района, ООО «Кубань» </w:t>
      </w:r>
      <w:proofErr w:type="spellStart"/>
      <w:r>
        <w:t>Каневского</w:t>
      </w:r>
      <w:proofErr w:type="spellEnd"/>
      <w:r>
        <w:t xml:space="preserve"> района и АО «Нива» </w:t>
      </w:r>
      <w:proofErr w:type="spellStart"/>
      <w:r>
        <w:t>Белоглинского</w:t>
      </w:r>
      <w:proofErr w:type="spellEnd"/>
      <w:r>
        <w:t xml:space="preserve"> района.</w:t>
      </w:r>
      <w:proofErr w:type="gramEnd"/>
      <w:r>
        <w:t xml:space="preserve"> Рассматривается оценка динамики изменения </w:t>
      </w:r>
      <w:proofErr w:type="spellStart"/>
      <w:r>
        <w:t>внеоборотных</w:t>
      </w:r>
      <w:proofErr w:type="spellEnd"/>
      <w:r>
        <w:t xml:space="preserve"> и оборотных активов, их удельного веса в общей структуре имущества и влияния на финансовое состояние предприятий. Проведен анализ основных факторов, влияющих на изменение структуры активов, и их роли в обеспечении устойчивости и эффективности хозяйственной деятельности. Даны рекомендации по оптимизации состава имущества для повышения рентабельности и финансовой стабильности организаций. Подчеркнута актуальность исследования в условиях современной экономической среды.</w:t>
      </w:r>
    </w:p>
    <w:p w:rsidR="00536616" w:rsidRDefault="00536616" w:rsidP="00536616">
      <w:pPr>
        <w:pStyle w:val="a8"/>
      </w:pPr>
      <w:r>
        <w:rPr>
          <w:spacing w:val="43"/>
        </w:rPr>
        <w:t>Ключевые слова</w:t>
      </w:r>
      <w:r>
        <w:t xml:space="preserve">: структура имущества; состав активов; </w:t>
      </w:r>
      <w:proofErr w:type="spellStart"/>
      <w:r>
        <w:t>внеоборотные</w:t>
      </w:r>
      <w:proofErr w:type="spellEnd"/>
      <w:r>
        <w:t xml:space="preserve"> активы; оборотные активы; финансовая устойчивость; анализ.</w:t>
      </w:r>
    </w:p>
    <w:p w:rsidR="00536616" w:rsidRDefault="00536616" w:rsidP="00536616">
      <w:pPr>
        <w:pStyle w:val="a9"/>
      </w:pPr>
      <w:r>
        <w:t>Для цитирования: Чернявская С. А., Прасолов М. А., Мальченко Д. С. Анализ активов сельскохозяйственных предприятий Краснодарского края // Прикладные экономические исследования. – 2024. – № S 2. – С. 18–24. https://doi.org/10.47576/2949-1908.2024.86.48.002.</w:t>
      </w:r>
    </w:p>
    <w:p w:rsidR="00536616" w:rsidRDefault="00536616" w:rsidP="00536616">
      <w:pPr>
        <w:pStyle w:val="original"/>
      </w:pPr>
      <w:r>
        <w:t>Original article</w:t>
      </w:r>
    </w:p>
    <w:p w:rsidR="00536616" w:rsidRPr="00536616" w:rsidRDefault="00536616" w:rsidP="00536616">
      <w:pPr>
        <w:pStyle w:val="aa"/>
        <w:rPr>
          <w:lang w:val="en-US"/>
        </w:rPr>
      </w:pPr>
      <w:r w:rsidRPr="00536616">
        <w:rPr>
          <w:lang w:val="en-US"/>
        </w:rPr>
        <w:t>Asset analysis of agricultural enterprises in Krasnodar region</w:t>
      </w:r>
    </w:p>
    <w:p w:rsidR="00536616" w:rsidRPr="00536616" w:rsidRDefault="00536616" w:rsidP="00536616">
      <w:pPr>
        <w:pStyle w:val="ab"/>
        <w:rPr>
          <w:lang w:val="en-US"/>
        </w:rPr>
      </w:pPr>
      <w:proofErr w:type="spellStart"/>
      <w:proofErr w:type="gramStart"/>
      <w:r w:rsidRPr="00536616">
        <w:rPr>
          <w:lang w:val="en-US"/>
        </w:rPr>
        <w:t>Chernyavskaya</w:t>
      </w:r>
      <w:proofErr w:type="spellEnd"/>
      <w:r w:rsidRPr="00536616">
        <w:rPr>
          <w:lang w:val="en-US"/>
        </w:rPr>
        <w:t xml:space="preserve"> Svetlana A.</w:t>
      </w:r>
      <w:proofErr w:type="gramEnd"/>
    </w:p>
    <w:p w:rsidR="00536616" w:rsidRPr="00536616" w:rsidRDefault="00536616" w:rsidP="00536616">
      <w:pPr>
        <w:pStyle w:val="ac"/>
        <w:rPr>
          <w:lang w:val="en-US"/>
        </w:rPr>
      </w:pPr>
      <w:r w:rsidRPr="00536616">
        <w:rPr>
          <w:lang w:val="en-US"/>
        </w:rPr>
        <w:t xml:space="preserve">I. T. </w:t>
      </w:r>
      <w:proofErr w:type="spellStart"/>
      <w:r w:rsidRPr="00536616">
        <w:rPr>
          <w:lang w:val="en-US"/>
        </w:rPr>
        <w:t>Trubilin</w:t>
      </w:r>
      <w:proofErr w:type="spellEnd"/>
      <w:r w:rsidRPr="00536616">
        <w:rPr>
          <w:lang w:val="en-US"/>
        </w:rPr>
        <w:t xml:space="preserve"> Kuban State Agrarian University, Krasnodar, Russia</w:t>
      </w:r>
      <w:proofErr w:type="gramStart"/>
      <w:r w:rsidRPr="00536616">
        <w:rPr>
          <w:lang w:val="en-US"/>
        </w:rPr>
        <w:t>,</w:t>
      </w:r>
      <w:proofErr w:type="gramEnd"/>
      <w:r w:rsidRPr="00536616">
        <w:rPr>
          <w:lang w:val="en-US"/>
        </w:rPr>
        <w:br/>
        <w:t xml:space="preserve">cherneyko.nik@mail.ru </w:t>
      </w:r>
    </w:p>
    <w:p w:rsidR="00536616" w:rsidRPr="00536616" w:rsidRDefault="00536616" w:rsidP="00536616">
      <w:pPr>
        <w:pStyle w:val="ab"/>
        <w:rPr>
          <w:lang w:val="en-US"/>
        </w:rPr>
      </w:pPr>
      <w:proofErr w:type="spellStart"/>
      <w:proofErr w:type="gramStart"/>
      <w:r w:rsidRPr="00536616">
        <w:rPr>
          <w:lang w:val="en-US"/>
        </w:rPr>
        <w:t>Prasolov</w:t>
      </w:r>
      <w:proofErr w:type="spellEnd"/>
      <w:r w:rsidRPr="00536616">
        <w:rPr>
          <w:lang w:val="en-US"/>
        </w:rPr>
        <w:t xml:space="preserve"> </w:t>
      </w:r>
      <w:proofErr w:type="spellStart"/>
      <w:r w:rsidRPr="00536616">
        <w:rPr>
          <w:lang w:val="en-US"/>
        </w:rPr>
        <w:t>Matvey</w:t>
      </w:r>
      <w:proofErr w:type="spellEnd"/>
      <w:r w:rsidRPr="00536616">
        <w:rPr>
          <w:lang w:val="en-US"/>
        </w:rPr>
        <w:t xml:space="preserve"> A.</w:t>
      </w:r>
      <w:proofErr w:type="gramEnd"/>
    </w:p>
    <w:p w:rsidR="00536616" w:rsidRPr="00536616" w:rsidRDefault="00536616" w:rsidP="00536616">
      <w:pPr>
        <w:pStyle w:val="ac"/>
        <w:rPr>
          <w:lang w:val="en-US"/>
        </w:rPr>
      </w:pPr>
      <w:r w:rsidRPr="00536616">
        <w:rPr>
          <w:lang w:val="en-US"/>
        </w:rPr>
        <w:t xml:space="preserve">I. T. </w:t>
      </w:r>
      <w:proofErr w:type="spellStart"/>
      <w:r w:rsidRPr="00536616">
        <w:rPr>
          <w:lang w:val="en-US"/>
        </w:rPr>
        <w:t>Trubilin</w:t>
      </w:r>
      <w:proofErr w:type="spellEnd"/>
      <w:r w:rsidRPr="00536616">
        <w:rPr>
          <w:lang w:val="en-US"/>
        </w:rPr>
        <w:t xml:space="preserve"> Kuban State Agrarian University, Krasnodar, Russia </w:t>
      </w:r>
    </w:p>
    <w:p w:rsidR="00536616" w:rsidRPr="00536616" w:rsidRDefault="00536616" w:rsidP="00536616">
      <w:pPr>
        <w:pStyle w:val="ab"/>
        <w:rPr>
          <w:lang w:val="en-US"/>
        </w:rPr>
      </w:pPr>
      <w:proofErr w:type="spellStart"/>
      <w:r w:rsidRPr="00536616">
        <w:rPr>
          <w:lang w:val="en-US"/>
        </w:rPr>
        <w:lastRenderedPageBreak/>
        <w:t>Malchenko</w:t>
      </w:r>
      <w:proofErr w:type="spellEnd"/>
      <w:r w:rsidRPr="00536616">
        <w:rPr>
          <w:lang w:val="en-US"/>
        </w:rPr>
        <w:t xml:space="preserve"> </w:t>
      </w:r>
      <w:proofErr w:type="spellStart"/>
      <w:r w:rsidRPr="00536616">
        <w:rPr>
          <w:lang w:val="en-US"/>
        </w:rPr>
        <w:t>Danil</w:t>
      </w:r>
      <w:proofErr w:type="spellEnd"/>
      <w:r w:rsidRPr="00536616">
        <w:rPr>
          <w:lang w:val="en-US"/>
        </w:rPr>
        <w:t xml:space="preserve"> S.</w:t>
      </w:r>
    </w:p>
    <w:p w:rsidR="00536616" w:rsidRPr="00536616" w:rsidRDefault="00536616" w:rsidP="00536616">
      <w:pPr>
        <w:pStyle w:val="ac"/>
        <w:rPr>
          <w:lang w:val="en-US"/>
        </w:rPr>
      </w:pPr>
      <w:r w:rsidRPr="00536616">
        <w:rPr>
          <w:lang w:val="en-US"/>
        </w:rPr>
        <w:t xml:space="preserve">I. T. </w:t>
      </w:r>
      <w:proofErr w:type="spellStart"/>
      <w:r w:rsidRPr="00536616">
        <w:rPr>
          <w:lang w:val="en-US"/>
        </w:rPr>
        <w:t>Trubilin</w:t>
      </w:r>
      <w:proofErr w:type="spellEnd"/>
      <w:r w:rsidRPr="00536616">
        <w:rPr>
          <w:lang w:val="en-US"/>
        </w:rPr>
        <w:t xml:space="preserve"> Kuban State Agrarian University, Krasnodar, Russia</w:t>
      </w:r>
    </w:p>
    <w:p w:rsidR="00536616" w:rsidRPr="00536616" w:rsidRDefault="00536616" w:rsidP="00536616">
      <w:pPr>
        <w:pStyle w:val="a8"/>
        <w:rPr>
          <w:lang w:val="en-US"/>
        </w:rPr>
      </w:pPr>
      <w:r w:rsidRPr="00536616">
        <w:rPr>
          <w:spacing w:val="43"/>
          <w:lang w:val="en-US"/>
        </w:rPr>
        <w:t>Abstract</w:t>
      </w:r>
      <w:r w:rsidRPr="00536616">
        <w:rPr>
          <w:lang w:val="en-US"/>
        </w:rPr>
        <w:t xml:space="preserve">. This article analyzes the structure and composition of enterprises’ assets at the end of the reporting year, using the example of three organizations located in the Krasnodar Territory: LLC “Grain Company </w:t>
      </w:r>
      <w:proofErr w:type="spellStart"/>
      <w:r w:rsidRPr="00536616">
        <w:rPr>
          <w:lang w:val="en-US"/>
        </w:rPr>
        <w:t>Poltavskaya</w:t>
      </w:r>
      <w:proofErr w:type="spellEnd"/>
      <w:r w:rsidRPr="00536616">
        <w:rPr>
          <w:lang w:val="en-US"/>
        </w:rPr>
        <w:t xml:space="preserve">” of the </w:t>
      </w:r>
      <w:proofErr w:type="spellStart"/>
      <w:r w:rsidRPr="00536616">
        <w:rPr>
          <w:lang w:val="en-US"/>
        </w:rPr>
        <w:t>Krasnoarmeysky</w:t>
      </w:r>
      <w:proofErr w:type="spellEnd"/>
      <w:r w:rsidRPr="00536616">
        <w:rPr>
          <w:lang w:val="en-US"/>
        </w:rPr>
        <w:t xml:space="preserve"> district, LLC “Kuban” of the </w:t>
      </w:r>
      <w:proofErr w:type="spellStart"/>
      <w:r w:rsidRPr="00536616">
        <w:rPr>
          <w:lang w:val="en-US"/>
        </w:rPr>
        <w:t>Kanevsky</w:t>
      </w:r>
      <w:proofErr w:type="spellEnd"/>
      <w:r w:rsidRPr="00536616">
        <w:rPr>
          <w:lang w:val="en-US"/>
        </w:rPr>
        <w:t xml:space="preserve"> district, and JSC “</w:t>
      </w:r>
      <w:proofErr w:type="spellStart"/>
      <w:r w:rsidRPr="00536616">
        <w:rPr>
          <w:lang w:val="en-US"/>
        </w:rPr>
        <w:t>Niva</w:t>
      </w:r>
      <w:proofErr w:type="spellEnd"/>
      <w:r w:rsidRPr="00536616">
        <w:rPr>
          <w:lang w:val="en-US"/>
        </w:rPr>
        <w:t xml:space="preserve">” of the </w:t>
      </w:r>
      <w:proofErr w:type="spellStart"/>
      <w:r w:rsidRPr="00536616">
        <w:rPr>
          <w:lang w:val="en-US"/>
        </w:rPr>
        <w:t>Beloglinsky</w:t>
      </w:r>
      <w:proofErr w:type="spellEnd"/>
      <w:r w:rsidRPr="00536616">
        <w:rPr>
          <w:lang w:val="en-US"/>
        </w:rPr>
        <w:t xml:space="preserve"> district. Special attention is given to evaluating the dynamics of changes in non-current and current assets, their share in the overall asset structure, and their impact on the financial condition of enterprises. The analysis identifies key factors influencing changes in asset structure and their role in ensuring the stability and efficiency of economic activity. Based on the study’s results, recommendations are provided for optimizing the composition of assets to improve profitability and financial stability. The conclusion emphasizes the relevance of this research in the context of the modern economic environment.</w:t>
      </w:r>
    </w:p>
    <w:p w:rsidR="00536616" w:rsidRPr="00536616" w:rsidRDefault="00536616" w:rsidP="00536616">
      <w:pPr>
        <w:pStyle w:val="a8"/>
        <w:rPr>
          <w:lang w:val="en-US"/>
        </w:rPr>
      </w:pPr>
      <w:r w:rsidRPr="00536616">
        <w:rPr>
          <w:spacing w:val="43"/>
          <w:lang w:val="en-US"/>
        </w:rPr>
        <w:t>Keywords</w:t>
      </w:r>
      <w:r w:rsidRPr="00536616">
        <w:rPr>
          <w:lang w:val="en-US"/>
        </w:rPr>
        <w:t>: asset structure; asset composition; non-current assets; current assets; financial stability; analysis.</w:t>
      </w:r>
    </w:p>
    <w:p w:rsidR="00536616" w:rsidRPr="00536616" w:rsidRDefault="00536616" w:rsidP="00536616">
      <w:pPr>
        <w:pStyle w:val="ad"/>
        <w:rPr>
          <w:lang w:val="en-US"/>
        </w:rPr>
      </w:pPr>
      <w:r w:rsidRPr="00536616">
        <w:rPr>
          <w:spacing w:val="43"/>
          <w:lang w:val="en-US"/>
        </w:rPr>
        <w:t>For citation:</w:t>
      </w:r>
      <w:r w:rsidRPr="00536616">
        <w:rPr>
          <w:lang w:val="en-US"/>
        </w:rPr>
        <w:t xml:space="preserve"> </w:t>
      </w:r>
      <w:proofErr w:type="spellStart"/>
      <w:r w:rsidRPr="00536616">
        <w:rPr>
          <w:lang w:val="en-US"/>
        </w:rPr>
        <w:t>Chernyavskaya</w:t>
      </w:r>
      <w:proofErr w:type="spellEnd"/>
      <w:r w:rsidRPr="00536616">
        <w:rPr>
          <w:lang w:val="en-US"/>
        </w:rPr>
        <w:t xml:space="preserve"> S. A., </w:t>
      </w:r>
      <w:proofErr w:type="spellStart"/>
      <w:r w:rsidRPr="00536616">
        <w:rPr>
          <w:lang w:val="en-US"/>
        </w:rPr>
        <w:t>Prasolov</w:t>
      </w:r>
      <w:proofErr w:type="spellEnd"/>
      <w:r w:rsidRPr="00536616">
        <w:rPr>
          <w:lang w:val="en-US"/>
        </w:rPr>
        <w:t xml:space="preserve"> M. A., </w:t>
      </w:r>
      <w:proofErr w:type="spellStart"/>
      <w:r w:rsidRPr="00536616">
        <w:rPr>
          <w:lang w:val="en-US"/>
        </w:rPr>
        <w:t>Malchenko</w:t>
      </w:r>
      <w:proofErr w:type="spellEnd"/>
      <w:r w:rsidRPr="00536616">
        <w:rPr>
          <w:lang w:val="en-US"/>
        </w:rPr>
        <w:t xml:space="preserve"> D. S. Asset analysis of agricultural enterprises in Krasnodar region.</w:t>
      </w:r>
      <w:r w:rsidRPr="00536616">
        <w:rPr>
          <w:i/>
          <w:iCs/>
          <w:lang w:val="en-US"/>
        </w:rPr>
        <w:t xml:space="preserve"> </w:t>
      </w:r>
      <w:proofErr w:type="gramStart"/>
      <w:r w:rsidRPr="00536616">
        <w:rPr>
          <w:i/>
          <w:iCs/>
          <w:lang w:val="en-US"/>
        </w:rPr>
        <w:t xml:space="preserve">Applied economic research, </w:t>
      </w:r>
      <w:r w:rsidRPr="00536616">
        <w:rPr>
          <w:lang w:val="en-US"/>
        </w:rPr>
        <w:t>2024, no.</w:t>
      </w:r>
      <w:proofErr w:type="gramEnd"/>
      <w:r w:rsidRPr="00536616">
        <w:rPr>
          <w:lang w:val="en-US"/>
        </w:rPr>
        <w:t xml:space="preserve"> S 2, pp. 18–24. https://doi.org/10.47576/2949-1908.2024.86.48.002.</w:t>
      </w:r>
    </w:p>
    <w:p w:rsidR="00536616" w:rsidRPr="00536616" w:rsidRDefault="00536616" w:rsidP="00536616">
      <w:pPr>
        <w:pStyle w:val="a3"/>
        <w:rPr>
          <w:lang w:val="en-US"/>
        </w:rPr>
      </w:pPr>
      <w:r>
        <w:t>Научная</w:t>
      </w:r>
      <w:r w:rsidRPr="00536616">
        <w:rPr>
          <w:lang w:val="en-US"/>
        </w:rPr>
        <w:t xml:space="preserve"> </w:t>
      </w:r>
      <w:r>
        <w:t>статья</w:t>
      </w:r>
    </w:p>
    <w:p w:rsidR="00536616" w:rsidRPr="00536616" w:rsidRDefault="00536616" w:rsidP="00536616">
      <w:pPr>
        <w:pStyle w:val="a4"/>
        <w:rPr>
          <w:lang w:val="ru-RU"/>
        </w:rPr>
      </w:pPr>
      <w:r w:rsidRPr="00536616">
        <w:rPr>
          <w:lang w:val="ru-RU"/>
        </w:rPr>
        <w:t>УДК 33</w:t>
      </w:r>
    </w:p>
    <w:p w:rsidR="00536616" w:rsidRDefault="00536616" w:rsidP="00536616">
      <w:pPr>
        <w:pStyle w:val="doi"/>
      </w:pPr>
      <w:proofErr w:type="spellStart"/>
      <w:r>
        <w:t>doi</w:t>
      </w:r>
      <w:proofErr w:type="spellEnd"/>
      <w:r>
        <w:t>: 10.47576/2949-1908.2024.85.58.003</w:t>
      </w:r>
    </w:p>
    <w:p w:rsidR="00536616" w:rsidRDefault="00536616" w:rsidP="00536616">
      <w:pPr>
        <w:pStyle w:val="a5"/>
      </w:pPr>
      <w:r>
        <w:t xml:space="preserve">Интеграция математических моделей в систему государственного управления и перспективы </w:t>
      </w:r>
      <w:r>
        <w:br/>
        <w:t>их применения</w:t>
      </w:r>
    </w:p>
    <w:p w:rsidR="00536616" w:rsidRDefault="00536616" w:rsidP="00536616">
      <w:pPr>
        <w:pStyle w:val="a6"/>
      </w:pPr>
      <w:r>
        <w:t xml:space="preserve">Полякова Мария Алексеевна </w:t>
      </w:r>
    </w:p>
    <w:p w:rsidR="00536616" w:rsidRDefault="00536616" w:rsidP="00536616">
      <w:pPr>
        <w:pStyle w:val="a7"/>
      </w:pPr>
      <w:r>
        <w:t xml:space="preserve">Кубанский государственный аграрный университет имени </w:t>
      </w:r>
      <w:r>
        <w:br/>
        <w:t>И. Т. Трубилина, Краснодар, Россия</w:t>
      </w:r>
    </w:p>
    <w:p w:rsidR="00536616" w:rsidRDefault="00536616" w:rsidP="00536616">
      <w:pPr>
        <w:pStyle w:val="a6"/>
      </w:pPr>
      <w:r>
        <w:t xml:space="preserve">Головко Елизавета Александровна </w:t>
      </w:r>
    </w:p>
    <w:p w:rsidR="00536616" w:rsidRDefault="00536616" w:rsidP="00536616">
      <w:pPr>
        <w:pStyle w:val="a7"/>
      </w:pPr>
      <w:r>
        <w:t xml:space="preserve">Кубанский государственный аграрный университет имени </w:t>
      </w:r>
      <w:r>
        <w:br/>
        <w:t>И. Т. Трубилина, Краснодар, Россия</w:t>
      </w:r>
    </w:p>
    <w:p w:rsidR="00536616" w:rsidRDefault="00536616" w:rsidP="00536616">
      <w:pPr>
        <w:pStyle w:val="a6"/>
      </w:pPr>
      <w:r>
        <w:t xml:space="preserve">Кириченко Артем Олегович </w:t>
      </w:r>
    </w:p>
    <w:p w:rsidR="00536616" w:rsidRDefault="00536616" w:rsidP="00536616">
      <w:pPr>
        <w:pStyle w:val="a7"/>
      </w:pPr>
      <w:r>
        <w:t xml:space="preserve">Кубанский государственный аграрный университет имени </w:t>
      </w:r>
      <w:r>
        <w:br/>
        <w:t>И. Т. Трубилина, Краснодар, Россия, artemolegovickiricenko@gmail.com</w:t>
      </w:r>
    </w:p>
    <w:p w:rsidR="00536616" w:rsidRDefault="00536616" w:rsidP="00536616">
      <w:pPr>
        <w:pStyle w:val="a8"/>
      </w:pPr>
      <w:r>
        <w:rPr>
          <w:spacing w:val="43"/>
        </w:rPr>
        <w:t>Аннотация</w:t>
      </w:r>
      <w:r>
        <w:t xml:space="preserve">. Статья посвящена применению математических моделей в государственном управлении. Основной целью исследования является анализ таких методов моделирования, как регрессионный анализ, временные ряды и </w:t>
      </w:r>
      <w:proofErr w:type="spellStart"/>
      <w:r>
        <w:t>симуляционные</w:t>
      </w:r>
      <w:proofErr w:type="spellEnd"/>
      <w:r>
        <w:t xml:space="preserve"> модели. Авторы рассматривают методы машинного обучения, включая нейронные сети и деревья решений, а также использование моделей общего равновесия (CGE </w:t>
      </w:r>
      <w:proofErr w:type="spellStart"/>
      <w:r>
        <w:t>models</w:t>
      </w:r>
      <w:proofErr w:type="spellEnd"/>
      <w:r>
        <w:t xml:space="preserve">) и имитационных моделей в тестировании сценариев. Отмечена роль таких цифровых инструментов моделирования, как алгоритмы машинного обучения и облачные вычисления в обеспечении точного анализа данных и принятия управленческих решений. Основные выводы включают необходимость усиления подготовки специалистов в области математического моделирования, повышение качества данных и активное внедрение цифровых технологий в </w:t>
      </w:r>
      <w:r>
        <w:lastRenderedPageBreak/>
        <w:t xml:space="preserve">государственное управление. Работа демонстрирует </w:t>
      </w:r>
      <w:proofErr w:type="gramStart"/>
      <w:r>
        <w:t>подхода, заключающегося в интеграции методов моделирования и определяет</w:t>
      </w:r>
      <w:proofErr w:type="gramEnd"/>
      <w:r>
        <w:t xml:space="preserve"> значимость данной темы в условиях цифровой трансформации экономики.</w:t>
      </w:r>
    </w:p>
    <w:p w:rsidR="00536616" w:rsidRDefault="00536616" w:rsidP="00536616">
      <w:pPr>
        <w:pStyle w:val="a8"/>
      </w:pPr>
      <w:proofErr w:type="gramStart"/>
      <w:r>
        <w:rPr>
          <w:spacing w:val="43"/>
        </w:rPr>
        <w:t>Ключевые слова</w:t>
      </w:r>
      <w:r>
        <w:t>: математические модели; цифровые модели; государственное управление; прогнозирование; программирование; анализ данных; моделирование.</w:t>
      </w:r>
      <w:proofErr w:type="gramEnd"/>
    </w:p>
    <w:p w:rsidR="00536616" w:rsidRDefault="00536616" w:rsidP="00536616">
      <w:pPr>
        <w:pStyle w:val="a9"/>
      </w:pPr>
      <w:r>
        <w:rPr>
          <w:spacing w:val="43"/>
        </w:rPr>
        <w:t>Для цитирования</w:t>
      </w:r>
      <w:r>
        <w:t>: Полякова М. А., Головко Е. А., Кириченко А. О. Интеграция математических моделей в систему государственного управления и перспективы их применения // Прикладные экономические исследования. – 2024. – № S 2. – С. 25–32. https://doi.org/10.47576/2949-1908.2024.85.58.003.</w:t>
      </w:r>
    </w:p>
    <w:p w:rsidR="00536616" w:rsidRDefault="00536616" w:rsidP="00536616">
      <w:pPr>
        <w:pStyle w:val="original"/>
      </w:pPr>
      <w:r>
        <w:t>Original article</w:t>
      </w:r>
    </w:p>
    <w:p w:rsidR="00536616" w:rsidRPr="00536616" w:rsidRDefault="00536616" w:rsidP="00536616">
      <w:pPr>
        <w:pStyle w:val="aa"/>
        <w:rPr>
          <w:lang w:val="en-US"/>
        </w:rPr>
      </w:pPr>
      <w:r w:rsidRPr="00536616">
        <w:rPr>
          <w:lang w:val="en-US"/>
        </w:rPr>
        <w:t xml:space="preserve">Integration of mathematical models into the public administration system and prospects </w:t>
      </w:r>
      <w:r w:rsidRPr="00536616">
        <w:rPr>
          <w:lang w:val="en-US"/>
        </w:rPr>
        <w:br/>
        <w:t>for their application</w:t>
      </w:r>
    </w:p>
    <w:p w:rsidR="00536616" w:rsidRPr="00536616" w:rsidRDefault="00536616" w:rsidP="00536616">
      <w:pPr>
        <w:pStyle w:val="ab"/>
        <w:rPr>
          <w:lang w:val="en-US"/>
        </w:rPr>
      </w:pPr>
      <w:proofErr w:type="spellStart"/>
      <w:proofErr w:type="gramStart"/>
      <w:r w:rsidRPr="00536616">
        <w:rPr>
          <w:lang w:val="en-US"/>
        </w:rPr>
        <w:t>Polyakova</w:t>
      </w:r>
      <w:proofErr w:type="spellEnd"/>
      <w:r w:rsidRPr="00536616">
        <w:rPr>
          <w:lang w:val="en-US"/>
        </w:rPr>
        <w:t xml:space="preserve"> Maria A.</w:t>
      </w:r>
      <w:proofErr w:type="gramEnd"/>
      <w:r w:rsidRPr="00536616">
        <w:rPr>
          <w:lang w:val="en-US"/>
        </w:rPr>
        <w:t xml:space="preserve"> </w:t>
      </w:r>
    </w:p>
    <w:p w:rsidR="00536616" w:rsidRPr="00536616" w:rsidRDefault="00536616" w:rsidP="00536616">
      <w:pPr>
        <w:pStyle w:val="ac"/>
        <w:rPr>
          <w:lang w:val="en-US"/>
        </w:rPr>
      </w:pPr>
      <w:r w:rsidRPr="00536616">
        <w:rPr>
          <w:lang w:val="en-US"/>
        </w:rPr>
        <w:t xml:space="preserve">I.T. </w:t>
      </w:r>
      <w:proofErr w:type="spellStart"/>
      <w:r w:rsidRPr="00536616">
        <w:rPr>
          <w:lang w:val="en-US"/>
        </w:rPr>
        <w:t>Trubilin</w:t>
      </w:r>
      <w:proofErr w:type="spellEnd"/>
      <w:r w:rsidRPr="00536616">
        <w:rPr>
          <w:lang w:val="en-US"/>
        </w:rPr>
        <w:t xml:space="preserve"> Kuban State Agrarian University, Krasnodar, Russia </w:t>
      </w:r>
    </w:p>
    <w:p w:rsidR="00536616" w:rsidRPr="00536616" w:rsidRDefault="00536616" w:rsidP="00536616">
      <w:pPr>
        <w:pStyle w:val="ab"/>
        <w:rPr>
          <w:lang w:val="en-US"/>
        </w:rPr>
      </w:pPr>
      <w:proofErr w:type="spellStart"/>
      <w:proofErr w:type="gramStart"/>
      <w:r w:rsidRPr="00536616">
        <w:rPr>
          <w:lang w:val="en-US"/>
        </w:rPr>
        <w:t>Golovko</w:t>
      </w:r>
      <w:proofErr w:type="spellEnd"/>
      <w:r w:rsidRPr="00536616">
        <w:rPr>
          <w:lang w:val="en-US"/>
        </w:rPr>
        <w:t xml:space="preserve"> </w:t>
      </w:r>
      <w:proofErr w:type="spellStart"/>
      <w:r w:rsidRPr="00536616">
        <w:rPr>
          <w:lang w:val="en-US"/>
        </w:rPr>
        <w:t>Elizaveta</w:t>
      </w:r>
      <w:proofErr w:type="spellEnd"/>
      <w:r w:rsidRPr="00536616">
        <w:rPr>
          <w:lang w:val="en-US"/>
        </w:rPr>
        <w:t xml:space="preserve"> A.</w:t>
      </w:r>
      <w:proofErr w:type="gramEnd"/>
      <w:r w:rsidRPr="00536616">
        <w:rPr>
          <w:lang w:val="en-US"/>
        </w:rPr>
        <w:t xml:space="preserve"> </w:t>
      </w:r>
    </w:p>
    <w:p w:rsidR="00536616" w:rsidRPr="00536616" w:rsidRDefault="00536616" w:rsidP="00536616">
      <w:pPr>
        <w:pStyle w:val="ac"/>
        <w:rPr>
          <w:lang w:val="en-US"/>
        </w:rPr>
      </w:pPr>
      <w:r w:rsidRPr="00536616">
        <w:rPr>
          <w:lang w:val="en-US"/>
        </w:rPr>
        <w:t xml:space="preserve">I. T. </w:t>
      </w:r>
      <w:proofErr w:type="spellStart"/>
      <w:r w:rsidRPr="00536616">
        <w:rPr>
          <w:lang w:val="en-US"/>
        </w:rPr>
        <w:t>Trubilin</w:t>
      </w:r>
      <w:proofErr w:type="spellEnd"/>
      <w:r w:rsidRPr="00536616">
        <w:rPr>
          <w:lang w:val="en-US"/>
        </w:rPr>
        <w:t xml:space="preserve"> Kuban State Agrarian University, Krasnodar, Russia </w:t>
      </w:r>
    </w:p>
    <w:p w:rsidR="00536616" w:rsidRPr="00536616" w:rsidRDefault="00536616" w:rsidP="00536616">
      <w:pPr>
        <w:pStyle w:val="ab"/>
        <w:rPr>
          <w:lang w:val="en-US"/>
        </w:rPr>
      </w:pPr>
      <w:proofErr w:type="spellStart"/>
      <w:proofErr w:type="gramStart"/>
      <w:r w:rsidRPr="00536616">
        <w:rPr>
          <w:lang w:val="en-US"/>
        </w:rPr>
        <w:t>Kirichenko</w:t>
      </w:r>
      <w:proofErr w:type="spellEnd"/>
      <w:r w:rsidRPr="00536616">
        <w:rPr>
          <w:lang w:val="en-US"/>
        </w:rPr>
        <w:t xml:space="preserve"> </w:t>
      </w:r>
      <w:proofErr w:type="spellStart"/>
      <w:r w:rsidRPr="00536616">
        <w:rPr>
          <w:lang w:val="en-US"/>
        </w:rPr>
        <w:t>Artem</w:t>
      </w:r>
      <w:proofErr w:type="spellEnd"/>
      <w:r w:rsidRPr="00536616">
        <w:rPr>
          <w:lang w:val="en-US"/>
        </w:rPr>
        <w:t xml:space="preserve"> </w:t>
      </w:r>
      <w:r>
        <w:t>О</w:t>
      </w:r>
      <w:r w:rsidRPr="00536616">
        <w:rPr>
          <w:lang w:val="en-US"/>
        </w:rPr>
        <w:t>.</w:t>
      </w:r>
      <w:proofErr w:type="gramEnd"/>
      <w:r w:rsidRPr="00536616">
        <w:rPr>
          <w:lang w:val="en-US"/>
        </w:rPr>
        <w:t xml:space="preserve"> </w:t>
      </w:r>
    </w:p>
    <w:p w:rsidR="00536616" w:rsidRPr="00536616" w:rsidRDefault="00536616" w:rsidP="00536616">
      <w:pPr>
        <w:pStyle w:val="ac"/>
        <w:rPr>
          <w:lang w:val="en-US"/>
        </w:rPr>
      </w:pPr>
      <w:r w:rsidRPr="00536616">
        <w:rPr>
          <w:lang w:val="en-US"/>
        </w:rPr>
        <w:t xml:space="preserve">I.T. </w:t>
      </w:r>
      <w:proofErr w:type="spellStart"/>
      <w:r w:rsidRPr="00536616">
        <w:rPr>
          <w:lang w:val="en-US"/>
        </w:rPr>
        <w:t>Trubilin</w:t>
      </w:r>
      <w:proofErr w:type="spellEnd"/>
      <w:r w:rsidRPr="00536616">
        <w:rPr>
          <w:lang w:val="en-US"/>
        </w:rPr>
        <w:t xml:space="preserve"> Kuban State Agrarian University, Krasnodar, Russia, artemolegovickiricenko@gmail.com</w:t>
      </w:r>
    </w:p>
    <w:p w:rsidR="00536616" w:rsidRPr="00536616" w:rsidRDefault="00536616" w:rsidP="00536616">
      <w:pPr>
        <w:pStyle w:val="a8"/>
        <w:rPr>
          <w:lang w:val="en-US"/>
        </w:rPr>
      </w:pPr>
      <w:r w:rsidRPr="00536616">
        <w:rPr>
          <w:spacing w:val="43"/>
          <w:lang w:val="en-US"/>
        </w:rPr>
        <w:t>Abstract</w:t>
      </w:r>
      <w:r w:rsidRPr="00536616">
        <w:rPr>
          <w:lang w:val="en-US"/>
        </w:rPr>
        <w:t>. The article is devoted to the application of mathematical models in public administration. The main purpose of the study is to analyze modeling methods such as regression analysis, time series and simulation models. The authors consider machine learning methods, including neural networks and decision trees, as well as the use of general equilibrium models (CGE models) and simulation models in scenario testing. The role of digital modeling tools such as machine learning algorithms and cloud computing in ensuring accurate data analysis and management decision-making is highlighted. The main conclusions include the need to strengthen the training of specialists in the field of mathematical modeling, improve data quality and actively introduce digital technologies into public administration. The work demonstrates an approach consisting in the integration of modeling methods and determines the importance of this topic in the context of the digital transformation of the economy.</w:t>
      </w:r>
    </w:p>
    <w:p w:rsidR="00536616" w:rsidRPr="00536616" w:rsidRDefault="00536616" w:rsidP="00536616">
      <w:pPr>
        <w:pStyle w:val="a8"/>
        <w:rPr>
          <w:lang w:val="en-US"/>
        </w:rPr>
      </w:pPr>
      <w:r w:rsidRPr="00536616">
        <w:rPr>
          <w:spacing w:val="43"/>
          <w:lang w:val="en-US"/>
        </w:rPr>
        <w:t>Keywords</w:t>
      </w:r>
      <w:r w:rsidRPr="00536616">
        <w:rPr>
          <w:lang w:val="en-US"/>
        </w:rPr>
        <w:t>: mathematical models; digital models; public administration; forecasting; programming; data analysis; data analysis methods; modeling.</w:t>
      </w:r>
    </w:p>
    <w:p w:rsidR="00536616" w:rsidRPr="00536616" w:rsidRDefault="00536616" w:rsidP="00536616">
      <w:pPr>
        <w:pStyle w:val="ad"/>
        <w:rPr>
          <w:lang w:val="en-US"/>
        </w:rPr>
      </w:pPr>
      <w:r w:rsidRPr="00536616">
        <w:rPr>
          <w:spacing w:val="43"/>
          <w:lang w:val="en-US"/>
        </w:rPr>
        <w:t>For citation:</w:t>
      </w:r>
      <w:r w:rsidRPr="00536616">
        <w:rPr>
          <w:lang w:val="en-US"/>
        </w:rPr>
        <w:t xml:space="preserve"> </w:t>
      </w:r>
      <w:proofErr w:type="spellStart"/>
      <w:r w:rsidRPr="00536616">
        <w:rPr>
          <w:lang w:val="en-US"/>
        </w:rPr>
        <w:t>Polyakova</w:t>
      </w:r>
      <w:proofErr w:type="spellEnd"/>
      <w:r w:rsidRPr="00536616">
        <w:rPr>
          <w:lang w:val="en-US"/>
        </w:rPr>
        <w:t xml:space="preserve"> M. A., </w:t>
      </w:r>
      <w:proofErr w:type="spellStart"/>
      <w:r w:rsidRPr="00536616">
        <w:rPr>
          <w:lang w:val="en-US"/>
        </w:rPr>
        <w:t>Golovko</w:t>
      </w:r>
      <w:proofErr w:type="spellEnd"/>
      <w:r w:rsidRPr="00536616">
        <w:rPr>
          <w:lang w:val="en-US"/>
        </w:rPr>
        <w:t xml:space="preserve"> E. A., </w:t>
      </w:r>
      <w:proofErr w:type="spellStart"/>
      <w:r w:rsidRPr="00536616">
        <w:rPr>
          <w:lang w:val="en-US"/>
        </w:rPr>
        <w:t>Kirichenko</w:t>
      </w:r>
      <w:proofErr w:type="spellEnd"/>
      <w:r w:rsidRPr="00536616">
        <w:rPr>
          <w:lang w:val="en-US"/>
        </w:rPr>
        <w:t xml:space="preserve"> A. </w:t>
      </w:r>
      <w:r>
        <w:t>О</w:t>
      </w:r>
      <w:r w:rsidRPr="00536616">
        <w:rPr>
          <w:lang w:val="en-US"/>
        </w:rPr>
        <w:t xml:space="preserve">. Integration of mathematical models into the public administration system and prospects for their application. </w:t>
      </w:r>
      <w:proofErr w:type="gramStart"/>
      <w:r w:rsidRPr="00536616">
        <w:rPr>
          <w:i/>
          <w:iCs/>
          <w:lang w:val="en-US"/>
        </w:rPr>
        <w:t xml:space="preserve">Applied economic research, </w:t>
      </w:r>
      <w:r w:rsidRPr="00536616">
        <w:rPr>
          <w:lang w:val="en-US"/>
        </w:rPr>
        <w:t>2024, no.</w:t>
      </w:r>
      <w:proofErr w:type="gramEnd"/>
      <w:r w:rsidRPr="00536616">
        <w:rPr>
          <w:lang w:val="en-US"/>
        </w:rPr>
        <w:t xml:space="preserve"> S 2, pp. 25–32. https://doi.org/10.47576/2949-1908.2024.85.58.003.</w:t>
      </w:r>
    </w:p>
    <w:p w:rsidR="00536616" w:rsidRPr="00536616" w:rsidRDefault="00536616" w:rsidP="00536616">
      <w:pPr>
        <w:pStyle w:val="a3"/>
        <w:rPr>
          <w:lang w:val="en-US"/>
        </w:rPr>
      </w:pPr>
      <w:r>
        <w:t>Научная</w:t>
      </w:r>
      <w:r w:rsidRPr="00536616">
        <w:rPr>
          <w:lang w:val="en-US"/>
        </w:rPr>
        <w:t xml:space="preserve"> </w:t>
      </w:r>
      <w:r>
        <w:t>статья</w:t>
      </w:r>
    </w:p>
    <w:p w:rsidR="00536616" w:rsidRPr="00536616" w:rsidRDefault="00536616" w:rsidP="00536616">
      <w:pPr>
        <w:pStyle w:val="a4"/>
        <w:rPr>
          <w:lang w:val="ru-RU"/>
        </w:rPr>
      </w:pPr>
      <w:r w:rsidRPr="00536616">
        <w:rPr>
          <w:lang w:val="ru-RU"/>
        </w:rPr>
        <w:t>УДК 336</w:t>
      </w:r>
    </w:p>
    <w:p w:rsidR="00536616" w:rsidRDefault="00536616" w:rsidP="00536616">
      <w:pPr>
        <w:pStyle w:val="doi"/>
      </w:pPr>
      <w:proofErr w:type="spellStart"/>
      <w:r>
        <w:t>doi</w:t>
      </w:r>
      <w:proofErr w:type="spellEnd"/>
      <w:r>
        <w:t>: 10.47576/2949-1908.2024.43.75.004</w:t>
      </w:r>
    </w:p>
    <w:p w:rsidR="00536616" w:rsidRDefault="00536616" w:rsidP="00536616">
      <w:pPr>
        <w:pStyle w:val="a5"/>
      </w:pPr>
      <w:r>
        <w:lastRenderedPageBreak/>
        <w:t xml:space="preserve">К вопросу об экологических расходах </w:t>
      </w:r>
      <w:r>
        <w:br/>
        <w:t>во взаимосвязи с макроэкономической динамикой: российская и мировая практика</w:t>
      </w:r>
    </w:p>
    <w:p w:rsidR="00536616" w:rsidRDefault="00536616" w:rsidP="00536616">
      <w:pPr>
        <w:pStyle w:val="a6"/>
      </w:pPr>
      <w:r>
        <w:t xml:space="preserve">Мамонтов Денис Михайлович </w:t>
      </w:r>
    </w:p>
    <w:p w:rsidR="00536616" w:rsidRDefault="00536616" w:rsidP="00536616">
      <w:pPr>
        <w:pStyle w:val="a7"/>
      </w:pPr>
      <w:r>
        <w:t xml:space="preserve">Уральский федеральный университет имени первого Президента </w:t>
      </w:r>
      <w:r>
        <w:br/>
        <w:t>России Б. Н. Ельцина, Екатеринбург, Россия</w:t>
      </w:r>
    </w:p>
    <w:p w:rsidR="00536616" w:rsidRDefault="00536616" w:rsidP="00536616">
      <w:pPr>
        <w:pStyle w:val="a8"/>
      </w:pPr>
      <w:r>
        <w:rPr>
          <w:spacing w:val="43"/>
        </w:rPr>
        <w:t>Аннотация</w:t>
      </w:r>
      <w:r>
        <w:t xml:space="preserve">. Вопросы экологии и загрязнения окружающей среды набирают актуальность темпами, значительно превышающими динамику экономического роста, и затрагивают все без исключения страны. Научно-технический прогресс, принося безусловную пользу, в то же время уничтожает природу. В статье затронуты финансовые аспекты экологии, в частности, экологические расходы и динамика ряда макроэкономических показателей Российской Федерации, стран Европейского союза и Китайской Народной Республики, анализ и сопоставление которых выявляют значительный потенциал наращивания объемов финансирования программ устойчивого </w:t>
      </w:r>
      <w:proofErr w:type="gramStart"/>
      <w:r>
        <w:t>развития</w:t>
      </w:r>
      <w:proofErr w:type="gramEnd"/>
      <w:r>
        <w:t xml:space="preserve"> как в отечественной, так и в других национальных экономиках стран.</w:t>
      </w:r>
    </w:p>
    <w:p w:rsidR="00536616" w:rsidRDefault="00536616" w:rsidP="00536616">
      <w:pPr>
        <w:pStyle w:val="a8"/>
      </w:pPr>
      <w:r>
        <w:rPr>
          <w:spacing w:val="43"/>
        </w:rPr>
        <w:t>Ключевые слова</w:t>
      </w:r>
      <w:r>
        <w:t>: зеленые финансы; экологические инвестиции; финансирование устойчивого развития.</w:t>
      </w:r>
    </w:p>
    <w:p w:rsidR="00536616" w:rsidRDefault="00536616" w:rsidP="00536616">
      <w:pPr>
        <w:pStyle w:val="a9"/>
      </w:pPr>
      <w:r>
        <w:rPr>
          <w:spacing w:val="43"/>
        </w:rPr>
        <w:t>Для цитирования:</w:t>
      </w:r>
      <w:r>
        <w:t xml:space="preserve"> Мамонтов Д. М. К вопросу об экологических расходах во взаимосвязи с макроэкономической динамикой: российская и мировая практика // Прикладные экономические исследования. – 2024. – № S 2. – С. 33–39. https://doi.org/10.47576/2949-1908.2024.43.75.004.</w:t>
      </w:r>
    </w:p>
    <w:p w:rsidR="00536616" w:rsidRDefault="00536616" w:rsidP="00536616">
      <w:pPr>
        <w:pStyle w:val="original"/>
      </w:pPr>
      <w:r>
        <w:t>Original article</w:t>
      </w:r>
    </w:p>
    <w:p w:rsidR="00536616" w:rsidRPr="00536616" w:rsidRDefault="00536616" w:rsidP="00536616">
      <w:pPr>
        <w:pStyle w:val="aa"/>
        <w:rPr>
          <w:lang w:val="en-US"/>
        </w:rPr>
      </w:pPr>
      <w:r w:rsidRPr="00536616">
        <w:rPr>
          <w:lang w:val="en-US"/>
        </w:rPr>
        <w:t xml:space="preserve">On the issue of environmental costs in relation to macroeconomic dynamics: Russian and international practice </w:t>
      </w:r>
    </w:p>
    <w:p w:rsidR="00536616" w:rsidRPr="00536616" w:rsidRDefault="00536616" w:rsidP="00536616">
      <w:pPr>
        <w:pStyle w:val="ab"/>
        <w:rPr>
          <w:lang w:val="en-US"/>
        </w:rPr>
      </w:pPr>
      <w:proofErr w:type="spellStart"/>
      <w:r w:rsidRPr="00536616">
        <w:rPr>
          <w:lang w:val="en-US"/>
        </w:rPr>
        <w:t>Mamontov</w:t>
      </w:r>
      <w:proofErr w:type="spellEnd"/>
      <w:r w:rsidRPr="00536616">
        <w:rPr>
          <w:lang w:val="en-US"/>
        </w:rPr>
        <w:t xml:space="preserve"> Denis M. </w:t>
      </w:r>
    </w:p>
    <w:p w:rsidR="00536616" w:rsidRPr="00536616" w:rsidRDefault="00536616" w:rsidP="00536616">
      <w:pPr>
        <w:pStyle w:val="ac"/>
        <w:rPr>
          <w:lang w:val="en-US"/>
        </w:rPr>
      </w:pPr>
      <w:r w:rsidRPr="00536616">
        <w:rPr>
          <w:lang w:val="en-US"/>
        </w:rPr>
        <w:t xml:space="preserve">Ural Federal University named after the First President of Russia B. N. Yeltsin, Yekaterinburg, Russia </w:t>
      </w:r>
    </w:p>
    <w:p w:rsidR="00536616" w:rsidRPr="00536616" w:rsidRDefault="00536616" w:rsidP="00536616">
      <w:pPr>
        <w:pStyle w:val="a8"/>
        <w:rPr>
          <w:lang w:val="en-US"/>
        </w:rPr>
      </w:pPr>
      <w:r w:rsidRPr="00536616">
        <w:rPr>
          <w:spacing w:val="43"/>
          <w:lang w:val="en-US"/>
        </w:rPr>
        <w:t>Abstract</w:t>
      </w:r>
      <w:r w:rsidRPr="00536616">
        <w:rPr>
          <w:lang w:val="en-US"/>
        </w:rPr>
        <w:t xml:space="preserve">. The issues of ecology and environmental pollution are gaining relevance at a pace significantly exceeding the dynamics of economic growth, and affect all countries of the world without exception. Scientific and technological progress, which, being embodied in increasingly modern technologies, gives rise to the development of civilization in a global sense, unfortunately, destroys nature in an equally global way, disrupting the delicate balance that has been preserved only in certain territories of the Planet. The article touches upon the financial aspects of the environment, in particular, environmental costs and the dynamics of a number of macroeconomic indicators of the Russian Federation, the European Union and the People’s Republic of China, the analysis and comparison of which reveal a significant potential for increasing the financing of sustainable development programs in both domestic and other national economies of the world. </w:t>
      </w:r>
    </w:p>
    <w:p w:rsidR="00536616" w:rsidRPr="00536616" w:rsidRDefault="00536616" w:rsidP="00536616">
      <w:pPr>
        <w:pStyle w:val="a8"/>
        <w:rPr>
          <w:lang w:val="en-US"/>
        </w:rPr>
      </w:pPr>
      <w:r w:rsidRPr="00536616">
        <w:rPr>
          <w:spacing w:val="43"/>
          <w:lang w:val="en-US"/>
        </w:rPr>
        <w:t>Keywords</w:t>
      </w:r>
      <w:r w:rsidRPr="00536616">
        <w:rPr>
          <w:lang w:val="en-US"/>
        </w:rPr>
        <w:t>: green finance; environmental investments; financing of sustainable development.</w:t>
      </w:r>
    </w:p>
    <w:p w:rsidR="00536616" w:rsidRPr="00536616" w:rsidRDefault="00536616" w:rsidP="00536616">
      <w:pPr>
        <w:pStyle w:val="ad"/>
        <w:rPr>
          <w:lang w:val="en-US"/>
        </w:rPr>
      </w:pPr>
      <w:r w:rsidRPr="00536616">
        <w:rPr>
          <w:spacing w:val="43"/>
          <w:lang w:val="en-US"/>
        </w:rPr>
        <w:t>For citation:</w:t>
      </w:r>
      <w:r w:rsidRPr="00536616">
        <w:rPr>
          <w:lang w:val="en-US"/>
        </w:rPr>
        <w:t xml:space="preserve"> </w:t>
      </w:r>
      <w:proofErr w:type="spellStart"/>
      <w:r w:rsidRPr="00536616">
        <w:rPr>
          <w:lang w:val="en-US"/>
        </w:rPr>
        <w:t>Mamontov</w:t>
      </w:r>
      <w:proofErr w:type="spellEnd"/>
      <w:r w:rsidRPr="00536616">
        <w:rPr>
          <w:lang w:val="en-US"/>
        </w:rPr>
        <w:t xml:space="preserve"> D. M. On the issue of environmental costs in relation to macroeconomic dynamics: Russian and international practice. </w:t>
      </w:r>
      <w:proofErr w:type="gramStart"/>
      <w:r w:rsidRPr="00536616">
        <w:rPr>
          <w:i/>
          <w:iCs/>
          <w:lang w:val="en-US"/>
        </w:rPr>
        <w:t>Applied economic research,</w:t>
      </w:r>
      <w:r w:rsidRPr="00536616">
        <w:rPr>
          <w:lang w:val="en-US"/>
        </w:rPr>
        <w:t xml:space="preserve"> 2024, no.</w:t>
      </w:r>
      <w:proofErr w:type="gramEnd"/>
      <w:r w:rsidRPr="00536616">
        <w:rPr>
          <w:lang w:val="en-US"/>
        </w:rPr>
        <w:t xml:space="preserve"> S 2, pp. 33–39. https://doi.org/10.47576/2949-1908.2024.43.75.004.</w:t>
      </w:r>
    </w:p>
    <w:p w:rsidR="00536616" w:rsidRPr="00536616" w:rsidRDefault="00536616" w:rsidP="00536616">
      <w:pPr>
        <w:pStyle w:val="a3"/>
        <w:rPr>
          <w:lang w:val="en-US"/>
        </w:rPr>
      </w:pPr>
      <w:r>
        <w:lastRenderedPageBreak/>
        <w:t>Научная</w:t>
      </w:r>
      <w:r w:rsidRPr="00536616">
        <w:rPr>
          <w:lang w:val="en-US"/>
        </w:rPr>
        <w:t xml:space="preserve"> </w:t>
      </w:r>
      <w:r>
        <w:t>статья</w:t>
      </w:r>
    </w:p>
    <w:p w:rsidR="00536616" w:rsidRPr="00536616" w:rsidRDefault="00536616" w:rsidP="00536616">
      <w:pPr>
        <w:pStyle w:val="a4"/>
        <w:rPr>
          <w:lang w:val="ru-RU"/>
        </w:rPr>
      </w:pPr>
      <w:r w:rsidRPr="00536616">
        <w:rPr>
          <w:lang w:val="ru-RU"/>
        </w:rPr>
        <w:t>УДК 336</w:t>
      </w:r>
    </w:p>
    <w:p w:rsidR="00536616" w:rsidRDefault="00536616" w:rsidP="00536616">
      <w:pPr>
        <w:pStyle w:val="doi"/>
      </w:pPr>
      <w:proofErr w:type="spellStart"/>
      <w:r>
        <w:t>doi</w:t>
      </w:r>
      <w:proofErr w:type="spellEnd"/>
      <w:r>
        <w:t>: 10.47576/2949-1908.2024.17.90.005</w:t>
      </w:r>
    </w:p>
    <w:p w:rsidR="00536616" w:rsidRDefault="00536616" w:rsidP="00536616">
      <w:pPr>
        <w:pStyle w:val="a5"/>
      </w:pPr>
      <w:r>
        <w:t>Анализ динамики развития сельского хозяйства в регионах России и их роль в обеспечении продовольственной безопасности</w:t>
      </w:r>
    </w:p>
    <w:p w:rsidR="00536616" w:rsidRDefault="00536616" w:rsidP="00536616">
      <w:pPr>
        <w:pStyle w:val="a6"/>
      </w:pPr>
      <w:r>
        <w:t xml:space="preserve">Чернявская Светлана Александровна </w:t>
      </w:r>
    </w:p>
    <w:p w:rsidR="00536616" w:rsidRDefault="00536616" w:rsidP="00536616">
      <w:pPr>
        <w:pStyle w:val="a7"/>
      </w:pPr>
      <w:r>
        <w:t xml:space="preserve">Кубанский государственный аграрный университет имени </w:t>
      </w:r>
      <w:r>
        <w:br/>
        <w:t>И. Т. Трубилина, Краснодар, Россия, cherneyko.nik@mail.ru</w:t>
      </w:r>
    </w:p>
    <w:p w:rsidR="00536616" w:rsidRDefault="00536616" w:rsidP="00536616">
      <w:pPr>
        <w:pStyle w:val="a6"/>
      </w:pPr>
      <w:proofErr w:type="spellStart"/>
      <w:r>
        <w:t>Свисткова</w:t>
      </w:r>
      <w:proofErr w:type="spellEnd"/>
      <w:r>
        <w:t xml:space="preserve"> Анастасия Владимировна </w:t>
      </w:r>
    </w:p>
    <w:p w:rsidR="00536616" w:rsidRDefault="00536616" w:rsidP="00536616">
      <w:pPr>
        <w:pStyle w:val="a7"/>
      </w:pPr>
      <w:r>
        <w:t xml:space="preserve">Кубанский государственный аграрный университет имени </w:t>
      </w:r>
      <w:r>
        <w:br/>
        <w:t>И. Т. Трубилина, Краснодар, Россия</w:t>
      </w:r>
    </w:p>
    <w:p w:rsidR="00536616" w:rsidRDefault="00536616" w:rsidP="00536616">
      <w:pPr>
        <w:pStyle w:val="a6"/>
      </w:pPr>
      <w:proofErr w:type="spellStart"/>
      <w:r>
        <w:t>Авксентьев</w:t>
      </w:r>
      <w:proofErr w:type="spellEnd"/>
      <w:r>
        <w:t xml:space="preserve"> </w:t>
      </w:r>
      <w:proofErr w:type="spellStart"/>
      <w:r>
        <w:t>Даниел</w:t>
      </w:r>
      <w:proofErr w:type="spellEnd"/>
      <w:r>
        <w:t xml:space="preserve"> </w:t>
      </w:r>
    </w:p>
    <w:p w:rsidR="00536616" w:rsidRDefault="00536616" w:rsidP="00536616">
      <w:pPr>
        <w:pStyle w:val="a7"/>
      </w:pPr>
      <w:r>
        <w:t xml:space="preserve">Кубанский государственный аграрный университет имени </w:t>
      </w:r>
      <w:r>
        <w:br/>
        <w:t>И. Т. Трубилина, Краснодар, Россия</w:t>
      </w:r>
    </w:p>
    <w:p w:rsidR="00536616" w:rsidRDefault="00536616" w:rsidP="00536616">
      <w:pPr>
        <w:pStyle w:val="a8"/>
      </w:pPr>
      <w:r>
        <w:rPr>
          <w:spacing w:val="43"/>
        </w:rPr>
        <w:t>Аннотация</w:t>
      </w:r>
      <w:r>
        <w:t xml:space="preserve">. Национальная безопасность страны во многом определяется уровнем продовольственной безопасности, который становится ключевым фактором устойчивого развития государства. Для достижения этой цели страны совершенствуют методы использования земель сельскохозяйственного назначения, делают акцент на экологически чистых и </w:t>
      </w:r>
      <w:proofErr w:type="spellStart"/>
      <w:r>
        <w:t>энергоэффективных</w:t>
      </w:r>
      <w:proofErr w:type="spellEnd"/>
      <w:r>
        <w:t xml:space="preserve"> технологиях, а также активно внедряют инновации в аграрный сектор. Эффективное удовлетворение спроса на продовольствие становится приоритетной задачей, особенно в условиях растущих глобальных вызовов, связанных с продовольственной безопасностью. Подчеркивается, что вклад каждого региона играет важную роль в формировании национальной продовольственной безопасности. Проведен анализ динамики развития сельского хозяйства Ставропольского края, Краснодарского края и Астраханской области. Выявлены ключевые тенденции развития агропромышленного комплекса указанных регионов и их значимость для обеспечения продовольственных потребностей страны.</w:t>
      </w:r>
    </w:p>
    <w:p w:rsidR="00536616" w:rsidRDefault="00536616" w:rsidP="00536616">
      <w:pPr>
        <w:pStyle w:val="a8"/>
      </w:pPr>
      <w:r>
        <w:rPr>
          <w:spacing w:val="43"/>
        </w:rPr>
        <w:t>Ключевые слова:</w:t>
      </w:r>
      <w:r>
        <w:t xml:space="preserve"> национальная безопасность; продовольственная безопасность; динамика производства сельскохозяйственной продукции; агропромышленный комплекс; сельское хозяйство в регионах.</w:t>
      </w:r>
    </w:p>
    <w:p w:rsidR="00536616" w:rsidRDefault="00536616" w:rsidP="00536616">
      <w:pPr>
        <w:pStyle w:val="a9"/>
      </w:pPr>
      <w:r>
        <w:rPr>
          <w:spacing w:val="43"/>
        </w:rPr>
        <w:t>Для цитирования</w:t>
      </w:r>
      <w:r>
        <w:t xml:space="preserve">: Чернявская С. А., </w:t>
      </w:r>
      <w:proofErr w:type="spellStart"/>
      <w:r>
        <w:t>Свисткова</w:t>
      </w:r>
      <w:proofErr w:type="spellEnd"/>
      <w:r>
        <w:t xml:space="preserve"> А. В., </w:t>
      </w:r>
      <w:proofErr w:type="spellStart"/>
      <w:r>
        <w:t>Авксентьев</w:t>
      </w:r>
      <w:proofErr w:type="spellEnd"/>
      <w:r>
        <w:t xml:space="preserve"> Д. Анализ динамики развития сельского хозяйства в регионах России и их роль в обеспечении продовольственной безопасности // Прикладные экономические исследования. – 2024. – № S 2. – С. 40–47. https://doi.org/10.47576/2949-1908.2024.17.90.005.</w:t>
      </w:r>
    </w:p>
    <w:p w:rsidR="00536616" w:rsidRDefault="00536616" w:rsidP="00536616">
      <w:pPr>
        <w:pStyle w:val="original"/>
      </w:pPr>
      <w:r>
        <w:t>Original article</w:t>
      </w:r>
    </w:p>
    <w:p w:rsidR="00536616" w:rsidRPr="00536616" w:rsidRDefault="00536616" w:rsidP="00536616">
      <w:pPr>
        <w:pStyle w:val="aa"/>
        <w:rPr>
          <w:lang w:val="en-US"/>
        </w:rPr>
      </w:pPr>
      <w:r w:rsidRPr="00536616">
        <w:rPr>
          <w:lang w:val="en-US"/>
        </w:rPr>
        <w:t>Analysis of the dynamics of agricultural development in the regions of Russia and their role in ensuring food security</w:t>
      </w:r>
    </w:p>
    <w:p w:rsidR="00536616" w:rsidRPr="00536616" w:rsidRDefault="00536616" w:rsidP="00536616">
      <w:pPr>
        <w:pStyle w:val="ab"/>
        <w:rPr>
          <w:lang w:val="en-US"/>
        </w:rPr>
      </w:pPr>
      <w:proofErr w:type="spellStart"/>
      <w:proofErr w:type="gramStart"/>
      <w:r w:rsidRPr="00536616">
        <w:rPr>
          <w:lang w:val="en-US"/>
        </w:rPr>
        <w:t>Chernyavskaya</w:t>
      </w:r>
      <w:proofErr w:type="spellEnd"/>
      <w:r w:rsidRPr="00536616">
        <w:rPr>
          <w:lang w:val="en-US"/>
        </w:rPr>
        <w:t xml:space="preserve"> Svetlana A.</w:t>
      </w:r>
      <w:proofErr w:type="gramEnd"/>
      <w:r w:rsidRPr="00536616">
        <w:rPr>
          <w:lang w:val="en-US"/>
        </w:rPr>
        <w:t xml:space="preserve"> </w:t>
      </w:r>
    </w:p>
    <w:p w:rsidR="00536616" w:rsidRPr="00536616" w:rsidRDefault="00536616" w:rsidP="00536616">
      <w:pPr>
        <w:pStyle w:val="ac"/>
        <w:rPr>
          <w:lang w:val="en-US"/>
        </w:rPr>
      </w:pPr>
      <w:r w:rsidRPr="00536616">
        <w:rPr>
          <w:lang w:val="en-US"/>
        </w:rPr>
        <w:lastRenderedPageBreak/>
        <w:t xml:space="preserve">I. T. </w:t>
      </w:r>
      <w:proofErr w:type="spellStart"/>
      <w:r w:rsidRPr="00536616">
        <w:rPr>
          <w:lang w:val="en-US"/>
        </w:rPr>
        <w:t>Trubilin</w:t>
      </w:r>
      <w:proofErr w:type="spellEnd"/>
      <w:r w:rsidRPr="00536616">
        <w:rPr>
          <w:lang w:val="en-US"/>
        </w:rPr>
        <w:t xml:space="preserve"> Kuban State Agrarian University, Krasnodar, Russia, </w:t>
      </w:r>
      <w:r w:rsidRPr="00536616">
        <w:rPr>
          <w:lang w:val="en-US"/>
        </w:rPr>
        <w:br/>
        <w:t xml:space="preserve">cherneyko.nik@mail.ru </w:t>
      </w:r>
    </w:p>
    <w:p w:rsidR="00536616" w:rsidRPr="00536616" w:rsidRDefault="00536616" w:rsidP="00536616">
      <w:pPr>
        <w:pStyle w:val="ab"/>
        <w:rPr>
          <w:lang w:val="en-US"/>
        </w:rPr>
      </w:pPr>
      <w:proofErr w:type="spellStart"/>
      <w:r w:rsidRPr="00536616">
        <w:rPr>
          <w:lang w:val="en-US"/>
        </w:rPr>
        <w:t>Svistkova</w:t>
      </w:r>
      <w:proofErr w:type="spellEnd"/>
      <w:r w:rsidRPr="00536616">
        <w:rPr>
          <w:lang w:val="en-US"/>
        </w:rPr>
        <w:t xml:space="preserve"> Anastasia V. </w:t>
      </w:r>
    </w:p>
    <w:p w:rsidR="00536616" w:rsidRPr="00536616" w:rsidRDefault="00536616" w:rsidP="00536616">
      <w:pPr>
        <w:pStyle w:val="ac"/>
        <w:rPr>
          <w:lang w:val="en-US"/>
        </w:rPr>
      </w:pPr>
      <w:r w:rsidRPr="00536616">
        <w:rPr>
          <w:lang w:val="en-US"/>
        </w:rPr>
        <w:t xml:space="preserve">I. T. </w:t>
      </w:r>
      <w:proofErr w:type="spellStart"/>
      <w:r w:rsidRPr="00536616">
        <w:rPr>
          <w:lang w:val="en-US"/>
        </w:rPr>
        <w:t>Trubilin</w:t>
      </w:r>
      <w:proofErr w:type="spellEnd"/>
      <w:r w:rsidRPr="00536616">
        <w:rPr>
          <w:lang w:val="en-US"/>
        </w:rPr>
        <w:t xml:space="preserve"> Kuban State Agrarian University, Krasnodar, Russia </w:t>
      </w:r>
    </w:p>
    <w:p w:rsidR="00536616" w:rsidRPr="00536616" w:rsidRDefault="00536616" w:rsidP="00536616">
      <w:pPr>
        <w:pStyle w:val="ab"/>
        <w:rPr>
          <w:lang w:val="en-US"/>
        </w:rPr>
      </w:pPr>
      <w:proofErr w:type="spellStart"/>
      <w:r w:rsidRPr="00536616">
        <w:rPr>
          <w:lang w:val="en-US"/>
        </w:rPr>
        <w:t>Avksentiev</w:t>
      </w:r>
      <w:proofErr w:type="spellEnd"/>
      <w:r w:rsidRPr="00536616">
        <w:rPr>
          <w:lang w:val="en-US"/>
        </w:rPr>
        <w:t xml:space="preserve"> Daniel </w:t>
      </w:r>
    </w:p>
    <w:p w:rsidR="00536616" w:rsidRPr="00536616" w:rsidRDefault="00536616" w:rsidP="00536616">
      <w:pPr>
        <w:pStyle w:val="ac"/>
        <w:rPr>
          <w:lang w:val="en-US"/>
        </w:rPr>
      </w:pPr>
      <w:r w:rsidRPr="00536616">
        <w:rPr>
          <w:lang w:val="en-US"/>
        </w:rPr>
        <w:t xml:space="preserve">I. T. </w:t>
      </w:r>
      <w:proofErr w:type="spellStart"/>
      <w:r w:rsidRPr="00536616">
        <w:rPr>
          <w:lang w:val="en-US"/>
        </w:rPr>
        <w:t>Trubilin</w:t>
      </w:r>
      <w:proofErr w:type="spellEnd"/>
      <w:r w:rsidRPr="00536616">
        <w:rPr>
          <w:lang w:val="en-US"/>
        </w:rPr>
        <w:t xml:space="preserve"> Kuban State Agrarian University, Krasnodar, Russia</w:t>
      </w:r>
    </w:p>
    <w:p w:rsidR="00536616" w:rsidRPr="00536616" w:rsidRDefault="00536616" w:rsidP="00536616">
      <w:pPr>
        <w:pStyle w:val="a8"/>
        <w:rPr>
          <w:lang w:val="en-US"/>
        </w:rPr>
      </w:pPr>
      <w:r w:rsidRPr="00536616">
        <w:rPr>
          <w:spacing w:val="43"/>
          <w:lang w:val="en-US"/>
        </w:rPr>
        <w:t>Abstract</w:t>
      </w:r>
      <w:r w:rsidRPr="00536616">
        <w:rPr>
          <w:lang w:val="en-US"/>
        </w:rPr>
        <w:t>. The national security of a country is largely determined by the level of food security, which is becoming a key factor in the sustainable development of the state. To achieve this goal, countries are improving methods of using agricultural land, focusing on environmentally friendly and energy-efficient technologies, and actively introducing innovations into the agricultural sector. Effective satisfaction of food demand is becoming a priority, especially in the context of growing global challenges related to food security. The article emphasizes that the contribution of each region plays an important role in shaping national food security. The analysis of the dynamics of agricultural development in the Stavropol Territory, Krasnodar Territory and Astrakhan region is carried out. The key trends in the development of the agro-industrial complex of these regions and their importance for ensuring the country’s food needs have been identified.</w:t>
      </w:r>
    </w:p>
    <w:p w:rsidR="00536616" w:rsidRPr="00536616" w:rsidRDefault="00536616" w:rsidP="00536616">
      <w:pPr>
        <w:pStyle w:val="a8"/>
        <w:rPr>
          <w:lang w:val="en-US"/>
        </w:rPr>
      </w:pPr>
      <w:r w:rsidRPr="00536616">
        <w:rPr>
          <w:spacing w:val="43"/>
          <w:lang w:val="en-US"/>
        </w:rPr>
        <w:t>Keywords</w:t>
      </w:r>
      <w:r w:rsidRPr="00536616">
        <w:rPr>
          <w:lang w:val="en-US"/>
        </w:rPr>
        <w:t>: national security, food security, dynamics of agricultural production, agro-industrial complex, agriculture in the regions.</w:t>
      </w:r>
    </w:p>
    <w:p w:rsidR="00536616" w:rsidRPr="00550CA7" w:rsidRDefault="00536616" w:rsidP="00536616">
      <w:pPr>
        <w:pStyle w:val="ad"/>
        <w:rPr>
          <w:lang w:val="en-US"/>
        </w:rPr>
      </w:pPr>
      <w:r w:rsidRPr="00536616">
        <w:rPr>
          <w:spacing w:val="43"/>
          <w:lang w:val="en-US"/>
        </w:rPr>
        <w:t>For citation:</w:t>
      </w:r>
      <w:r w:rsidRPr="00536616">
        <w:rPr>
          <w:lang w:val="en-US"/>
        </w:rPr>
        <w:t xml:space="preserve"> </w:t>
      </w:r>
      <w:proofErr w:type="spellStart"/>
      <w:r w:rsidRPr="00536616">
        <w:rPr>
          <w:lang w:val="en-US"/>
        </w:rPr>
        <w:t>Chernyavskaya</w:t>
      </w:r>
      <w:proofErr w:type="spellEnd"/>
      <w:r w:rsidRPr="00536616">
        <w:rPr>
          <w:lang w:val="en-US"/>
        </w:rPr>
        <w:t xml:space="preserve"> S. A., </w:t>
      </w:r>
      <w:proofErr w:type="spellStart"/>
      <w:r w:rsidRPr="00536616">
        <w:rPr>
          <w:lang w:val="en-US"/>
        </w:rPr>
        <w:t>Svistkova</w:t>
      </w:r>
      <w:proofErr w:type="spellEnd"/>
      <w:r w:rsidRPr="00536616">
        <w:rPr>
          <w:lang w:val="en-US"/>
        </w:rPr>
        <w:t xml:space="preserve"> A. V., </w:t>
      </w:r>
      <w:proofErr w:type="spellStart"/>
      <w:r w:rsidRPr="00536616">
        <w:rPr>
          <w:lang w:val="en-US"/>
        </w:rPr>
        <w:t>Avksentiev</w:t>
      </w:r>
      <w:proofErr w:type="spellEnd"/>
      <w:r w:rsidRPr="00536616">
        <w:rPr>
          <w:lang w:val="en-US"/>
        </w:rPr>
        <w:t xml:space="preserve"> D. Analysis of the dynamics of agricultural development in the regions of Russia and their role in ensuring food security. </w:t>
      </w:r>
      <w:proofErr w:type="gramStart"/>
      <w:r w:rsidRPr="00550CA7">
        <w:rPr>
          <w:i/>
          <w:iCs/>
          <w:lang w:val="en-US"/>
        </w:rPr>
        <w:t xml:space="preserve">Applied economic research, </w:t>
      </w:r>
      <w:r w:rsidRPr="00550CA7">
        <w:rPr>
          <w:lang w:val="en-US"/>
        </w:rPr>
        <w:t>2024, no.</w:t>
      </w:r>
      <w:proofErr w:type="gramEnd"/>
      <w:r w:rsidRPr="00550CA7">
        <w:rPr>
          <w:lang w:val="en-US"/>
        </w:rPr>
        <w:t xml:space="preserve"> S 2, pp. 40–47. https://doi.org/10.47576/2949-1908.2024.17.90.005.</w:t>
      </w:r>
    </w:p>
    <w:p w:rsidR="00536616" w:rsidRPr="00550CA7" w:rsidRDefault="00536616" w:rsidP="00536616">
      <w:pPr>
        <w:pStyle w:val="a3"/>
        <w:rPr>
          <w:lang w:val="en-US"/>
        </w:rPr>
      </w:pPr>
      <w:r>
        <w:t>Научная</w:t>
      </w:r>
      <w:r w:rsidRPr="00550CA7">
        <w:rPr>
          <w:lang w:val="en-US"/>
        </w:rPr>
        <w:t xml:space="preserve"> </w:t>
      </w:r>
      <w:r>
        <w:t>статья</w:t>
      </w:r>
    </w:p>
    <w:p w:rsidR="00536616" w:rsidRPr="00550CA7" w:rsidRDefault="00536616" w:rsidP="00536616">
      <w:pPr>
        <w:pStyle w:val="a4"/>
        <w:rPr>
          <w:lang w:val="ru-RU"/>
        </w:rPr>
      </w:pPr>
      <w:r w:rsidRPr="00550CA7">
        <w:rPr>
          <w:lang w:val="ru-RU"/>
        </w:rPr>
        <w:t>УДК 333.01</w:t>
      </w:r>
    </w:p>
    <w:p w:rsidR="00536616" w:rsidRDefault="00536616" w:rsidP="00536616">
      <w:pPr>
        <w:pStyle w:val="doi"/>
      </w:pPr>
      <w:proofErr w:type="spellStart"/>
      <w:r>
        <w:t>doi</w:t>
      </w:r>
      <w:proofErr w:type="spellEnd"/>
      <w:r>
        <w:t>: 10.47576/2949-1908.2024.95.71.006</w:t>
      </w:r>
    </w:p>
    <w:p w:rsidR="00536616" w:rsidRDefault="00536616" w:rsidP="00536616">
      <w:pPr>
        <w:pStyle w:val="a5"/>
      </w:pPr>
      <w:r>
        <w:t xml:space="preserve">Мониторинг результативности деятельности субъектов технологического развития </w:t>
      </w:r>
    </w:p>
    <w:p w:rsidR="00536616" w:rsidRDefault="00536616" w:rsidP="00536616">
      <w:pPr>
        <w:pStyle w:val="a6"/>
      </w:pPr>
      <w:r>
        <w:t>Литвин Геннадий Владимирович</w:t>
      </w:r>
    </w:p>
    <w:p w:rsidR="00536616" w:rsidRDefault="00536616" w:rsidP="00536616">
      <w:pPr>
        <w:pStyle w:val="a7"/>
      </w:pPr>
      <w:r>
        <w:t>Российский экономический университет имени Г. В. Плеханова, Москва, Россия, litvin@resolut.ru</w:t>
      </w:r>
    </w:p>
    <w:p w:rsidR="00536616" w:rsidRDefault="00536616" w:rsidP="00536616">
      <w:pPr>
        <w:pStyle w:val="a6"/>
      </w:pPr>
      <w:r>
        <w:t>Соколов Алексей Павлович</w:t>
      </w:r>
    </w:p>
    <w:p w:rsidR="00536616" w:rsidRDefault="00536616" w:rsidP="00536616">
      <w:pPr>
        <w:pStyle w:val="a7"/>
      </w:pPr>
      <w:r>
        <w:t xml:space="preserve">Российский экономический университет имени Г. В. Плеханова, Москва, Россия, sokolov.ap@rea.ru </w:t>
      </w:r>
    </w:p>
    <w:p w:rsidR="00536616" w:rsidRDefault="00536616" w:rsidP="00536616">
      <w:pPr>
        <w:pStyle w:val="a8"/>
      </w:pPr>
      <w:r>
        <w:rPr>
          <w:spacing w:val="43"/>
        </w:rPr>
        <w:t>Аннотация</w:t>
      </w:r>
      <w:r>
        <w:t xml:space="preserve">. В целях совершенствования системы управления в области науки, технологий и инноваций, а также с целью </w:t>
      </w:r>
      <w:proofErr w:type="gramStart"/>
      <w:r>
        <w:t>обеспечения повышения инвестиционной привлекательности сферы исследований</w:t>
      </w:r>
      <w:proofErr w:type="gramEnd"/>
      <w:r>
        <w:t xml:space="preserve"> и разработок в перечень показателей Национального рейтинга научно-технологического развития субъектов Российской Федерации включены показатели Стратегии научно-технологического развития Российской Федерации и других государственных программ. Целью исследования является мониторинг результативности субъектов технологического развития. Представлена методика расчета и формулы по отдельным показателям, а также место субъектов Центрального федерального округа по итогам национального </w:t>
      </w:r>
      <w:r>
        <w:lastRenderedPageBreak/>
        <w:t>рейтинга 2023 г. Сделаны выводы, опираясь на опыт регионов Центрального федерального округа и анализ региональных программ НТР.</w:t>
      </w:r>
    </w:p>
    <w:p w:rsidR="00536616" w:rsidRDefault="00536616" w:rsidP="00536616">
      <w:pPr>
        <w:pStyle w:val="a8"/>
      </w:pPr>
      <w:r>
        <w:rPr>
          <w:spacing w:val="43"/>
        </w:rPr>
        <w:t>Ключевые слова</w:t>
      </w:r>
      <w:r>
        <w:t>: программное управление; стратегия; развитие регионов.</w:t>
      </w:r>
    </w:p>
    <w:p w:rsidR="00536616" w:rsidRDefault="00536616" w:rsidP="00536616">
      <w:pPr>
        <w:pStyle w:val="a9"/>
      </w:pPr>
      <w:r>
        <w:rPr>
          <w:spacing w:val="43"/>
        </w:rPr>
        <w:t>Для цитирования</w:t>
      </w:r>
      <w:r>
        <w:t>: Литвин Г. В., Соколов А. П. Мониторинг результативности деятельности субъектов технологического развития // Прикладные экономические исследования. – 2024. – № S 2. – С. 48–53. https://doi.org/10.47576/2949-1908.2024.95.71.006.</w:t>
      </w:r>
    </w:p>
    <w:p w:rsidR="00536616" w:rsidRDefault="00536616" w:rsidP="00536616">
      <w:pPr>
        <w:pStyle w:val="original"/>
      </w:pPr>
      <w:r>
        <w:t>Original article</w:t>
      </w:r>
    </w:p>
    <w:p w:rsidR="00536616" w:rsidRPr="00536616" w:rsidRDefault="00536616" w:rsidP="00536616">
      <w:pPr>
        <w:pStyle w:val="aa"/>
        <w:rPr>
          <w:lang w:val="en-US"/>
        </w:rPr>
      </w:pPr>
      <w:r w:rsidRPr="00536616">
        <w:rPr>
          <w:lang w:val="en-US"/>
        </w:rPr>
        <w:t>Monitoring the performance of technological development entities</w:t>
      </w:r>
    </w:p>
    <w:p w:rsidR="00536616" w:rsidRPr="00536616" w:rsidRDefault="00536616" w:rsidP="00536616">
      <w:pPr>
        <w:pStyle w:val="ab"/>
        <w:rPr>
          <w:lang w:val="en-US"/>
        </w:rPr>
      </w:pPr>
      <w:proofErr w:type="spellStart"/>
      <w:r w:rsidRPr="00536616">
        <w:rPr>
          <w:lang w:val="en-US"/>
        </w:rPr>
        <w:t>Litvin</w:t>
      </w:r>
      <w:proofErr w:type="spellEnd"/>
      <w:r w:rsidRPr="00536616">
        <w:rPr>
          <w:lang w:val="en-US"/>
        </w:rPr>
        <w:t xml:space="preserve"> Gennady V. </w:t>
      </w:r>
    </w:p>
    <w:p w:rsidR="00536616" w:rsidRPr="00536616" w:rsidRDefault="00536616" w:rsidP="00536616">
      <w:pPr>
        <w:pStyle w:val="ac"/>
        <w:rPr>
          <w:lang w:val="en-US"/>
        </w:rPr>
      </w:pPr>
      <w:r w:rsidRPr="00536616">
        <w:rPr>
          <w:lang w:val="en-US"/>
        </w:rPr>
        <w:t>Russian Economic University G.V. Plekhanov, Moscow, Russia, litvin@resolut.ru</w:t>
      </w:r>
    </w:p>
    <w:p w:rsidR="00536616" w:rsidRPr="00536616" w:rsidRDefault="00536616" w:rsidP="00536616">
      <w:pPr>
        <w:pStyle w:val="ab"/>
        <w:rPr>
          <w:lang w:val="en-US"/>
        </w:rPr>
      </w:pPr>
      <w:proofErr w:type="spellStart"/>
      <w:r w:rsidRPr="00536616">
        <w:rPr>
          <w:lang w:val="en-US"/>
        </w:rPr>
        <w:t>Sokolov</w:t>
      </w:r>
      <w:proofErr w:type="spellEnd"/>
      <w:r w:rsidRPr="00536616">
        <w:rPr>
          <w:lang w:val="en-US"/>
        </w:rPr>
        <w:t xml:space="preserve"> Alexey P. </w:t>
      </w:r>
    </w:p>
    <w:p w:rsidR="00536616" w:rsidRPr="00536616" w:rsidRDefault="00536616" w:rsidP="00536616">
      <w:pPr>
        <w:pStyle w:val="ac"/>
        <w:rPr>
          <w:lang w:val="en-US"/>
        </w:rPr>
      </w:pPr>
      <w:r w:rsidRPr="00536616">
        <w:rPr>
          <w:lang w:val="en-US"/>
        </w:rPr>
        <w:t xml:space="preserve">Russian Economic University G.V. Plekhanov, Moscow, Russia, </w:t>
      </w:r>
      <w:r w:rsidRPr="00536616">
        <w:rPr>
          <w:lang w:val="en-US"/>
        </w:rPr>
        <w:br/>
        <w:t>sokolov.ap@rea.ru</w:t>
      </w:r>
    </w:p>
    <w:p w:rsidR="00536616" w:rsidRPr="00536616" w:rsidRDefault="00536616" w:rsidP="00536616">
      <w:pPr>
        <w:pStyle w:val="a8"/>
        <w:rPr>
          <w:lang w:val="en-US"/>
        </w:rPr>
      </w:pPr>
      <w:r w:rsidRPr="00536616">
        <w:rPr>
          <w:spacing w:val="43"/>
          <w:lang w:val="en-US"/>
        </w:rPr>
        <w:t>Abstract</w:t>
      </w:r>
      <w:r w:rsidRPr="00536616">
        <w:rPr>
          <w:lang w:val="en-US"/>
        </w:rPr>
        <w:t>. In order to improve the management system in the field of science, technology and innovation, as well as to ensure an increase in the investment attractiveness of research and development, the list of indicators of the National Rating of Scientific and Technological Development of the Subjects of the Russian Federation includes indicators of the Strategy for Scientific and Technological Development of the Russian Federation and other state programs. The purpose of the study is to monitor the performance of technological development entities. The paper presents a calculation methodology and formulas for individual indicators, as well as the place of the Central Federal District entities according to the results of the 2023 national rating. Conclusions are drawn based on the experience of the Central Federal District regions and an analysis of regional scientific and technological development programs.</w:t>
      </w:r>
    </w:p>
    <w:p w:rsidR="00536616" w:rsidRPr="00536616" w:rsidRDefault="00536616" w:rsidP="00536616">
      <w:pPr>
        <w:pStyle w:val="a8"/>
        <w:rPr>
          <w:lang w:val="en-US"/>
        </w:rPr>
      </w:pPr>
      <w:r w:rsidRPr="00536616">
        <w:rPr>
          <w:spacing w:val="43"/>
          <w:lang w:val="en-US"/>
        </w:rPr>
        <w:t>Keywords</w:t>
      </w:r>
      <w:r w:rsidRPr="00536616">
        <w:rPr>
          <w:lang w:val="en-US"/>
        </w:rPr>
        <w:t>: program management; strategy; regional development.</w:t>
      </w:r>
    </w:p>
    <w:p w:rsidR="00536616" w:rsidRPr="00550CA7" w:rsidRDefault="00536616" w:rsidP="00536616">
      <w:pPr>
        <w:pStyle w:val="ad"/>
        <w:rPr>
          <w:lang w:val="en-US"/>
        </w:rPr>
      </w:pPr>
      <w:r w:rsidRPr="00550CA7">
        <w:rPr>
          <w:spacing w:val="43"/>
          <w:lang w:val="en-US"/>
        </w:rPr>
        <w:t>For citation</w:t>
      </w:r>
      <w:r w:rsidRPr="00550CA7">
        <w:rPr>
          <w:lang w:val="en-US"/>
        </w:rPr>
        <w:t xml:space="preserve">: </w:t>
      </w:r>
      <w:proofErr w:type="spellStart"/>
      <w:r w:rsidRPr="00550CA7">
        <w:rPr>
          <w:lang w:val="en-US"/>
        </w:rPr>
        <w:t>Litvin</w:t>
      </w:r>
      <w:proofErr w:type="spellEnd"/>
      <w:r w:rsidRPr="00550CA7">
        <w:rPr>
          <w:lang w:val="en-US"/>
        </w:rPr>
        <w:t xml:space="preserve"> G. V., </w:t>
      </w:r>
      <w:proofErr w:type="spellStart"/>
      <w:r w:rsidRPr="00550CA7">
        <w:rPr>
          <w:lang w:val="en-US"/>
        </w:rPr>
        <w:t>Sokolov</w:t>
      </w:r>
      <w:proofErr w:type="spellEnd"/>
      <w:r w:rsidRPr="00550CA7">
        <w:rPr>
          <w:lang w:val="en-US"/>
        </w:rPr>
        <w:t xml:space="preserve"> A. P. Monitoring the performance of technological development entities. </w:t>
      </w:r>
      <w:proofErr w:type="gramStart"/>
      <w:r w:rsidRPr="00550CA7">
        <w:rPr>
          <w:i/>
          <w:iCs/>
          <w:lang w:val="en-US"/>
        </w:rPr>
        <w:t>Applied economic research,</w:t>
      </w:r>
      <w:r w:rsidRPr="00550CA7">
        <w:rPr>
          <w:lang w:val="en-US"/>
        </w:rPr>
        <w:t xml:space="preserve"> 2024, no.</w:t>
      </w:r>
      <w:proofErr w:type="gramEnd"/>
      <w:r w:rsidRPr="00550CA7">
        <w:rPr>
          <w:lang w:val="en-US"/>
        </w:rPr>
        <w:t xml:space="preserve"> S 2, </w:t>
      </w:r>
      <w:r w:rsidRPr="00550CA7">
        <w:rPr>
          <w:lang w:val="en-US"/>
        </w:rPr>
        <w:br/>
        <w:t>pp. 48–53. https://doi.org/10.47576/2949-1908.2024.95.71.006.</w:t>
      </w:r>
    </w:p>
    <w:p w:rsidR="00550CA7" w:rsidRPr="00550CA7" w:rsidRDefault="00550CA7" w:rsidP="00550CA7">
      <w:pPr>
        <w:pStyle w:val="a3"/>
        <w:rPr>
          <w:lang w:val="en-US"/>
        </w:rPr>
      </w:pPr>
      <w:r>
        <w:t>Научная</w:t>
      </w:r>
      <w:r w:rsidRPr="00550CA7">
        <w:rPr>
          <w:lang w:val="en-US"/>
        </w:rPr>
        <w:t xml:space="preserve"> </w:t>
      </w:r>
      <w:r>
        <w:t>статья</w:t>
      </w:r>
    </w:p>
    <w:p w:rsidR="00550CA7" w:rsidRPr="00550CA7" w:rsidRDefault="00550CA7" w:rsidP="00550CA7">
      <w:pPr>
        <w:pStyle w:val="a4"/>
        <w:rPr>
          <w:lang w:val="ru-RU"/>
        </w:rPr>
      </w:pPr>
      <w:r w:rsidRPr="00550CA7">
        <w:rPr>
          <w:lang w:val="ru-RU"/>
        </w:rPr>
        <w:t>УДК 338.28</w:t>
      </w:r>
    </w:p>
    <w:p w:rsidR="00550CA7" w:rsidRDefault="00550CA7" w:rsidP="00550CA7">
      <w:pPr>
        <w:pStyle w:val="doi"/>
      </w:pPr>
      <w:proofErr w:type="spellStart"/>
      <w:r>
        <w:t>doi</w:t>
      </w:r>
      <w:proofErr w:type="spellEnd"/>
      <w:r>
        <w:t>: 10.47576/2949-1908.2024.16.13.007</w:t>
      </w:r>
    </w:p>
    <w:p w:rsidR="00550CA7" w:rsidRDefault="00550CA7" w:rsidP="00550CA7">
      <w:pPr>
        <w:pStyle w:val="a5"/>
      </w:pPr>
      <w:r>
        <w:t>Формирование системы индикативной оценки соисполнителя по государственному контракту</w:t>
      </w:r>
    </w:p>
    <w:p w:rsidR="00550CA7" w:rsidRDefault="00550CA7" w:rsidP="00550CA7">
      <w:pPr>
        <w:pStyle w:val="a6"/>
      </w:pPr>
      <w:r>
        <w:t xml:space="preserve">Волков С. Е. </w:t>
      </w:r>
    </w:p>
    <w:p w:rsidR="00550CA7" w:rsidRDefault="00550CA7" w:rsidP="00550CA7">
      <w:pPr>
        <w:pStyle w:val="a7"/>
      </w:pPr>
      <w:r>
        <w:t>МИРЭА – Российский технологический университет, Москва, Россия</w:t>
      </w:r>
    </w:p>
    <w:p w:rsidR="00550CA7" w:rsidRDefault="00550CA7" w:rsidP="00550CA7">
      <w:pPr>
        <w:pStyle w:val="a8"/>
      </w:pPr>
      <w:r>
        <w:rPr>
          <w:spacing w:val="43"/>
        </w:rPr>
        <w:t>Аннотация</w:t>
      </w:r>
      <w:r>
        <w:t xml:space="preserve">. В статье предложен подход, упрощающий процедуру анализа и оценки потенциального соисполнителя, основанный на информации, находящейся в открытом доступе, и позволяющий принимать управленческие решения о выборе потенциального соисполнителя. Также предлагаемая система характеристик является достаточно полной и может рассматриваться как типовой набор для аналитических </w:t>
      </w:r>
      <w:r>
        <w:lastRenderedPageBreak/>
        <w:t>процедур, связанных с принятием решения о выборе соисполнителя по государственному контракту.</w:t>
      </w:r>
    </w:p>
    <w:p w:rsidR="00550CA7" w:rsidRDefault="00550CA7" w:rsidP="00550CA7">
      <w:pPr>
        <w:pStyle w:val="a8"/>
      </w:pPr>
      <w:proofErr w:type="gramStart"/>
      <w:r>
        <w:rPr>
          <w:spacing w:val="43"/>
        </w:rPr>
        <w:t>Ключевые слова:</w:t>
      </w:r>
      <w:r>
        <w:t xml:space="preserve"> экономическая безопасность; хозяйствующий субъект; угрозы; субподрядчик; государственный контракт; контрагенты.</w:t>
      </w:r>
      <w:proofErr w:type="gramEnd"/>
    </w:p>
    <w:p w:rsidR="00550CA7" w:rsidRDefault="00550CA7" w:rsidP="00550CA7">
      <w:pPr>
        <w:pStyle w:val="a9"/>
      </w:pPr>
      <w:r>
        <w:rPr>
          <w:spacing w:val="43"/>
        </w:rPr>
        <w:t>Для цитирования:</w:t>
      </w:r>
      <w:r>
        <w:t xml:space="preserve"> Волков С. Е. Формирование системы индикативной оценки соисполнителя по государственному контракту // Прикладные экономические исследования. – 2024. – № S 2. – С. 54–60. https://doi.org/10.47576/2949-1908.2024.16.13.007.</w:t>
      </w:r>
    </w:p>
    <w:p w:rsidR="00550CA7" w:rsidRDefault="00550CA7" w:rsidP="00550CA7">
      <w:pPr>
        <w:pStyle w:val="original"/>
      </w:pPr>
      <w:r>
        <w:t>Original article</w:t>
      </w:r>
    </w:p>
    <w:p w:rsidR="00550CA7" w:rsidRPr="00550CA7" w:rsidRDefault="00550CA7" w:rsidP="00550CA7">
      <w:pPr>
        <w:pStyle w:val="aa"/>
        <w:rPr>
          <w:lang w:val="en-US"/>
        </w:rPr>
      </w:pPr>
      <w:r w:rsidRPr="00550CA7">
        <w:rPr>
          <w:lang w:val="en-US"/>
        </w:rPr>
        <w:t>Formation of a system of indicative assessment of a co-executor under a government contract</w:t>
      </w:r>
    </w:p>
    <w:p w:rsidR="00550CA7" w:rsidRPr="00550CA7" w:rsidRDefault="00550CA7" w:rsidP="00550CA7">
      <w:pPr>
        <w:pStyle w:val="ab"/>
        <w:rPr>
          <w:lang w:val="en-US"/>
        </w:rPr>
      </w:pPr>
      <w:proofErr w:type="spellStart"/>
      <w:r w:rsidRPr="00550CA7">
        <w:rPr>
          <w:lang w:val="en-US"/>
        </w:rPr>
        <w:t>Volkov</w:t>
      </w:r>
      <w:proofErr w:type="spellEnd"/>
      <w:r w:rsidRPr="00550CA7">
        <w:rPr>
          <w:lang w:val="en-US"/>
        </w:rPr>
        <w:t xml:space="preserve"> S. E. </w:t>
      </w:r>
    </w:p>
    <w:p w:rsidR="00550CA7" w:rsidRPr="00550CA7" w:rsidRDefault="00550CA7" w:rsidP="00550CA7">
      <w:pPr>
        <w:pStyle w:val="ac"/>
        <w:rPr>
          <w:lang w:val="en-US"/>
        </w:rPr>
      </w:pPr>
      <w:r w:rsidRPr="00550CA7">
        <w:rPr>
          <w:lang w:val="en-US"/>
        </w:rPr>
        <w:t>MIREA – Russian Technological University, Moscow, Russia</w:t>
      </w:r>
    </w:p>
    <w:p w:rsidR="00550CA7" w:rsidRPr="00550CA7" w:rsidRDefault="00550CA7" w:rsidP="00550CA7">
      <w:pPr>
        <w:pStyle w:val="a8"/>
        <w:rPr>
          <w:lang w:val="en-US"/>
        </w:rPr>
      </w:pPr>
      <w:r w:rsidRPr="00550CA7">
        <w:rPr>
          <w:spacing w:val="43"/>
          <w:lang w:val="en-US"/>
        </w:rPr>
        <w:t>Abstract</w:t>
      </w:r>
      <w:r w:rsidRPr="00550CA7">
        <w:rPr>
          <w:lang w:val="en-US"/>
        </w:rPr>
        <w:t>. In the article, the author proposes an approach that simplifies the procedure for analyzing and evaluating a potential co-executor, based on information that is publicly available and allows making management decisions on the selection of a potential co-executor. Also, the proposed system of characteristics is quite complete and can be considered as a standard set for analytical procedures related to making a decision on the selection of a co-executor under a government contract.</w:t>
      </w:r>
    </w:p>
    <w:p w:rsidR="00550CA7" w:rsidRPr="00550CA7" w:rsidRDefault="00550CA7" w:rsidP="00550CA7">
      <w:pPr>
        <w:pStyle w:val="a8"/>
        <w:rPr>
          <w:lang w:val="en-US"/>
        </w:rPr>
      </w:pPr>
      <w:r w:rsidRPr="00550CA7">
        <w:rPr>
          <w:spacing w:val="43"/>
          <w:lang w:val="en-US"/>
        </w:rPr>
        <w:t>Keywords</w:t>
      </w:r>
      <w:r w:rsidRPr="00550CA7">
        <w:rPr>
          <w:lang w:val="en-US"/>
        </w:rPr>
        <w:t>: economic security; business entity; threats; subcontractor; government contract; counterparties.</w:t>
      </w:r>
    </w:p>
    <w:p w:rsidR="00550CA7" w:rsidRPr="00550CA7" w:rsidRDefault="00550CA7" w:rsidP="00550CA7">
      <w:pPr>
        <w:pStyle w:val="ad"/>
        <w:rPr>
          <w:lang w:val="en-US"/>
        </w:rPr>
      </w:pPr>
      <w:r w:rsidRPr="00550CA7">
        <w:rPr>
          <w:spacing w:val="43"/>
          <w:lang w:val="en-US"/>
        </w:rPr>
        <w:t>For citation</w:t>
      </w:r>
      <w:r w:rsidRPr="00550CA7">
        <w:rPr>
          <w:lang w:val="en-US"/>
        </w:rPr>
        <w:t xml:space="preserve">: </w:t>
      </w:r>
      <w:proofErr w:type="spellStart"/>
      <w:r w:rsidRPr="00550CA7">
        <w:rPr>
          <w:lang w:val="en-US"/>
        </w:rPr>
        <w:t>Volkov</w:t>
      </w:r>
      <w:proofErr w:type="spellEnd"/>
      <w:r w:rsidRPr="00550CA7">
        <w:rPr>
          <w:lang w:val="en-US"/>
        </w:rPr>
        <w:t xml:space="preserve"> S. E. Formation of a system of indicative assessment of a co-executor under a government contract. </w:t>
      </w:r>
      <w:proofErr w:type="gramStart"/>
      <w:r w:rsidRPr="00550CA7">
        <w:rPr>
          <w:i/>
          <w:iCs/>
          <w:lang w:val="en-US"/>
        </w:rPr>
        <w:t xml:space="preserve">Applied economic research, </w:t>
      </w:r>
      <w:r w:rsidRPr="00550CA7">
        <w:rPr>
          <w:lang w:val="en-US"/>
        </w:rPr>
        <w:t xml:space="preserve">2024, </w:t>
      </w:r>
      <w:r w:rsidRPr="00550CA7">
        <w:rPr>
          <w:lang w:val="en-US"/>
        </w:rPr>
        <w:br/>
        <w:t>no.</w:t>
      </w:r>
      <w:proofErr w:type="gramEnd"/>
      <w:r w:rsidRPr="00550CA7">
        <w:rPr>
          <w:lang w:val="en-US"/>
        </w:rPr>
        <w:t xml:space="preserve"> S 2, pp. 54–60. https://doi.org/10.47576/2949-1908.2024.16.13.007.</w:t>
      </w:r>
    </w:p>
    <w:p w:rsidR="00550CA7" w:rsidRPr="00550CA7" w:rsidRDefault="00550CA7" w:rsidP="00550CA7">
      <w:pPr>
        <w:pStyle w:val="a3"/>
        <w:rPr>
          <w:lang w:val="en-US"/>
        </w:rPr>
      </w:pPr>
      <w:r>
        <w:t>Научная</w:t>
      </w:r>
      <w:r w:rsidRPr="00550CA7">
        <w:rPr>
          <w:lang w:val="en-US"/>
        </w:rPr>
        <w:t xml:space="preserve"> </w:t>
      </w:r>
      <w:r>
        <w:t>статья</w:t>
      </w:r>
    </w:p>
    <w:p w:rsidR="00550CA7" w:rsidRPr="00550CA7" w:rsidRDefault="00550CA7" w:rsidP="00550CA7">
      <w:pPr>
        <w:pStyle w:val="a4"/>
        <w:rPr>
          <w:lang w:val="ru-RU"/>
        </w:rPr>
      </w:pPr>
      <w:r w:rsidRPr="00550CA7">
        <w:rPr>
          <w:lang w:val="ru-RU"/>
        </w:rPr>
        <w:t>УДК 339</w:t>
      </w:r>
    </w:p>
    <w:p w:rsidR="00550CA7" w:rsidRDefault="00550CA7" w:rsidP="00550CA7">
      <w:pPr>
        <w:pStyle w:val="doi"/>
      </w:pPr>
      <w:proofErr w:type="spellStart"/>
      <w:r>
        <w:t>doi</w:t>
      </w:r>
      <w:proofErr w:type="spellEnd"/>
      <w:r>
        <w:t>: 10.47576/2949-1908.2024.38.51.008</w:t>
      </w:r>
    </w:p>
    <w:p w:rsidR="00550CA7" w:rsidRDefault="00550CA7" w:rsidP="00550CA7">
      <w:pPr>
        <w:pStyle w:val="a5"/>
      </w:pPr>
      <w:r>
        <w:t xml:space="preserve">Коммуникационные стратегии в международной экономической дипломатии: филологический </w:t>
      </w:r>
      <w:r>
        <w:br/>
        <w:t xml:space="preserve">и экономический подходы  </w:t>
      </w:r>
    </w:p>
    <w:p w:rsidR="00550CA7" w:rsidRDefault="00550CA7" w:rsidP="00550CA7">
      <w:pPr>
        <w:pStyle w:val="a6"/>
      </w:pPr>
      <w:proofErr w:type="spellStart"/>
      <w:r>
        <w:t>Братковская</w:t>
      </w:r>
      <w:proofErr w:type="spellEnd"/>
      <w:r>
        <w:t xml:space="preserve"> Дарья Вадимовна </w:t>
      </w:r>
    </w:p>
    <w:p w:rsidR="00550CA7" w:rsidRDefault="00550CA7" w:rsidP="00550CA7">
      <w:pPr>
        <w:pStyle w:val="a7"/>
      </w:pPr>
      <w:r>
        <w:t>Дальневосточный федеральный университет, Владивосток, Россия, bratkovskaya.dv@dvfu.ru</w:t>
      </w:r>
    </w:p>
    <w:p w:rsidR="00550CA7" w:rsidRDefault="00550CA7" w:rsidP="00550CA7">
      <w:pPr>
        <w:pStyle w:val="a6"/>
      </w:pPr>
      <w:r>
        <w:t xml:space="preserve">Рогова Яна Дмитриевна </w:t>
      </w:r>
    </w:p>
    <w:p w:rsidR="00550CA7" w:rsidRDefault="00550CA7" w:rsidP="00550CA7">
      <w:pPr>
        <w:pStyle w:val="a7"/>
      </w:pPr>
      <w:r>
        <w:t>Дальневосточный федеральный университет, Владивосток, Россия,</w:t>
      </w:r>
    </w:p>
    <w:p w:rsidR="00550CA7" w:rsidRDefault="00550CA7" w:rsidP="00550CA7">
      <w:pPr>
        <w:pStyle w:val="a6"/>
      </w:pPr>
      <w:r>
        <w:t xml:space="preserve">Токарева Софья Александровна </w:t>
      </w:r>
    </w:p>
    <w:p w:rsidR="00550CA7" w:rsidRDefault="00550CA7" w:rsidP="00550CA7">
      <w:pPr>
        <w:pStyle w:val="a7"/>
      </w:pPr>
      <w:r>
        <w:t>Дальневосточный федеральный университет, Владивосток, Россия</w:t>
      </w:r>
    </w:p>
    <w:p w:rsidR="00550CA7" w:rsidRDefault="00550CA7" w:rsidP="00550CA7">
      <w:pPr>
        <w:pStyle w:val="a8"/>
      </w:pPr>
      <w:r>
        <w:rPr>
          <w:spacing w:val="43"/>
        </w:rPr>
        <w:t>Аннотация</w:t>
      </w:r>
      <w:r>
        <w:t xml:space="preserve">. В статье исследуются экономические аспекты коммуникации в международной экономической дипломатии. Анализируются стратегии общения, влияющие на достижение экономических преимуществ в переговорах, с акцентом на </w:t>
      </w:r>
      <w:r>
        <w:lastRenderedPageBreak/>
        <w:t>адаптации коммуникаций к культурным и языковым особенностям партнеров. Рассматриваются ключевые барьеры и возможности, возникающие в межкультурных переговорах, а также их влияние на результативность. В статье приводятся кейс-</w:t>
      </w:r>
      <w:proofErr w:type="spellStart"/>
      <w:r>
        <w:t>стади</w:t>
      </w:r>
      <w:proofErr w:type="spellEnd"/>
      <w:r>
        <w:t xml:space="preserve"> успешных и неудачных переговоров, демонстрирующих значение культурного и языкового контекста в экономических договоренностях. </w:t>
      </w:r>
      <w:proofErr w:type="spellStart"/>
      <w:r>
        <w:t>Ппредложены</w:t>
      </w:r>
      <w:proofErr w:type="spellEnd"/>
      <w:r>
        <w:t xml:space="preserve"> рекомендации для дипломатов и экономистов, направленные на улучшение стратегий международной коммуникации с целью повышения эффективности и устойчивости переговорных процессов. Подчеркивается необходимость стратегического подхода к коммуникациям, учитывающего культурные различия, для успешного достижения экономических целей.</w:t>
      </w:r>
    </w:p>
    <w:p w:rsidR="00550CA7" w:rsidRDefault="00550CA7" w:rsidP="00550CA7">
      <w:pPr>
        <w:pStyle w:val="a8"/>
      </w:pPr>
      <w:proofErr w:type="gramStart"/>
      <w:r>
        <w:rPr>
          <w:spacing w:val="43"/>
        </w:rPr>
        <w:t>Ключевые слова:</w:t>
      </w:r>
      <w:r>
        <w:t xml:space="preserve"> коммуникационные стратегии; экономическая дипломатия; межкультурная коммуникация; переговоры; культурные особенности; экономические преимущества; адаптация языка; международные отношения.</w:t>
      </w:r>
      <w:proofErr w:type="gramEnd"/>
    </w:p>
    <w:p w:rsidR="00550CA7" w:rsidRDefault="00550CA7" w:rsidP="00550CA7">
      <w:pPr>
        <w:pStyle w:val="a9"/>
      </w:pPr>
      <w:r>
        <w:rPr>
          <w:spacing w:val="43"/>
        </w:rPr>
        <w:t>Для цитирования</w:t>
      </w:r>
      <w:r>
        <w:t xml:space="preserve">: </w:t>
      </w:r>
      <w:proofErr w:type="spellStart"/>
      <w:r>
        <w:t>Братковская</w:t>
      </w:r>
      <w:proofErr w:type="spellEnd"/>
      <w:r>
        <w:t xml:space="preserve"> Д. В., Рогова Я. Д., Токарева С. А. Коммуникационные стратегии в международной экономической дипломатии: филологический и экономический подходы  // Прикладные экономические исследования. – 2024. – № S 2. – С. 61–66. https://doi.org/10.47576/2949-1908.2024.38.51.008.</w:t>
      </w:r>
    </w:p>
    <w:p w:rsidR="00550CA7" w:rsidRDefault="00550CA7" w:rsidP="00550CA7">
      <w:pPr>
        <w:pStyle w:val="original"/>
      </w:pPr>
      <w:r>
        <w:t>Original article</w:t>
      </w:r>
    </w:p>
    <w:p w:rsidR="00550CA7" w:rsidRPr="00550CA7" w:rsidRDefault="00550CA7" w:rsidP="00550CA7">
      <w:pPr>
        <w:pStyle w:val="aa"/>
        <w:rPr>
          <w:lang w:val="en-US"/>
        </w:rPr>
      </w:pPr>
      <w:r w:rsidRPr="00550CA7">
        <w:rPr>
          <w:lang w:val="en-US"/>
        </w:rPr>
        <w:t xml:space="preserve">Communication Strategies in International Economic Diplomacy: Philological and Economic Approaches </w:t>
      </w:r>
    </w:p>
    <w:p w:rsidR="00550CA7" w:rsidRPr="00550CA7" w:rsidRDefault="00550CA7" w:rsidP="00550CA7">
      <w:pPr>
        <w:pStyle w:val="ab"/>
        <w:rPr>
          <w:lang w:val="en-US"/>
        </w:rPr>
      </w:pPr>
      <w:proofErr w:type="spellStart"/>
      <w:r w:rsidRPr="00550CA7">
        <w:rPr>
          <w:lang w:val="en-US"/>
        </w:rPr>
        <w:t>Bratkovskaya</w:t>
      </w:r>
      <w:proofErr w:type="spellEnd"/>
      <w:r w:rsidRPr="00550CA7">
        <w:rPr>
          <w:lang w:val="en-US"/>
        </w:rPr>
        <w:t xml:space="preserve"> Darya V.</w:t>
      </w:r>
    </w:p>
    <w:p w:rsidR="00550CA7" w:rsidRPr="00550CA7" w:rsidRDefault="00550CA7" w:rsidP="00550CA7">
      <w:pPr>
        <w:pStyle w:val="ac"/>
        <w:rPr>
          <w:lang w:val="en-US"/>
        </w:rPr>
      </w:pPr>
      <w:r w:rsidRPr="00550CA7">
        <w:rPr>
          <w:lang w:val="en-US"/>
        </w:rPr>
        <w:t xml:space="preserve">Far Eastern Federal University, Vladivostok, Russia, bratkovskaya.dv@dvfu.ru </w:t>
      </w:r>
    </w:p>
    <w:p w:rsidR="00550CA7" w:rsidRPr="00550CA7" w:rsidRDefault="00550CA7" w:rsidP="00550CA7">
      <w:pPr>
        <w:pStyle w:val="ab"/>
        <w:rPr>
          <w:lang w:val="en-US"/>
        </w:rPr>
      </w:pPr>
      <w:proofErr w:type="spellStart"/>
      <w:proofErr w:type="gramStart"/>
      <w:r w:rsidRPr="00550CA7">
        <w:rPr>
          <w:lang w:val="en-US"/>
        </w:rPr>
        <w:t>Rogova</w:t>
      </w:r>
      <w:proofErr w:type="spellEnd"/>
      <w:r w:rsidRPr="00550CA7">
        <w:rPr>
          <w:lang w:val="en-US"/>
        </w:rPr>
        <w:t xml:space="preserve"> Yana D.</w:t>
      </w:r>
      <w:proofErr w:type="gramEnd"/>
    </w:p>
    <w:p w:rsidR="00550CA7" w:rsidRPr="00550CA7" w:rsidRDefault="00550CA7" w:rsidP="00550CA7">
      <w:pPr>
        <w:pStyle w:val="ac"/>
        <w:rPr>
          <w:lang w:val="en-US"/>
        </w:rPr>
      </w:pPr>
      <w:r w:rsidRPr="00550CA7">
        <w:rPr>
          <w:lang w:val="en-US"/>
        </w:rPr>
        <w:t>Far Eastern Federal University, Vladivostok, Russia</w:t>
      </w:r>
    </w:p>
    <w:p w:rsidR="00550CA7" w:rsidRPr="00550CA7" w:rsidRDefault="00550CA7" w:rsidP="00550CA7">
      <w:pPr>
        <w:pStyle w:val="ab"/>
        <w:rPr>
          <w:lang w:val="en-US"/>
        </w:rPr>
      </w:pPr>
      <w:proofErr w:type="spellStart"/>
      <w:proofErr w:type="gramStart"/>
      <w:r w:rsidRPr="00550CA7">
        <w:rPr>
          <w:lang w:val="en-US"/>
        </w:rPr>
        <w:t>Tokareva</w:t>
      </w:r>
      <w:proofErr w:type="spellEnd"/>
      <w:r w:rsidRPr="00550CA7">
        <w:rPr>
          <w:lang w:val="en-US"/>
        </w:rPr>
        <w:t xml:space="preserve"> </w:t>
      </w:r>
      <w:proofErr w:type="spellStart"/>
      <w:r w:rsidRPr="00550CA7">
        <w:rPr>
          <w:lang w:val="en-US"/>
        </w:rPr>
        <w:t>Sofya</w:t>
      </w:r>
      <w:proofErr w:type="spellEnd"/>
      <w:r w:rsidRPr="00550CA7">
        <w:rPr>
          <w:lang w:val="en-US"/>
        </w:rPr>
        <w:t xml:space="preserve"> A.</w:t>
      </w:r>
      <w:proofErr w:type="gramEnd"/>
    </w:p>
    <w:p w:rsidR="00550CA7" w:rsidRPr="00550CA7" w:rsidRDefault="00550CA7" w:rsidP="00550CA7">
      <w:pPr>
        <w:pStyle w:val="ac"/>
        <w:rPr>
          <w:lang w:val="en-US"/>
        </w:rPr>
      </w:pPr>
      <w:r w:rsidRPr="00550CA7">
        <w:rPr>
          <w:lang w:val="en-US"/>
        </w:rPr>
        <w:t>Student, Far Eastern Federal University, Vladivostok, Russia</w:t>
      </w:r>
    </w:p>
    <w:p w:rsidR="00550CA7" w:rsidRPr="00550CA7" w:rsidRDefault="00550CA7" w:rsidP="00550CA7">
      <w:pPr>
        <w:pStyle w:val="a8"/>
        <w:rPr>
          <w:lang w:val="en-US"/>
        </w:rPr>
      </w:pPr>
      <w:r w:rsidRPr="00550CA7">
        <w:rPr>
          <w:spacing w:val="43"/>
          <w:lang w:val="en-US"/>
        </w:rPr>
        <w:t>Abstract</w:t>
      </w:r>
      <w:r w:rsidRPr="00550CA7">
        <w:rPr>
          <w:lang w:val="en-US"/>
        </w:rPr>
        <w:t>. The article examines the economic aspects of communication in international economic diplomacy. It analyzes communication strategies that influence economic advantages in negotiations, emphasizing the adaptation of communication to the cultural and linguistic characteristics of partners. Key barriers and opportunities arising in intercultural negotiations are discussed, along with their impact on outcomes. The article provides case studies of both successful and failed negotiations, highlighting the importance of cultural and linguistic context in economic agreements. The conclusion offers recommendations for diplomats and economists to improve international communication strategies, aiming to increase the effectiveness and sustainability of negotiation processes. Thus, the study emphasizes the necessity of a strategic communication approach that considers cultural differences to successfully achieve economic objectives.</w:t>
      </w:r>
    </w:p>
    <w:p w:rsidR="00550CA7" w:rsidRPr="00550CA7" w:rsidRDefault="00550CA7" w:rsidP="00550CA7">
      <w:pPr>
        <w:pStyle w:val="a8"/>
        <w:rPr>
          <w:lang w:val="en-US"/>
        </w:rPr>
      </w:pPr>
      <w:r w:rsidRPr="00550CA7">
        <w:rPr>
          <w:spacing w:val="43"/>
          <w:lang w:val="en-US"/>
        </w:rPr>
        <w:t>Keywords</w:t>
      </w:r>
      <w:r w:rsidRPr="00550CA7">
        <w:rPr>
          <w:lang w:val="en-US"/>
        </w:rPr>
        <w:t>: communication strategies; economic diplomacy; intercultural communication; negotiations; cultural characteristics; economic advantages; language adaptation; international relations.</w:t>
      </w:r>
    </w:p>
    <w:p w:rsidR="00550CA7" w:rsidRPr="001754BC" w:rsidRDefault="00550CA7" w:rsidP="00550CA7">
      <w:pPr>
        <w:pStyle w:val="ad"/>
        <w:rPr>
          <w:lang w:val="en-US"/>
        </w:rPr>
      </w:pPr>
      <w:r w:rsidRPr="00550CA7">
        <w:rPr>
          <w:spacing w:val="43"/>
          <w:lang w:val="en-US"/>
        </w:rPr>
        <w:t>For citation</w:t>
      </w:r>
      <w:r w:rsidRPr="00550CA7">
        <w:rPr>
          <w:lang w:val="en-US"/>
        </w:rPr>
        <w:t xml:space="preserve">: </w:t>
      </w:r>
      <w:proofErr w:type="spellStart"/>
      <w:r w:rsidRPr="00550CA7">
        <w:rPr>
          <w:lang w:val="en-US"/>
        </w:rPr>
        <w:t>Bratkovskaya</w:t>
      </w:r>
      <w:proofErr w:type="spellEnd"/>
      <w:r w:rsidRPr="00550CA7">
        <w:rPr>
          <w:lang w:val="en-US"/>
        </w:rPr>
        <w:t xml:space="preserve"> D. V., </w:t>
      </w:r>
      <w:proofErr w:type="spellStart"/>
      <w:r w:rsidRPr="00550CA7">
        <w:rPr>
          <w:lang w:val="en-US"/>
        </w:rPr>
        <w:t>Rogova</w:t>
      </w:r>
      <w:proofErr w:type="spellEnd"/>
      <w:r w:rsidRPr="00550CA7">
        <w:rPr>
          <w:lang w:val="en-US"/>
        </w:rPr>
        <w:t xml:space="preserve"> </w:t>
      </w:r>
      <w:proofErr w:type="spellStart"/>
      <w:r w:rsidRPr="00550CA7">
        <w:rPr>
          <w:lang w:val="en-US"/>
        </w:rPr>
        <w:t>Ya</w:t>
      </w:r>
      <w:proofErr w:type="spellEnd"/>
      <w:r w:rsidRPr="00550CA7">
        <w:rPr>
          <w:lang w:val="en-US"/>
        </w:rPr>
        <w:t xml:space="preserve">. D., </w:t>
      </w:r>
      <w:proofErr w:type="spellStart"/>
      <w:r w:rsidRPr="00550CA7">
        <w:rPr>
          <w:lang w:val="en-US"/>
        </w:rPr>
        <w:t>Tokareva</w:t>
      </w:r>
      <w:proofErr w:type="spellEnd"/>
      <w:r w:rsidRPr="00550CA7">
        <w:rPr>
          <w:lang w:val="en-US"/>
        </w:rPr>
        <w:t xml:space="preserve"> S. A. Communication Strategies in International Economic Diplomacy: Philological and Economic Approaches. </w:t>
      </w:r>
      <w:proofErr w:type="gramStart"/>
      <w:r w:rsidRPr="001754BC">
        <w:rPr>
          <w:i/>
          <w:iCs/>
          <w:lang w:val="en-US"/>
        </w:rPr>
        <w:t xml:space="preserve">Applied economic research, </w:t>
      </w:r>
      <w:r w:rsidRPr="001754BC">
        <w:rPr>
          <w:lang w:val="en-US"/>
        </w:rPr>
        <w:t>2024, no.</w:t>
      </w:r>
      <w:proofErr w:type="gramEnd"/>
      <w:r w:rsidRPr="001754BC">
        <w:rPr>
          <w:lang w:val="en-US"/>
        </w:rPr>
        <w:t xml:space="preserve"> S 2, pp. 61–66. https://doi.org/10.47576/2949-1908.2024.38.51.008.</w:t>
      </w:r>
    </w:p>
    <w:p w:rsidR="001754BC" w:rsidRPr="001754BC" w:rsidRDefault="001754BC" w:rsidP="001754BC">
      <w:pPr>
        <w:pStyle w:val="a3"/>
        <w:rPr>
          <w:lang w:val="en-US"/>
        </w:rPr>
      </w:pPr>
      <w:r>
        <w:lastRenderedPageBreak/>
        <w:t>Научная</w:t>
      </w:r>
      <w:r w:rsidRPr="001754BC">
        <w:rPr>
          <w:lang w:val="en-US"/>
        </w:rPr>
        <w:t xml:space="preserve"> </w:t>
      </w:r>
      <w:r>
        <w:t>статья</w:t>
      </w:r>
    </w:p>
    <w:p w:rsidR="001754BC" w:rsidRPr="001754BC" w:rsidRDefault="001754BC" w:rsidP="001754BC">
      <w:pPr>
        <w:pStyle w:val="a4"/>
        <w:rPr>
          <w:lang w:val="ru-RU"/>
        </w:rPr>
      </w:pPr>
      <w:r w:rsidRPr="001754BC">
        <w:rPr>
          <w:lang w:val="ru-RU"/>
        </w:rPr>
        <w:t>УДК 338.48</w:t>
      </w:r>
    </w:p>
    <w:p w:rsidR="001754BC" w:rsidRDefault="001754BC" w:rsidP="001754BC">
      <w:pPr>
        <w:pStyle w:val="doi"/>
      </w:pPr>
      <w:proofErr w:type="spellStart"/>
      <w:r>
        <w:t>doi</w:t>
      </w:r>
      <w:proofErr w:type="spellEnd"/>
      <w:r>
        <w:t>: 10.47576/2949-1908.2024.42.85.009</w:t>
      </w:r>
    </w:p>
    <w:p w:rsidR="001754BC" w:rsidRDefault="001754BC" w:rsidP="001754BC">
      <w:pPr>
        <w:pStyle w:val="a5"/>
      </w:pPr>
      <w:r>
        <w:t>Организационно-</w:t>
      </w:r>
      <w:proofErr w:type="gramStart"/>
      <w:r>
        <w:t>экономический механизм</w:t>
      </w:r>
      <w:proofErr w:type="gramEnd"/>
      <w:r>
        <w:t xml:space="preserve"> регулирования и поддержки развития рынка услуг туризма и гостеприимства </w:t>
      </w:r>
    </w:p>
    <w:p w:rsidR="001754BC" w:rsidRDefault="001754BC" w:rsidP="001754BC">
      <w:pPr>
        <w:pStyle w:val="a6"/>
      </w:pPr>
      <w:r>
        <w:t xml:space="preserve">Захарова Мария Васильевна </w:t>
      </w:r>
    </w:p>
    <w:p w:rsidR="001754BC" w:rsidRDefault="001754BC" w:rsidP="001754BC">
      <w:pPr>
        <w:pStyle w:val="a7"/>
      </w:pPr>
      <w:r>
        <w:t xml:space="preserve">Российская академия народного хозяйства и государственной службы при Президенте Российской Федерации, Москва, Россия, </w:t>
      </w:r>
      <w:r>
        <w:br/>
        <w:t>mariaza@inbox.ru</w:t>
      </w:r>
    </w:p>
    <w:p w:rsidR="001754BC" w:rsidRDefault="001754BC" w:rsidP="001754BC">
      <w:pPr>
        <w:pStyle w:val="a8"/>
      </w:pPr>
      <w:r>
        <w:rPr>
          <w:spacing w:val="43"/>
        </w:rPr>
        <w:t>Аннотация</w:t>
      </w:r>
      <w:r>
        <w:t>. Государственное регулирование способствует формированию системного подхода, стимулируя поддержку рынка услуг туризма и гостеприимства и поощряя прогресс развития. В статье представлены цели государственного регулирования туристской деятельности в соответствии с Федеральным законом от 24.11.1996 № 132-ФЗ «Об основах туристской деятельности в Российской Федерации». Выделены основные характеристики политики регулирования и поддержки развития рынка услуг туризма и гостеприимства. Описаны основные элементы организационно-</w:t>
      </w:r>
      <w:proofErr w:type="gramStart"/>
      <w:r>
        <w:t>экономического механизма</w:t>
      </w:r>
      <w:proofErr w:type="gramEnd"/>
      <w:r>
        <w:t xml:space="preserve"> регулирования и поддержки развития рассматриваемого рынка на федеральном, региональном и корпоративном уровнях управления, показана их связь через реализуемые функции. </w:t>
      </w:r>
    </w:p>
    <w:p w:rsidR="001754BC" w:rsidRDefault="001754BC" w:rsidP="001754BC">
      <w:pPr>
        <w:pStyle w:val="a8"/>
      </w:pPr>
      <w:r>
        <w:rPr>
          <w:spacing w:val="43"/>
        </w:rPr>
        <w:t>Ключевые слова</w:t>
      </w:r>
      <w:r>
        <w:t>: политика регулирования и поддержки развития рынка; механизм регулирования и поддержки развития рынка; организационно-</w:t>
      </w:r>
      <w:proofErr w:type="gramStart"/>
      <w:r>
        <w:t>экономический механизм</w:t>
      </w:r>
      <w:proofErr w:type="gramEnd"/>
      <w:r>
        <w:t xml:space="preserve"> регулирования; государственное регулирование в сфере туризма и гостеприимства; рынок услуг туризма и гостеприимства.</w:t>
      </w:r>
    </w:p>
    <w:p w:rsidR="001754BC" w:rsidRDefault="001754BC" w:rsidP="001754BC">
      <w:pPr>
        <w:pStyle w:val="a9"/>
      </w:pPr>
      <w:r>
        <w:rPr>
          <w:spacing w:val="43"/>
        </w:rPr>
        <w:t>Для цитирования:</w:t>
      </w:r>
      <w:r>
        <w:t xml:space="preserve"> Захарова М. В. Организационно-</w:t>
      </w:r>
      <w:proofErr w:type="gramStart"/>
      <w:r>
        <w:t>экономический механизм</w:t>
      </w:r>
      <w:proofErr w:type="gramEnd"/>
      <w:r>
        <w:t xml:space="preserve"> регулирования и поддержки развития рынка услуг туризма и гостеприимства // Прикладные экономические исследования. – 2024. – № S 2. – </w:t>
      </w:r>
      <w:r>
        <w:br/>
        <w:t>С. 67–73. https://doi.org/10.47576/2949-1908.2024.42.85.009.</w:t>
      </w:r>
    </w:p>
    <w:p w:rsidR="001754BC" w:rsidRDefault="001754BC" w:rsidP="001754BC">
      <w:pPr>
        <w:pStyle w:val="original"/>
      </w:pPr>
      <w:r>
        <w:t>Original article</w:t>
      </w:r>
    </w:p>
    <w:p w:rsidR="001754BC" w:rsidRPr="001754BC" w:rsidRDefault="001754BC" w:rsidP="001754BC">
      <w:pPr>
        <w:pStyle w:val="aa"/>
        <w:rPr>
          <w:lang w:val="en-US"/>
        </w:rPr>
      </w:pPr>
      <w:r w:rsidRPr="001754BC">
        <w:rPr>
          <w:lang w:val="en-US"/>
        </w:rPr>
        <w:t xml:space="preserve">Organizational and economic mechanism </w:t>
      </w:r>
      <w:r w:rsidRPr="001754BC">
        <w:rPr>
          <w:lang w:val="en-US"/>
        </w:rPr>
        <w:br/>
        <w:t xml:space="preserve">of regulation and support of development </w:t>
      </w:r>
      <w:r w:rsidRPr="001754BC">
        <w:rPr>
          <w:lang w:val="en-US"/>
        </w:rPr>
        <w:br/>
        <w:t>of the tourism and hospitality services market</w:t>
      </w:r>
    </w:p>
    <w:p w:rsidR="001754BC" w:rsidRPr="001754BC" w:rsidRDefault="001754BC" w:rsidP="001754BC">
      <w:pPr>
        <w:pStyle w:val="ab"/>
        <w:rPr>
          <w:lang w:val="en-US"/>
        </w:rPr>
      </w:pPr>
      <w:proofErr w:type="spellStart"/>
      <w:r w:rsidRPr="001754BC">
        <w:rPr>
          <w:lang w:val="en-US"/>
        </w:rPr>
        <w:t>Zakharova</w:t>
      </w:r>
      <w:proofErr w:type="spellEnd"/>
      <w:r w:rsidRPr="001754BC">
        <w:rPr>
          <w:lang w:val="en-US"/>
        </w:rPr>
        <w:t xml:space="preserve"> Maria V. </w:t>
      </w:r>
    </w:p>
    <w:p w:rsidR="001754BC" w:rsidRPr="001754BC" w:rsidRDefault="001754BC" w:rsidP="001754BC">
      <w:pPr>
        <w:pStyle w:val="ac"/>
        <w:rPr>
          <w:lang w:val="en-US"/>
        </w:rPr>
      </w:pPr>
      <w:r w:rsidRPr="001754BC">
        <w:rPr>
          <w:lang w:val="en-US"/>
        </w:rPr>
        <w:t>Russian Presidential Academy of National Economy and Public Administration, Moscow, Russia, mariaza@inbox.ru</w:t>
      </w:r>
    </w:p>
    <w:p w:rsidR="001754BC" w:rsidRPr="001754BC" w:rsidRDefault="001754BC" w:rsidP="001754BC">
      <w:pPr>
        <w:pStyle w:val="a8"/>
        <w:rPr>
          <w:lang w:val="en-US"/>
        </w:rPr>
      </w:pPr>
      <w:r w:rsidRPr="001754BC">
        <w:rPr>
          <w:spacing w:val="43"/>
          <w:lang w:val="en-US"/>
        </w:rPr>
        <w:t>Abstract</w:t>
      </w:r>
      <w:r w:rsidRPr="001754BC">
        <w:rPr>
          <w:lang w:val="en-US"/>
        </w:rPr>
        <w:t xml:space="preserve">. State regulation contributes to the formation of a systemic approach, stimulating support for the tourism and hospitality services market and encouraging development progress. The article presents the goals of state regulation of tourism activities in accordance with the Federal Law of 24.11.1996 No. 132-FZ “On the Fundamentals of Tourism Activities in the Russian Federation”. The main characteristics of the policy of regulation and support for the development of the tourism and hospitality services market are highlighted. The main elements of the organizational and economic mechanism for regulation and support for the development of the market under consideration at the federal, </w:t>
      </w:r>
      <w:r w:rsidRPr="001754BC">
        <w:rPr>
          <w:lang w:val="en-US"/>
        </w:rPr>
        <w:lastRenderedPageBreak/>
        <w:t xml:space="preserve">regional and corporate levels of management are </w:t>
      </w:r>
      <w:proofErr w:type="gramStart"/>
      <w:r w:rsidRPr="001754BC">
        <w:rPr>
          <w:lang w:val="en-US"/>
        </w:rPr>
        <w:t>described,</w:t>
      </w:r>
      <w:proofErr w:type="gramEnd"/>
      <w:r w:rsidRPr="001754BC">
        <w:rPr>
          <w:lang w:val="en-US"/>
        </w:rPr>
        <w:t xml:space="preserve"> their connection through the functions implemented is shown.</w:t>
      </w:r>
    </w:p>
    <w:p w:rsidR="001754BC" w:rsidRPr="001754BC" w:rsidRDefault="001754BC" w:rsidP="001754BC">
      <w:pPr>
        <w:pStyle w:val="a8"/>
        <w:rPr>
          <w:lang w:val="en-US"/>
        </w:rPr>
      </w:pPr>
      <w:r w:rsidRPr="001754BC">
        <w:rPr>
          <w:spacing w:val="43"/>
          <w:lang w:val="en-US"/>
        </w:rPr>
        <w:t>Keywords</w:t>
      </w:r>
      <w:r w:rsidRPr="001754BC">
        <w:rPr>
          <w:lang w:val="en-US"/>
        </w:rPr>
        <w:t>: policy of regulation and support of market development; mechanism of regulation and support of market development; organizational and economic mechanism of regulation; state regulation in the field of tourism and hospitality; market of tourism and hospitality services.</w:t>
      </w:r>
    </w:p>
    <w:p w:rsidR="001754BC" w:rsidRPr="001754BC" w:rsidRDefault="001754BC" w:rsidP="001754BC">
      <w:pPr>
        <w:pStyle w:val="ad"/>
        <w:rPr>
          <w:lang w:val="en-US"/>
        </w:rPr>
      </w:pPr>
      <w:r w:rsidRPr="001754BC">
        <w:rPr>
          <w:spacing w:val="43"/>
          <w:lang w:val="en-US"/>
        </w:rPr>
        <w:t>For citation:</w:t>
      </w:r>
      <w:r w:rsidRPr="001754BC">
        <w:rPr>
          <w:lang w:val="en-US"/>
        </w:rPr>
        <w:t xml:space="preserve"> </w:t>
      </w:r>
      <w:proofErr w:type="spellStart"/>
      <w:r w:rsidRPr="001754BC">
        <w:rPr>
          <w:lang w:val="en-US"/>
        </w:rPr>
        <w:t>Zakharova</w:t>
      </w:r>
      <w:proofErr w:type="spellEnd"/>
      <w:r w:rsidRPr="001754BC">
        <w:rPr>
          <w:lang w:val="en-US"/>
        </w:rPr>
        <w:t xml:space="preserve"> M. V. Organizational and economic mechanism of regulation and support of development of the tourism and hospitality services market. </w:t>
      </w:r>
      <w:proofErr w:type="gramStart"/>
      <w:r w:rsidRPr="001754BC">
        <w:rPr>
          <w:i/>
          <w:iCs/>
          <w:lang w:val="en-US"/>
        </w:rPr>
        <w:t xml:space="preserve">Applied economic research, </w:t>
      </w:r>
      <w:r w:rsidRPr="001754BC">
        <w:rPr>
          <w:lang w:val="en-US"/>
        </w:rPr>
        <w:t>2024, no.</w:t>
      </w:r>
      <w:proofErr w:type="gramEnd"/>
      <w:r w:rsidRPr="001754BC">
        <w:rPr>
          <w:lang w:val="en-US"/>
        </w:rPr>
        <w:t xml:space="preserve"> S 2, pp. 67–73. https://doi.org/10.47576/2949-1908.2024.42.85.009.</w:t>
      </w:r>
    </w:p>
    <w:p w:rsidR="001754BC" w:rsidRPr="001754BC" w:rsidRDefault="001754BC" w:rsidP="001754BC">
      <w:pPr>
        <w:pStyle w:val="a3"/>
        <w:rPr>
          <w:lang w:val="en-US"/>
        </w:rPr>
      </w:pPr>
      <w:r>
        <w:t>Научная</w:t>
      </w:r>
      <w:r w:rsidRPr="001754BC">
        <w:rPr>
          <w:lang w:val="en-US"/>
        </w:rPr>
        <w:t xml:space="preserve"> </w:t>
      </w:r>
      <w:r>
        <w:t>статья</w:t>
      </w:r>
    </w:p>
    <w:p w:rsidR="001754BC" w:rsidRPr="001754BC" w:rsidRDefault="001754BC" w:rsidP="001754BC">
      <w:pPr>
        <w:pStyle w:val="a4"/>
        <w:rPr>
          <w:lang w:val="ru-RU"/>
        </w:rPr>
      </w:pPr>
      <w:r w:rsidRPr="001754BC">
        <w:rPr>
          <w:lang w:val="ru-RU"/>
        </w:rPr>
        <w:t>УДК 338</w:t>
      </w:r>
    </w:p>
    <w:p w:rsidR="001754BC" w:rsidRDefault="001754BC" w:rsidP="001754BC">
      <w:pPr>
        <w:pStyle w:val="doi"/>
      </w:pPr>
      <w:proofErr w:type="spellStart"/>
      <w:r>
        <w:t>doi</w:t>
      </w:r>
      <w:proofErr w:type="spellEnd"/>
      <w:r>
        <w:t>: 10.47576/2949-1908.2024.94.74.010</w:t>
      </w:r>
    </w:p>
    <w:p w:rsidR="001754BC" w:rsidRDefault="001754BC" w:rsidP="001754BC">
      <w:pPr>
        <w:pStyle w:val="a5"/>
      </w:pPr>
      <w:r>
        <w:t>Разработка эффективных комбинированных орудий для обработки почвы в условиях Краснодарского края</w:t>
      </w:r>
    </w:p>
    <w:p w:rsidR="001754BC" w:rsidRDefault="001754BC" w:rsidP="001754BC">
      <w:pPr>
        <w:pStyle w:val="a6"/>
      </w:pPr>
      <w:proofErr w:type="spellStart"/>
      <w:r>
        <w:t>Ринас</w:t>
      </w:r>
      <w:proofErr w:type="spellEnd"/>
      <w:r>
        <w:t xml:space="preserve"> Николай Анатольевич</w:t>
      </w:r>
    </w:p>
    <w:p w:rsidR="001754BC" w:rsidRDefault="001754BC" w:rsidP="001754BC">
      <w:pPr>
        <w:pStyle w:val="a7"/>
      </w:pPr>
      <w:r>
        <w:t xml:space="preserve">Кубанский государственный аграрный университет имени </w:t>
      </w:r>
      <w:r>
        <w:br/>
        <w:t>И. Т. Трубилина, Краснодар, Россия</w:t>
      </w:r>
    </w:p>
    <w:p w:rsidR="001754BC" w:rsidRDefault="001754BC" w:rsidP="001754BC">
      <w:pPr>
        <w:pStyle w:val="a6"/>
      </w:pPr>
      <w:proofErr w:type="spellStart"/>
      <w:r>
        <w:t>Косников</w:t>
      </w:r>
      <w:proofErr w:type="spellEnd"/>
      <w:r>
        <w:t xml:space="preserve"> Максим Сергеевич</w:t>
      </w:r>
    </w:p>
    <w:p w:rsidR="001754BC" w:rsidRDefault="001754BC" w:rsidP="001754BC">
      <w:pPr>
        <w:pStyle w:val="a7"/>
      </w:pPr>
      <w:r>
        <w:t xml:space="preserve">Кубанский государственный аграрный университет имени </w:t>
      </w:r>
      <w:r>
        <w:br/>
        <w:t>И. Т. Трубилина, Краснодар, Россия</w:t>
      </w:r>
    </w:p>
    <w:p w:rsidR="001754BC" w:rsidRDefault="001754BC" w:rsidP="001754BC">
      <w:pPr>
        <w:pStyle w:val="a8"/>
      </w:pPr>
      <w:r>
        <w:rPr>
          <w:spacing w:val="43"/>
        </w:rPr>
        <w:t>Аннотация</w:t>
      </w:r>
      <w:r>
        <w:t xml:space="preserve">. Статья посвящена анализу эффективных комбинированных орудий для обработки почвы в условиях Краснодарского края. Основная цель исследования – анализ и оптимизация технологий обработки почвы по повышению продуктивности и сохранения плодородия. Работа рассматривает использование современных комбинированных агрегатов, способных выполнять несколько операций за один проход, включая глубокое рыхление, крошение почвы и создание мульчирующего слоя. Методология исследования основывается на анализе существующих технологий и сравнительном тестировании конструктивных решений. Приведены результаты испытаний, подтверждающие, что применение комбинированных агрегатов снижает </w:t>
      </w:r>
      <w:proofErr w:type="spellStart"/>
      <w:r>
        <w:t>энергозатраты</w:t>
      </w:r>
      <w:proofErr w:type="spellEnd"/>
      <w:r>
        <w:t xml:space="preserve">, уменьшает уплотнение почвы и способствует улучшению ее структуры. Основные выводы включают рекомендации по адаптации комбинированных орудий к разнообразным почвенно-климатическим условиям Краснодарского края, которые позволяют снизить эксплуатационные затраты и повысить урожайность сельскохозяйственных культур. </w:t>
      </w:r>
    </w:p>
    <w:p w:rsidR="001754BC" w:rsidRDefault="001754BC" w:rsidP="001754BC">
      <w:pPr>
        <w:pStyle w:val="a8"/>
      </w:pPr>
      <w:r>
        <w:rPr>
          <w:spacing w:val="43"/>
        </w:rPr>
        <w:t>Ключевые слова:</w:t>
      </w:r>
      <w:r>
        <w:t xml:space="preserve"> комбинированные орудия; обработка почвы; энергоэффективность; </w:t>
      </w:r>
      <w:proofErr w:type="spellStart"/>
      <w:r>
        <w:t>агротехнологии</w:t>
      </w:r>
      <w:proofErr w:type="spellEnd"/>
      <w:r>
        <w:t>; плодородие почвы; урожайность; сельскохозяйственные агрегаты.</w:t>
      </w:r>
    </w:p>
    <w:p w:rsidR="001754BC" w:rsidRDefault="001754BC" w:rsidP="001754BC">
      <w:pPr>
        <w:pStyle w:val="a9"/>
      </w:pPr>
      <w:r>
        <w:rPr>
          <w:spacing w:val="43"/>
        </w:rPr>
        <w:t>Для цитирования</w:t>
      </w:r>
      <w:r>
        <w:t xml:space="preserve">: </w:t>
      </w:r>
      <w:proofErr w:type="spellStart"/>
      <w:r>
        <w:t>Ринас</w:t>
      </w:r>
      <w:proofErr w:type="spellEnd"/>
      <w:r>
        <w:t xml:space="preserve"> Н. А., </w:t>
      </w:r>
      <w:proofErr w:type="spellStart"/>
      <w:r>
        <w:t>Косников</w:t>
      </w:r>
      <w:proofErr w:type="spellEnd"/>
      <w:r>
        <w:t xml:space="preserve"> М. С. Разработка эффективных комбинированных орудий для обработки почвы в условиях Краснодарского края // Прикладные экономические исследования. – 2024. – № S 2. – С. 74–81. https://doi.org/10.47576/2949-1908.2024.94.74.010.</w:t>
      </w:r>
    </w:p>
    <w:p w:rsidR="001754BC" w:rsidRDefault="001754BC" w:rsidP="001754BC">
      <w:pPr>
        <w:pStyle w:val="original"/>
      </w:pPr>
      <w:r>
        <w:t>Original article</w:t>
      </w:r>
    </w:p>
    <w:p w:rsidR="001754BC" w:rsidRPr="001754BC" w:rsidRDefault="001754BC" w:rsidP="001754BC">
      <w:pPr>
        <w:pStyle w:val="aa"/>
        <w:spacing w:before="113"/>
        <w:rPr>
          <w:lang w:val="en-US"/>
        </w:rPr>
      </w:pPr>
      <w:r w:rsidRPr="001754BC">
        <w:rPr>
          <w:lang w:val="en-US"/>
        </w:rPr>
        <w:lastRenderedPageBreak/>
        <w:t>Development of effective combined tools for tillage in the Krasnodar territory</w:t>
      </w:r>
    </w:p>
    <w:p w:rsidR="001754BC" w:rsidRPr="001754BC" w:rsidRDefault="001754BC" w:rsidP="001754BC">
      <w:pPr>
        <w:pStyle w:val="ab"/>
        <w:rPr>
          <w:lang w:val="en-US"/>
        </w:rPr>
      </w:pPr>
      <w:proofErr w:type="spellStart"/>
      <w:proofErr w:type="gramStart"/>
      <w:r w:rsidRPr="001754BC">
        <w:rPr>
          <w:lang w:val="en-US"/>
        </w:rPr>
        <w:t>Rinas</w:t>
      </w:r>
      <w:proofErr w:type="spellEnd"/>
      <w:r w:rsidRPr="001754BC">
        <w:rPr>
          <w:lang w:val="en-US"/>
        </w:rPr>
        <w:t xml:space="preserve"> </w:t>
      </w:r>
      <w:proofErr w:type="spellStart"/>
      <w:r w:rsidRPr="001754BC">
        <w:rPr>
          <w:lang w:val="en-US"/>
        </w:rPr>
        <w:t>Nikolay</w:t>
      </w:r>
      <w:proofErr w:type="spellEnd"/>
      <w:r w:rsidRPr="001754BC">
        <w:rPr>
          <w:lang w:val="en-US"/>
        </w:rPr>
        <w:t xml:space="preserve"> A.</w:t>
      </w:r>
      <w:proofErr w:type="gramEnd"/>
    </w:p>
    <w:p w:rsidR="001754BC" w:rsidRPr="001754BC" w:rsidRDefault="001754BC" w:rsidP="001754BC">
      <w:pPr>
        <w:pStyle w:val="ac"/>
        <w:rPr>
          <w:lang w:val="en-US"/>
        </w:rPr>
      </w:pPr>
      <w:r w:rsidRPr="001754BC">
        <w:rPr>
          <w:lang w:val="en-US"/>
        </w:rPr>
        <w:t xml:space="preserve">I. T. </w:t>
      </w:r>
      <w:proofErr w:type="spellStart"/>
      <w:r w:rsidRPr="001754BC">
        <w:rPr>
          <w:lang w:val="en-US"/>
        </w:rPr>
        <w:t>Trubilin</w:t>
      </w:r>
      <w:proofErr w:type="spellEnd"/>
      <w:r w:rsidRPr="001754BC">
        <w:rPr>
          <w:lang w:val="en-US"/>
        </w:rPr>
        <w:t xml:space="preserve"> Kuban State Agrarian University, Krasnodar, Russia </w:t>
      </w:r>
    </w:p>
    <w:p w:rsidR="001754BC" w:rsidRPr="001754BC" w:rsidRDefault="001754BC" w:rsidP="001754BC">
      <w:pPr>
        <w:pStyle w:val="ab"/>
        <w:rPr>
          <w:lang w:val="en-US"/>
        </w:rPr>
      </w:pPr>
      <w:proofErr w:type="spellStart"/>
      <w:r w:rsidRPr="001754BC">
        <w:rPr>
          <w:lang w:val="en-US"/>
        </w:rPr>
        <w:t>Kosnikov</w:t>
      </w:r>
      <w:proofErr w:type="spellEnd"/>
      <w:r w:rsidRPr="001754BC">
        <w:rPr>
          <w:lang w:val="en-US"/>
        </w:rPr>
        <w:t xml:space="preserve"> Maxim S.</w:t>
      </w:r>
    </w:p>
    <w:p w:rsidR="001754BC" w:rsidRPr="001754BC" w:rsidRDefault="001754BC" w:rsidP="001754BC">
      <w:pPr>
        <w:pStyle w:val="ac"/>
        <w:rPr>
          <w:lang w:val="en-US"/>
        </w:rPr>
      </w:pPr>
      <w:r w:rsidRPr="001754BC">
        <w:rPr>
          <w:lang w:val="en-US"/>
        </w:rPr>
        <w:t xml:space="preserve">I. T. </w:t>
      </w:r>
      <w:proofErr w:type="spellStart"/>
      <w:r w:rsidRPr="001754BC">
        <w:rPr>
          <w:lang w:val="en-US"/>
        </w:rPr>
        <w:t>Trubilin</w:t>
      </w:r>
      <w:proofErr w:type="spellEnd"/>
      <w:r w:rsidRPr="001754BC">
        <w:rPr>
          <w:lang w:val="en-US"/>
        </w:rPr>
        <w:t xml:space="preserve"> Kuban State Agrarian University, Krasnodar, Russia</w:t>
      </w:r>
    </w:p>
    <w:p w:rsidR="001754BC" w:rsidRPr="001754BC" w:rsidRDefault="001754BC" w:rsidP="001754BC">
      <w:pPr>
        <w:pStyle w:val="a8"/>
        <w:rPr>
          <w:lang w:val="en-US"/>
        </w:rPr>
      </w:pPr>
      <w:r w:rsidRPr="001754BC">
        <w:rPr>
          <w:spacing w:val="43"/>
          <w:lang w:val="en-US"/>
        </w:rPr>
        <w:t>Abstract</w:t>
      </w:r>
      <w:r w:rsidRPr="001754BC">
        <w:rPr>
          <w:lang w:val="en-US"/>
        </w:rPr>
        <w:t xml:space="preserve">. The article is devoted to the analysis of effective combined tools for tillage in the Krasnodar Territory. The main purpose of the study is the analysis and optimization of tillage technologies to increase productivity and preserve fertility. The work considers the use of modern combined units capable of performing several operations in one pass, including deep loosening, soil crumbling and the creation of a mulching layer. The research methodology is based on the analysis of existing technologies and comparative testing of constructive solutions. The test results are presented, confirming that the use of combined units reduces energy consumption, reduces soil compaction and improves its structure. The main conclusions include recommendations on the adaptation of combined implements to the diverse soil and climatic conditions of the Krasnodar Territory, which can reduce operating costs and increase crop yields. </w:t>
      </w:r>
    </w:p>
    <w:p w:rsidR="001754BC" w:rsidRPr="001754BC" w:rsidRDefault="001754BC" w:rsidP="001754BC">
      <w:pPr>
        <w:pStyle w:val="a8"/>
        <w:rPr>
          <w:lang w:val="en-US"/>
        </w:rPr>
      </w:pPr>
      <w:r w:rsidRPr="001754BC">
        <w:rPr>
          <w:spacing w:val="43"/>
          <w:lang w:val="en-US"/>
        </w:rPr>
        <w:t>Keywords</w:t>
      </w:r>
      <w:r w:rsidRPr="001754BC">
        <w:rPr>
          <w:lang w:val="en-US"/>
        </w:rPr>
        <w:t xml:space="preserve">: combined implements; tillage; energy efficiency; </w:t>
      </w:r>
      <w:proofErr w:type="spellStart"/>
      <w:r w:rsidRPr="001754BC">
        <w:rPr>
          <w:lang w:val="en-US"/>
        </w:rPr>
        <w:t>agrotechnology</w:t>
      </w:r>
      <w:proofErr w:type="spellEnd"/>
      <w:r w:rsidRPr="001754BC">
        <w:rPr>
          <w:lang w:val="en-US"/>
        </w:rPr>
        <w:t>; soil fertility; productivity; agricultural aggregates.</w:t>
      </w:r>
    </w:p>
    <w:p w:rsidR="001754BC" w:rsidRPr="001754BC" w:rsidRDefault="001754BC" w:rsidP="001754BC">
      <w:pPr>
        <w:pStyle w:val="ad"/>
        <w:rPr>
          <w:lang w:val="en-US"/>
        </w:rPr>
      </w:pPr>
      <w:r w:rsidRPr="001754BC">
        <w:rPr>
          <w:spacing w:val="43"/>
          <w:lang w:val="en-US"/>
        </w:rPr>
        <w:t>For citation:</w:t>
      </w:r>
      <w:r w:rsidRPr="001754BC">
        <w:rPr>
          <w:lang w:val="en-US"/>
        </w:rPr>
        <w:t xml:space="preserve"> </w:t>
      </w:r>
      <w:proofErr w:type="spellStart"/>
      <w:r w:rsidRPr="001754BC">
        <w:rPr>
          <w:lang w:val="en-US"/>
        </w:rPr>
        <w:t>Rinas</w:t>
      </w:r>
      <w:proofErr w:type="spellEnd"/>
      <w:r w:rsidRPr="001754BC">
        <w:rPr>
          <w:lang w:val="en-US"/>
        </w:rPr>
        <w:t xml:space="preserve"> N. A., </w:t>
      </w:r>
      <w:proofErr w:type="spellStart"/>
      <w:r w:rsidRPr="001754BC">
        <w:rPr>
          <w:lang w:val="en-US"/>
        </w:rPr>
        <w:t>Kosnikov</w:t>
      </w:r>
      <w:proofErr w:type="spellEnd"/>
      <w:r w:rsidRPr="001754BC">
        <w:rPr>
          <w:lang w:val="en-US"/>
        </w:rPr>
        <w:t xml:space="preserve"> M. S. Development of effective combined tools for tillage in the Krasnodar territory. </w:t>
      </w:r>
      <w:proofErr w:type="gramStart"/>
      <w:r w:rsidRPr="001754BC">
        <w:rPr>
          <w:i/>
          <w:iCs/>
          <w:lang w:val="en-US"/>
        </w:rPr>
        <w:t xml:space="preserve">Applied economic research, </w:t>
      </w:r>
      <w:r w:rsidRPr="001754BC">
        <w:rPr>
          <w:lang w:val="en-US"/>
        </w:rPr>
        <w:t>2024, no.</w:t>
      </w:r>
      <w:proofErr w:type="gramEnd"/>
      <w:r w:rsidRPr="001754BC">
        <w:rPr>
          <w:lang w:val="en-US"/>
        </w:rPr>
        <w:t xml:space="preserve"> S 2, pp. 74–81. https://doi.org/10.47576/2949-1908.2024.94.74.010.</w:t>
      </w:r>
    </w:p>
    <w:p w:rsidR="001754BC" w:rsidRPr="001754BC" w:rsidRDefault="001754BC" w:rsidP="001754BC">
      <w:pPr>
        <w:pStyle w:val="a3"/>
        <w:rPr>
          <w:lang w:val="en-US"/>
        </w:rPr>
      </w:pPr>
      <w:r>
        <w:t>Научная</w:t>
      </w:r>
      <w:r w:rsidRPr="001754BC">
        <w:rPr>
          <w:lang w:val="en-US"/>
        </w:rPr>
        <w:t xml:space="preserve"> </w:t>
      </w:r>
      <w:r>
        <w:t>статья</w:t>
      </w:r>
    </w:p>
    <w:p w:rsidR="001754BC" w:rsidRPr="001754BC" w:rsidRDefault="001754BC" w:rsidP="001754BC">
      <w:pPr>
        <w:pStyle w:val="a4"/>
        <w:rPr>
          <w:lang w:val="ru-RU"/>
        </w:rPr>
      </w:pPr>
      <w:r w:rsidRPr="001754BC">
        <w:rPr>
          <w:lang w:val="ru-RU"/>
        </w:rPr>
        <w:t>УДК 338:004</w:t>
      </w:r>
    </w:p>
    <w:p w:rsidR="001754BC" w:rsidRDefault="001754BC" w:rsidP="001754BC">
      <w:pPr>
        <w:pStyle w:val="doi"/>
      </w:pPr>
      <w:proofErr w:type="spellStart"/>
      <w:r>
        <w:t>doi</w:t>
      </w:r>
      <w:proofErr w:type="spellEnd"/>
      <w:r>
        <w:t>: 10.47576/2949-1908.2024.16.42.011</w:t>
      </w:r>
    </w:p>
    <w:p w:rsidR="001754BC" w:rsidRDefault="001754BC" w:rsidP="001754BC">
      <w:pPr>
        <w:pStyle w:val="a5"/>
      </w:pPr>
      <w:r>
        <w:t xml:space="preserve">Информационная сеть предприятия </w:t>
      </w:r>
      <w:r>
        <w:br/>
        <w:t>с элементами искусственного интеллекта</w:t>
      </w:r>
    </w:p>
    <w:p w:rsidR="001754BC" w:rsidRDefault="001754BC" w:rsidP="001754BC">
      <w:pPr>
        <w:pStyle w:val="a6"/>
      </w:pPr>
      <w:r>
        <w:t xml:space="preserve">Новиков О. П. </w:t>
      </w:r>
    </w:p>
    <w:p w:rsidR="001754BC" w:rsidRDefault="001754BC" w:rsidP="001754BC">
      <w:pPr>
        <w:pStyle w:val="a7"/>
      </w:pPr>
      <w:r>
        <w:t xml:space="preserve">Российский государственный университет имени А. Н. Косыгина, </w:t>
      </w:r>
      <w:r>
        <w:br/>
        <w:t>Москва, Россия, novikovop55@rambler.ru</w:t>
      </w:r>
    </w:p>
    <w:p w:rsidR="001754BC" w:rsidRDefault="001754BC" w:rsidP="001754BC">
      <w:pPr>
        <w:pStyle w:val="a6"/>
      </w:pPr>
      <w:r>
        <w:t xml:space="preserve">Новиков М. О. </w:t>
      </w:r>
    </w:p>
    <w:p w:rsidR="001754BC" w:rsidRDefault="001754BC" w:rsidP="001754BC">
      <w:pPr>
        <w:pStyle w:val="a7"/>
      </w:pPr>
      <w:r>
        <w:t xml:space="preserve">ООО </w:t>
      </w:r>
      <w:proofErr w:type="spellStart"/>
      <w:r>
        <w:t>Вектра</w:t>
      </w:r>
      <w:proofErr w:type="spellEnd"/>
      <w:r>
        <w:t>, 89168830747@yandex.ru</w:t>
      </w:r>
    </w:p>
    <w:p w:rsidR="001754BC" w:rsidRDefault="001754BC" w:rsidP="001754BC">
      <w:pPr>
        <w:pStyle w:val="a8"/>
      </w:pPr>
      <w:r>
        <w:rPr>
          <w:spacing w:val="43"/>
        </w:rPr>
        <w:t>Аннотация</w:t>
      </w:r>
      <w:r>
        <w:t xml:space="preserve">. В статье проведено обоснование построения информационной сети с элементами искусственного интеллекта, постановки задачи на исследование и приведен порядок исследования. </w:t>
      </w:r>
      <w:proofErr w:type="gramStart"/>
      <w:r>
        <w:t>Рассмотрен</w:t>
      </w:r>
      <w:proofErr w:type="gramEnd"/>
      <w:r>
        <w:t xml:space="preserve"> прядок формирования математических моделей. </w:t>
      </w:r>
    </w:p>
    <w:p w:rsidR="001754BC" w:rsidRDefault="001754BC" w:rsidP="001754BC">
      <w:pPr>
        <w:pStyle w:val="a8"/>
      </w:pPr>
      <w:r>
        <w:rPr>
          <w:spacing w:val="43"/>
        </w:rPr>
        <w:t>Ключевые слова:</w:t>
      </w:r>
      <w:r>
        <w:t xml:space="preserve"> информационная сеть облачные вычисления; искусственный интеллект; элементы искусственного интеллекта; предприятие; математическая модель; постановка задачи; методика. </w:t>
      </w:r>
    </w:p>
    <w:p w:rsidR="001754BC" w:rsidRDefault="001754BC" w:rsidP="001754BC">
      <w:pPr>
        <w:pStyle w:val="a9"/>
      </w:pPr>
      <w:r>
        <w:rPr>
          <w:spacing w:val="43"/>
        </w:rPr>
        <w:t>Для цитирования</w:t>
      </w:r>
      <w:r>
        <w:t xml:space="preserve">: Новиков О. П., Новиков М. О. Информационная сеть предприятия с элементами искусственного интеллекта // Прикладные экономические </w:t>
      </w:r>
      <w:r>
        <w:lastRenderedPageBreak/>
        <w:t>исследования. – 2024. – № S 2. – С. 82–89. https://doi.org/10.47576/2949-1908.2024.16.42.011.</w:t>
      </w:r>
    </w:p>
    <w:p w:rsidR="001754BC" w:rsidRDefault="001754BC" w:rsidP="001754BC">
      <w:pPr>
        <w:pStyle w:val="original"/>
      </w:pPr>
      <w:r>
        <w:t>Original article</w:t>
      </w:r>
    </w:p>
    <w:p w:rsidR="001754BC" w:rsidRPr="001754BC" w:rsidRDefault="001754BC" w:rsidP="001754BC">
      <w:pPr>
        <w:pStyle w:val="aa"/>
        <w:rPr>
          <w:lang w:val="en-US"/>
        </w:rPr>
      </w:pPr>
      <w:r w:rsidRPr="001754BC">
        <w:rPr>
          <w:lang w:val="en-US"/>
        </w:rPr>
        <w:t xml:space="preserve">Enterprise information network with artificial intelligence elements </w:t>
      </w:r>
    </w:p>
    <w:p w:rsidR="001754BC" w:rsidRPr="001754BC" w:rsidRDefault="001754BC" w:rsidP="001754BC">
      <w:pPr>
        <w:pStyle w:val="ab"/>
        <w:rPr>
          <w:lang w:val="en-US"/>
        </w:rPr>
      </w:pPr>
      <w:proofErr w:type="spellStart"/>
      <w:r w:rsidRPr="001754BC">
        <w:rPr>
          <w:lang w:val="en-US"/>
        </w:rPr>
        <w:t>Novikov</w:t>
      </w:r>
      <w:proofErr w:type="spellEnd"/>
      <w:r w:rsidRPr="001754BC">
        <w:rPr>
          <w:lang w:val="en-US"/>
        </w:rPr>
        <w:t xml:space="preserve"> O. P. </w:t>
      </w:r>
    </w:p>
    <w:p w:rsidR="001754BC" w:rsidRPr="001754BC" w:rsidRDefault="001754BC" w:rsidP="001754BC">
      <w:pPr>
        <w:pStyle w:val="ac"/>
        <w:rPr>
          <w:spacing w:val="-5"/>
          <w:lang w:val="en-US"/>
        </w:rPr>
      </w:pPr>
      <w:r w:rsidRPr="001754BC">
        <w:rPr>
          <w:spacing w:val="-5"/>
          <w:lang w:val="en-US"/>
        </w:rPr>
        <w:t xml:space="preserve">A. N. Kosygin Russian State University, Moscow, Russia, novikovop55@rambler.ru </w:t>
      </w:r>
    </w:p>
    <w:p w:rsidR="001754BC" w:rsidRPr="001754BC" w:rsidRDefault="001754BC" w:rsidP="001754BC">
      <w:pPr>
        <w:pStyle w:val="ab"/>
        <w:rPr>
          <w:lang w:val="en-US"/>
        </w:rPr>
      </w:pPr>
      <w:proofErr w:type="spellStart"/>
      <w:r w:rsidRPr="001754BC">
        <w:rPr>
          <w:lang w:val="en-US"/>
        </w:rPr>
        <w:t>Novikov</w:t>
      </w:r>
      <w:proofErr w:type="spellEnd"/>
      <w:r w:rsidRPr="001754BC">
        <w:rPr>
          <w:lang w:val="en-US"/>
        </w:rPr>
        <w:t xml:space="preserve"> M. O. </w:t>
      </w:r>
    </w:p>
    <w:p w:rsidR="001754BC" w:rsidRPr="001754BC" w:rsidRDefault="001754BC" w:rsidP="001754BC">
      <w:pPr>
        <w:pStyle w:val="ac"/>
        <w:rPr>
          <w:lang w:val="en-US"/>
        </w:rPr>
      </w:pPr>
      <w:r w:rsidRPr="001754BC">
        <w:rPr>
          <w:lang w:val="en-US"/>
        </w:rPr>
        <w:t>Vectra LLC, 89168830747@yandex.ru</w:t>
      </w:r>
    </w:p>
    <w:p w:rsidR="001754BC" w:rsidRPr="001754BC" w:rsidRDefault="001754BC" w:rsidP="001754BC">
      <w:pPr>
        <w:pStyle w:val="a8"/>
        <w:rPr>
          <w:lang w:val="en-US"/>
        </w:rPr>
      </w:pPr>
      <w:r w:rsidRPr="001754BC">
        <w:rPr>
          <w:spacing w:val="43"/>
          <w:lang w:val="en-US"/>
        </w:rPr>
        <w:t>Abstract</w:t>
      </w:r>
      <w:r w:rsidRPr="001754BC">
        <w:rPr>
          <w:lang w:val="en-US"/>
        </w:rPr>
        <w:t>. The substantiation of the construction of an information network with elements of artificial intelligence is carried out, the research task is post-set, and the research procedure is given. The process of forming mathematical models is considered.</w:t>
      </w:r>
    </w:p>
    <w:p w:rsidR="001754BC" w:rsidRPr="001754BC" w:rsidRDefault="001754BC" w:rsidP="001754BC">
      <w:pPr>
        <w:pStyle w:val="a8"/>
        <w:rPr>
          <w:lang w:val="en-US"/>
        </w:rPr>
      </w:pPr>
      <w:r w:rsidRPr="001754BC">
        <w:rPr>
          <w:spacing w:val="43"/>
          <w:lang w:val="en-US"/>
        </w:rPr>
        <w:t>Keywords</w:t>
      </w:r>
      <w:r w:rsidRPr="001754BC">
        <w:rPr>
          <w:lang w:val="en-US"/>
        </w:rPr>
        <w:t>: Information network cloud computing; artificial intelligence; elements of artificial intelligence; enterprise; mathematical model; problem statement; methodology.</w:t>
      </w:r>
    </w:p>
    <w:p w:rsidR="001754BC" w:rsidRPr="001754BC" w:rsidRDefault="001754BC" w:rsidP="001754BC">
      <w:pPr>
        <w:pStyle w:val="ad"/>
        <w:rPr>
          <w:lang w:val="en-US"/>
        </w:rPr>
      </w:pPr>
      <w:r w:rsidRPr="001754BC">
        <w:rPr>
          <w:spacing w:val="43"/>
          <w:lang w:val="en-US"/>
        </w:rPr>
        <w:t>For citation</w:t>
      </w:r>
      <w:r w:rsidRPr="001754BC">
        <w:rPr>
          <w:lang w:val="en-US"/>
        </w:rPr>
        <w:t xml:space="preserve">: </w:t>
      </w:r>
      <w:proofErr w:type="spellStart"/>
      <w:r w:rsidRPr="001754BC">
        <w:rPr>
          <w:lang w:val="en-US"/>
        </w:rPr>
        <w:t>Novikov</w:t>
      </w:r>
      <w:proofErr w:type="spellEnd"/>
      <w:r w:rsidRPr="001754BC">
        <w:rPr>
          <w:lang w:val="en-US"/>
        </w:rPr>
        <w:t xml:space="preserve"> O. P., </w:t>
      </w:r>
      <w:proofErr w:type="spellStart"/>
      <w:r w:rsidRPr="001754BC">
        <w:rPr>
          <w:lang w:val="en-US"/>
        </w:rPr>
        <w:t>Novikov</w:t>
      </w:r>
      <w:proofErr w:type="spellEnd"/>
      <w:r w:rsidRPr="001754BC">
        <w:rPr>
          <w:lang w:val="en-US"/>
        </w:rPr>
        <w:t xml:space="preserve"> M. O. Enterprise information network with artificial intelligence elements. </w:t>
      </w:r>
      <w:proofErr w:type="gramStart"/>
      <w:r w:rsidRPr="001754BC">
        <w:rPr>
          <w:i/>
          <w:iCs/>
          <w:lang w:val="en-US"/>
        </w:rPr>
        <w:t xml:space="preserve">Applied economic research, </w:t>
      </w:r>
      <w:r w:rsidRPr="001754BC">
        <w:rPr>
          <w:lang w:val="en-US"/>
        </w:rPr>
        <w:t>2024, no.</w:t>
      </w:r>
      <w:proofErr w:type="gramEnd"/>
      <w:r w:rsidRPr="001754BC">
        <w:rPr>
          <w:lang w:val="en-US"/>
        </w:rPr>
        <w:t xml:space="preserve"> S 2, </w:t>
      </w:r>
      <w:r w:rsidRPr="001754BC">
        <w:rPr>
          <w:lang w:val="en-US"/>
        </w:rPr>
        <w:br/>
        <w:t>pp. 82–89. https://doi.org/10.47576/2949-1908.2024.16.42.011.</w:t>
      </w:r>
    </w:p>
    <w:p w:rsidR="001754BC" w:rsidRPr="001754BC" w:rsidRDefault="001754BC" w:rsidP="001754BC">
      <w:pPr>
        <w:pStyle w:val="a3"/>
        <w:rPr>
          <w:lang w:val="en-US"/>
        </w:rPr>
      </w:pPr>
      <w:r>
        <w:t>Научная</w:t>
      </w:r>
      <w:r w:rsidRPr="001754BC">
        <w:rPr>
          <w:lang w:val="en-US"/>
        </w:rPr>
        <w:t xml:space="preserve"> </w:t>
      </w:r>
      <w:r>
        <w:t>статья</w:t>
      </w:r>
    </w:p>
    <w:p w:rsidR="001754BC" w:rsidRPr="001754BC" w:rsidRDefault="001754BC" w:rsidP="001754BC">
      <w:pPr>
        <w:pStyle w:val="a4"/>
        <w:rPr>
          <w:lang w:val="ru-RU"/>
        </w:rPr>
      </w:pPr>
      <w:r w:rsidRPr="001754BC">
        <w:rPr>
          <w:lang w:val="ru-RU"/>
        </w:rPr>
        <w:t>УДК 336</w:t>
      </w:r>
    </w:p>
    <w:p w:rsidR="001754BC" w:rsidRDefault="001754BC" w:rsidP="001754BC">
      <w:pPr>
        <w:pStyle w:val="doi"/>
      </w:pPr>
      <w:proofErr w:type="spellStart"/>
      <w:r>
        <w:t>doi</w:t>
      </w:r>
      <w:proofErr w:type="spellEnd"/>
      <w:r>
        <w:t>: 10.47576/2949-1908.2024.72.84.012</w:t>
      </w:r>
    </w:p>
    <w:p w:rsidR="001754BC" w:rsidRDefault="001754BC" w:rsidP="001754BC">
      <w:pPr>
        <w:pStyle w:val="a5"/>
      </w:pPr>
      <w:r>
        <w:t xml:space="preserve">Основные аспекты стратегического </w:t>
      </w:r>
      <w:r>
        <w:br/>
        <w:t xml:space="preserve">и финансового управления инновациями </w:t>
      </w:r>
      <w:r>
        <w:br/>
        <w:t>в туристических организациях</w:t>
      </w:r>
    </w:p>
    <w:p w:rsidR="001754BC" w:rsidRDefault="001754BC" w:rsidP="001754BC">
      <w:pPr>
        <w:pStyle w:val="a6"/>
      </w:pPr>
      <w:r>
        <w:t xml:space="preserve">Махмудов </w:t>
      </w:r>
      <w:proofErr w:type="spellStart"/>
      <w:r>
        <w:t>Даниял</w:t>
      </w:r>
      <w:proofErr w:type="spellEnd"/>
      <w:r>
        <w:t xml:space="preserve"> Рустамович </w:t>
      </w:r>
    </w:p>
    <w:p w:rsidR="001754BC" w:rsidRDefault="001754BC" w:rsidP="001754BC">
      <w:pPr>
        <w:pStyle w:val="a7"/>
      </w:pPr>
      <w:r>
        <w:t>Институт мировой экономики, Дербент, Россия, makh.dag@mail.ru</w:t>
      </w:r>
    </w:p>
    <w:p w:rsidR="001754BC" w:rsidRDefault="001754BC" w:rsidP="001754BC">
      <w:pPr>
        <w:pStyle w:val="a6"/>
      </w:pPr>
      <w:r>
        <w:t xml:space="preserve">Махмудов Рустам </w:t>
      </w:r>
      <w:proofErr w:type="spellStart"/>
      <w:r>
        <w:t>Даниялович</w:t>
      </w:r>
      <w:proofErr w:type="spellEnd"/>
      <w:r>
        <w:t xml:space="preserve"> </w:t>
      </w:r>
    </w:p>
    <w:p w:rsidR="001754BC" w:rsidRDefault="001754BC" w:rsidP="001754BC">
      <w:pPr>
        <w:pStyle w:val="a7"/>
      </w:pPr>
      <w:r>
        <w:t>Институт мировой экономики, Дербент, Россия, makh.rus@mail.ru</w:t>
      </w:r>
    </w:p>
    <w:p w:rsidR="001754BC" w:rsidRDefault="001754BC" w:rsidP="001754BC">
      <w:pPr>
        <w:pStyle w:val="a6"/>
      </w:pPr>
      <w:proofErr w:type="spellStart"/>
      <w:r>
        <w:t>Мукаилов</w:t>
      </w:r>
      <w:proofErr w:type="spellEnd"/>
      <w:r>
        <w:t xml:space="preserve"> </w:t>
      </w:r>
      <w:proofErr w:type="spellStart"/>
      <w:r>
        <w:t>Амиран</w:t>
      </w:r>
      <w:proofErr w:type="spellEnd"/>
      <w:r>
        <w:t xml:space="preserve"> </w:t>
      </w:r>
      <w:proofErr w:type="spellStart"/>
      <w:r>
        <w:t>Умарович</w:t>
      </w:r>
      <w:proofErr w:type="spellEnd"/>
      <w:r>
        <w:t xml:space="preserve"> </w:t>
      </w:r>
    </w:p>
    <w:p w:rsidR="001754BC" w:rsidRDefault="001754BC" w:rsidP="001754BC">
      <w:pPr>
        <w:pStyle w:val="a7"/>
      </w:pPr>
      <w:r>
        <w:t>Институт мировой экономики, Дербент, Россия, mukailov.87@mail.ru</w:t>
      </w:r>
    </w:p>
    <w:p w:rsidR="001754BC" w:rsidRDefault="001754BC" w:rsidP="001754BC">
      <w:pPr>
        <w:pStyle w:val="a8"/>
      </w:pPr>
      <w:r>
        <w:rPr>
          <w:spacing w:val="43"/>
        </w:rPr>
        <w:t>Аннотация</w:t>
      </w:r>
      <w:r>
        <w:t>. Туризм как одна из самых быстроразвивающихся отраслей российской экономики требует от организаций туристического сектора способности к постоянным инновациям. В условиях усиления конкуренции и изменения предпочтений потребителей стратегическое и финансовое управление инновационной деятельностью становится ключом к выживанию организаций и успеху туристических компаний. Статья рассматривает основные аспекты стратегического и финансового управления инновациями в туристических организациях.</w:t>
      </w:r>
    </w:p>
    <w:p w:rsidR="001754BC" w:rsidRDefault="001754BC" w:rsidP="001754BC">
      <w:pPr>
        <w:pStyle w:val="a8"/>
      </w:pPr>
      <w:r>
        <w:rPr>
          <w:spacing w:val="43"/>
        </w:rPr>
        <w:t>Ключевые слова:</w:t>
      </w:r>
      <w:r>
        <w:t xml:space="preserve"> туризм; управление; инновации; маркетинговые коммуникации; финансы; риски; прибыль.</w:t>
      </w:r>
    </w:p>
    <w:p w:rsidR="001754BC" w:rsidRDefault="001754BC" w:rsidP="001754BC">
      <w:pPr>
        <w:pStyle w:val="a9"/>
      </w:pPr>
      <w:r>
        <w:rPr>
          <w:spacing w:val="43"/>
        </w:rPr>
        <w:lastRenderedPageBreak/>
        <w:t>Для цитировани</w:t>
      </w:r>
      <w:r>
        <w:t xml:space="preserve">я: Махмудов Д. Р., Махмудов Р. Д., </w:t>
      </w:r>
      <w:proofErr w:type="spellStart"/>
      <w:r>
        <w:t>Мукаилов</w:t>
      </w:r>
      <w:proofErr w:type="spellEnd"/>
      <w:r>
        <w:t xml:space="preserve"> А. У. Основные аспекты стратегического и финансового управления инновациями в туристических организациях // Прикладные экономические исследования. – 2024. – № S 2. – С. 90–94. https://doi.org/10.47576/2949-1908.2024.72.84.012.</w:t>
      </w:r>
    </w:p>
    <w:p w:rsidR="001754BC" w:rsidRDefault="001754BC" w:rsidP="001754BC">
      <w:pPr>
        <w:pStyle w:val="original"/>
      </w:pPr>
      <w:r>
        <w:t>Original article</w:t>
      </w:r>
    </w:p>
    <w:p w:rsidR="001754BC" w:rsidRPr="001754BC" w:rsidRDefault="001754BC" w:rsidP="001754BC">
      <w:pPr>
        <w:pStyle w:val="aa"/>
        <w:rPr>
          <w:lang w:val="en-US"/>
        </w:rPr>
      </w:pPr>
      <w:r w:rsidRPr="001754BC">
        <w:rPr>
          <w:lang w:val="en-US"/>
        </w:rPr>
        <w:t>The main aspects of strategic and financial innovation management in tourism organizations</w:t>
      </w:r>
    </w:p>
    <w:p w:rsidR="001754BC" w:rsidRPr="001754BC" w:rsidRDefault="001754BC" w:rsidP="001754BC">
      <w:pPr>
        <w:pStyle w:val="ab"/>
        <w:rPr>
          <w:lang w:val="en-US"/>
        </w:rPr>
      </w:pPr>
      <w:proofErr w:type="spellStart"/>
      <w:r w:rsidRPr="001754BC">
        <w:rPr>
          <w:lang w:val="en-US"/>
        </w:rPr>
        <w:t>Makhmudov</w:t>
      </w:r>
      <w:proofErr w:type="spellEnd"/>
      <w:r w:rsidRPr="001754BC">
        <w:rPr>
          <w:lang w:val="en-US"/>
        </w:rPr>
        <w:t xml:space="preserve"> </w:t>
      </w:r>
      <w:proofErr w:type="spellStart"/>
      <w:r w:rsidRPr="001754BC">
        <w:rPr>
          <w:lang w:val="en-US"/>
        </w:rPr>
        <w:t>Daniyal</w:t>
      </w:r>
      <w:proofErr w:type="spellEnd"/>
      <w:r w:rsidRPr="001754BC">
        <w:rPr>
          <w:lang w:val="en-US"/>
        </w:rPr>
        <w:t xml:space="preserve"> R.</w:t>
      </w:r>
    </w:p>
    <w:p w:rsidR="001754BC" w:rsidRPr="001754BC" w:rsidRDefault="001754BC" w:rsidP="001754BC">
      <w:pPr>
        <w:pStyle w:val="ac"/>
        <w:rPr>
          <w:lang w:val="en-US"/>
        </w:rPr>
      </w:pPr>
      <w:r w:rsidRPr="001754BC">
        <w:rPr>
          <w:lang w:val="en-US"/>
        </w:rPr>
        <w:t xml:space="preserve">Institute of World Economy, </w:t>
      </w:r>
      <w:proofErr w:type="spellStart"/>
      <w:r w:rsidRPr="001754BC">
        <w:rPr>
          <w:lang w:val="en-US"/>
        </w:rPr>
        <w:t>Derbent</w:t>
      </w:r>
      <w:proofErr w:type="spellEnd"/>
      <w:r w:rsidRPr="001754BC">
        <w:rPr>
          <w:lang w:val="en-US"/>
        </w:rPr>
        <w:t xml:space="preserve">, Russia, makh.dag@mail.ru </w:t>
      </w:r>
    </w:p>
    <w:p w:rsidR="001754BC" w:rsidRPr="001754BC" w:rsidRDefault="001754BC" w:rsidP="001754BC">
      <w:pPr>
        <w:pStyle w:val="ab"/>
        <w:rPr>
          <w:lang w:val="en-US"/>
        </w:rPr>
      </w:pPr>
      <w:proofErr w:type="spellStart"/>
      <w:proofErr w:type="gramStart"/>
      <w:r w:rsidRPr="001754BC">
        <w:rPr>
          <w:lang w:val="en-US"/>
        </w:rPr>
        <w:t>Makhmudov</w:t>
      </w:r>
      <w:proofErr w:type="spellEnd"/>
      <w:r w:rsidRPr="001754BC">
        <w:rPr>
          <w:lang w:val="en-US"/>
        </w:rPr>
        <w:t xml:space="preserve"> </w:t>
      </w:r>
      <w:proofErr w:type="spellStart"/>
      <w:r w:rsidRPr="001754BC">
        <w:rPr>
          <w:lang w:val="en-US"/>
        </w:rPr>
        <w:t>Rustam</w:t>
      </w:r>
      <w:proofErr w:type="spellEnd"/>
      <w:r w:rsidRPr="001754BC">
        <w:rPr>
          <w:lang w:val="en-US"/>
        </w:rPr>
        <w:t xml:space="preserve"> D.</w:t>
      </w:r>
      <w:proofErr w:type="gramEnd"/>
    </w:p>
    <w:p w:rsidR="001754BC" w:rsidRPr="001754BC" w:rsidRDefault="001754BC" w:rsidP="001754BC">
      <w:pPr>
        <w:pStyle w:val="ac"/>
        <w:rPr>
          <w:lang w:val="en-US"/>
        </w:rPr>
      </w:pPr>
      <w:r w:rsidRPr="001754BC">
        <w:rPr>
          <w:lang w:val="en-US"/>
        </w:rPr>
        <w:t xml:space="preserve">Institute of World Economy, </w:t>
      </w:r>
      <w:proofErr w:type="spellStart"/>
      <w:r w:rsidRPr="001754BC">
        <w:rPr>
          <w:lang w:val="en-US"/>
        </w:rPr>
        <w:t>Derbent</w:t>
      </w:r>
      <w:proofErr w:type="spellEnd"/>
      <w:r w:rsidRPr="001754BC">
        <w:rPr>
          <w:lang w:val="en-US"/>
        </w:rPr>
        <w:t xml:space="preserve">, Russia, makh.rus@mail.ru </w:t>
      </w:r>
    </w:p>
    <w:p w:rsidR="001754BC" w:rsidRPr="001754BC" w:rsidRDefault="001754BC" w:rsidP="001754BC">
      <w:pPr>
        <w:pStyle w:val="ab"/>
        <w:rPr>
          <w:lang w:val="en-US"/>
        </w:rPr>
      </w:pPr>
      <w:proofErr w:type="spellStart"/>
      <w:proofErr w:type="gramStart"/>
      <w:r w:rsidRPr="001754BC">
        <w:rPr>
          <w:lang w:val="en-US"/>
        </w:rPr>
        <w:t>Mukailov</w:t>
      </w:r>
      <w:proofErr w:type="spellEnd"/>
      <w:r w:rsidRPr="001754BC">
        <w:rPr>
          <w:lang w:val="en-US"/>
        </w:rPr>
        <w:t xml:space="preserve"> </w:t>
      </w:r>
      <w:proofErr w:type="spellStart"/>
      <w:r w:rsidRPr="001754BC">
        <w:rPr>
          <w:lang w:val="en-US"/>
        </w:rPr>
        <w:t>Amiran</w:t>
      </w:r>
      <w:proofErr w:type="spellEnd"/>
      <w:r w:rsidRPr="001754BC">
        <w:rPr>
          <w:lang w:val="en-US"/>
        </w:rPr>
        <w:t xml:space="preserve"> U.</w:t>
      </w:r>
      <w:proofErr w:type="gramEnd"/>
    </w:p>
    <w:p w:rsidR="001754BC" w:rsidRPr="001754BC" w:rsidRDefault="001754BC" w:rsidP="001754BC">
      <w:pPr>
        <w:pStyle w:val="ac"/>
        <w:rPr>
          <w:lang w:val="en-US"/>
        </w:rPr>
      </w:pPr>
      <w:r w:rsidRPr="001754BC">
        <w:rPr>
          <w:lang w:val="en-US"/>
        </w:rPr>
        <w:t xml:space="preserve">Institute of World Economy, </w:t>
      </w:r>
      <w:proofErr w:type="spellStart"/>
      <w:r w:rsidRPr="001754BC">
        <w:rPr>
          <w:lang w:val="en-US"/>
        </w:rPr>
        <w:t>Derbent</w:t>
      </w:r>
      <w:proofErr w:type="spellEnd"/>
      <w:r w:rsidRPr="001754BC">
        <w:rPr>
          <w:lang w:val="en-US"/>
        </w:rPr>
        <w:t>, Russia, mukailov.87@mail.ru</w:t>
      </w:r>
    </w:p>
    <w:p w:rsidR="001754BC" w:rsidRPr="001754BC" w:rsidRDefault="001754BC" w:rsidP="001754BC">
      <w:pPr>
        <w:pStyle w:val="a8"/>
        <w:rPr>
          <w:lang w:val="en-US"/>
        </w:rPr>
      </w:pPr>
      <w:r w:rsidRPr="001754BC">
        <w:rPr>
          <w:spacing w:val="43"/>
          <w:lang w:val="en-US"/>
        </w:rPr>
        <w:t>Abstract</w:t>
      </w:r>
      <w:r w:rsidRPr="001754BC">
        <w:rPr>
          <w:lang w:val="en-US"/>
        </w:rPr>
        <w:t>. Tourism, as one of the fastest growing sectors of the Russian economy, requires tourism sector organizations to be able to constantly innovate. In the context of increasing competition and changing consumer preferences, strategic and financial management of innovation activities is becoming the key to the survival of organizations and the success of tourism companies. The article examines the main aspects of strategic and financial management of innovations in tourism organizations.</w:t>
      </w:r>
    </w:p>
    <w:p w:rsidR="001754BC" w:rsidRPr="001754BC" w:rsidRDefault="001754BC" w:rsidP="001754BC">
      <w:pPr>
        <w:pStyle w:val="a8"/>
        <w:rPr>
          <w:lang w:val="en-US"/>
        </w:rPr>
      </w:pPr>
      <w:r w:rsidRPr="001754BC">
        <w:rPr>
          <w:spacing w:val="43"/>
          <w:lang w:val="en-US"/>
        </w:rPr>
        <w:t>Keywords</w:t>
      </w:r>
      <w:r w:rsidRPr="001754BC">
        <w:rPr>
          <w:lang w:val="en-US"/>
        </w:rPr>
        <w:t>: Tourism; management; innovation; marketing communications; finance; risks; profit.</w:t>
      </w:r>
    </w:p>
    <w:p w:rsidR="001754BC" w:rsidRPr="001754BC" w:rsidRDefault="001754BC" w:rsidP="001754BC">
      <w:pPr>
        <w:pStyle w:val="ad"/>
        <w:rPr>
          <w:lang w:val="en-US"/>
        </w:rPr>
      </w:pPr>
      <w:r w:rsidRPr="001754BC">
        <w:rPr>
          <w:spacing w:val="43"/>
          <w:lang w:val="en-US"/>
        </w:rPr>
        <w:t>For citation:</w:t>
      </w:r>
      <w:r w:rsidRPr="001754BC">
        <w:rPr>
          <w:lang w:val="en-US"/>
        </w:rPr>
        <w:t xml:space="preserve"> </w:t>
      </w:r>
      <w:proofErr w:type="spellStart"/>
      <w:r w:rsidRPr="001754BC">
        <w:rPr>
          <w:lang w:val="en-US"/>
        </w:rPr>
        <w:t>Makhmudov</w:t>
      </w:r>
      <w:proofErr w:type="spellEnd"/>
      <w:r w:rsidRPr="001754BC">
        <w:rPr>
          <w:lang w:val="en-US"/>
        </w:rPr>
        <w:t xml:space="preserve"> D. R., </w:t>
      </w:r>
      <w:proofErr w:type="spellStart"/>
      <w:r w:rsidRPr="001754BC">
        <w:rPr>
          <w:lang w:val="en-US"/>
        </w:rPr>
        <w:t>Makhmudov</w:t>
      </w:r>
      <w:proofErr w:type="spellEnd"/>
      <w:r w:rsidRPr="001754BC">
        <w:rPr>
          <w:lang w:val="en-US"/>
        </w:rPr>
        <w:t xml:space="preserve"> R. D., </w:t>
      </w:r>
      <w:proofErr w:type="spellStart"/>
      <w:r w:rsidRPr="001754BC">
        <w:rPr>
          <w:lang w:val="en-US"/>
        </w:rPr>
        <w:t>Mukailov</w:t>
      </w:r>
      <w:proofErr w:type="spellEnd"/>
      <w:r w:rsidRPr="001754BC">
        <w:rPr>
          <w:lang w:val="en-US"/>
        </w:rPr>
        <w:t xml:space="preserve"> A. U. </w:t>
      </w:r>
      <w:proofErr w:type="gramStart"/>
      <w:r w:rsidRPr="001754BC">
        <w:rPr>
          <w:lang w:val="en-US"/>
        </w:rPr>
        <w:t>The main aspects of strategic and financial innovation management in tourism organizations.</w:t>
      </w:r>
      <w:proofErr w:type="gramEnd"/>
      <w:r w:rsidRPr="001754BC">
        <w:rPr>
          <w:lang w:val="en-US"/>
        </w:rPr>
        <w:t xml:space="preserve"> </w:t>
      </w:r>
      <w:proofErr w:type="gramStart"/>
      <w:r w:rsidRPr="001754BC">
        <w:rPr>
          <w:i/>
          <w:iCs/>
          <w:lang w:val="en-US"/>
        </w:rPr>
        <w:t xml:space="preserve">Applied economic research, </w:t>
      </w:r>
      <w:r w:rsidRPr="001754BC">
        <w:rPr>
          <w:lang w:val="en-US"/>
        </w:rPr>
        <w:t>2024, no.</w:t>
      </w:r>
      <w:proofErr w:type="gramEnd"/>
      <w:r w:rsidRPr="001754BC">
        <w:rPr>
          <w:lang w:val="en-US"/>
        </w:rPr>
        <w:t xml:space="preserve"> S 2, pp. 90–</w:t>
      </w:r>
      <w:proofErr w:type="gramStart"/>
      <w:r w:rsidRPr="001754BC">
        <w:rPr>
          <w:lang w:val="en-US"/>
        </w:rPr>
        <w:t>94 .</w:t>
      </w:r>
      <w:proofErr w:type="gramEnd"/>
      <w:r w:rsidRPr="001754BC">
        <w:rPr>
          <w:lang w:val="en-US"/>
        </w:rPr>
        <w:t xml:space="preserve"> https://doi.org/10.47576/2949-1908.2024.72.84.012.</w:t>
      </w:r>
    </w:p>
    <w:p w:rsidR="001754BC" w:rsidRPr="001754BC" w:rsidRDefault="001754BC" w:rsidP="001754BC">
      <w:pPr>
        <w:pStyle w:val="a3"/>
        <w:rPr>
          <w:lang w:val="en-US"/>
        </w:rPr>
      </w:pPr>
      <w:r>
        <w:t>Научная</w:t>
      </w:r>
      <w:r w:rsidRPr="001754BC">
        <w:rPr>
          <w:lang w:val="en-US"/>
        </w:rPr>
        <w:t xml:space="preserve"> </w:t>
      </w:r>
      <w:r>
        <w:t>статья</w:t>
      </w:r>
    </w:p>
    <w:p w:rsidR="001754BC" w:rsidRPr="001754BC" w:rsidRDefault="001754BC" w:rsidP="001754BC">
      <w:pPr>
        <w:pStyle w:val="a4"/>
        <w:rPr>
          <w:lang w:val="ru-RU"/>
        </w:rPr>
      </w:pPr>
      <w:r w:rsidRPr="001754BC">
        <w:rPr>
          <w:lang w:val="ru-RU"/>
        </w:rPr>
        <w:t>УДК 338:004</w:t>
      </w:r>
    </w:p>
    <w:p w:rsidR="001754BC" w:rsidRDefault="001754BC" w:rsidP="001754BC">
      <w:pPr>
        <w:pStyle w:val="doi"/>
      </w:pPr>
      <w:proofErr w:type="spellStart"/>
      <w:r>
        <w:t>doi</w:t>
      </w:r>
      <w:proofErr w:type="spellEnd"/>
      <w:r>
        <w:t>: 10.47576/2949-1908.2024.68.36.013</w:t>
      </w:r>
    </w:p>
    <w:p w:rsidR="001754BC" w:rsidRDefault="001754BC" w:rsidP="001754BC">
      <w:pPr>
        <w:pStyle w:val="a5"/>
      </w:pPr>
      <w:r>
        <w:t xml:space="preserve">Моделирование структуры сети с элементами искусственного интеллекта и рекомендации </w:t>
      </w:r>
      <w:r>
        <w:br/>
        <w:t>по организации обмена информацией</w:t>
      </w:r>
    </w:p>
    <w:p w:rsidR="001754BC" w:rsidRDefault="001754BC" w:rsidP="001754BC">
      <w:pPr>
        <w:pStyle w:val="a6"/>
      </w:pPr>
      <w:r>
        <w:t xml:space="preserve">Новиков О. П. </w:t>
      </w:r>
    </w:p>
    <w:p w:rsidR="001754BC" w:rsidRDefault="001754BC" w:rsidP="001754BC">
      <w:pPr>
        <w:pStyle w:val="a7"/>
      </w:pPr>
      <w:r>
        <w:t xml:space="preserve">Российский государственный университет имени А. Н. Косыгина, </w:t>
      </w:r>
      <w:r>
        <w:br/>
        <w:t>Москва, Россия, novikovop55@rambler.ru</w:t>
      </w:r>
    </w:p>
    <w:p w:rsidR="001754BC" w:rsidRDefault="001754BC" w:rsidP="001754BC">
      <w:pPr>
        <w:pStyle w:val="a6"/>
      </w:pPr>
      <w:r>
        <w:t xml:space="preserve">Новиков М. О. </w:t>
      </w:r>
    </w:p>
    <w:p w:rsidR="001754BC" w:rsidRDefault="001754BC" w:rsidP="001754BC">
      <w:pPr>
        <w:pStyle w:val="a7"/>
      </w:pPr>
      <w:r>
        <w:t xml:space="preserve">ООО </w:t>
      </w:r>
      <w:proofErr w:type="spellStart"/>
      <w:r>
        <w:t>Вектра</w:t>
      </w:r>
      <w:proofErr w:type="spellEnd"/>
      <w:r>
        <w:t>, 89168830747@yandex.ru</w:t>
      </w:r>
    </w:p>
    <w:p w:rsidR="001754BC" w:rsidRDefault="001754BC" w:rsidP="001754BC">
      <w:pPr>
        <w:pStyle w:val="a8"/>
      </w:pPr>
      <w:r>
        <w:rPr>
          <w:spacing w:val="43"/>
        </w:rPr>
        <w:t>Аннотация</w:t>
      </w:r>
      <w:r>
        <w:t xml:space="preserve">. В статье проведено моделирование сети с элементами искусственного интеллекта, представлены результаты моделирования, построения обобщенной методики построения информационной сети с элементами </w:t>
      </w:r>
      <w:r>
        <w:lastRenderedPageBreak/>
        <w:t xml:space="preserve">искусственного интеллекта, даны предложения по построению информационной сети нового поколения, а также практические рекомендации по формированию математических моделей. </w:t>
      </w:r>
    </w:p>
    <w:p w:rsidR="001754BC" w:rsidRDefault="001754BC" w:rsidP="001754BC">
      <w:pPr>
        <w:pStyle w:val="a8"/>
      </w:pPr>
      <w:proofErr w:type="gramStart"/>
      <w:r>
        <w:rPr>
          <w:spacing w:val="43"/>
        </w:rPr>
        <w:t>Ключевые слова</w:t>
      </w:r>
      <w:r>
        <w:t xml:space="preserve">: информационная сеть; элементы искусственного интеллекта; облачные вычисления; искусственный интеллект; предприятие; математическая модель; методика; результаты моделирования; практические рекомендации по построению сети. </w:t>
      </w:r>
      <w:proofErr w:type="gramEnd"/>
    </w:p>
    <w:p w:rsidR="001754BC" w:rsidRDefault="001754BC" w:rsidP="001754BC">
      <w:pPr>
        <w:pStyle w:val="a9"/>
      </w:pPr>
      <w:r>
        <w:rPr>
          <w:spacing w:val="43"/>
        </w:rPr>
        <w:t>Для цитирования</w:t>
      </w:r>
      <w:r>
        <w:t>: Новиков О. П., Новиков М. О. Моделирование структуры сети с элементами искусственного интеллекта и рекомендации по организации обмена информацией // Прикладные экономические исследования. – 2024. – № S 2. – С. 95–102. https://doi.org/10.47576/2949-1908.2024.68.36.013.</w:t>
      </w:r>
    </w:p>
    <w:p w:rsidR="001754BC" w:rsidRDefault="001754BC" w:rsidP="001754BC">
      <w:pPr>
        <w:pStyle w:val="original"/>
      </w:pPr>
      <w:r>
        <w:t>Original article</w:t>
      </w:r>
    </w:p>
    <w:p w:rsidR="001754BC" w:rsidRPr="001754BC" w:rsidRDefault="001754BC" w:rsidP="001754BC">
      <w:pPr>
        <w:pStyle w:val="aa"/>
        <w:rPr>
          <w:lang w:val="en-US"/>
        </w:rPr>
      </w:pPr>
      <w:r w:rsidRPr="001754BC">
        <w:rPr>
          <w:lang w:val="en-US"/>
        </w:rPr>
        <w:t xml:space="preserve">Modeling of network structure with elements of artificial intelligence and recommendations on the organization of information exchange </w:t>
      </w:r>
    </w:p>
    <w:p w:rsidR="001754BC" w:rsidRPr="001754BC" w:rsidRDefault="001754BC" w:rsidP="001754BC">
      <w:pPr>
        <w:pStyle w:val="ab"/>
        <w:rPr>
          <w:lang w:val="en-US"/>
        </w:rPr>
      </w:pPr>
      <w:proofErr w:type="spellStart"/>
      <w:r w:rsidRPr="001754BC">
        <w:rPr>
          <w:lang w:val="en-US"/>
        </w:rPr>
        <w:t>Novikov</w:t>
      </w:r>
      <w:proofErr w:type="spellEnd"/>
      <w:r w:rsidRPr="001754BC">
        <w:rPr>
          <w:lang w:val="en-US"/>
        </w:rPr>
        <w:t xml:space="preserve"> O. P. </w:t>
      </w:r>
    </w:p>
    <w:p w:rsidR="001754BC" w:rsidRPr="001754BC" w:rsidRDefault="001754BC" w:rsidP="001754BC">
      <w:pPr>
        <w:pStyle w:val="ac"/>
        <w:rPr>
          <w:spacing w:val="-5"/>
          <w:lang w:val="en-US"/>
        </w:rPr>
      </w:pPr>
      <w:r w:rsidRPr="001754BC">
        <w:rPr>
          <w:spacing w:val="-5"/>
          <w:lang w:val="en-US"/>
        </w:rPr>
        <w:t xml:space="preserve">A. N. Kosygin Russian State University, Moscow, Russia, novikovop55@rambler.ru </w:t>
      </w:r>
    </w:p>
    <w:p w:rsidR="001754BC" w:rsidRPr="001754BC" w:rsidRDefault="001754BC" w:rsidP="001754BC">
      <w:pPr>
        <w:pStyle w:val="ab"/>
        <w:rPr>
          <w:lang w:val="en-US"/>
        </w:rPr>
      </w:pPr>
      <w:proofErr w:type="spellStart"/>
      <w:r w:rsidRPr="001754BC">
        <w:rPr>
          <w:lang w:val="en-US"/>
        </w:rPr>
        <w:t>Novikov</w:t>
      </w:r>
      <w:proofErr w:type="spellEnd"/>
      <w:r w:rsidRPr="001754BC">
        <w:rPr>
          <w:lang w:val="en-US"/>
        </w:rPr>
        <w:t xml:space="preserve"> M. O. </w:t>
      </w:r>
    </w:p>
    <w:p w:rsidR="001754BC" w:rsidRPr="001754BC" w:rsidRDefault="001754BC" w:rsidP="001754BC">
      <w:pPr>
        <w:pStyle w:val="ac"/>
        <w:rPr>
          <w:lang w:val="en-US"/>
        </w:rPr>
      </w:pPr>
      <w:r w:rsidRPr="001754BC">
        <w:rPr>
          <w:lang w:val="en-US"/>
        </w:rPr>
        <w:t>Vectra LLC, 89168830747@yandex.ru</w:t>
      </w:r>
    </w:p>
    <w:p w:rsidR="001754BC" w:rsidRPr="001754BC" w:rsidRDefault="001754BC" w:rsidP="001754BC">
      <w:pPr>
        <w:pStyle w:val="a8"/>
        <w:rPr>
          <w:lang w:val="en-US"/>
        </w:rPr>
      </w:pPr>
      <w:r w:rsidRPr="001754BC">
        <w:rPr>
          <w:spacing w:val="43"/>
          <w:lang w:val="en-US"/>
        </w:rPr>
        <w:t>Abstract</w:t>
      </w:r>
      <w:r w:rsidRPr="001754BC">
        <w:rPr>
          <w:lang w:val="en-US"/>
        </w:rPr>
        <w:t>. The network is modeled using artificial intelligence elements, the simulation results are presented, the results of constructing a generalized methodology for building an information network with artificial intelligence elements are presented, and proposals for building a new generation information network are presented. Practical recommendations on the formation of mathematical models are presented.</w:t>
      </w:r>
    </w:p>
    <w:p w:rsidR="001754BC" w:rsidRPr="001754BC" w:rsidRDefault="001754BC" w:rsidP="001754BC">
      <w:pPr>
        <w:pStyle w:val="a8"/>
        <w:rPr>
          <w:lang w:val="en-US"/>
        </w:rPr>
      </w:pPr>
      <w:proofErr w:type="gramStart"/>
      <w:r w:rsidRPr="001754BC">
        <w:rPr>
          <w:spacing w:val="43"/>
          <w:lang w:val="en-US"/>
        </w:rPr>
        <w:t>Keywords</w:t>
      </w:r>
      <w:r w:rsidRPr="001754BC">
        <w:rPr>
          <w:lang w:val="en-US"/>
        </w:rPr>
        <w:t>.</w:t>
      </w:r>
      <w:proofErr w:type="gramEnd"/>
      <w:r w:rsidRPr="001754BC">
        <w:rPr>
          <w:lang w:val="en-US"/>
        </w:rPr>
        <w:t xml:space="preserve"> Information network, elements of artificial intelligence, cloud computing, artificial intelligence, enterprise, mathematical model, methodology, modeling results, practical recommendations for building a network.</w:t>
      </w:r>
    </w:p>
    <w:p w:rsidR="001754BC" w:rsidRPr="001754BC" w:rsidRDefault="001754BC" w:rsidP="001754BC">
      <w:pPr>
        <w:pStyle w:val="ad"/>
        <w:rPr>
          <w:lang w:val="en-US"/>
        </w:rPr>
      </w:pPr>
      <w:r w:rsidRPr="001754BC">
        <w:rPr>
          <w:spacing w:val="43"/>
          <w:lang w:val="en-US"/>
        </w:rPr>
        <w:t>For citation</w:t>
      </w:r>
      <w:r w:rsidRPr="001754BC">
        <w:rPr>
          <w:lang w:val="en-US"/>
        </w:rPr>
        <w:t xml:space="preserve">: </w:t>
      </w:r>
      <w:proofErr w:type="spellStart"/>
      <w:r w:rsidRPr="001754BC">
        <w:rPr>
          <w:lang w:val="en-US"/>
        </w:rPr>
        <w:t>Novikov</w:t>
      </w:r>
      <w:proofErr w:type="spellEnd"/>
      <w:r w:rsidRPr="001754BC">
        <w:rPr>
          <w:lang w:val="en-US"/>
        </w:rPr>
        <w:t xml:space="preserve"> O. P., </w:t>
      </w:r>
      <w:proofErr w:type="spellStart"/>
      <w:r w:rsidRPr="001754BC">
        <w:rPr>
          <w:lang w:val="en-US"/>
        </w:rPr>
        <w:t>Novikov</w:t>
      </w:r>
      <w:proofErr w:type="spellEnd"/>
      <w:r w:rsidRPr="001754BC">
        <w:rPr>
          <w:lang w:val="en-US"/>
        </w:rPr>
        <w:t xml:space="preserve"> M. O. Modeling of network structure with elements of artificial intelligence and recommendations on the organization of information exchange. </w:t>
      </w:r>
      <w:proofErr w:type="gramStart"/>
      <w:r w:rsidRPr="001754BC">
        <w:rPr>
          <w:i/>
          <w:iCs/>
          <w:lang w:val="en-US"/>
        </w:rPr>
        <w:t>Applied economic research,</w:t>
      </w:r>
      <w:r w:rsidRPr="001754BC">
        <w:rPr>
          <w:lang w:val="en-US"/>
        </w:rPr>
        <w:t xml:space="preserve"> 2024, no.</w:t>
      </w:r>
      <w:proofErr w:type="gramEnd"/>
      <w:r w:rsidRPr="001754BC">
        <w:rPr>
          <w:lang w:val="en-US"/>
        </w:rPr>
        <w:t xml:space="preserve"> S 2, pp. 95–102. https://doi.org/10.47576/2949-1908.2024.68.36.013.</w:t>
      </w:r>
    </w:p>
    <w:p w:rsidR="001754BC" w:rsidRPr="001754BC" w:rsidRDefault="001754BC" w:rsidP="001754BC">
      <w:pPr>
        <w:pStyle w:val="a3"/>
        <w:rPr>
          <w:lang w:val="en-US"/>
        </w:rPr>
      </w:pPr>
      <w:r>
        <w:t>Научная</w:t>
      </w:r>
      <w:r w:rsidRPr="001754BC">
        <w:rPr>
          <w:lang w:val="en-US"/>
        </w:rPr>
        <w:t xml:space="preserve"> </w:t>
      </w:r>
      <w:r>
        <w:t>статья</w:t>
      </w:r>
    </w:p>
    <w:p w:rsidR="001754BC" w:rsidRPr="001754BC" w:rsidRDefault="001754BC" w:rsidP="001754BC">
      <w:pPr>
        <w:pStyle w:val="a4"/>
        <w:rPr>
          <w:lang w:val="ru-RU"/>
        </w:rPr>
      </w:pPr>
      <w:r w:rsidRPr="001754BC">
        <w:rPr>
          <w:lang w:val="ru-RU"/>
        </w:rPr>
        <w:t>УДК 338</w:t>
      </w:r>
    </w:p>
    <w:p w:rsidR="001754BC" w:rsidRDefault="001754BC" w:rsidP="001754BC">
      <w:pPr>
        <w:pStyle w:val="doi"/>
      </w:pPr>
      <w:proofErr w:type="spellStart"/>
      <w:r>
        <w:t>doi</w:t>
      </w:r>
      <w:proofErr w:type="spellEnd"/>
      <w:r>
        <w:t>: 10.47576/2949-1908.2024.94.92.014</w:t>
      </w:r>
    </w:p>
    <w:p w:rsidR="001754BC" w:rsidRDefault="001754BC" w:rsidP="001754BC">
      <w:pPr>
        <w:pStyle w:val="a5"/>
      </w:pPr>
      <w:r>
        <w:t xml:space="preserve">Экономические и экологические аспекты нулевой обработки почвы в </w:t>
      </w:r>
      <w:proofErr w:type="gramStart"/>
      <w:r>
        <w:t>современных</w:t>
      </w:r>
      <w:proofErr w:type="gramEnd"/>
      <w:r>
        <w:t xml:space="preserve"> агротехнологиях</w:t>
      </w:r>
    </w:p>
    <w:p w:rsidR="001754BC" w:rsidRDefault="001754BC" w:rsidP="001754BC">
      <w:pPr>
        <w:pStyle w:val="a6"/>
      </w:pPr>
      <w:proofErr w:type="spellStart"/>
      <w:r>
        <w:t>Ринас</w:t>
      </w:r>
      <w:proofErr w:type="spellEnd"/>
      <w:r>
        <w:t xml:space="preserve"> Николай Анатольевич</w:t>
      </w:r>
    </w:p>
    <w:p w:rsidR="001754BC" w:rsidRDefault="001754BC" w:rsidP="001754BC">
      <w:pPr>
        <w:pStyle w:val="a7"/>
      </w:pPr>
      <w:r>
        <w:t xml:space="preserve">Кубанский государственный аграрный университет имени </w:t>
      </w:r>
      <w:r>
        <w:br/>
        <w:t>И. Т. Трубилина, Краснодар, Россия</w:t>
      </w:r>
    </w:p>
    <w:p w:rsidR="001754BC" w:rsidRDefault="001754BC" w:rsidP="001754BC">
      <w:pPr>
        <w:pStyle w:val="a6"/>
      </w:pPr>
      <w:proofErr w:type="spellStart"/>
      <w:r>
        <w:t>Косников</w:t>
      </w:r>
      <w:proofErr w:type="spellEnd"/>
      <w:r>
        <w:t xml:space="preserve"> Максим Сергеевич</w:t>
      </w:r>
    </w:p>
    <w:p w:rsidR="001754BC" w:rsidRDefault="001754BC" w:rsidP="001754BC">
      <w:pPr>
        <w:pStyle w:val="a7"/>
      </w:pPr>
      <w:r>
        <w:lastRenderedPageBreak/>
        <w:t xml:space="preserve">Кубанский государственный аграрный университет имени </w:t>
      </w:r>
      <w:r>
        <w:br/>
        <w:t>И. Т. Трубилина, Краснодар, Россия</w:t>
      </w:r>
    </w:p>
    <w:p w:rsidR="001754BC" w:rsidRDefault="001754BC" w:rsidP="001754BC">
      <w:pPr>
        <w:pStyle w:val="a8"/>
      </w:pPr>
      <w:r>
        <w:rPr>
          <w:spacing w:val="43"/>
        </w:rPr>
        <w:t>Аннотация</w:t>
      </w:r>
      <w:r>
        <w:t xml:space="preserve">. Целью статьи является анализ экономических и экологических аспектов применения нулевой обработки почвы </w:t>
      </w:r>
      <w:proofErr w:type="gramStart"/>
      <w:r>
        <w:t>в</w:t>
      </w:r>
      <w:proofErr w:type="gramEnd"/>
      <w:r>
        <w:t xml:space="preserve"> современных </w:t>
      </w:r>
      <w:proofErr w:type="spellStart"/>
      <w:r>
        <w:t>агротехнологиях</w:t>
      </w:r>
      <w:proofErr w:type="spellEnd"/>
      <w:r>
        <w:t xml:space="preserve">. Авторы исследуют влияние технологии на сохранение природных ресурсов, повышение устойчивости </w:t>
      </w:r>
      <w:proofErr w:type="spellStart"/>
      <w:r>
        <w:t>агроэкосистем</w:t>
      </w:r>
      <w:proofErr w:type="spellEnd"/>
      <w:r>
        <w:t xml:space="preserve"> и улучшение урожайности сельскохозяйственных культур. Методы исследования включали анализ результатов испытаний и систематизацию данных из различных природно-климатических зон. Основное внимание уделено изучению плотности, водопроницаемости и содержания органического вещества в почве при минимальной и нулевой обработке. Результаты исследования показали, что нулевая обработка почвы способствует сохранению структуры и плодородия почвы, снижению уровня эрозии и улучшению водного баланса. В условиях засушливых регионов технология демонстрирует устойчивый рост урожайности. Экономические эффекты включают снижение затрат на топливо и оборудование, хотя требуется учитывать дополнительные расходы на управление сорняками.</w:t>
      </w:r>
    </w:p>
    <w:p w:rsidR="001754BC" w:rsidRDefault="001754BC" w:rsidP="001754BC">
      <w:pPr>
        <w:pStyle w:val="a8"/>
      </w:pPr>
      <w:r>
        <w:rPr>
          <w:spacing w:val="43"/>
        </w:rPr>
        <w:t>Ключевые слова:</w:t>
      </w:r>
      <w:r>
        <w:t xml:space="preserve"> нулевая обработка почвы, </w:t>
      </w:r>
      <w:proofErr w:type="spellStart"/>
      <w:r>
        <w:t>агротехнологии</w:t>
      </w:r>
      <w:proofErr w:type="spellEnd"/>
      <w:r>
        <w:t>, устойчивое сельское хозяйство, экономическая эффективность, экологическая устойчивость, плодородие почвы.</w:t>
      </w:r>
    </w:p>
    <w:p w:rsidR="001754BC" w:rsidRDefault="001754BC" w:rsidP="001754BC">
      <w:pPr>
        <w:pStyle w:val="a9"/>
      </w:pPr>
      <w:r>
        <w:rPr>
          <w:spacing w:val="43"/>
        </w:rPr>
        <w:t>Для цитирования:</w:t>
      </w:r>
      <w:r>
        <w:t xml:space="preserve"> </w:t>
      </w:r>
      <w:proofErr w:type="spellStart"/>
      <w:r>
        <w:t>Ринас</w:t>
      </w:r>
      <w:proofErr w:type="spellEnd"/>
      <w:r>
        <w:t xml:space="preserve"> Н. А., </w:t>
      </w:r>
      <w:proofErr w:type="spellStart"/>
      <w:r>
        <w:t>Косников</w:t>
      </w:r>
      <w:proofErr w:type="spellEnd"/>
      <w:r>
        <w:t xml:space="preserve"> М. С. Экономические и экологические аспекты нулевой обработки почвы в </w:t>
      </w:r>
      <w:proofErr w:type="gramStart"/>
      <w:r>
        <w:t>современных</w:t>
      </w:r>
      <w:proofErr w:type="gramEnd"/>
      <w:r>
        <w:t xml:space="preserve"> </w:t>
      </w:r>
      <w:proofErr w:type="spellStart"/>
      <w:r>
        <w:t>агротехнологиях</w:t>
      </w:r>
      <w:proofErr w:type="spellEnd"/>
      <w:r>
        <w:t xml:space="preserve"> // Прикладные экономические исследования. – 2024. – № S 2. – С. 103–110. https://doi.org/10.47576/2949-1908.2024.94.92.014.</w:t>
      </w:r>
    </w:p>
    <w:p w:rsidR="001754BC" w:rsidRDefault="001754BC" w:rsidP="001754BC">
      <w:pPr>
        <w:pStyle w:val="original"/>
      </w:pPr>
      <w:r>
        <w:t>Original article</w:t>
      </w:r>
    </w:p>
    <w:p w:rsidR="001754BC" w:rsidRPr="001754BC" w:rsidRDefault="001754BC" w:rsidP="001754BC">
      <w:pPr>
        <w:pStyle w:val="aa"/>
        <w:rPr>
          <w:lang w:val="en-US"/>
        </w:rPr>
      </w:pPr>
      <w:r w:rsidRPr="001754BC">
        <w:rPr>
          <w:lang w:val="en-US"/>
        </w:rPr>
        <w:t>Economic and environmental aspects of zero tillage in modern agricultural technologies</w:t>
      </w:r>
    </w:p>
    <w:p w:rsidR="001754BC" w:rsidRPr="001754BC" w:rsidRDefault="001754BC" w:rsidP="001754BC">
      <w:pPr>
        <w:pStyle w:val="ab"/>
        <w:rPr>
          <w:lang w:val="en-US"/>
        </w:rPr>
      </w:pPr>
      <w:proofErr w:type="spellStart"/>
      <w:proofErr w:type="gramStart"/>
      <w:r w:rsidRPr="001754BC">
        <w:rPr>
          <w:lang w:val="en-US"/>
        </w:rPr>
        <w:t>Rinas</w:t>
      </w:r>
      <w:proofErr w:type="spellEnd"/>
      <w:r w:rsidRPr="001754BC">
        <w:rPr>
          <w:lang w:val="en-US"/>
        </w:rPr>
        <w:t xml:space="preserve"> </w:t>
      </w:r>
      <w:proofErr w:type="spellStart"/>
      <w:r w:rsidRPr="001754BC">
        <w:rPr>
          <w:lang w:val="en-US"/>
        </w:rPr>
        <w:t>Nikolay</w:t>
      </w:r>
      <w:proofErr w:type="spellEnd"/>
      <w:r w:rsidRPr="001754BC">
        <w:rPr>
          <w:lang w:val="en-US"/>
        </w:rPr>
        <w:t xml:space="preserve"> A.</w:t>
      </w:r>
      <w:proofErr w:type="gramEnd"/>
    </w:p>
    <w:p w:rsidR="001754BC" w:rsidRPr="001754BC" w:rsidRDefault="001754BC" w:rsidP="001754BC">
      <w:pPr>
        <w:pStyle w:val="ac"/>
        <w:rPr>
          <w:lang w:val="en-US"/>
        </w:rPr>
      </w:pPr>
      <w:r w:rsidRPr="001754BC">
        <w:rPr>
          <w:lang w:val="en-US"/>
        </w:rPr>
        <w:t xml:space="preserve">I. T. </w:t>
      </w:r>
      <w:proofErr w:type="spellStart"/>
      <w:r w:rsidRPr="001754BC">
        <w:rPr>
          <w:lang w:val="en-US"/>
        </w:rPr>
        <w:t>Trubilin</w:t>
      </w:r>
      <w:proofErr w:type="spellEnd"/>
      <w:r w:rsidRPr="001754BC">
        <w:rPr>
          <w:lang w:val="en-US"/>
        </w:rPr>
        <w:t xml:space="preserve"> Kuban State Agrarian University, Krasnodar, Russia </w:t>
      </w:r>
    </w:p>
    <w:p w:rsidR="001754BC" w:rsidRPr="001754BC" w:rsidRDefault="001754BC" w:rsidP="001754BC">
      <w:pPr>
        <w:pStyle w:val="ab"/>
        <w:rPr>
          <w:lang w:val="en-US"/>
        </w:rPr>
      </w:pPr>
      <w:proofErr w:type="spellStart"/>
      <w:r w:rsidRPr="001754BC">
        <w:rPr>
          <w:lang w:val="en-US"/>
        </w:rPr>
        <w:t>Kosnikov</w:t>
      </w:r>
      <w:proofErr w:type="spellEnd"/>
      <w:r w:rsidRPr="001754BC">
        <w:rPr>
          <w:lang w:val="en-US"/>
        </w:rPr>
        <w:t xml:space="preserve"> Maxim S.</w:t>
      </w:r>
    </w:p>
    <w:p w:rsidR="001754BC" w:rsidRPr="001754BC" w:rsidRDefault="001754BC" w:rsidP="001754BC">
      <w:pPr>
        <w:pStyle w:val="ac"/>
        <w:rPr>
          <w:lang w:val="en-US"/>
        </w:rPr>
      </w:pPr>
      <w:r w:rsidRPr="001754BC">
        <w:rPr>
          <w:lang w:val="en-US"/>
        </w:rPr>
        <w:t xml:space="preserve">I. T. </w:t>
      </w:r>
      <w:proofErr w:type="spellStart"/>
      <w:r w:rsidRPr="001754BC">
        <w:rPr>
          <w:lang w:val="en-US"/>
        </w:rPr>
        <w:t>Trubilin</w:t>
      </w:r>
      <w:proofErr w:type="spellEnd"/>
      <w:r w:rsidRPr="001754BC">
        <w:rPr>
          <w:lang w:val="en-US"/>
        </w:rPr>
        <w:t xml:space="preserve"> Kuban State Agrarian University, Krasnodar, Russia</w:t>
      </w:r>
    </w:p>
    <w:p w:rsidR="001754BC" w:rsidRPr="001754BC" w:rsidRDefault="001754BC" w:rsidP="001754BC">
      <w:pPr>
        <w:pStyle w:val="a8"/>
        <w:rPr>
          <w:lang w:val="en-US"/>
        </w:rPr>
      </w:pPr>
      <w:r w:rsidRPr="001754BC">
        <w:rPr>
          <w:spacing w:val="43"/>
          <w:lang w:val="en-US"/>
        </w:rPr>
        <w:t>Abstract</w:t>
      </w:r>
      <w:r w:rsidRPr="001754BC">
        <w:rPr>
          <w:lang w:val="en-US"/>
        </w:rPr>
        <w:t xml:space="preserve">. The purpose of the article is to analyze the economic and environmental aspects of the application of zero tillage in modern agricultural technologies. The authors explore the impact of technology on the conservation of natural resources, increasing the sustainability of </w:t>
      </w:r>
      <w:proofErr w:type="spellStart"/>
      <w:r w:rsidRPr="001754BC">
        <w:rPr>
          <w:lang w:val="en-US"/>
        </w:rPr>
        <w:t>agroecosystems</w:t>
      </w:r>
      <w:proofErr w:type="spellEnd"/>
      <w:r w:rsidRPr="001754BC">
        <w:rPr>
          <w:lang w:val="en-US"/>
        </w:rPr>
        <w:t xml:space="preserve"> and improving crop yields. The research methods included the analysis of test results and the systematization of data from various natural and climatic zones. The main attention is paid to the study of density, water permeability and organic matter content in the soil with minimal and zero tillage. The results of the study showed that zero tillage helps to preserve the structure and fertility of the soil, reduce erosion and improve the water balance. In conditions of arid regions, the technology demonstrates a steady increase in yields. Economic effects include lower fuel and equipment costs, although additional weed management costs must be considered. </w:t>
      </w:r>
    </w:p>
    <w:p w:rsidR="001754BC" w:rsidRPr="001754BC" w:rsidRDefault="001754BC" w:rsidP="001754BC">
      <w:pPr>
        <w:pStyle w:val="a8"/>
        <w:rPr>
          <w:lang w:val="en-US"/>
        </w:rPr>
      </w:pPr>
      <w:r w:rsidRPr="001754BC">
        <w:rPr>
          <w:spacing w:val="43"/>
          <w:lang w:val="en-US"/>
        </w:rPr>
        <w:t>Keywords</w:t>
      </w:r>
      <w:r w:rsidRPr="001754BC">
        <w:rPr>
          <w:lang w:val="en-US"/>
        </w:rPr>
        <w:t xml:space="preserve">: zero tillage, </w:t>
      </w:r>
      <w:proofErr w:type="spellStart"/>
      <w:r w:rsidRPr="001754BC">
        <w:rPr>
          <w:lang w:val="en-US"/>
        </w:rPr>
        <w:t>agrotechnology</w:t>
      </w:r>
      <w:proofErr w:type="spellEnd"/>
      <w:r w:rsidRPr="001754BC">
        <w:rPr>
          <w:lang w:val="en-US"/>
        </w:rPr>
        <w:t>, sustainable agriculture, economic efficiency, environmental sustainability, soil fertility.</w:t>
      </w:r>
    </w:p>
    <w:p w:rsidR="001754BC" w:rsidRPr="0040308A" w:rsidRDefault="001754BC" w:rsidP="001754BC">
      <w:pPr>
        <w:pStyle w:val="ad"/>
        <w:rPr>
          <w:lang w:val="en-US"/>
        </w:rPr>
      </w:pPr>
      <w:r w:rsidRPr="001754BC">
        <w:rPr>
          <w:spacing w:val="43"/>
          <w:lang w:val="en-US"/>
        </w:rPr>
        <w:t>For citation:</w:t>
      </w:r>
      <w:r w:rsidRPr="001754BC">
        <w:rPr>
          <w:lang w:val="en-US"/>
        </w:rPr>
        <w:t xml:space="preserve"> </w:t>
      </w:r>
      <w:proofErr w:type="spellStart"/>
      <w:r w:rsidRPr="001754BC">
        <w:rPr>
          <w:lang w:val="en-US"/>
        </w:rPr>
        <w:t>Rinas</w:t>
      </w:r>
      <w:proofErr w:type="spellEnd"/>
      <w:r w:rsidRPr="001754BC">
        <w:rPr>
          <w:lang w:val="en-US"/>
        </w:rPr>
        <w:t xml:space="preserve"> N. A., </w:t>
      </w:r>
      <w:proofErr w:type="spellStart"/>
      <w:r w:rsidRPr="001754BC">
        <w:rPr>
          <w:lang w:val="en-US"/>
        </w:rPr>
        <w:t>Kosnikov</w:t>
      </w:r>
      <w:proofErr w:type="spellEnd"/>
      <w:r w:rsidRPr="001754BC">
        <w:rPr>
          <w:lang w:val="en-US"/>
        </w:rPr>
        <w:t xml:space="preserve"> M. S. Economic and environmental aspects of zero tillage in modern agricultural technologies. </w:t>
      </w:r>
      <w:proofErr w:type="gramStart"/>
      <w:r w:rsidRPr="0040308A">
        <w:rPr>
          <w:i/>
          <w:iCs/>
          <w:lang w:val="en-US"/>
        </w:rPr>
        <w:t>Applied economic research,</w:t>
      </w:r>
      <w:r w:rsidRPr="0040308A">
        <w:rPr>
          <w:lang w:val="en-US"/>
        </w:rPr>
        <w:t xml:space="preserve"> 2024, no.</w:t>
      </w:r>
      <w:proofErr w:type="gramEnd"/>
      <w:r w:rsidRPr="0040308A">
        <w:rPr>
          <w:lang w:val="en-US"/>
        </w:rPr>
        <w:t xml:space="preserve"> S 2, pp. 103–110. https://doi.org/10.47576/2949-1908.2024.94.92.014.</w:t>
      </w:r>
    </w:p>
    <w:p w:rsidR="0040308A" w:rsidRPr="0040308A" w:rsidRDefault="0040308A" w:rsidP="0040308A">
      <w:pPr>
        <w:pStyle w:val="a3"/>
        <w:rPr>
          <w:lang w:val="en-US"/>
        </w:rPr>
      </w:pPr>
      <w:r>
        <w:lastRenderedPageBreak/>
        <w:t>Научная</w:t>
      </w:r>
      <w:r w:rsidRPr="0040308A">
        <w:rPr>
          <w:lang w:val="en-US"/>
        </w:rPr>
        <w:t xml:space="preserve"> </w:t>
      </w:r>
      <w:r>
        <w:t>статья</w:t>
      </w:r>
    </w:p>
    <w:p w:rsidR="0040308A" w:rsidRPr="0040308A" w:rsidRDefault="0040308A" w:rsidP="0040308A">
      <w:pPr>
        <w:pStyle w:val="a4"/>
        <w:rPr>
          <w:lang w:val="ru-RU"/>
        </w:rPr>
      </w:pPr>
      <w:r w:rsidRPr="0040308A">
        <w:rPr>
          <w:lang w:val="ru-RU"/>
        </w:rPr>
        <w:t>УДК 334</w:t>
      </w:r>
    </w:p>
    <w:p w:rsidR="0040308A" w:rsidRDefault="0040308A" w:rsidP="0040308A">
      <w:pPr>
        <w:pStyle w:val="doi"/>
      </w:pPr>
      <w:proofErr w:type="spellStart"/>
      <w:r>
        <w:t>doi</w:t>
      </w:r>
      <w:proofErr w:type="spellEnd"/>
      <w:r>
        <w:t>: 10.47576/2949-1908.2024.49.82.015</w:t>
      </w:r>
    </w:p>
    <w:p w:rsidR="0040308A" w:rsidRDefault="0040308A" w:rsidP="0040308A">
      <w:pPr>
        <w:pStyle w:val="a5"/>
      </w:pPr>
      <w:r>
        <w:t>Цифровые решения в задачах управления клиентским сервисом: речевая аналитика</w:t>
      </w:r>
    </w:p>
    <w:p w:rsidR="0040308A" w:rsidRDefault="0040308A" w:rsidP="0040308A">
      <w:pPr>
        <w:pStyle w:val="a6"/>
      </w:pPr>
      <w:r>
        <w:t>Максимов Максим Игоревич</w:t>
      </w:r>
    </w:p>
    <w:p w:rsidR="0040308A" w:rsidRDefault="0040308A" w:rsidP="0040308A">
      <w:pPr>
        <w:pStyle w:val="a7"/>
      </w:pPr>
      <w:r>
        <w:t xml:space="preserve">Российский экономический университет имени Г. В. Плеханова, </w:t>
      </w:r>
      <w:r>
        <w:br/>
        <w:t>Москва, Россия, Maksimov.MI@rea.ru</w:t>
      </w:r>
    </w:p>
    <w:p w:rsidR="0040308A" w:rsidRDefault="0040308A" w:rsidP="0040308A">
      <w:pPr>
        <w:pStyle w:val="a6"/>
      </w:pPr>
      <w:proofErr w:type="spellStart"/>
      <w:r>
        <w:t>Стародубец</w:t>
      </w:r>
      <w:proofErr w:type="spellEnd"/>
      <w:r>
        <w:t xml:space="preserve"> Надежда Сергеевна</w:t>
      </w:r>
    </w:p>
    <w:p w:rsidR="0040308A" w:rsidRDefault="0040308A" w:rsidP="0040308A">
      <w:pPr>
        <w:pStyle w:val="a7"/>
      </w:pPr>
      <w:r>
        <w:t xml:space="preserve">Российский экономический университет имени Г. В. Плеханова, </w:t>
      </w:r>
      <w:r>
        <w:br/>
        <w:t>Москва, Россия, nadyastarodubets@yandex.ru</w:t>
      </w:r>
    </w:p>
    <w:p w:rsidR="0040308A" w:rsidRDefault="0040308A" w:rsidP="0040308A">
      <w:pPr>
        <w:pStyle w:val="a8"/>
      </w:pPr>
      <w:r>
        <w:rPr>
          <w:spacing w:val="43"/>
        </w:rPr>
        <w:t>Аннотация</w:t>
      </w:r>
      <w:r>
        <w:t xml:space="preserve">. В статье рассматриваются принципы работы речевой аналитики на примере программных решений, разработанных компаниями ЦРТ и Т-Банк с целью демонстрации влияния технологий речевой аналитики на эффективное управление клиентским опытом. В фокусе внимания находятся механизмы применения такой аналитики и формализация тех выгод, которые она приносит. В качестве объектов исследования выступают проекты ЦРТ по внедрению речевой аналитики в Ростелеком, Т-Банк, СОГАЗ. Показано, что речевая аналитика представляет собой мощный инструмент для управления клиентским опытом. Использование современных технологий, таких как </w:t>
      </w:r>
      <w:proofErr w:type="gramStart"/>
      <w:r>
        <w:t>решения</w:t>
      </w:r>
      <w:proofErr w:type="gramEnd"/>
      <w:r>
        <w:t xml:space="preserve"> от компаний ЦРТ и Т-Банка, позволяет существенно повысить эффективность взаимодействия с клиентами, улучшить качество обслуживания и увеличить лояльность. Установлено, что внедрение </w:t>
      </w:r>
      <w:proofErr w:type="gramStart"/>
      <w:r>
        <w:t>ИИ-технологий</w:t>
      </w:r>
      <w:proofErr w:type="gramEnd"/>
      <w:r>
        <w:t xml:space="preserve"> в сферу коммуникации с клиентами снижает уровень негативного клиентского опыта и повышает эффективность работы отдела по контролю качества клиентского сервиса. </w:t>
      </w:r>
    </w:p>
    <w:p w:rsidR="0040308A" w:rsidRDefault="0040308A" w:rsidP="0040308A">
      <w:pPr>
        <w:pStyle w:val="a8"/>
      </w:pPr>
      <w:r>
        <w:rPr>
          <w:spacing w:val="43"/>
        </w:rPr>
        <w:t>Ключевые слова:</w:t>
      </w:r>
      <w:r>
        <w:t xml:space="preserve"> речевая аналитика; ML; клиентский опыт; </w:t>
      </w:r>
      <w:proofErr w:type="spellStart"/>
      <w:r>
        <w:t>call</w:t>
      </w:r>
      <w:proofErr w:type="spellEnd"/>
      <w:r>
        <w:t>-центр; удовлетворенность клиентов; чат-бот.</w:t>
      </w:r>
    </w:p>
    <w:p w:rsidR="0040308A" w:rsidRDefault="0040308A" w:rsidP="0040308A">
      <w:pPr>
        <w:pStyle w:val="a9"/>
      </w:pPr>
      <w:r>
        <w:rPr>
          <w:spacing w:val="43"/>
        </w:rPr>
        <w:t>Для цитирования:</w:t>
      </w:r>
      <w:r>
        <w:t xml:space="preserve"> Максимов М. И., </w:t>
      </w:r>
      <w:proofErr w:type="spellStart"/>
      <w:r>
        <w:t>Стародубец</w:t>
      </w:r>
      <w:proofErr w:type="spellEnd"/>
      <w:r>
        <w:t xml:space="preserve"> Н. С. Цифровые решения в задачах управления клиентским сервисом: речевая аналитика // Прикладные экономические исследования. – 2024. – № S 2. – С. 111–118. https://doi.org/10.47576/2949-1908.2024.49.82.015.</w:t>
      </w:r>
    </w:p>
    <w:p w:rsidR="0040308A" w:rsidRDefault="0040308A" w:rsidP="0040308A">
      <w:pPr>
        <w:pStyle w:val="original"/>
      </w:pPr>
      <w:r>
        <w:t>Original article</w:t>
      </w:r>
    </w:p>
    <w:p w:rsidR="0040308A" w:rsidRPr="0040308A" w:rsidRDefault="0040308A" w:rsidP="0040308A">
      <w:pPr>
        <w:pStyle w:val="aa"/>
        <w:rPr>
          <w:lang w:val="en-US"/>
        </w:rPr>
      </w:pPr>
      <w:r w:rsidRPr="0040308A">
        <w:rPr>
          <w:lang w:val="en-US"/>
        </w:rPr>
        <w:t>Digital solutions in customer service management tasks: speech analytics</w:t>
      </w:r>
    </w:p>
    <w:p w:rsidR="0040308A" w:rsidRPr="0040308A" w:rsidRDefault="0040308A" w:rsidP="0040308A">
      <w:pPr>
        <w:pStyle w:val="ab"/>
        <w:rPr>
          <w:lang w:val="en-US"/>
        </w:rPr>
      </w:pPr>
      <w:proofErr w:type="spellStart"/>
      <w:r w:rsidRPr="0040308A">
        <w:rPr>
          <w:lang w:val="en-US"/>
        </w:rPr>
        <w:t>Maksimov</w:t>
      </w:r>
      <w:proofErr w:type="spellEnd"/>
      <w:r w:rsidRPr="0040308A">
        <w:rPr>
          <w:lang w:val="en-US"/>
        </w:rPr>
        <w:t xml:space="preserve"> </w:t>
      </w:r>
      <w:proofErr w:type="spellStart"/>
      <w:r w:rsidRPr="0040308A">
        <w:rPr>
          <w:lang w:val="en-US"/>
        </w:rPr>
        <w:t>Maksim</w:t>
      </w:r>
      <w:proofErr w:type="spellEnd"/>
      <w:r w:rsidRPr="0040308A">
        <w:rPr>
          <w:lang w:val="en-US"/>
        </w:rPr>
        <w:t xml:space="preserve"> I.</w:t>
      </w:r>
    </w:p>
    <w:p w:rsidR="0040308A" w:rsidRPr="0040308A" w:rsidRDefault="0040308A" w:rsidP="0040308A">
      <w:pPr>
        <w:pStyle w:val="ac"/>
        <w:rPr>
          <w:lang w:val="en-US"/>
        </w:rPr>
      </w:pPr>
      <w:r w:rsidRPr="0040308A">
        <w:rPr>
          <w:lang w:val="en-US"/>
        </w:rPr>
        <w:t xml:space="preserve">Plekhanov Russian University of Economics, Moscow, Russia, </w:t>
      </w:r>
      <w:r w:rsidRPr="0040308A">
        <w:rPr>
          <w:lang w:val="en-US"/>
        </w:rPr>
        <w:br/>
        <w:t>Maksimov.MI@rea.ru</w:t>
      </w:r>
    </w:p>
    <w:p w:rsidR="0040308A" w:rsidRPr="0040308A" w:rsidRDefault="0040308A" w:rsidP="0040308A">
      <w:pPr>
        <w:pStyle w:val="ab"/>
        <w:rPr>
          <w:lang w:val="en-US"/>
        </w:rPr>
      </w:pPr>
      <w:proofErr w:type="spellStart"/>
      <w:r w:rsidRPr="0040308A">
        <w:rPr>
          <w:lang w:val="en-US"/>
        </w:rPr>
        <w:t>Starodubets</w:t>
      </w:r>
      <w:proofErr w:type="spellEnd"/>
      <w:r w:rsidRPr="0040308A">
        <w:rPr>
          <w:lang w:val="en-US"/>
        </w:rPr>
        <w:t xml:space="preserve"> </w:t>
      </w:r>
      <w:proofErr w:type="spellStart"/>
      <w:r w:rsidRPr="0040308A">
        <w:rPr>
          <w:lang w:val="en-US"/>
        </w:rPr>
        <w:t>Nadezhda</w:t>
      </w:r>
      <w:proofErr w:type="spellEnd"/>
      <w:r w:rsidRPr="0040308A">
        <w:rPr>
          <w:lang w:val="en-US"/>
        </w:rPr>
        <w:t xml:space="preserve"> S. </w:t>
      </w:r>
    </w:p>
    <w:p w:rsidR="0040308A" w:rsidRPr="0040308A" w:rsidRDefault="0040308A" w:rsidP="0040308A">
      <w:pPr>
        <w:pStyle w:val="ac"/>
        <w:rPr>
          <w:lang w:val="en-US"/>
        </w:rPr>
      </w:pPr>
      <w:r w:rsidRPr="0040308A">
        <w:rPr>
          <w:lang w:val="en-US"/>
        </w:rPr>
        <w:t xml:space="preserve">Plekhanov Russian University of Economics, Moscow, Russia, nadyastarodubets@yandex.ru </w:t>
      </w:r>
    </w:p>
    <w:p w:rsidR="0040308A" w:rsidRPr="0040308A" w:rsidRDefault="0040308A" w:rsidP="0040308A">
      <w:pPr>
        <w:pStyle w:val="a8"/>
        <w:rPr>
          <w:lang w:val="en-US"/>
        </w:rPr>
      </w:pPr>
      <w:r w:rsidRPr="0040308A">
        <w:rPr>
          <w:spacing w:val="43"/>
          <w:lang w:val="en-US"/>
        </w:rPr>
        <w:t>Abstract</w:t>
      </w:r>
      <w:r w:rsidRPr="0040308A">
        <w:rPr>
          <w:lang w:val="en-US"/>
        </w:rPr>
        <w:t xml:space="preserve">. The article discusses the principles of speech analytics using the example of software solutions developed by MDG and T-Bank companies in order to demonstrate the </w:t>
      </w:r>
      <w:r w:rsidRPr="0040308A">
        <w:rPr>
          <w:lang w:val="en-US"/>
        </w:rPr>
        <w:lastRenderedPageBreak/>
        <w:t xml:space="preserve">impact of speech analytics technologies on effective customer experience management. The focus is on the mechanisms for applying such analytics and formalizing the benefits it brings. The MDG projects for the implementation of speech analytics in </w:t>
      </w:r>
      <w:proofErr w:type="spellStart"/>
      <w:r w:rsidRPr="0040308A">
        <w:rPr>
          <w:lang w:val="en-US"/>
        </w:rPr>
        <w:t>Rostelecom</w:t>
      </w:r>
      <w:proofErr w:type="spellEnd"/>
      <w:r w:rsidRPr="0040308A">
        <w:rPr>
          <w:lang w:val="en-US"/>
        </w:rPr>
        <w:t>, T-Bank, and SOGAZ are the objects of research. It is shown that speech analytics is a powerful tool for managing customer experience. The use of modern technologies, such as solutions from MDG and T-Bank companies, can significantly improve the efficiency of customer interaction, improve the quality of service and increase loyalty. It has been established that the introduction of AI technologies in the field of customer communication reduces the level of negative customer experience and increases the efficiency of the customer service quality control department.</w:t>
      </w:r>
    </w:p>
    <w:p w:rsidR="0040308A" w:rsidRPr="0040308A" w:rsidRDefault="0040308A" w:rsidP="0040308A">
      <w:pPr>
        <w:pStyle w:val="a8"/>
        <w:rPr>
          <w:lang w:val="en-US"/>
        </w:rPr>
      </w:pPr>
      <w:r w:rsidRPr="0040308A">
        <w:rPr>
          <w:spacing w:val="43"/>
          <w:lang w:val="en-US"/>
        </w:rPr>
        <w:t>Keywords</w:t>
      </w:r>
      <w:r w:rsidRPr="0040308A">
        <w:rPr>
          <w:lang w:val="en-US"/>
        </w:rPr>
        <w:t>: speech analytics; ML; client experience; call-</w:t>
      </w:r>
      <w:proofErr w:type="spellStart"/>
      <w:r w:rsidRPr="0040308A">
        <w:rPr>
          <w:lang w:val="en-US"/>
        </w:rPr>
        <w:t>centre</w:t>
      </w:r>
      <w:proofErr w:type="spellEnd"/>
      <w:r w:rsidRPr="0040308A">
        <w:rPr>
          <w:lang w:val="en-US"/>
        </w:rPr>
        <w:t xml:space="preserve">; customer satisfaction; </w:t>
      </w:r>
      <w:proofErr w:type="spellStart"/>
      <w:r w:rsidRPr="0040308A">
        <w:rPr>
          <w:lang w:val="en-US"/>
        </w:rPr>
        <w:t>chatbot</w:t>
      </w:r>
      <w:proofErr w:type="spellEnd"/>
      <w:r w:rsidRPr="0040308A">
        <w:rPr>
          <w:lang w:val="en-US"/>
        </w:rPr>
        <w:t>.</w:t>
      </w:r>
    </w:p>
    <w:p w:rsidR="0040308A" w:rsidRPr="0040308A" w:rsidRDefault="0040308A" w:rsidP="0040308A">
      <w:pPr>
        <w:pStyle w:val="ad"/>
        <w:rPr>
          <w:lang w:val="en-US"/>
        </w:rPr>
      </w:pPr>
      <w:r w:rsidRPr="0040308A">
        <w:rPr>
          <w:spacing w:val="43"/>
          <w:lang w:val="en-US"/>
        </w:rPr>
        <w:t>For citation:</w:t>
      </w:r>
      <w:r w:rsidRPr="0040308A">
        <w:rPr>
          <w:lang w:val="en-US"/>
        </w:rPr>
        <w:t xml:space="preserve"> </w:t>
      </w:r>
      <w:proofErr w:type="spellStart"/>
      <w:r w:rsidRPr="0040308A">
        <w:rPr>
          <w:lang w:val="en-US"/>
        </w:rPr>
        <w:t>Maksimov</w:t>
      </w:r>
      <w:proofErr w:type="spellEnd"/>
      <w:r w:rsidRPr="0040308A">
        <w:rPr>
          <w:lang w:val="en-US"/>
        </w:rPr>
        <w:t xml:space="preserve"> M. I., </w:t>
      </w:r>
      <w:proofErr w:type="spellStart"/>
      <w:r w:rsidRPr="0040308A">
        <w:rPr>
          <w:lang w:val="en-US"/>
        </w:rPr>
        <w:t>Starodubets</w:t>
      </w:r>
      <w:proofErr w:type="spellEnd"/>
      <w:r w:rsidRPr="0040308A">
        <w:rPr>
          <w:lang w:val="en-US"/>
        </w:rPr>
        <w:t xml:space="preserve"> N.S. Digital solutions in customer service management tasks: speech analytics. </w:t>
      </w:r>
      <w:proofErr w:type="gramStart"/>
      <w:r w:rsidRPr="0040308A">
        <w:rPr>
          <w:i/>
          <w:iCs/>
          <w:lang w:val="en-US"/>
        </w:rPr>
        <w:t>Applied economic research,</w:t>
      </w:r>
      <w:r w:rsidRPr="0040308A">
        <w:rPr>
          <w:lang w:val="en-US"/>
        </w:rPr>
        <w:t xml:space="preserve"> 2024, no.</w:t>
      </w:r>
      <w:proofErr w:type="gramEnd"/>
      <w:r w:rsidRPr="0040308A">
        <w:rPr>
          <w:lang w:val="en-US"/>
        </w:rPr>
        <w:t xml:space="preserve"> S 2, pp. 111–118. https://doi.org/10.47576/2949-1908.2024.49.82.015.</w:t>
      </w:r>
    </w:p>
    <w:p w:rsidR="0040308A" w:rsidRPr="0040308A" w:rsidRDefault="0040308A" w:rsidP="0040308A">
      <w:pPr>
        <w:pStyle w:val="a3"/>
        <w:spacing w:after="57"/>
        <w:rPr>
          <w:lang w:val="en-US"/>
        </w:rPr>
      </w:pPr>
      <w:r>
        <w:t>Научная</w:t>
      </w:r>
      <w:r w:rsidRPr="0040308A">
        <w:rPr>
          <w:lang w:val="en-US"/>
        </w:rPr>
        <w:t xml:space="preserve"> </w:t>
      </w:r>
      <w:r>
        <w:t>статья</w:t>
      </w:r>
    </w:p>
    <w:p w:rsidR="0040308A" w:rsidRPr="0040308A" w:rsidRDefault="0040308A" w:rsidP="0040308A">
      <w:pPr>
        <w:pStyle w:val="a4"/>
        <w:spacing w:after="113"/>
        <w:rPr>
          <w:lang w:val="ru-RU"/>
        </w:rPr>
      </w:pPr>
      <w:r w:rsidRPr="0040308A">
        <w:rPr>
          <w:lang w:val="ru-RU"/>
        </w:rPr>
        <w:t>УДК 343.8:330</w:t>
      </w:r>
    </w:p>
    <w:p w:rsidR="0040308A" w:rsidRDefault="0040308A" w:rsidP="0040308A">
      <w:pPr>
        <w:pStyle w:val="doi"/>
        <w:spacing w:after="57"/>
      </w:pPr>
      <w:proofErr w:type="spellStart"/>
      <w:r>
        <w:t>doi</w:t>
      </w:r>
      <w:proofErr w:type="spellEnd"/>
      <w:r>
        <w:t>: 10.47576/2949-1908.2024.50.62.016</w:t>
      </w:r>
    </w:p>
    <w:p w:rsidR="0040308A" w:rsidRDefault="0040308A" w:rsidP="0040308A">
      <w:pPr>
        <w:pStyle w:val="a5"/>
      </w:pPr>
      <w:r>
        <w:t>Об особенностях экономической безопасности деятельности учреждений уголовно-исполнительной системы как объекта мониторинга</w:t>
      </w:r>
    </w:p>
    <w:p w:rsidR="0040308A" w:rsidRDefault="0040308A" w:rsidP="0040308A">
      <w:pPr>
        <w:pStyle w:val="a6"/>
      </w:pPr>
      <w:r>
        <w:t>Соколов Алексей Павлович</w:t>
      </w:r>
    </w:p>
    <w:p w:rsidR="0040308A" w:rsidRDefault="0040308A" w:rsidP="0040308A">
      <w:pPr>
        <w:pStyle w:val="a7"/>
        <w:spacing w:after="113"/>
      </w:pPr>
      <w:r>
        <w:t xml:space="preserve">Российский экономический университет имени Г. В. Плеханова, </w:t>
      </w:r>
      <w:r>
        <w:br/>
        <w:t xml:space="preserve">Москва, Россия, sokolov.ap@rea.ru </w:t>
      </w:r>
    </w:p>
    <w:p w:rsidR="0040308A" w:rsidRDefault="0040308A" w:rsidP="0040308A">
      <w:pPr>
        <w:pStyle w:val="a6"/>
        <w:spacing w:after="57"/>
      </w:pPr>
      <w:r>
        <w:t>Носов Александр Алексеевич</w:t>
      </w:r>
    </w:p>
    <w:p w:rsidR="0040308A" w:rsidRDefault="0040308A" w:rsidP="0040308A">
      <w:pPr>
        <w:pStyle w:val="a7"/>
      </w:pPr>
      <w:r>
        <w:t xml:space="preserve">Владимирский государственный университет имени </w:t>
      </w:r>
      <w:r>
        <w:br/>
        <w:t xml:space="preserve">А. Г. и Н. Г. Столетовых, Владимир, Россия, aanosov555@gmail.com </w:t>
      </w:r>
    </w:p>
    <w:p w:rsidR="0040308A" w:rsidRDefault="0040308A" w:rsidP="0040308A">
      <w:pPr>
        <w:pStyle w:val="a8"/>
      </w:pPr>
      <w:r>
        <w:rPr>
          <w:spacing w:val="43"/>
        </w:rPr>
        <w:t>Аннотация</w:t>
      </w:r>
      <w:r>
        <w:t>. В статье рассматривается специфика экономической безопасности в деятельности пенитенциарных учреждений как объекта мониторинга. Анализируются подходы к оценке экономической безопасности в этих учреждениях, выявляются ключевые риски и угрозы, а также их влияние на стабильность системы. Особое внимание уделено законодательным и методологическим аспектам обеспечения экономической безопасности в Российской Федерации, а также изучению международного опыта в данной области. Предложены рекомендации по повышению экономической безопасности исправительных учреждений, включая совершенствование нормативно-правовой базы и инструментов управления. Подчеркивается необходимость системного подхода к мониторингу и разработке эффективных мер на основе полученных данных.</w:t>
      </w:r>
    </w:p>
    <w:p w:rsidR="0040308A" w:rsidRDefault="0040308A" w:rsidP="0040308A">
      <w:pPr>
        <w:pStyle w:val="a8"/>
      </w:pPr>
      <w:r>
        <w:rPr>
          <w:spacing w:val="43"/>
        </w:rPr>
        <w:t>Ключевые слова:</w:t>
      </w:r>
      <w:r>
        <w:t xml:space="preserve"> экономическая безопасность; учреждения уголовно-исполнительной системы; мониторинг; управление рисками.</w:t>
      </w:r>
    </w:p>
    <w:p w:rsidR="0040308A" w:rsidRDefault="0040308A" w:rsidP="0040308A">
      <w:pPr>
        <w:pStyle w:val="a9"/>
      </w:pPr>
      <w:r>
        <w:rPr>
          <w:spacing w:val="43"/>
        </w:rPr>
        <w:t>Для цитирования:</w:t>
      </w:r>
      <w:r>
        <w:t xml:space="preserve"> Соколов А. П., Носов А. А. Об особенностях экономической безопасности деятельности учреждений уголовно-исполнительной системы как объекта мониторинга // Прикладные экономические исследования. – 2024. – № S 2. – С. 119–125. https://doi.org/10.47576/2949-1908.2024.50.62.016.</w:t>
      </w:r>
    </w:p>
    <w:p w:rsidR="0040308A" w:rsidRDefault="0040308A" w:rsidP="0040308A">
      <w:pPr>
        <w:pStyle w:val="original"/>
      </w:pPr>
      <w:r>
        <w:t>Original article</w:t>
      </w:r>
    </w:p>
    <w:p w:rsidR="0040308A" w:rsidRPr="0040308A" w:rsidRDefault="0040308A" w:rsidP="0040308A">
      <w:pPr>
        <w:pStyle w:val="aa"/>
        <w:rPr>
          <w:lang w:val="en-US"/>
        </w:rPr>
      </w:pPr>
      <w:r w:rsidRPr="0040308A">
        <w:rPr>
          <w:lang w:val="en-US"/>
        </w:rPr>
        <w:lastRenderedPageBreak/>
        <w:t xml:space="preserve">On the specifics of the economic security of the activities of institutions of the penal system as an object of monitoring </w:t>
      </w:r>
    </w:p>
    <w:p w:rsidR="0040308A" w:rsidRPr="0040308A" w:rsidRDefault="0040308A" w:rsidP="0040308A">
      <w:pPr>
        <w:pStyle w:val="ab"/>
        <w:rPr>
          <w:lang w:val="en-US"/>
        </w:rPr>
      </w:pPr>
      <w:proofErr w:type="spellStart"/>
      <w:r w:rsidRPr="0040308A">
        <w:rPr>
          <w:lang w:val="en-US"/>
        </w:rPr>
        <w:t>Sokolov</w:t>
      </w:r>
      <w:proofErr w:type="spellEnd"/>
      <w:r w:rsidRPr="0040308A">
        <w:rPr>
          <w:lang w:val="en-US"/>
        </w:rPr>
        <w:t xml:space="preserve"> Alexey P. </w:t>
      </w:r>
    </w:p>
    <w:p w:rsidR="0040308A" w:rsidRPr="0040308A" w:rsidRDefault="0040308A" w:rsidP="0040308A">
      <w:pPr>
        <w:pStyle w:val="ac"/>
        <w:rPr>
          <w:spacing w:val="-5"/>
          <w:lang w:val="en-US"/>
        </w:rPr>
      </w:pPr>
      <w:r w:rsidRPr="0040308A">
        <w:rPr>
          <w:spacing w:val="-5"/>
          <w:lang w:val="en-US"/>
        </w:rPr>
        <w:t>Russian Economic University G.V. Plekhanov, Moscow, Russia, sokolov.ap@rea.ru</w:t>
      </w:r>
    </w:p>
    <w:p w:rsidR="0040308A" w:rsidRPr="0040308A" w:rsidRDefault="0040308A" w:rsidP="0040308A">
      <w:pPr>
        <w:pStyle w:val="ab"/>
        <w:rPr>
          <w:lang w:val="en-US"/>
        </w:rPr>
      </w:pPr>
      <w:proofErr w:type="spellStart"/>
      <w:proofErr w:type="gramStart"/>
      <w:r w:rsidRPr="0040308A">
        <w:rPr>
          <w:lang w:val="en-US"/>
        </w:rPr>
        <w:t>Nosov</w:t>
      </w:r>
      <w:proofErr w:type="spellEnd"/>
      <w:r w:rsidRPr="0040308A">
        <w:rPr>
          <w:lang w:val="en-US"/>
        </w:rPr>
        <w:t xml:space="preserve"> </w:t>
      </w:r>
      <w:proofErr w:type="spellStart"/>
      <w:r w:rsidRPr="0040308A">
        <w:rPr>
          <w:lang w:val="en-US"/>
        </w:rPr>
        <w:t>Alexandr</w:t>
      </w:r>
      <w:proofErr w:type="spellEnd"/>
      <w:r w:rsidRPr="0040308A">
        <w:rPr>
          <w:lang w:val="en-US"/>
        </w:rPr>
        <w:t xml:space="preserve"> A.</w:t>
      </w:r>
      <w:proofErr w:type="gramEnd"/>
      <w:r w:rsidRPr="0040308A">
        <w:rPr>
          <w:lang w:val="en-US"/>
        </w:rPr>
        <w:t xml:space="preserve"> </w:t>
      </w:r>
    </w:p>
    <w:p w:rsidR="0040308A" w:rsidRPr="0040308A" w:rsidRDefault="0040308A" w:rsidP="0040308A">
      <w:pPr>
        <w:pStyle w:val="ac"/>
        <w:rPr>
          <w:lang w:val="en-US"/>
        </w:rPr>
      </w:pPr>
      <w:r w:rsidRPr="0040308A">
        <w:rPr>
          <w:lang w:val="en-US"/>
        </w:rPr>
        <w:t xml:space="preserve">Vladimir State University named after A. G. and N. G. </w:t>
      </w:r>
      <w:proofErr w:type="spellStart"/>
      <w:r w:rsidRPr="0040308A">
        <w:rPr>
          <w:lang w:val="en-US"/>
        </w:rPr>
        <w:t>Stoletov</w:t>
      </w:r>
      <w:proofErr w:type="spellEnd"/>
      <w:r w:rsidRPr="0040308A">
        <w:rPr>
          <w:lang w:val="en-US"/>
        </w:rPr>
        <w:t xml:space="preserve">, Vladimir, Russia, aanosov555@gmail.com </w:t>
      </w:r>
    </w:p>
    <w:p w:rsidR="0040308A" w:rsidRPr="0040308A" w:rsidRDefault="0040308A" w:rsidP="0040308A">
      <w:pPr>
        <w:pStyle w:val="a8"/>
        <w:rPr>
          <w:lang w:val="en-US"/>
        </w:rPr>
      </w:pPr>
      <w:r w:rsidRPr="0040308A">
        <w:rPr>
          <w:spacing w:val="43"/>
          <w:lang w:val="en-US"/>
        </w:rPr>
        <w:t>Abstract</w:t>
      </w:r>
      <w:r w:rsidRPr="0040308A">
        <w:rPr>
          <w:lang w:val="en-US"/>
        </w:rPr>
        <w:t>. The article examines the specifics of economic security in the activities of penitentiary institutions as an object of monitoring. The approaches to assessing economic security in these institutions are analyzed, key risks and threats are identified, as well as their impact on the stability of the system. Special attention is paid to the legislative and methodological aspects of ensuring economic security in the Russian Federation, as well as to the study of international experience in this field. Recommendations are proposed for improving the economic security of correctional institutions, including improving the regulatory framework and management tools. The need for a systematic approach to monitoring and the development of effective measures based on the data obtained is emphasized.</w:t>
      </w:r>
    </w:p>
    <w:p w:rsidR="0040308A" w:rsidRPr="0040308A" w:rsidRDefault="0040308A" w:rsidP="0040308A">
      <w:pPr>
        <w:pStyle w:val="a8"/>
        <w:rPr>
          <w:lang w:val="en-US"/>
        </w:rPr>
      </w:pPr>
      <w:r w:rsidRPr="0040308A">
        <w:rPr>
          <w:spacing w:val="43"/>
          <w:lang w:val="en-US"/>
        </w:rPr>
        <w:t>Keywords</w:t>
      </w:r>
      <w:r w:rsidRPr="0040308A">
        <w:rPr>
          <w:lang w:val="en-US"/>
        </w:rPr>
        <w:t>: economic security; institutions of the penal system; monitoring; risk management.</w:t>
      </w:r>
    </w:p>
    <w:p w:rsidR="0040308A" w:rsidRPr="0040308A" w:rsidRDefault="0040308A" w:rsidP="0040308A">
      <w:pPr>
        <w:pStyle w:val="ad"/>
        <w:rPr>
          <w:lang w:val="en-US"/>
        </w:rPr>
      </w:pPr>
      <w:r w:rsidRPr="0040308A">
        <w:rPr>
          <w:spacing w:val="43"/>
          <w:lang w:val="en-US"/>
        </w:rPr>
        <w:t>For citation:</w:t>
      </w:r>
      <w:r w:rsidRPr="0040308A">
        <w:rPr>
          <w:lang w:val="en-US"/>
        </w:rPr>
        <w:t xml:space="preserve"> </w:t>
      </w:r>
      <w:proofErr w:type="spellStart"/>
      <w:r w:rsidRPr="0040308A">
        <w:rPr>
          <w:lang w:val="en-US"/>
        </w:rPr>
        <w:t>Sokolov</w:t>
      </w:r>
      <w:proofErr w:type="spellEnd"/>
      <w:r w:rsidRPr="0040308A">
        <w:rPr>
          <w:lang w:val="en-US"/>
        </w:rPr>
        <w:t xml:space="preserve"> A. P., </w:t>
      </w:r>
      <w:proofErr w:type="spellStart"/>
      <w:r w:rsidRPr="0040308A">
        <w:rPr>
          <w:lang w:val="en-US"/>
        </w:rPr>
        <w:t>Nosov</w:t>
      </w:r>
      <w:proofErr w:type="spellEnd"/>
      <w:r w:rsidRPr="0040308A">
        <w:rPr>
          <w:lang w:val="en-US"/>
        </w:rPr>
        <w:t xml:space="preserve"> A. A. </w:t>
      </w:r>
      <w:proofErr w:type="gramStart"/>
      <w:r w:rsidRPr="0040308A">
        <w:rPr>
          <w:lang w:val="en-US"/>
        </w:rPr>
        <w:t>On the specifics of the economic security of the activities of institutions of the penal system as an object of monitoring.</w:t>
      </w:r>
      <w:proofErr w:type="gramEnd"/>
      <w:r w:rsidRPr="0040308A">
        <w:rPr>
          <w:lang w:val="en-US"/>
        </w:rPr>
        <w:t xml:space="preserve"> </w:t>
      </w:r>
      <w:proofErr w:type="gramStart"/>
      <w:r w:rsidRPr="0040308A">
        <w:rPr>
          <w:i/>
          <w:iCs/>
          <w:lang w:val="en-US"/>
        </w:rPr>
        <w:t xml:space="preserve">Applied economic research, </w:t>
      </w:r>
      <w:r w:rsidRPr="0040308A">
        <w:rPr>
          <w:lang w:val="en-US"/>
        </w:rPr>
        <w:t>2024, no.</w:t>
      </w:r>
      <w:proofErr w:type="gramEnd"/>
      <w:r w:rsidRPr="0040308A">
        <w:rPr>
          <w:lang w:val="en-US"/>
        </w:rPr>
        <w:t xml:space="preserve"> S 2, pp. 119–125. https://doi.org/10.47576/2949-1908.2024.50.62.016.</w:t>
      </w:r>
    </w:p>
    <w:p w:rsidR="0040308A" w:rsidRPr="0040308A" w:rsidRDefault="0040308A" w:rsidP="0040308A">
      <w:pPr>
        <w:pStyle w:val="a3"/>
        <w:rPr>
          <w:lang w:val="en-US"/>
        </w:rPr>
      </w:pPr>
      <w:r>
        <w:t>Научная</w:t>
      </w:r>
      <w:r w:rsidRPr="0040308A">
        <w:rPr>
          <w:lang w:val="en-US"/>
        </w:rPr>
        <w:t xml:space="preserve"> </w:t>
      </w:r>
      <w:r>
        <w:t>статья</w:t>
      </w:r>
    </w:p>
    <w:p w:rsidR="0040308A" w:rsidRPr="0040308A" w:rsidRDefault="0040308A" w:rsidP="0040308A">
      <w:pPr>
        <w:pStyle w:val="a4"/>
        <w:rPr>
          <w:lang w:val="ru-RU"/>
        </w:rPr>
      </w:pPr>
      <w:r w:rsidRPr="0040308A">
        <w:rPr>
          <w:lang w:val="ru-RU"/>
        </w:rPr>
        <w:t>УДК 330.357:316.334.2:339.727.2</w:t>
      </w:r>
    </w:p>
    <w:p w:rsidR="0040308A" w:rsidRDefault="0040308A" w:rsidP="0040308A">
      <w:pPr>
        <w:pStyle w:val="doi"/>
      </w:pPr>
      <w:proofErr w:type="spellStart"/>
      <w:r>
        <w:t>doi</w:t>
      </w:r>
      <w:proofErr w:type="spellEnd"/>
      <w:r>
        <w:t>: 10.47576/2949-1908.2024.79.51.017</w:t>
      </w:r>
    </w:p>
    <w:p w:rsidR="0040308A" w:rsidRDefault="0040308A" w:rsidP="0040308A">
      <w:pPr>
        <w:pStyle w:val="a5"/>
      </w:pPr>
      <w:r>
        <w:t>Прогнозирование социально-экономического развития рынка детских товаров: сценарный подход в контексте маркетинговой науки</w:t>
      </w:r>
    </w:p>
    <w:p w:rsidR="0040308A" w:rsidRDefault="0040308A" w:rsidP="0040308A">
      <w:pPr>
        <w:pStyle w:val="a6"/>
      </w:pPr>
      <w:proofErr w:type="spellStart"/>
      <w:r>
        <w:t>Чепелева</w:t>
      </w:r>
      <w:proofErr w:type="spellEnd"/>
      <w:r>
        <w:t xml:space="preserve"> Ирина Алексеевна </w:t>
      </w:r>
    </w:p>
    <w:p w:rsidR="0040308A" w:rsidRDefault="0040308A" w:rsidP="0040308A">
      <w:pPr>
        <w:pStyle w:val="a7"/>
      </w:pPr>
      <w:r>
        <w:t xml:space="preserve">Донецкий национальный университет экономики и торговли </w:t>
      </w:r>
      <w:r>
        <w:br/>
        <w:t xml:space="preserve">имени Михаила </w:t>
      </w:r>
      <w:proofErr w:type="spellStart"/>
      <w:r>
        <w:t>Туган</w:t>
      </w:r>
      <w:proofErr w:type="spellEnd"/>
      <w:r>
        <w:t>-Барановского (ФГБОУ ВО «ДОННУЭТ»), Донецк, ДНР, Россия, chepeleva05@yandex.ru</w:t>
      </w:r>
    </w:p>
    <w:p w:rsidR="0040308A" w:rsidRDefault="0040308A" w:rsidP="0040308A">
      <w:pPr>
        <w:pStyle w:val="a8"/>
      </w:pPr>
      <w:r>
        <w:rPr>
          <w:spacing w:val="43"/>
        </w:rPr>
        <w:t>Аннотация</w:t>
      </w:r>
      <w:r>
        <w:t xml:space="preserve">. В статье рассмотрены социально-экономические аспекты развития рынка детских товаров с применением сценарного подхода. Приведена характеристика ключевых факторов, влияющих на динамику рынка, – демографические изменения, экономическая конъюнктура, потребительское поведение и технологические инновации. Представлен алгоритм разработки сценариев, включающий этапы идентификации предметной области и постановки задачи исследования, выявления ключевых факторов и трендов, разработки сценариев, мониторинга реализации сценариев и актуализации прогнозов с учетом новой информации. </w:t>
      </w:r>
      <w:proofErr w:type="gramStart"/>
      <w:r>
        <w:t xml:space="preserve">На основе выделенных детерминант разработаны три сценария </w:t>
      </w:r>
      <w:r>
        <w:lastRenderedPageBreak/>
        <w:t>развития рынка детских товаров: роста, ослабления и инерционный.</w:t>
      </w:r>
      <w:proofErr w:type="gramEnd"/>
      <w:r>
        <w:t xml:space="preserve"> Каждый сценарий характеризуется определенным набором ключевых показателей с учетом факторов и условий внешней среды. Отмечено, что сценарии представляют собой гипотетические последовательности событий, определяющие направление развития рынка, а моделирование различных сценариев развития рынка позволяет оценить, насколько текущая бизнес-модель предприятия будет устойчива в условиях реализации того или иного сценария. Определено, что сценарный подход дает возможность разработать не одну, а несколько стратегий развития, каждая из которых будет оптимизирована под конкретный сценарий развития рынка детских товаров.</w:t>
      </w:r>
    </w:p>
    <w:p w:rsidR="0040308A" w:rsidRDefault="0040308A" w:rsidP="0040308A">
      <w:pPr>
        <w:pStyle w:val="a8"/>
      </w:pPr>
      <w:r>
        <w:rPr>
          <w:spacing w:val="43"/>
        </w:rPr>
        <w:t>Ключевые слова:</w:t>
      </w:r>
      <w:r>
        <w:t xml:space="preserve"> рынок детских товаров; социально-экономическое развитие; сценарии развития; сценарный подход; маркетинг на рынке детских товаров; прогнозирование.</w:t>
      </w:r>
    </w:p>
    <w:p w:rsidR="0040308A" w:rsidRDefault="0040308A" w:rsidP="0040308A">
      <w:pPr>
        <w:pStyle w:val="a9"/>
      </w:pPr>
      <w:r>
        <w:rPr>
          <w:spacing w:val="43"/>
        </w:rPr>
        <w:t>Для цитирования:</w:t>
      </w:r>
      <w:r>
        <w:t xml:space="preserve"> </w:t>
      </w:r>
      <w:proofErr w:type="spellStart"/>
      <w:r>
        <w:t>Чепелева</w:t>
      </w:r>
      <w:proofErr w:type="spellEnd"/>
      <w:r>
        <w:t xml:space="preserve"> И. А. Прогнозирование социально-экономического развития рынка детских товаров: сценарный подход в контексте маркетинговой науки // Прикладные экономические исследования. – 2024. – № S 2. – С. 126–132. https://doi.org/10.47576/2949-1908.2024.79.51.017.</w:t>
      </w:r>
    </w:p>
    <w:p w:rsidR="0040308A" w:rsidRDefault="0040308A" w:rsidP="0040308A">
      <w:pPr>
        <w:pStyle w:val="original"/>
      </w:pPr>
      <w:r>
        <w:t>Original article</w:t>
      </w:r>
    </w:p>
    <w:p w:rsidR="0040308A" w:rsidRPr="0040308A" w:rsidRDefault="0040308A" w:rsidP="0040308A">
      <w:pPr>
        <w:pStyle w:val="aa"/>
        <w:rPr>
          <w:lang w:val="en-US"/>
        </w:rPr>
      </w:pPr>
      <w:r w:rsidRPr="0040308A">
        <w:rPr>
          <w:lang w:val="en-US"/>
        </w:rPr>
        <w:t>Forecasting socio-economic development of the children’s goods market: a scenario approach in the context of marketing science</w:t>
      </w:r>
    </w:p>
    <w:p w:rsidR="0040308A" w:rsidRPr="0040308A" w:rsidRDefault="0040308A" w:rsidP="0040308A">
      <w:pPr>
        <w:pStyle w:val="ab"/>
        <w:rPr>
          <w:lang w:val="en-US"/>
        </w:rPr>
      </w:pPr>
      <w:proofErr w:type="spellStart"/>
      <w:proofErr w:type="gramStart"/>
      <w:r w:rsidRPr="0040308A">
        <w:rPr>
          <w:lang w:val="en-US"/>
        </w:rPr>
        <w:t>Chepeleva</w:t>
      </w:r>
      <w:proofErr w:type="spellEnd"/>
      <w:r w:rsidRPr="0040308A">
        <w:rPr>
          <w:lang w:val="en-US"/>
        </w:rPr>
        <w:t xml:space="preserve"> Irina A.</w:t>
      </w:r>
      <w:proofErr w:type="gramEnd"/>
      <w:r w:rsidRPr="0040308A">
        <w:rPr>
          <w:lang w:val="en-US"/>
        </w:rPr>
        <w:t xml:space="preserve"> </w:t>
      </w:r>
    </w:p>
    <w:p w:rsidR="0040308A" w:rsidRPr="0040308A" w:rsidRDefault="0040308A" w:rsidP="0040308A">
      <w:pPr>
        <w:pStyle w:val="ac"/>
        <w:rPr>
          <w:lang w:val="en-US"/>
        </w:rPr>
      </w:pPr>
      <w:r w:rsidRPr="0040308A">
        <w:rPr>
          <w:lang w:val="en-US"/>
        </w:rPr>
        <w:t xml:space="preserve">Donetsk National University of Economics and Trade named after </w:t>
      </w:r>
      <w:r w:rsidRPr="0040308A">
        <w:rPr>
          <w:lang w:val="en-US"/>
        </w:rPr>
        <w:br/>
        <w:t xml:space="preserve">Mikhail </w:t>
      </w:r>
      <w:proofErr w:type="spellStart"/>
      <w:r w:rsidRPr="0040308A">
        <w:rPr>
          <w:lang w:val="en-US"/>
        </w:rPr>
        <w:t>Tugan-Baranovsky</w:t>
      </w:r>
      <w:proofErr w:type="spellEnd"/>
      <w:r w:rsidRPr="0040308A">
        <w:rPr>
          <w:lang w:val="en-US"/>
        </w:rPr>
        <w:t xml:space="preserve"> (FSBEI HE «DONNUET»), Donetsk, DPR, Russia, k.antoshuna@mail.ru</w:t>
      </w:r>
    </w:p>
    <w:p w:rsidR="0040308A" w:rsidRPr="0040308A" w:rsidRDefault="0040308A" w:rsidP="0040308A">
      <w:pPr>
        <w:pStyle w:val="a8"/>
        <w:rPr>
          <w:lang w:val="en-US"/>
        </w:rPr>
      </w:pPr>
      <w:r w:rsidRPr="0040308A">
        <w:rPr>
          <w:spacing w:val="43"/>
          <w:lang w:val="en-US"/>
        </w:rPr>
        <w:t>Abstract</w:t>
      </w:r>
      <w:r w:rsidRPr="0040308A">
        <w:rPr>
          <w:lang w:val="en-US"/>
        </w:rPr>
        <w:t xml:space="preserve">. The article considers the socio-economic aspects of the children’s goods market development using a scenario approach. The characteristics of the key factors influencing the market dynamics are given - demographic changes, economic conditions, consumer behavior and technological innovations. An algorithm for developing scenarios is presented, including the stages of identifying the subject area and setting the research task, identifying key factors and trends, developing scenarios, monitoring the implementation of scenarios and updating forecasts taking into account new information. Based on the identified determinants, three scenarios for the development of the children’s goods market were developed: growth, weakening and inertial. Each scenario is characterized by a certain set of key indicators taking into account the factors and conditions of the external environment. It is noted that the scenarios are hypothetical sequences of events that determine the direction of market development, and modeling various market development scenarios allows us to assess how stable the current business model of the enterprise will be in the context of the implementation of a particular scenario. It is determined that the scenario approach makes it possible to develop not one, but several development strategies, each of which will be optimized for a specific scenario for the development of the children’s goods market. </w:t>
      </w:r>
    </w:p>
    <w:p w:rsidR="0040308A" w:rsidRPr="0040308A" w:rsidRDefault="0040308A" w:rsidP="0040308A">
      <w:pPr>
        <w:pStyle w:val="a8"/>
        <w:rPr>
          <w:lang w:val="en-US"/>
        </w:rPr>
      </w:pPr>
      <w:r w:rsidRPr="0040308A">
        <w:rPr>
          <w:spacing w:val="43"/>
          <w:lang w:val="en-US"/>
        </w:rPr>
        <w:t>Keywords</w:t>
      </w:r>
      <w:r w:rsidRPr="0040308A">
        <w:rPr>
          <w:lang w:val="en-US"/>
        </w:rPr>
        <w:t>: children’s goods market; socio-economic development; development scenarios; scenario approach; marketing in the children’s goods market; forecasting.</w:t>
      </w:r>
    </w:p>
    <w:p w:rsidR="0040308A" w:rsidRPr="0040308A" w:rsidRDefault="0040308A" w:rsidP="0040308A">
      <w:pPr>
        <w:pStyle w:val="ad"/>
        <w:rPr>
          <w:lang w:val="en-US"/>
        </w:rPr>
      </w:pPr>
      <w:r w:rsidRPr="0040308A">
        <w:rPr>
          <w:spacing w:val="43"/>
          <w:lang w:val="en-US"/>
        </w:rPr>
        <w:t>For citation:</w:t>
      </w:r>
      <w:r w:rsidRPr="0040308A">
        <w:rPr>
          <w:lang w:val="en-US"/>
        </w:rPr>
        <w:t xml:space="preserve"> </w:t>
      </w:r>
      <w:proofErr w:type="spellStart"/>
      <w:r w:rsidRPr="0040308A">
        <w:rPr>
          <w:lang w:val="en-US"/>
        </w:rPr>
        <w:t>Chepeleva</w:t>
      </w:r>
      <w:proofErr w:type="spellEnd"/>
      <w:r w:rsidRPr="0040308A">
        <w:rPr>
          <w:lang w:val="en-US"/>
        </w:rPr>
        <w:t xml:space="preserve"> I. A. Forecasting socio-economic development of the children’s goods market: a scenario approach in the context of marketing science. </w:t>
      </w:r>
      <w:proofErr w:type="gramStart"/>
      <w:r w:rsidRPr="0040308A">
        <w:rPr>
          <w:i/>
          <w:iCs/>
          <w:lang w:val="en-US"/>
        </w:rPr>
        <w:t>Applied economic research,</w:t>
      </w:r>
      <w:r w:rsidRPr="0040308A">
        <w:rPr>
          <w:lang w:val="en-US"/>
        </w:rPr>
        <w:t xml:space="preserve"> 2024, no.</w:t>
      </w:r>
      <w:proofErr w:type="gramEnd"/>
      <w:r w:rsidRPr="0040308A">
        <w:rPr>
          <w:lang w:val="en-US"/>
        </w:rPr>
        <w:t xml:space="preserve"> S 2, pp. 126–132. https://doi.org/10.47576/2949-1908.2024.79.51.017.</w:t>
      </w:r>
    </w:p>
    <w:p w:rsidR="0040308A" w:rsidRPr="0040308A" w:rsidRDefault="0040308A" w:rsidP="0040308A">
      <w:pPr>
        <w:pStyle w:val="a3"/>
        <w:rPr>
          <w:lang w:val="en-US"/>
        </w:rPr>
      </w:pPr>
      <w:r>
        <w:t>Научная</w:t>
      </w:r>
      <w:r w:rsidRPr="0040308A">
        <w:rPr>
          <w:lang w:val="en-US"/>
        </w:rPr>
        <w:t xml:space="preserve"> </w:t>
      </w:r>
      <w:r>
        <w:t>статья</w:t>
      </w:r>
    </w:p>
    <w:p w:rsidR="0040308A" w:rsidRPr="0040308A" w:rsidRDefault="0040308A" w:rsidP="0040308A">
      <w:pPr>
        <w:pStyle w:val="a4"/>
        <w:rPr>
          <w:lang w:val="ru-RU"/>
        </w:rPr>
      </w:pPr>
      <w:r w:rsidRPr="0040308A">
        <w:rPr>
          <w:lang w:val="ru-RU"/>
        </w:rPr>
        <w:lastRenderedPageBreak/>
        <w:t>УДК 343.8</w:t>
      </w:r>
    </w:p>
    <w:p w:rsidR="0040308A" w:rsidRDefault="0040308A" w:rsidP="0040308A">
      <w:pPr>
        <w:pStyle w:val="doi"/>
      </w:pPr>
      <w:proofErr w:type="spellStart"/>
      <w:r>
        <w:t>doi</w:t>
      </w:r>
      <w:proofErr w:type="spellEnd"/>
      <w:r>
        <w:t>: 10.47576/2949-1908.2024.37.35.018</w:t>
      </w:r>
    </w:p>
    <w:p w:rsidR="0040308A" w:rsidRDefault="0040308A" w:rsidP="0040308A">
      <w:pPr>
        <w:pStyle w:val="a5"/>
      </w:pPr>
      <w:r>
        <w:t>О мониторинге в условиях реформирования уголовно-исполнительной системы</w:t>
      </w:r>
    </w:p>
    <w:p w:rsidR="0040308A" w:rsidRDefault="0040308A" w:rsidP="0040308A">
      <w:pPr>
        <w:pStyle w:val="a6"/>
      </w:pPr>
      <w:r>
        <w:t>Соколов Алексей Павлович</w:t>
      </w:r>
    </w:p>
    <w:p w:rsidR="0040308A" w:rsidRDefault="0040308A" w:rsidP="0040308A">
      <w:pPr>
        <w:pStyle w:val="a7"/>
      </w:pPr>
      <w:r>
        <w:t xml:space="preserve">Российский экономический университет имени Г. В. Плеханова, </w:t>
      </w:r>
      <w:r>
        <w:br/>
        <w:t xml:space="preserve">Москва, Россия, sokolov.ap@rea.ru </w:t>
      </w:r>
    </w:p>
    <w:p w:rsidR="0040308A" w:rsidRDefault="0040308A" w:rsidP="0040308A">
      <w:pPr>
        <w:pStyle w:val="a6"/>
      </w:pPr>
      <w:r>
        <w:t>Носов Александр Алексеевич</w:t>
      </w:r>
    </w:p>
    <w:p w:rsidR="0040308A" w:rsidRDefault="0040308A" w:rsidP="0040308A">
      <w:pPr>
        <w:pStyle w:val="a7"/>
      </w:pPr>
      <w:r>
        <w:t xml:space="preserve">Владимирский государственный университет имени </w:t>
      </w:r>
      <w:r>
        <w:br/>
        <w:t xml:space="preserve">А. Г. и Н. Г. Столетовых, Владимир, Россия, aanosov555@gmail.com </w:t>
      </w:r>
    </w:p>
    <w:p w:rsidR="0040308A" w:rsidRDefault="0040308A" w:rsidP="0040308A">
      <w:pPr>
        <w:pStyle w:val="a8"/>
      </w:pPr>
      <w:r>
        <w:rPr>
          <w:spacing w:val="43"/>
        </w:rPr>
        <w:t>Аннотация</w:t>
      </w:r>
      <w:r>
        <w:t>. В статье рассматривается специфика мониторинга в пенитенциарной системе, направленная на оценку эффективности и соответствия правовым нормам в контексте проводимых реформ. Рассматриваются ключевые аспекты мониторинга, в том числе правовой контроль, организационная эффективность, социальная реабилитация и защита прав человека в процессе исполнения наказаний. Особое внимание уделяется анализу структуры и содержания мониторинга, его роли в обеспечении гуманности и справедливости при исполнении наказаний. Анализируются современные подходы к интеграции мониторинга с международными стандартами в области прав человека, а также роль внешних наблюдателей в повышении прозрачности системы. На основе полученных результатов предлагаются рекомендации по совершенствованию механизмов мониторинга, в том числе по улучшению нормативно-правовой базы, кадровой политики и адаптации программ реабилитации для заключенных. Подчеркивается важность системного подхода к мониторингу, обеспечивающего баланс между эффективностью пенитенциарной системы и защитой прав заключенных.</w:t>
      </w:r>
    </w:p>
    <w:p w:rsidR="0040308A" w:rsidRDefault="0040308A" w:rsidP="0040308A">
      <w:pPr>
        <w:pStyle w:val="a8"/>
      </w:pPr>
      <w:r>
        <w:rPr>
          <w:spacing w:val="43"/>
        </w:rPr>
        <w:t>Ключевые слова</w:t>
      </w:r>
      <w:r>
        <w:t>: мониторинг; уголовно-исполнительная система; права человека; реабилитация; правовой контроль.</w:t>
      </w:r>
    </w:p>
    <w:p w:rsidR="0040308A" w:rsidRDefault="0040308A" w:rsidP="0040308A">
      <w:pPr>
        <w:pStyle w:val="a9"/>
      </w:pPr>
      <w:r>
        <w:rPr>
          <w:spacing w:val="43"/>
        </w:rPr>
        <w:t>Для цитирования:</w:t>
      </w:r>
      <w:r>
        <w:t xml:space="preserve"> Соколов А. П., Носов А. А. О мониторинге в условиях реформирования уголовно-исполнительной системы // Прикладные экономические исследования. – 2024. – № S 2. – С. 133–142. https://doi.org/10.47576/2949-1908.2024.37.35.018.</w:t>
      </w:r>
    </w:p>
    <w:p w:rsidR="0040308A" w:rsidRDefault="0040308A" w:rsidP="0040308A">
      <w:pPr>
        <w:pStyle w:val="original"/>
      </w:pPr>
      <w:r>
        <w:t>Original article</w:t>
      </w:r>
    </w:p>
    <w:p w:rsidR="0040308A" w:rsidRPr="0040308A" w:rsidRDefault="0040308A" w:rsidP="0040308A">
      <w:pPr>
        <w:pStyle w:val="aa"/>
        <w:rPr>
          <w:lang w:val="en-US"/>
        </w:rPr>
      </w:pPr>
      <w:r w:rsidRPr="0040308A">
        <w:rPr>
          <w:lang w:val="en-US"/>
        </w:rPr>
        <w:t>Monitoring in the context of reforming the penal and correctional system: stages of development, goals, objectives and content</w:t>
      </w:r>
    </w:p>
    <w:p w:rsidR="0040308A" w:rsidRPr="0040308A" w:rsidRDefault="0040308A" w:rsidP="0040308A">
      <w:pPr>
        <w:pStyle w:val="ab"/>
        <w:rPr>
          <w:lang w:val="en-US"/>
        </w:rPr>
      </w:pPr>
      <w:proofErr w:type="spellStart"/>
      <w:r w:rsidRPr="0040308A">
        <w:rPr>
          <w:lang w:val="en-US"/>
        </w:rPr>
        <w:t>Sokolov</w:t>
      </w:r>
      <w:proofErr w:type="spellEnd"/>
      <w:r w:rsidRPr="0040308A">
        <w:rPr>
          <w:lang w:val="en-US"/>
        </w:rPr>
        <w:t xml:space="preserve"> Alexey P. </w:t>
      </w:r>
    </w:p>
    <w:p w:rsidR="0040308A" w:rsidRPr="0040308A" w:rsidRDefault="0040308A" w:rsidP="0040308A">
      <w:pPr>
        <w:pStyle w:val="ac"/>
        <w:rPr>
          <w:lang w:val="en-US"/>
        </w:rPr>
      </w:pPr>
      <w:r w:rsidRPr="0040308A">
        <w:rPr>
          <w:lang w:val="en-US"/>
        </w:rPr>
        <w:t xml:space="preserve">Russian Economic University G.V. Plekhanov, Moscow, Russia, </w:t>
      </w:r>
      <w:r w:rsidRPr="0040308A">
        <w:rPr>
          <w:lang w:val="en-US"/>
        </w:rPr>
        <w:br/>
        <w:t>sokolov.ap@rea.ru</w:t>
      </w:r>
    </w:p>
    <w:p w:rsidR="0040308A" w:rsidRPr="0040308A" w:rsidRDefault="0040308A" w:rsidP="0040308A">
      <w:pPr>
        <w:pStyle w:val="ab"/>
        <w:rPr>
          <w:lang w:val="en-US"/>
        </w:rPr>
      </w:pPr>
      <w:proofErr w:type="spellStart"/>
      <w:proofErr w:type="gramStart"/>
      <w:r w:rsidRPr="0040308A">
        <w:rPr>
          <w:lang w:val="en-US"/>
        </w:rPr>
        <w:t>Nosov</w:t>
      </w:r>
      <w:proofErr w:type="spellEnd"/>
      <w:r w:rsidRPr="0040308A">
        <w:rPr>
          <w:lang w:val="en-US"/>
        </w:rPr>
        <w:t xml:space="preserve"> </w:t>
      </w:r>
      <w:proofErr w:type="spellStart"/>
      <w:r w:rsidRPr="0040308A">
        <w:rPr>
          <w:lang w:val="en-US"/>
        </w:rPr>
        <w:t>Alexandr</w:t>
      </w:r>
      <w:proofErr w:type="spellEnd"/>
      <w:r w:rsidRPr="0040308A">
        <w:rPr>
          <w:lang w:val="en-US"/>
        </w:rPr>
        <w:t xml:space="preserve"> A.</w:t>
      </w:r>
      <w:proofErr w:type="gramEnd"/>
      <w:r w:rsidRPr="0040308A">
        <w:rPr>
          <w:lang w:val="en-US"/>
        </w:rPr>
        <w:t xml:space="preserve"> </w:t>
      </w:r>
    </w:p>
    <w:p w:rsidR="0040308A" w:rsidRPr="0040308A" w:rsidRDefault="0040308A" w:rsidP="0040308A">
      <w:pPr>
        <w:pStyle w:val="ac"/>
        <w:rPr>
          <w:lang w:val="en-US"/>
        </w:rPr>
      </w:pPr>
      <w:r w:rsidRPr="0040308A">
        <w:rPr>
          <w:lang w:val="en-US"/>
        </w:rPr>
        <w:t xml:space="preserve">Vladimir State University named after A. G. and N. G. </w:t>
      </w:r>
      <w:proofErr w:type="spellStart"/>
      <w:r w:rsidRPr="0040308A">
        <w:rPr>
          <w:lang w:val="en-US"/>
        </w:rPr>
        <w:t>Stoletov</w:t>
      </w:r>
      <w:proofErr w:type="spellEnd"/>
      <w:r w:rsidRPr="0040308A">
        <w:rPr>
          <w:lang w:val="en-US"/>
        </w:rPr>
        <w:t xml:space="preserve">, Vladimir, Russia, aanosov555@gmail.com </w:t>
      </w:r>
    </w:p>
    <w:p w:rsidR="0040308A" w:rsidRPr="0040308A" w:rsidRDefault="0040308A" w:rsidP="0040308A">
      <w:pPr>
        <w:pStyle w:val="a8"/>
        <w:rPr>
          <w:lang w:val="en-US"/>
        </w:rPr>
      </w:pPr>
      <w:r w:rsidRPr="0040308A">
        <w:rPr>
          <w:spacing w:val="43"/>
          <w:lang w:val="en-US"/>
        </w:rPr>
        <w:lastRenderedPageBreak/>
        <w:t>Abstract</w:t>
      </w:r>
      <w:r w:rsidRPr="0040308A">
        <w:rPr>
          <w:lang w:val="en-US"/>
        </w:rPr>
        <w:t>. This article examines the specifics of monitoring in the penitentiary system, aimed at assessing the effectiveness and compliance with legal norms in the context of ongoing reforms. Key aspects of monitoring are considered, including legal control, organizational effectiveness, social rehabilitation and protection of human rights in the process of execution of punishments. Special attention is paid to analyzing the structure and content of monitoring, its role in ensuring humanity and justice in the execution of punishments. The article analyzes modern approaches to the integration of monitoring with international human rights standards, as well as the role of external observers in increasing the transparency of the system. Based on the findings, recommendations are offered to improve monitoring mechanisms, including improvement of the legal framework, personnel policy and adaptation of rehabilitation programs for prisoners. The importance of a systematic approach to monitoring is emphasized, ensuring a balance between the effectiveness of the penitentiary system and the protection of prisoners’ rights.</w:t>
      </w:r>
    </w:p>
    <w:p w:rsidR="0040308A" w:rsidRPr="0040308A" w:rsidRDefault="0040308A" w:rsidP="0040308A">
      <w:pPr>
        <w:pStyle w:val="a8"/>
        <w:rPr>
          <w:lang w:val="en-US"/>
        </w:rPr>
      </w:pPr>
      <w:r w:rsidRPr="0040308A">
        <w:rPr>
          <w:spacing w:val="43"/>
          <w:lang w:val="en-US"/>
        </w:rPr>
        <w:t>Keywords</w:t>
      </w:r>
      <w:r w:rsidRPr="0040308A">
        <w:rPr>
          <w:lang w:val="en-US"/>
        </w:rPr>
        <w:t>: monitoring; penal system; human rights; rehabilitation; legal control.</w:t>
      </w:r>
    </w:p>
    <w:p w:rsidR="0040308A" w:rsidRPr="0040308A" w:rsidRDefault="0040308A" w:rsidP="0040308A">
      <w:pPr>
        <w:pStyle w:val="ad"/>
        <w:rPr>
          <w:lang w:val="en-US"/>
        </w:rPr>
      </w:pPr>
      <w:r w:rsidRPr="0040308A">
        <w:rPr>
          <w:spacing w:val="43"/>
          <w:lang w:val="en-US"/>
        </w:rPr>
        <w:t>For citation</w:t>
      </w:r>
      <w:r w:rsidRPr="0040308A">
        <w:rPr>
          <w:lang w:val="en-US"/>
        </w:rPr>
        <w:t xml:space="preserve">: </w:t>
      </w:r>
      <w:proofErr w:type="spellStart"/>
      <w:r w:rsidRPr="0040308A">
        <w:rPr>
          <w:lang w:val="en-US"/>
        </w:rPr>
        <w:t>Sokolov</w:t>
      </w:r>
      <w:proofErr w:type="spellEnd"/>
      <w:r w:rsidRPr="0040308A">
        <w:rPr>
          <w:lang w:val="en-US"/>
        </w:rPr>
        <w:t xml:space="preserve"> A. P., </w:t>
      </w:r>
      <w:proofErr w:type="spellStart"/>
      <w:r w:rsidRPr="0040308A">
        <w:rPr>
          <w:lang w:val="en-US"/>
        </w:rPr>
        <w:t>Nosov</w:t>
      </w:r>
      <w:proofErr w:type="spellEnd"/>
      <w:r w:rsidRPr="0040308A">
        <w:rPr>
          <w:lang w:val="en-US"/>
        </w:rPr>
        <w:t xml:space="preserve"> A. A. Monitoring in the context of reforming the penal and correctional system: stages of development, goals, objectives and content. </w:t>
      </w:r>
      <w:proofErr w:type="gramStart"/>
      <w:r w:rsidRPr="0040308A">
        <w:rPr>
          <w:i/>
          <w:iCs/>
          <w:lang w:val="en-US"/>
        </w:rPr>
        <w:t xml:space="preserve">Applied economic research, </w:t>
      </w:r>
      <w:r w:rsidRPr="0040308A">
        <w:rPr>
          <w:lang w:val="en-US"/>
        </w:rPr>
        <w:t>2024, no.</w:t>
      </w:r>
      <w:proofErr w:type="gramEnd"/>
      <w:r w:rsidRPr="0040308A">
        <w:rPr>
          <w:lang w:val="en-US"/>
        </w:rPr>
        <w:t xml:space="preserve"> S 2, pp. 133–142. https://doi.org/ 10.47576/2949-1908.2024.37.35.018.</w:t>
      </w:r>
    </w:p>
    <w:p w:rsidR="0040308A" w:rsidRPr="0040308A" w:rsidRDefault="0040308A" w:rsidP="0040308A">
      <w:pPr>
        <w:pStyle w:val="a3"/>
        <w:rPr>
          <w:lang w:val="en-US"/>
        </w:rPr>
      </w:pPr>
      <w:r>
        <w:t>Научная</w:t>
      </w:r>
      <w:r w:rsidRPr="0040308A">
        <w:rPr>
          <w:lang w:val="en-US"/>
        </w:rPr>
        <w:t xml:space="preserve"> </w:t>
      </w:r>
      <w:r>
        <w:t>статья</w:t>
      </w:r>
    </w:p>
    <w:p w:rsidR="0040308A" w:rsidRPr="0040308A" w:rsidRDefault="0040308A" w:rsidP="0040308A">
      <w:pPr>
        <w:pStyle w:val="a4"/>
        <w:rPr>
          <w:lang w:val="ru-RU"/>
        </w:rPr>
      </w:pPr>
      <w:r w:rsidRPr="0040308A">
        <w:rPr>
          <w:lang w:val="ru-RU"/>
        </w:rPr>
        <w:t>УДК 338.48:641.5</w:t>
      </w:r>
    </w:p>
    <w:p w:rsidR="0040308A" w:rsidRDefault="0040308A" w:rsidP="0040308A">
      <w:pPr>
        <w:pStyle w:val="doi"/>
      </w:pPr>
      <w:proofErr w:type="spellStart"/>
      <w:r>
        <w:t>doi</w:t>
      </w:r>
      <w:proofErr w:type="spellEnd"/>
      <w:r>
        <w:t>: 10.47576/2949-1908.2024.35.84.019</w:t>
      </w:r>
    </w:p>
    <w:p w:rsidR="0040308A" w:rsidRDefault="0040308A" w:rsidP="0040308A">
      <w:pPr>
        <w:pStyle w:val="a5"/>
      </w:pPr>
      <w:r>
        <w:t>Экономические аспекты технологических модернизаций в креативной индустрии гастрономии</w:t>
      </w:r>
    </w:p>
    <w:p w:rsidR="0040308A" w:rsidRDefault="0040308A" w:rsidP="0040308A">
      <w:pPr>
        <w:pStyle w:val="a6"/>
      </w:pPr>
      <w:r>
        <w:t xml:space="preserve">Антошина Ксения Анатольевна </w:t>
      </w:r>
    </w:p>
    <w:p w:rsidR="0040308A" w:rsidRDefault="0040308A" w:rsidP="0040308A">
      <w:pPr>
        <w:pStyle w:val="a7"/>
      </w:pPr>
      <w:r>
        <w:t xml:space="preserve">Донецкий национальный университет экономики и торговли </w:t>
      </w:r>
      <w:r>
        <w:br/>
        <w:t xml:space="preserve">имени М. </w:t>
      </w:r>
      <w:proofErr w:type="spellStart"/>
      <w:r>
        <w:t>Туган</w:t>
      </w:r>
      <w:proofErr w:type="spellEnd"/>
      <w:r>
        <w:t>-Барановского («ДОННУЭТ»), Донецк, ДНР, Россия, antoshuna@mail.ru</w:t>
      </w:r>
    </w:p>
    <w:p w:rsidR="0040308A" w:rsidRDefault="0040308A" w:rsidP="0040308A">
      <w:pPr>
        <w:pStyle w:val="a6"/>
      </w:pPr>
      <w:r>
        <w:t xml:space="preserve">Филимонов Виталий Валериевич </w:t>
      </w:r>
    </w:p>
    <w:p w:rsidR="0040308A" w:rsidRDefault="0040308A" w:rsidP="0040308A">
      <w:pPr>
        <w:pStyle w:val="a7"/>
      </w:pPr>
      <w:r>
        <w:t xml:space="preserve">Донецкий национальный университет экономики и торговли </w:t>
      </w:r>
      <w:r>
        <w:br/>
        <w:t xml:space="preserve">имени М. </w:t>
      </w:r>
      <w:proofErr w:type="spellStart"/>
      <w:r>
        <w:t>Туган</w:t>
      </w:r>
      <w:proofErr w:type="spellEnd"/>
      <w:r>
        <w:t>-Барановского («ДОННУЭТ»), Донецк, ДНР, Россия, vetalfilimonov@yandex.ru</w:t>
      </w:r>
    </w:p>
    <w:p w:rsidR="0040308A" w:rsidRDefault="0040308A" w:rsidP="0040308A">
      <w:pPr>
        <w:pStyle w:val="a8"/>
      </w:pPr>
      <w:r>
        <w:rPr>
          <w:spacing w:val="43"/>
        </w:rPr>
        <w:t>Аннотация</w:t>
      </w:r>
      <w:r>
        <w:t xml:space="preserve">. Статья посвящена анализу экономических аспектов технологической модернизации в креативной индустрии гастрономии. Рассмотрена экономическая целесообразность внедрения сковороды типа </w:t>
      </w:r>
      <w:proofErr w:type="spellStart"/>
      <w:r>
        <w:t>вок</w:t>
      </w:r>
      <w:proofErr w:type="spellEnd"/>
      <w:r>
        <w:t xml:space="preserve"> на предприятиях общественного питания. Доказана актуальность и перспективность данной темы. Проведен анализ актуальных публикаций, рассмотрены мнения различных ученых, изучающих данную проблематику. Приведено сравнение экономических показателей использования обычной сковороды и сковороды типа </w:t>
      </w:r>
      <w:proofErr w:type="spellStart"/>
      <w:r>
        <w:t>вок</w:t>
      </w:r>
      <w:proofErr w:type="spellEnd"/>
      <w:r>
        <w:t xml:space="preserve"> по показателям времени приготовления блюд и потери массы готового продукта.</w:t>
      </w:r>
    </w:p>
    <w:p w:rsidR="0040308A" w:rsidRDefault="0040308A" w:rsidP="0040308A">
      <w:pPr>
        <w:pStyle w:val="a8"/>
      </w:pPr>
      <w:r>
        <w:rPr>
          <w:spacing w:val="43"/>
        </w:rPr>
        <w:t>Ключевые слова:</w:t>
      </w:r>
      <w:r>
        <w:t xml:space="preserve"> экономическая целесообразность; креативная индустрия; предприятие общественного питания; инновации; сковорода.</w:t>
      </w:r>
    </w:p>
    <w:p w:rsidR="0040308A" w:rsidRDefault="0040308A" w:rsidP="0040308A">
      <w:pPr>
        <w:pStyle w:val="a9"/>
      </w:pPr>
      <w:r>
        <w:rPr>
          <w:spacing w:val="43"/>
        </w:rPr>
        <w:t>Для цитирования:</w:t>
      </w:r>
      <w:r>
        <w:t xml:space="preserve"> </w:t>
      </w:r>
      <w:proofErr w:type="gramStart"/>
      <w:r>
        <w:t>Антошина</w:t>
      </w:r>
      <w:proofErr w:type="gramEnd"/>
      <w:r>
        <w:t xml:space="preserve"> К. А., Филимонов В. В. Экономические аспекты технологических модернизаций в креативной индустрии гастрономии // Прикладные экономические исследования. – 2024. – № S 2. – С. 143–148. https://doi.org/10.47576/2949-1908.2024.35.84.019.</w:t>
      </w:r>
    </w:p>
    <w:p w:rsidR="0040308A" w:rsidRDefault="0040308A" w:rsidP="0040308A">
      <w:pPr>
        <w:pStyle w:val="original"/>
      </w:pPr>
      <w:r>
        <w:lastRenderedPageBreak/>
        <w:t>Original article</w:t>
      </w:r>
    </w:p>
    <w:p w:rsidR="0040308A" w:rsidRPr="0040308A" w:rsidRDefault="0040308A" w:rsidP="0040308A">
      <w:pPr>
        <w:pStyle w:val="aa"/>
        <w:rPr>
          <w:lang w:val="en-US"/>
        </w:rPr>
      </w:pPr>
      <w:r w:rsidRPr="0040308A">
        <w:rPr>
          <w:lang w:val="en-US"/>
        </w:rPr>
        <w:t>Economic aspects of technological modernization in the creative gastronomy industry</w:t>
      </w:r>
    </w:p>
    <w:p w:rsidR="0040308A" w:rsidRPr="0040308A" w:rsidRDefault="0040308A" w:rsidP="0040308A">
      <w:pPr>
        <w:pStyle w:val="ab"/>
        <w:rPr>
          <w:lang w:val="en-US"/>
        </w:rPr>
      </w:pPr>
      <w:proofErr w:type="spellStart"/>
      <w:proofErr w:type="gramStart"/>
      <w:r w:rsidRPr="0040308A">
        <w:rPr>
          <w:lang w:val="en-US"/>
        </w:rPr>
        <w:t>Antoshina</w:t>
      </w:r>
      <w:proofErr w:type="spellEnd"/>
      <w:r w:rsidRPr="0040308A">
        <w:rPr>
          <w:lang w:val="en-US"/>
        </w:rPr>
        <w:t xml:space="preserve"> </w:t>
      </w:r>
      <w:proofErr w:type="spellStart"/>
      <w:r w:rsidRPr="0040308A">
        <w:rPr>
          <w:lang w:val="en-US"/>
        </w:rPr>
        <w:t>Kseniya</w:t>
      </w:r>
      <w:proofErr w:type="spellEnd"/>
      <w:r w:rsidRPr="0040308A">
        <w:rPr>
          <w:lang w:val="en-US"/>
        </w:rPr>
        <w:t xml:space="preserve"> A.</w:t>
      </w:r>
      <w:proofErr w:type="gramEnd"/>
      <w:r w:rsidRPr="0040308A">
        <w:rPr>
          <w:lang w:val="en-US"/>
        </w:rPr>
        <w:t xml:space="preserve"> </w:t>
      </w:r>
    </w:p>
    <w:p w:rsidR="0040308A" w:rsidRPr="0040308A" w:rsidRDefault="0040308A" w:rsidP="0040308A">
      <w:pPr>
        <w:pStyle w:val="ac"/>
        <w:rPr>
          <w:lang w:val="en-US"/>
        </w:rPr>
      </w:pPr>
      <w:r w:rsidRPr="0040308A">
        <w:rPr>
          <w:lang w:val="en-US"/>
        </w:rPr>
        <w:t xml:space="preserve">Donetsk National University of Economics and Trade named after </w:t>
      </w:r>
      <w:r w:rsidRPr="0040308A">
        <w:rPr>
          <w:lang w:val="en-US"/>
        </w:rPr>
        <w:br/>
        <w:t xml:space="preserve">Mikhail </w:t>
      </w:r>
      <w:proofErr w:type="spellStart"/>
      <w:r w:rsidRPr="0040308A">
        <w:rPr>
          <w:lang w:val="en-US"/>
        </w:rPr>
        <w:t>Tugan-Baranovsky</w:t>
      </w:r>
      <w:proofErr w:type="spellEnd"/>
      <w:r w:rsidRPr="0040308A">
        <w:rPr>
          <w:lang w:val="en-US"/>
        </w:rPr>
        <w:t xml:space="preserve"> (DONNUET), Donetsk, DPR, </w:t>
      </w:r>
      <w:proofErr w:type="gramStart"/>
      <w:r w:rsidRPr="0040308A">
        <w:rPr>
          <w:lang w:val="en-US"/>
        </w:rPr>
        <w:t>Russia</w:t>
      </w:r>
      <w:proofErr w:type="gramEnd"/>
      <w:r w:rsidRPr="0040308A">
        <w:rPr>
          <w:lang w:val="en-US"/>
        </w:rPr>
        <w:t xml:space="preserve"> </w:t>
      </w:r>
    </w:p>
    <w:p w:rsidR="0040308A" w:rsidRPr="0040308A" w:rsidRDefault="0040308A" w:rsidP="0040308A">
      <w:pPr>
        <w:pStyle w:val="ab"/>
        <w:rPr>
          <w:lang w:val="en-US"/>
        </w:rPr>
      </w:pPr>
      <w:proofErr w:type="spellStart"/>
      <w:proofErr w:type="gramStart"/>
      <w:r w:rsidRPr="0040308A">
        <w:rPr>
          <w:lang w:val="en-US"/>
        </w:rPr>
        <w:t>Filimonov</w:t>
      </w:r>
      <w:proofErr w:type="spellEnd"/>
      <w:r w:rsidRPr="0040308A">
        <w:rPr>
          <w:lang w:val="en-US"/>
        </w:rPr>
        <w:t xml:space="preserve"> </w:t>
      </w:r>
      <w:proofErr w:type="spellStart"/>
      <w:r w:rsidRPr="0040308A">
        <w:rPr>
          <w:lang w:val="en-US"/>
        </w:rPr>
        <w:t>Vitaly</w:t>
      </w:r>
      <w:proofErr w:type="spellEnd"/>
      <w:r w:rsidRPr="0040308A">
        <w:rPr>
          <w:lang w:val="en-US"/>
        </w:rPr>
        <w:t xml:space="preserve"> V.</w:t>
      </w:r>
      <w:proofErr w:type="gramEnd"/>
      <w:r w:rsidRPr="0040308A">
        <w:rPr>
          <w:lang w:val="en-US"/>
        </w:rPr>
        <w:t xml:space="preserve"> </w:t>
      </w:r>
    </w:p>
    <w:p w:rsidR="0040308A" w:rsidRPr="0040308A" w:rsidRDefault="0040308A" w:rsidP="0040308A">
      <w:pPr>
        <w:pStyle w:val="ac"/>
        <w:rPr>
          <w:lang w:val="en-US"/>
        </w:rPr>
      </w:pPr>
      <w:r w:rsidRPr="0040308A">
        <w:rPr>
          <w:lang w:val="en-US"/>
        </w:rPr>
        <w:t xml:space="preserve">Mikhail </w:t>
      </w:r>
      <w:proofErr w:type="spellStart"/>
      <w:r w:rsidRPr="0040308A">
        <w:rPr>
          <w:lang w:val="en-US"/>
        </w:rPr>
        <w:t>Tugan-Baranovsky</w:t>
      </w:r>
      <w:proofErr w:type="spellEnd"/>
      <w:r w:rsidRPr="0040308A">
        <w:rPr>
          <w:lang w:val="en-US"/>
        </w:rPr>
        <w:t xml:space="preserve"> Donetsk National University of Economics and Trade (DONNUET), Donetsk, DPR, Russian Federation </w:t>
      </w:r>
    </w:p>
    <w:p w:rsidR="0040308A" w:rsidRPr="0040308A" w:rsidRDefault="0040308A" w:rsidP="0040308A">
      <w:pPr>
        <w:pStyle w:val="a8"/>
        <w:rPr>
          <w:lang w:val="en-US"/>
        </w:rPr>
      </w:pPr>
      <w:r w:rsidRPr="0040308A">
        <w:rPr>
          <w:spacing w:val="43"/>
          <w:lang w:val="en-US"/>
        </w:rPr>
        <w:t>Abstract</w:t>
      </w:r>
      <w:r w:rsidRPr="0040308A">
        <w:rPr>
          <w:lang w:val="en-US"/>
        </w:rPr>
        <w:t xml:space="preserve">. The article is devoted to the analysis of the economic aspects of technological modernization in the creative gastronomy industry. The economic feasibility of introducing a wok-type frying pan to public catering enterprises is considered. The relevance and prospects of this topic are proved. The analysis of current publications is carried </w:t>
      </w:r>
      <w:proofErr w:type="gramStart"/>
      <w:r w:rsidRPr="0040308A">
        <w:rPr>
          <w:lang w:val="en-US"/>
        </w:rPr>
        <w:t>out,</w:t>
      </w:r>
      <w:proofErr w:type="gramEnd"/>
      <w:r w:rsidRPr="0040308A">
        <w:rPr>
          <w:lang w:val="en-US"/>
        </w:rPr>
        <w:t xml:space="preserve"> the opinions of various scientists studying this issue are considered. A comparison is made of the economic indicators of using a conventional frying pan and a wok-type frying pan in terms of such indicators as cooking time and weight loss of the finished product. </w:t>
      </w:r>
    </w:p>
    <w:p w:rsidR="0040308A" w:rsidRPr="0040308A" w:rsidRDefault="0040308A" w:rsidP="0040308A">
      <w:pPr>
        <w:pStyle w:val="a8"/>
        <w:rPr>
          <w:lang w:val="en-US"/>
        </w:rPr>
      </w:pPr>
      <w:r w:rsidRPr="0040308A">
        <w:rPr>
          <w:spacing w:val="43"/>
          <w:lang w:val="en-US"/>
        </w:rPr>
        <w:t>Keywords</w:t>
      </w:r>
      <w:r w:rsidRPr="0040308A">
        <w:rPr>
          <w:lang w:val="en-US"/>
        </w:rPr>
        <w:t>: economic feasibility</w:t>
      </w:r>
      <w:proofErr w:type="gramStart"/>
      <w:r w:rsidRPr="0040308A">
        <w:rPr>
          <w:lang w:val="en-US"/>
        </w:rPr>
        <w:t>;  creative</w:t>
      </w:r>
      <w:proofErr w:type="gramEnd"/>
      <w:r w:rsidRPr="0040308A">
        <w:rPr>
          <w:lang w:val="en-US"/>
        </w:rPr>
        <w:t xml:space="preserve"> industry; catering company; innovation; frying pan.</w:t>
      </w:r>
    </w:p>
    <w:p w:rsidR="0040308A" w:rsidRPr="0040308A" w:rsidRDefault="0040308A" w:rsidP="0040308A">
      <w:pPr>
        <w:pStyle w:val="ad"/>
        <w:rPr>
          <w:lang w:val="en-US"/>
        </w:rPr>
      </w:pPr>
      <w:r w:rsidRPr="0040308A">
        <w:rPr>
          <w:spacing w:val="43"/>
          <w:lang w:val="en-US"/>
        </w:rPr>
        <w:t>For citation:</w:t>
      </w:r>
      <w:r w:rsidRPr="0040308A">
        <w:rPr>
          <w:lang w:val="en-US"/>
        </w:rPr>
        <w:t xml:space="preserve"> </w:t>
      </w:r>
      <w:proofErr w:type="spellStart"/>
      <w:r w:rsidRPr="0040308A">
        <w:rPr>
          <w:lang w:val="en-US"/>
        </w:rPr>
        <w:t>Antoshina</w:t>
      </w:r>
      <w:proofErr w:type="spellEnd"/>
      <w:r w:rsidRPr="0040308A">
        <w:rPr>
          <w:lang w:val="en-US"/>
        </w:rPr>
        <w:t xml:space="preserve"> K. A., </w:t>
      </w:r>
      <w:proofErr w:type="spellStart"/>
      <w:r w:rsidRPr="0040308A">
        <w:rPr>
          <w:lang w:val="en-US"/>
        </w:rPr>
        <w:t>Filimonov</w:t>
      </w:r>
      <w:proofErr w:type="spellEnd"/>
      <w:r w:rsidRPr="0040308A">
        <w:rPr>
          <w:lang w:val="en-US"/>
        </w:rPr>
        <w:t xml:space="preserve"> V. V. Economic aspects of technological modernization in the creative gastronomy industry. </w:t>
      </w:r>
      <w:proofErr w:type="gramStart"/>
      <w:r w:rsidRPr="0040308A">
        <w:rPr>
          <w:i/>
          <w:iCs/>
          <w:lang w:val="en-US"/>
        </w:rPr>
        <w:t xml:space="preserve">Applied economic research, </w:t>
      </w:r>
      <w:r w:rsidRPr="0040308A">
        <w:rPr>
          <w:lang w:val="en-US"/>
        </w:rPr>
        <w:t>2024, no.</w:t>
      </w:r>
      <w:proofErr w:type="gramEnd"/>
      <w:r w:rsidRPr="0040308A">
        <w:rPr>
          <w:lang w:val="en-US"/>
        </w:rPr>
        <w:t xml:space="preserve"> S 2, pp. 143–148. https://doi.org/10.47576/2949-1908.2024.35.84.019.</w:t>
      </w:r>
    </w:p>
    <w:p w:rsidR="0040308A" w:rsidRPr="0040308A" w:rsidRDefault="0040308A" w:rsidP="0040308A">
      <w:pPr>
        <w:pStyle w:val="a3"/>
        <w:rPr>
          <w:lang w:val="en-US"/>
        </w:rPr>
      </w:pPr>
      <w:r>
        <w:t>Научная</w:t>
      </w:r>
      <w:r w:rsidRPr="0040308A">
        <w:rPr>
          <w:lang w:val="en-US"/>
        </w:rPr>
        <w:t xml:space="preserve"> </w:t>
      </w:r>
      <w:r>
        <w:t>статья</w:t>
      </w:r>
    </w:p>
    <w:p w:rsidR="0040308A" w:rsidRPr="0040308A" w:rsidRDefault="0040308A" w:rsidP="0040308A">
      <w:pPr>
        <w:pStyle w:val="a4"/>
        <w:rPr>
          <w:lang w:val="ru-RU"/>
        </w:rPr>
      </w:pPr>
      <w:r w:rsidRPr="0040308A">
        <w:rPr>
          <w:lang w:val="ru-RU"/>
        </w:rPr>
        <w:t>УДК 330:37</w:t>
      </w:r>
    </w:p>
    <w:p w:rsidR="0040308A" w:rsidRDefault="0040308A" w:rsidP="0040308A">
      <w:pPr>
        <w:pStyle w:val="doi"/>
      </w:pPr>
      <w:proofErr w:type="spellStart"/>
      <w:r>
        <w:t>doi</w:t>
      </w:r>
      <w:proofErr w:type="spellEnd"/>
      <w:r>
        <w:t>: 10.47576/2949-1908.2024.28.77.020</w:t>
      </w:r>
    </w:p>
    <w:p w:rsidR="0040308A" w:rsidRDefault="0040308A" w:rsidP="0040308A">
      <w:pPr>
        <w:pStyle w:val="a5"/>
      </w:pPr>
      <w:proofErr w:type="gramStart"/>
      <w:r>
        <w:t>Методические подходы</w:t>
      </w:r>
      <w:proofErr w:type="gramEnd"/>
      <w:r>
        <w:t xml:space="preserve"> к оценке эффективности деятельности профессиональных образовательных организаций </w:t>
      </w:r>
    </w:p>
    <w:p w:rsidR="0040308A" w:rsidRDefault="0040308A" w:rsidP="0040308A">
      <w:pPr>
        <w:pStyle w:val="a6"/>
      </w:pPr>
      <w:r>
        <w:t xml:space="preserve">Широкова Любовь Викторовна </w:t>
      </w:r>
    </w:p>
    <w:p w:rsidR="0040308A" w:rsidRDefault="0040308A" w:rsidP="0040308A">
      <w:pPr>
        <w:pStyle w:val="a7"/>
      </w:pPr>
      <w:r>
        <w:t xml:space="preserve">Нижегородский государственный технический университет имени </w:t>
      </w:r>
      <w:r>
        <w:br/>
        <w:t>Р. Е Алексеева, Нижний Новгород, Россия, innov@nntu.ru</w:t>
      </w:r>
    </w:p>
    <w:p w:rsidR="0040308A" w:rsidRDefault="0040308A" w:rsidP="0040308A">
      <w:pPr>
        <w:pStyle w:val="a6"/>
      </w:pPr>
      <w:proofErr w:type="spellStart"/>
      <w:r>
        <w:t>Аникиец</w:t>
      </w:r>
      <w:proofErr w:type="spellEnd"/>
      <w:r>
        <w:t xml:space="preserve"> Александр Алексеевич  </w:t>
      </w:r>
    </w:p>
    <w:p w:rsidR="0040308A" w:rsidRDefault="0040308A" w:rsidP="0040308A">
      <w:pPr>
        <w:pStyle w:val="a7"/>
      </w:pPr>
      <w:r>
        <w:t>Нижегородский индустриальный колледж, Нижний Новгород, Россия, nik_suz@mail.52gov.ru</w:t>
      </w:r>
    </w:p>
    <w:p w:rsidR="0040308A" w:rsidRDefault="0040308A" w:rsidP="0040308A">
      <w:pPr>
        <w:pStyle w:val="a6"/>
      </w:pPr>
      <w:proofErr w:type="spellStart"/>
      <w:r>
        <w:t>Колокольчикова</w:t>
      </w:r>
      <w:proofErr w:type="spellEnd"/>
      <w:r>
        <w:t xml:space="preserve"> Людмила Владимировна </w:t>
      </w:r>
    </w:p>
    <w:p w:rsidR="0040308A" w:rsidRDefault="0040308A" w:rsidP="0040308A">
      <w:pPr>
        <w:pStyle w:val="a7"/>
      </w:pPr>
      <w:r>
        <w:t xml:space="preserve">Нижегородский институт развития образования, Нижний Новгород, Россия, fpto@niro.nnov.ru </w:t>
      </w:r>
    </w:p>
    <w:p w:rsidR="0040308A" w:rsidRDefault="0040308A" w:rsidP="0040308A">
      <w:pPr>
        <w:pStyle w:val="a8"/>
      </w:pPr>
      <w:r>
        <w:rPr>
          <w:spacing w:val="43"/>
        </w:rPr>
        <w:t>Аннотация</w:t>
      </w:r>
      <w:r>
        <w:t xml:space="preserve">. В статье рассмотрены вопросы интегральной оценки эффективности образовательной деятельности профессиональных образовательных организаций с целью распределения контрольных цифр приема и обеспечения </w:t>
      </w:r>
      <w:r>
        <w:lastRenderedPageBreak/>
        <w:t xml:space="preserve">максимального соответствия системы подготовки квалифицированных кадров потребностям рынка труда. Исследованы методические особенности распределения контрольных цифр приема в регионах России, выявлены общие тенденции, требующие совершенствования и корректировки методик, предложен авторский </w:t>
      </w:r>
      <w:proofErr w:type="gramStart"/>
      <w:r>
        <w:t>методический подход</w:t>
      </w:r>
      <w:proofErr w:type="gramEnd"/>
      <w:r>
        <w:t xml:space="preserve"> к интегральной оценке образовательных организаций в процессе проведения конкурсного отбора на выделение контрольных цифр приема. </w:t>
      </w:r>
    </w:p>
    <w:p w:rsidR="0040308A" w:rsidRDefault="0040308A" w:rsidP="0040308A">
      <w:pPr>
        <w:pStyle w:val="a8"/>
      </w:pPr>
      <w:r>
        <w:rPr>
          <w:spacing w:val="43"/>
        </w:rPr>
        <w:t>Ключевые слова:</w:t>
      </w:r>
      <w:r>
        <w:t xml:space="preserve"> среднее профессиональное образование; контрольные цифры приема; эффективность образовательной деятельности; трудоустройство; маршрутизация; рынок труда.</w:t>
      </w:r>
    </w:p>
    <w:p w:rsidR="0040308A" w:rsidRDefault="0040308A" w:rsidP="0040308A">
      <w:pPr>
        <w:pStyle w:val="a9"/>
      </w:pPr>
      <w:r>
        <w:rPr>
          <w:spacing w:val="43"/>
        </w:rPr>
        <w:t xml:space="preserve">Для цитирования: </w:t>
      </w:r>
      <w:r>
        <w:t xml:space="preserve">Широкова Л. В., </w:t>
      </w:r>
      <w:proofErr w:type="spellStart"/>
      <w:r>
        <w:t>Аникиец</w:t>
      </w:r>
      <w:proofErr w:type="spellEnd"/>
      <w:r>
        <w:t xml:space="preserve"> А. А.,  </w:t>
      </w:r>
      <w:proofErr w:type="spellStart"/>
      <w:r>
        <w:t>Колокольчикова</w:t>
      </w:r>
      <w:proofErr w:type="spellEnd"/>
      <w:r>
        <w:t xml:space="preserve"> Л. В. </w:t>
      </w:r>
      <w:proofErr w:type="gramStart"/>
      <w:r>
        <w:t>Методические подходы</w:t>
      </w:r>
      <w:proofErr w:type="gramEnd"/>
      <w:r>
        <w:t xml:space="preserve"> к оценке эффективности деятельности профессиональных образовательных организаций // Прикладные экономические исследования. – 2024. – № S 2. – С. 149–156. https://doi.org/10.47576/2949-1908.2024.28.77.020.</w:t>
      </w:r>
    </w:p>
    <w:p w:rsidR="0040308A" w:rsidRDefault="0040308A" w:rsidP="0040308A">
      <w:pPr>
        <w:pStyle w:val="original"/>
      </w:pPr>
      <w:r>
        <w:t xml:space="preserve">Original article </w:t>
      </w:r>
    </w:p>
    <w:p w:rsidR="0040308A" w:rsidRPr="0040308A" w:rsidRDefault="0040308A" w:rsidP="0040308A">
      <w:pPr>
        <w:pStyle w:val="aa"/>
        <w:rPr>
          <w:lang w:val="en-US"/>
        </w:rPr>
      </w:pPr>
      <w:r w:rsidRPr="0040308A">
        <w:rPr>
          <w:lang w:val="en-US"/>
        </w:rPr>
        <w:t>Methodological approaches to assessing the effectiveness of professional educational organizations</w:t>
      </w:r>
    </w:p>
    <w:p w:rsidR="0040308A" w:rsidRPr="0040308A" w:rsidRDefault="0040308A" w:rsidP="0040308A">
      <w:pPr>
        <w:pStyle w:val="ab"/>
        <w:rPr>
          <w:lang w:val="en-US"/>
        </w:rPr>
      </w:pPr>
      <w:proofErr w:type="spellStart"/>
      <w:r w:rsidRPr="0040308A">
        <w:rPr>
          <w:lang w:val="en-US"/>
        </w:rPr>
        <w:t>Shirokova</w:t>
      </w:r>
      <w:proofErr w:type="spellEnd"/>
      <w:r w:rsidRPr="0040308A">
        <w:rPr>
          <w:lang w:val="en-US"/>
        </w:rPr>
        <w:t xml:space="preserve"> </w:t>
      </w:r>
      <w:proofErr w:type="spellStart"/>
      <w:r w:rsidRPr="0040308A">
        <w:rPr>
          <w:lang w:val="en-US"/>
        </w:rPr>
        <w:t>Lyubov</w:t>
      </w:r>
      <w:proofErr w:type="spellEnd"/>
      <w:r w:rsidRPr="0040308A">
        <w:rPr>
          <w:lang w:val="en-US"/>
        </w:rPr>
        <w:t xml:space="preserve"> V. </w:t>
      </w:r>
    </w:p>
    <w:p w:rsidR="0040308A" w:rsidRPr="0040308A" w:rsidRDefault="0040308A" w:rsidP="0040308A">
      <w:pPr>
        <w:pStyle w:val="ac"/>
        <w:rPr>
          <w:lang w:val="en-US"/>
        </w:rPr>
      </w:pPr>
      <w:r w:rsidRPr="0040308A">
        <w:rPr>
          <w:lang w:val="en-US"/>
        </w:rPr>
        <w:t xml:space="preserve">Nizhny Novgorod State Technical University named after R. Ye </w:t>
      </w:r>
      <w:proofErr w:type="spellStart"/>
      <w:r w:rsidRPr="0040308A">
        <w:rPr>
          <w:lang w:val="en-US"/>
        </w:rPr>
        <w:t>Alekseeva</w:t>
      </w:r>
      <w:proofErr w:type="spellEnd"/>
      <w:r w:rsidRPr="0040308A">
        <w:rPr>
          <w:lang w:val="en-US"/>
        </w:rPr>
        <w:t xml:space="preserve">, Nizhny Novgorod, Russia, </w:t>
      </w:r>
      <w:proofErr w:type="gramStart"/>
      <w:r w:rsidRPr="0040308A">
        <w:rPr>
          <w:lang w:val="en-US"/>
        </w:rPr>
        <w:t>innov@nntu.ru</w:t>
      </w:r>
      <w:proofErr w:type="gramEnd"/>
      <w:r w:rsidRPr="0040308A">
        <w:rPr>
          <w:lang w:val="en-US"/>
        </w:rPr>
        <w:t xml:space="preserve"> </w:t>
      </w:r>
    </w:p>
    <w:p w:rsidR="0040308A" w:rsidRPr="0040308A" w:rsidRDefault="0040308A" w:rsidP="0040308A">
      <w:pPr>
        <w:pStyle w:val="ab"/>
        <w:rPr>
          <w:lang w:val="en-US"/>
        </w:rPr>
      </w:pPr>
      <w:proofErr w:type="spellStart"/>
      <w:proofErr w:type="gramStart"/>
      <w:r w:rsidRPr="0040308A">
        <w:rPr>
          <w:lang w:val="en-US"/>
        </w:rPr>
        <w:t>Anikiets</w:t>
      </w:r>
      <w:proofErr w:type="spellEnd"/>
      <w:r w:rsidRPr="0040308A">
        <w:rPr>
          <w:lang w:val="en-US"/>
        </w:rPr>
        <w:t xml:space="preserve"> Alexander A.</w:t>
      </w:r>
      <w:proofErr w:type="gramEnd"/>
      <w:r w:rsidRPr="0040308A">
        <w:rPr>
          <w:lang w:val="en-US"/>
        </w:rPr>
        <w:t xml:space="preserve"> </w:t>
      </w:r>
    </w:p>
    <w:p w:rsidR="0040308A" w:rsidRPr="0040308A" w:rsidRDefault="0040308A" w:rsidP="0040308A">
      <w:pPr>
        <w:pStyle w:val="ac"/>
        <w:rPr>
          <w:lang w:val="en-US"/>
        </w:rPr>
      </w:pPr>
      <w:r w:rsidRPr="0040308A">
        <w:rPr>
          <w:lang w:val="en-US"/>
        </w:rPr>
        <w:t xml:space="preserve">Nizhny Novgorod Industrial College, Nizhny Novgorod, Russia, </w:t>
      </w:r>
      <w:r w:rsidRPr="0040308A">
        <w:rPr>
          <w:lang w:val="en-US"/>
        </w:rPr>
        <w:br/>
        <w:t xml:space="preserve">nik_suz@mail.52gov.ru </w:t>
      </w:r>
    </w:p>
    <w:p w:rsidR="0040308A" w:rsidRPr="0040308A" w:rsidRDefault="0040308A" w:rsidP="0040308A">
      <w:pPr>
        <w:pStyle w:val="ab"/>
        <w:rPr>
          <w:lang w:val="en-US"/>
        </w:rPr>
      </w:pPr>
      <w:proofErr w:type="spellStart"/>
      <w:r w:rsidRPr="0040308A">
        <w:rPr>
          <w:lang w:val="en-US"/>
        </w:rPr>
        <w:t>Kolokolchikova</w:t>
      </w:r>
      <w:proofErr w:type="spellEnd"/>
      <w:r w:rsidRPr="0040308A">
        <w:rPr>
          <w:lang w:val="en-US"/>
        </w:rPr>
        <w:t xml:space="preserve"> Lyudmila V. </w:t>
      </w:r>
    </w:p>
    <w:p w:rsidR="0040308A" w:rsidRPr="0040308A" w:rsidRDefault="0040308A" w:rsidP="0040308A">
      <w:pPr>
        <w:pStyle w:val="ac"/>
        <w:rPr>
          <w:lang w:val="en-US"/>
        </w:rPr>
      </w:pPr>
      <w:r w:rsidRPr="0040308A">
        <w:rPr>
          <w:lang w:val="en-US"/>
        </w:rPr>
        <w:t xml:space="preserve">Nizhny Novgorod Institute of Educational Development, </w:t>
      </w:r>
      <w:r w:rsidRPr="0040308A">
        <w:rPr>
          <w:lang w:val="en-US"/>
        </w:rPr>
        <w:br/>
        <w:t>Nizhny Novgorod, Russia, fpto@niro.nnov.ru</w:t>
      </w:r>
    </w:p>
    <w:p w:rsidR="0040308A" w:rsidRPr="0040308A" w:rsidRDefault="0040308A" w:rsidP="0040308A">
      <w:pPr>
        <w:pStyle w:val="a8"/>
        <w:rPr>
          <w:lang w:val="en-US"/>
        </w:rPr>
      </w:pPr>
      <w:r w:rsidRPr="0040308A">
        <w:rPr>
          <w:spacing w:val="43"/>
          <w:lang w:val="en-US"/>
        </w:rPr>
        <w:t>Abstract</w:t>
      </w:r>
      <w:r w:rsidRPr="0040308A">
        <w:rPr>
          <w:lang w:val="en-US"/>
        </w:rPr>
        <w:t xml:space="preserve">. The article considers the issues of integral assessment of the effectiveness of educational activities of professional educational organizations in order to distribute the admission control figures and ensure maximum compliance of the system of training qualified personnel with the needs of the labor market. The methodological features of the distribution of admission control figures in the regions of Russia were investigated, general trends requiring improvement and adjustment of methods were identified, </w:t>
      </w:r>
      <w:proofErr w:type="gramStart"/>
      <w:r w:rsidRPr="0040308A">
        <w:rPr>
          <w:lang w:val="en-US"/>
        </w:rPr>
        <w:t>the</w:t>
      </w:r>
      <w:proofErr w:type="gramEnd"/>
      <w:r w:rsidRPr="0040308A">
        <w:rPr>
          <w:lang w:val="en-US"/>
        </w:rPr>
        <w:t xml:space="preserve"> author’s methodological approach to the integral assessment of educational organizations in the process of competitive selection for the allocation of admission control figures was proposed.</w:t>
      </w:r>
    </w:p>
    <w:p w:rsidR="0040308A" w:rsidRPr="0040308A" w:rsidRDefault="0040308A" w:rsidP="0040308A">
      <w:pPr>
        <w:pStyle w:val="a8"/>
        <w:rPr>
          <w:lang w:val="en-US"/>
        </w:rPr>
      </w:pPr>
      <w:r w:rsidRPr="0040308A">
        <w:rPr>
          <w:spacing w:val="43"/>
          <w:lang w:val="en-US"/>
        </w:rPr>
        <w:t>Keywords</w:t>
      </w:r>
      <w:r w:rsidRPr="0040308A">
        <w:rPr>
          <w:lang w:val="en-US"/>
        </w:rPr>
        <w:t>: secondary vocational education; admission control figures; effectiveness of educational activities; employment; routing; labor market.</w:t>
      </w:r>
    </w:p>
    <w:p w:rsidR="0040308A" w:rsidRPr="0040308A" w:rsidRDefault="0040308A" w:rsidP="0040308A">
      <w:pPr>
        <w:pStyle w:val="ad"/>
        <w:rPr>
          <w:lang w:val="en-US"/>
        </w:rPr>
      </w:pPr>
      <w:r w:rsidRPr="0040308A">
        <w:rPr>
          <w:spacing w:val="43"/>
          <w:lang w:val="en-US"/>
        </w:rPr>
        <w:t>For citation</w:t>
      </w:r>
      <w:r w:rsidRPr="0040308A">
        <w:rPr>
          <w:lang w:val="en-US"/>
        </w:rPr>
        <w:t xml:space="preserve">: </w:t>
      </w:r>
      <w:proofErr w:type="spellStart"/>
      <w:r w:rsidRPr="0040308A">
        <w:rPr>
          <w:lang w:val="en-US"/>
        </w:rPr>
        <w:t>Shirokova</w:t>
      </w:r>
      <w:proofErr w:type="spellEnd"/>
      <w:r w:rsidRPr="0040308A">
        <w:rPr>
          <w:lang w:val="en-US"/>
        </w:rPr>
        <w:t xml:space="preserve"> L. V., </w:t>
      </w:r>
      <w:proofErr w:type="spellStart"/>
      <w:r w:rsidRPr="0040308A">
        <w:rPr>
          <w:lang w:val="en-US"/>
        </w:rPr>
        <w:t>Anikiets</w:t>
      </w:r>
      <w:proofErr w:type="spellEnd"/>
      <w:r w:rsidRPr="0040308A">
        <w:rPr>
          <w:lang w:val="en-US"/>
        </w:rPr>
        <w:t xml:space="preserve"> A. A., </w:t>
      </w:r>
      <w:proofErr w:type="spellStart"/>
      <w:r w:rsidRPr="0040308A">
        <w:rPr>
          <w:lang w:val="en-US"/>
        </w:rPr>
        <w:t>Kolokolchikova</w:t>
      </w:r>
      <w:proofErr w:type="spellEnd"/>
      <w:r w:rsidRPr="0040308A">
        <w:rPr>
          <w:lang w:val="en-US"/>
        </w:rPr>
        <w:t xml:space="preserve"> L. V. Methodological approaches to assessing the effectiveness of professional educational organizations. </w:t>
      </w:r>
      <w:proofErr w:type="gramStart"/>
      <w:r w:rsidRPr="0040308A">
        <w:rPr>
          <w:lang w:val="en-US"/>
        </w:rPr>
        <w:t>Applied economic research, 2024, no.</w:t>
      </w:r>
      <w:proofErr w:type="gramEnd"/>
      <w:r w:rsidRPr="0040308A">
        <w:rPr>
          <w:lang w:val="en-US"/>
        </w:rPr>
        <w:t xml:space="preserve"> S 2, pp. 149–156. https://doi.org/10.47576/2949-1908.2024.28.77.020.</w:t>
      </w:r>
    </w:p>
    <w:p w:rsidR="0040308A" w:rsidRPr="0040308A" w:rsidRDefault="0040308A" w:rsidP="0040308A">
      <w:pPr>
        <w:pStyle w:val="a3"/>
        <w:rPr>
          <w:lang w:val="en-US"/>
        </w:rPr>
      </w:pPr>
      <w:r>
        <w:t>Научная</w:t>
      </w:r>
      <w:r w:rsidRPr="0040308A">
        <w:rPr>
          <w:lang w:val="en-US"/>
        </w:rPr>
        <w:t xml:space="preserve"> </w:t>
      </w:r>
      <w:r>
        <w:t>статья</w:t>
      </w:r>
    </w:p>
    <w:p w:rsidR="0040308A" w:rsidRPr="0040308A" w:rsidRDefault="0040308A" w:rsidP="0040308A">
      <w:pPr>
        <w:pStyle w:val="a4"/>
        <w:rPr>
          <w:lang w:val="ru-RU"/>
        </w:rPr>
      </w:pPr>
      <w:r w:rsidRPr="0040308A">
        <w:rPr>
          <w:lang w:val="ru-RU"/>
        </w:rPr>
        <w:t>УДК 339</w:t>
      </w:r>
    </w:p>
    <w:p w:rsidR="0040308A" w:rsidRDefault="0040308A" w:rsidP="0040308A">
      <w:pPr>
        <w:pStyle w:val="doi"/>
      </w:pPr>
      <w:proofErr w:type="spellStart"/>
      <w:r>
        <w:lastRenderedPageBreak/>
        <w:t>doi</w:t>
      </w:r>
      <w:proofErr w:type="spellEnd"/>
      <w:r>
        <w:t>: 10.47576/2949-1908.2024.86.22.021</w:t>
      </w:r>
    </w:p>
    <w:p w:rsidR="0040308A" w:rsidRDefault="0040308A" w:rsidP="0040308A">
      <w:pPr>
        <w:pStyle w:val="a5"/>
      </w:pPr>
      <w:r>
        <w:t>Состояние и перспективы развития рынка механического оборудования: маркетинговый аспект</w:t>
      </w:r>
    </w:p>
    <w:p w:rsidR="0040308A" w:rsidRDefault="0040308A" w:rsidP="0040308A">
      <w:pPr>
        <w:pStyle w:val="a6"/>
      </w:pPr>
      <w:proofErr w:type="spellStart"/>
      <w:r>
        <w:t>Белик</w:t>
      </w:r>
      <w:proofErr w:type="spellEnd"/>
      <w:r>
        <w:t xml:space="preserve"> Михаил Евгеньевич </w:t>
      </w:r>
    </w:p>
    <w:p w:rsidR="0040308A" w:rsidRDefault="0040308A" w:rsidP="0040308A">
      <w:pPr>
        <w:pStyle w:val="a7"/>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 mihail.belik.98@gmail.com</w:t>
      </w:r>
    </w:p>
    <w:p w:rsidR="0040308A" w:rsidRDefault="0040308A" w:rsidP="0040308A">
      <w:pPr>
        <w:pStyle w:val="a8"/>
      </w:pPr>
      <w:r>
        <w:rPr>
          <w:spacing w:val="43"/>
        </w:rPr>
        <w:t>Аннотация</w:t>
      </w:r>
      <w:r>
        <w:t xml:space="preserve">. В статье изучены современные тенденции, определяющие </w:t>
      </w:r>
      <w:proofErr w:type="gramStart"/>
      <w:r>
        <w:t>развитие</w:t>
      </w:r>
      <w:proofErr w:type="gramEnd"/>
      <w:r>
        <w:t xml:space="preserve"> как мирового, так и отечественного рынка механического оборудования в контексте сегмента холодильных устройств. Проведен обзор ключевых предприятий, выступающих в качестве лидеров в данной отрасли, а также дан анализ емкости и конъюнктуры мирового рынка. Особое внимание уделяется тенденциям импортозамещения на российском рынке с учетом влияния факторов как внешней, так и внутренней среды, что позволяет глубже понять динамику и перспективы дальнейшего развития сектора. Определены ключевые факторы, способствующие росту или замедлению темпов развития. Представлены возможные риски и барьеры, с которыми сталкиваются производители и поставщики механического оборудования.</w:t>
      </w:r>
    </w:p>
    <w:p w:rsidR="0040308A" w:rsidRDefault="0040308A" w:rsidP="0040308A">
      <w:pPr>
        <w:pStyle w:val="a8"/>
      </w:pPr>
      <w:r>
        <w:rPr>
          <w:spacing w:val="43"/>
        </w:rPr>
        <w:t>Ключевые слова</w:t>
      </w:r>
      <w:r>
        <w:t>: механического оборудование; холодильное оборудование; рынок; исследование рынка; емкость рынка; сегментация.</w:t>
      </w:r>
    </w:p>
    <w:p w:rsidR="0040308A" w:rsidRDefault="0040308A" w:rsidP="0040308A">
      <w:pPr>
        <w:pStyle w:val="a9"/>
      </w:pPr>
      <w:r>
        <w:rPr>
          <w:spacing w:val="43"/>
        </w:rPr>
        <w:t>Для цитирования:</w:t>
      </w:r>
      <w:r>
        <w:t xml:space="preserve"> </w:t>
      </w:r>
      <w:proofErr w:type="spellStart"/>
      <w:r>
        <w:t>Белик</w:t>
      </w:r>
      <w:proofErr w:type="spellEnd"/>
      <w:r>
        <w:t xml:space="preserve"> М. Е. Состояние и перспективы развития рынка механического оборудования: маркетинговый аспект // Прикладные экономические исследования. – 2024. – № S 2. – С. 157–163. https://doi.org/10.47576/2949-1908.2024.86.22.021.</w:t>
      </w:r>
    </w:p>
    <w:p w:rsidR="0040308A" w:rsidRDefault="0040308A" w:rsidP="0040308A">
      <w:pPr>
        <w:pStyle w:val="original"/>
      </w:pPr>
      <w:r>
        <w:t>Original article</w:t>
      </w:r>
    </w:p>
    <w:p w:rsidR="0040308A" w:rsidRPr="0040308A" w:rsidRDefault="0040308A" w:rsidP="0040308A">
      <w:pPr>
        <w:pStyle w:val="aa"/>
        <w:rPr>
          <w:lang w:val="en-US"/>
        </w:rPr>
      </w:pPr>
      <w:r w:rsidRPr="0040308A">
        <w:rPr>
          <w:lang w:val="en-US"/>
        </w:rPr>
        <w:t>Status and prospects for development of the mechanical equipment market: marketing aspect</w:t>
      </w:r>
    </w:p>
    <w:p w:rsidR="0040308A" w:rsidRPr="0040308A" w:rsidRDefault="0040308A" w:rsidP="0040308A">
      <w:pPr>
        <w:pStyle w:val="ab"/>
        <w:rPr>
          <w:lang w:val="en-US"/>
        </w:rPr>
      </w:pPr>
      <w:proofErr w:type="spellStart"/>
      <w:r w:rsidRPr="0040308A">
        <w:rPr>
          <w:lang w:val="en-US"/>
        </w:rPr>
        <w:t>Belik</w:t>
      </w:r>
      <w:proofErr w:type="spellEnd"/>
      <w:r w:rsidRPr="0040308A">
        <w:rPr>
          <w:lang w:val="en-US"/>
        </w:rPr>
        <w:t xml:space="preserve"> Mikhail E. </w:t>
      </w:r>
    </w:p>
    <w:p w:rsidR="0040308A" w:rsidRPr="0040308A" w:rsidRDefault="0040308A" w:rsidP="0040308A">
      <w:pPr>
        <w:pStyle w:val="ac"/>
        <w:rPr>
          <w:lang w:val="en-US"/>
        </w:rPr>
      </w:pPr>
      <w:r w:rsidRPr="0040308A">
        <w:rPr>
          <w:lang w:val="en-US"/>
        </w:rPr>
        <w:t xml:space="preserve">Donetsk National University of Economics and Trade named </w:t>
      </w:r>
      <w:r w:rsidRPr="0040308A">
        <w:rPr>
          <w:lang w:val="en-US"/>
        </w:rPr>
        <w:br/>
        <w:t xml:space="preserve">Mikhail </w:t>
      </w:r>
      <w:proofErr w:type="spellStart"/>
      <w:r w:rsidRPr="0040308A">
        <w:rPr>
          <w:lang w:val="en-US"/>
        </w:rPr>
        <w:t>Tugan-Baranovsky</w:t>
      </w:r>
      <w:proofErr w:type="spellEnd"/>
      <w:r w:rsidRPr="0040308A">
        <w:rPr>
          <w:lang w:val="en-US"/>
        </w:rPr>
        <w:t>, Donetsk, DPR, Russia, mihail.belik.98@gmail.com</w:t>
      </w:r>
    </w:p>
    <w:p w:rsidR="0040308A" w:rsidRPr="0040308A" w:rsidRDefault="0040308A" w:rsidP="0040308A">
      <w:pPr>
        <w:pStyle w:val="a8"/>
        <w:rPr>
          <w:lang w:val="en-US"/>
        </w:rPr>
      </w:pPr>
      <w:r w:rsidRPr="0040308A">
        <w:rPr>
          <w:spacing w:val="43"/>
          <w:lang w:val="en-US"/>
        </w:rPr>
        <w:t>Abstract</w:t>
      </w:r>
      <w:r w:rsidRPr="0040308A">
        <w:rPr>
          <w:lang w:val="en-US"/>
        </w:rPr>
        <w:t>. The article examines current trends that determine the development of both the global and domestic mechanical equipment markets in the context of the refrigeration segment. This study includes a review of key companies that act as leaders in this industry, as well as an analysis of the capacity and situation on the global market. Particular attention is paid to import substitution trends in the Russian market, taking into account the influence of both external and internal factors, which allows for a deeper understanding of the dynamics and prospects for further development of the sector. Key factors that contribute to growth or slowdown in development are identified. Potential risks and barriers faced by manufacturers and suppliers of mechanical equipment are presented.</w:t>
      </w:r>
    </w:p>
    <w:p w:rsidR="0040308A" w:rsidRPr="0040308A" w:rsidRDefault="0040308A" w:rsidP="0040308A">
      <w:pPr>
        <w:pStyle w:val="a8"/>
        <w:rPr>
          <w:lang w:val="en-US"/>
        </w:rPr>
      </w:pPr>
      <w:r w:rsidRPr="0040308A">
        <w:rPr>
          <w:spacing w:val="43"/>
          <w:lang w:val="en-US"/>
        </w:rPr>
        <w:t>Keywords</w:t>
      </w:r>
      <w:r w:rsidRPr="0040308A">
        <w:rPr>
          <w:lang w:val="en-US"/>
        </w:rPr>
        <w:t>: mechanical equipment; refrigeration equipment; market; market research; market capacity; segmentation.</w:t>
      </w:r>
    </w:p>
    <w:p w:rsidR="0040308A" w:rsidRPr="0040308A" w:rsidRDefault="0040308A" w:rsidP="0040308A">
      <w:pPr>
        <w:pStyle w:val="ad"/>
        <w:rPr>
          <w:lang w:val="en-US"/>
        </w:rPr>
      </w:pPr>
      <w:r w:rsidRPr="0040308A">
        <w:rPr>
          <w:spacing w:val="43"/>
          <w:lang w:val="en-US"/>
        </w:rPr>
        <w:t xml:space="preserve">For citation: </w:t>
      </w:r>
      <w:proofErr w:type="spellStart"/>
      <w:r w:rsidRPr="0040308A">
        <w:rPr>
          <w:lang w:val="en-US"/>
        </w:rPr>
        <w:t>Belik</w:t>
      </w:r>
      <w:proofErr w:type="spellEnd"/>
      <w:r w:rsidRPr="0040308A">
        <w:rPr>
          <w:lang w:val="en-US"/>
        </w:rPr>
        <w:t xml:space="preserve"> M. E. Status and prospects for development of the mechanical equipment market: marketing aspect. </w:t>
      </w:r>
      <w:proofErr w:type="gramStart"/>
      <w:r w:rsidRPr="0040308A">
        <w:rPr>
          <w:i/>
          <w:iCs/>
          <w:lang w:val="en-US"/>
        </w:rPr>
        <w:t xml:space="preserve">Applied economic research, </w:t>
      </w:r>
      <w:r w:rsidRPr="0040308A">
        <w:rPr>
          <w:lang w:val="en-US"/>
        </w:rPr>
        <w:t>2024, no.</w:t>
      </w:r>
      <w:proofErr w:type="gramEnd"/>
      <w:r w:rsidRPr="0040308A">
        <w:rPr>
          <w:lang w:val="en-US"/>
        </w:rPr>
        <w:t xml:space="preserve"> S 2, pp. 157–163. https://doi.org/10.47576/2949-1908.2024.86.22.021.</w:t>
      </w:r>
    </w:p>
    <w:p w:rsidR="0040308A" w:rsidRPr="0040308A" w:rsidRDefault="0040308A" w:rsidP="0040308A">
      <w:pPr>
        <w:pStyle w:val="a3"/>
        <w:rPr>
          <w:lang w:val="en-US"/>
        </w:rPr>
      </w:pPr>
      <w:r>
        <w:t>Научная</w:t>
      </w:r>
      <w:r w:rsidRPr="0040308A">
        <w:rPr>
          <w:lang w:val="en-US"/>
        </w:rPr>
        <w:t xml:space="preserve"> </w:t>
      </w:r>
      <w:r>
        <w:t>статья</w:t>
      </w:r>
    </w:p>
    <w:p w:rsidR="0040308A" w:rsidRDefault="0040308A" w:rsidP="0040308A">
      <w:pPr>
        <w:pStyle w:val="a4"/>
      </w:pPr>
      <w:r>
        <w:t>УДК 339.138:641</w:t>
      </w:r>
    </w:p>
    <w:p w:rsidR="0040308A" w:rsidRDefault="0040308A" w:rsidP="0040308A">
      <w:pPr>
        <w:pStyle w:val="doi"/>
      </w:pPr>
      <w:proofErr w:type="spellStart"/>
      <w:r>
        <w:lastRenderedPageBreak/>
        <w:t>doi</w:t>
      </w:r>
      <w:proofErr w:type="spellEnd"/>
      <w:r>
        <w:t>: 10.47576/2949-1908.2024.85.28.022</w:t>
      </w:r>
    </w:p>
    <w:p w:rsidR="0040308A" w:rsidRDefault="0040308A" w:rsidP="0040308A">
      <w:pPr>
        <w:pStyle w:val="a5"/>
      </w:pPr>
      <w:r>
        <w:t xml:space="preserve">Эмоциональный маркетинг в сфере гастрономической </w:t>
      </w:r>
      <w:proofErr w:type="gramStart"/>
      <w:r>
        <w:t>бизнес-среды</w:t>
      </w:r>
      <w:proofErr w:type="gramEnd"/>
    </w:p>
    <w:p w:rsidR="0040308A" w:rsidRDefault="0040308A" w:rsidP="0040308A">
      <w:pPr>
        <w:pStyle w:val="a6"/>
      </w:pPr>
      <w:proofErr w:type="spellStart"/>
      <w:r>
        <w:t>Габриелова</w:t>
      </w:r>
      <w:proofErr w:type="spellEnd"/>
      <w:r>
        <w:t xml:space="preserve"> Юлия Владимировна </w:t>
      </w:r>
    </w:p>
    <w:p w:rsidR="0040308A" w:rsidRDefault="0040308A" w:rsidP="0040308A">
      <w:pPr>
        <w:pStyle w:val="a7"/>
      </w:pPr>
      <w:r>
        <w:t xml:space="preserve">Донецкий национальный университет экономики и торговли </w:t>
      </w:r>
      <w:r>
        <w:br/>
        <w:t xml:space="preserve">имени М. </w:t>
      </w:r>
      <w:proofErr w:type="spellStart"/>
      <w:r>
        <w:t>Туган</w:t>
      </w:r>
      <w:proofErr w:type="spellEnd"/>
      <w:r>
        <w:t xml:space="preserve">-Барановского («ДОННУЭТ»), Донецк, ДНР, Россия, </w:t>
      </w:r>
      <w:r>
        <w:br/>
        <w:t>yulya.gabriyelova@bk.ru</w:t>
      </w:r>
    </w:p>
    <w:p w:rsidR="0040308A" w:rsidRDefault="0040308A" w:rsidP="0040308A">
      <w:pPr>
        <w:pStyle w:val="a8"/>
      </w:pPr>
      <w:r>
        <w:rPr>
          <w:spacing w:val="43"/>
        </w:rPr>
        <w:t>Аннотация</w:t>
      </w:r>
      <w:r>
        <w:t xml:space="preserve">. В статье анализируется эмоциональный маркетинг в сфере гастрономической </w:t>
      </w:r>
      <w:proofErr w:type="gramStart"/>
      <w:r>
        <w:t>бизнес-среды</w:t>
      </w:r>
      <w:proofErr w:type="gramEnd"/>
      <w:r>
        <w:t>. Рассмотрены основные аспекты применения эмоционального маркетинга в сфере гастрономии, анализируются эффективные стратегии и инструменты, а также приводятся примеры успешных кейсов.</w:t>
      </w:r>
    </w:p>
    <w:p w:rsidR="0040308A" w:rsidRDefault="0040308A" w:rsidP="0040308A">
      <w:pPr>
        <w:pStyle w:val="a8"/>
      </w:pPr>
      <w:r>
        <w:rPr>
          <w:spacing w:val="43"/>
        </w:rPr>
        <w:t>Ключевые слова:</w:t>
      </w:r>
      <w:r>
        <w:t xml:space="preserve"> эмоциональный маркетинг; </w:t>
      </w:r>
      <w:proofErr w:type="gramStart"/>
      <w:r>
        <w:t>гастрономическая</w:t>
      </w:r>
      <w:proofErr w:type="gramEnd"/>
      <w:r>
        <w:t xml:space="preserve"> бизнес-среда; рынок услуг.</w:t>
      </w:r>
    </w:p>
    <w:p w:rsidR="0040308A" w:rsidRDefault="0040308A" w:rsidP="0040308A">
      <w:pPr>
        <w:pStyle w:val="a9"/>
      </w:pPr>
      <w:r>
        <w:rPr>
          <w:spacing w:val="43"/>
        </w:rPr>
        <w:t>Для цитирования</w:t>
      </w:r>
      <w:r>
        <w:t xml:space="preserve">: </w:t>
      </w:r>
      <w:proofErr w:type="spellStart"/>
      <w:r>
        <w:t>Габриелова</w:t>
      </w:r>
      <w:proofErr w:type="spellEnd"/>
      <w:r>
        <w:t xml:space="preserve"> Ю. В. Эмоциональный маркетинг в сфере гастрономической </w:t>
      </w:r>
      <w:proofErr w:type="gramStart"/>
      <w:r>
        <w:t>бизнес-среды</w:t>
      </w:r>
      <w:proofErr w:type="gramEnd"/>
      <w:r>
        <w:t xml:space="preserve"> // Прикладные экономические исследования. – 2024. – № S 2. – С. 164–168. https://doi.org/10.47576/2949-1908.2024.85.28.022.</w:t>
      </w:r>
    </w:p>
    <w:p w:rsidR="0040308A" w:rsidRDefault="0040308A" w:rsidP="0040308A">
      <w:pPr>
        <w:pStyle w:val="original"/>
      </w:pPr>
      <w:r>
        <w:t>Original article</w:t>
      </w:r>
    </w:p>
    <w:p w:rsidR="0040308A" w:rsidRPr="0040308A" w:rsidRDefault="0040308A" w:rsidP="0040308A">
      <w:pPr>
        <w:pStyle w:val="aa"/>
        <w:rPr>
          <w:lang w:val="en-US"/>
        </w:rPr>
      </w:pPr>
      <w:r w:rsidRPr="0040308A">
        <w:rPr>
          <w:lang w:val="en-US"/>
        </w:rPr>
        <w:t>Emotional marketing in the field of gastronomic business environment</w:t>
      </w:r>
    </w:p>
    <w:p w:rsidR="0040308A" w:rsidRPr="0040308A" w:rsidRDefault="0040308A" w:rsidP="0040308A">
      <w:pPr>
        <w:pStyle w:val="ab"/>
        <w:rPr>
          <w:lang w:val="en-US"/>
        </w:rPr>
      </w:pPr>
      <w:proofErr w:type="spellStart"/>
      <w:r w:rsidRPr="0040308A">
        <w:rPr>
          <w:lang w:val="en-US"/>
        </w:rPr>
        <w:t>Gabrielova</w:t>
      </w:r>
      <w:proofErr w:type="spellEnd"/>
      <w:r w:rsidRPr="0040308A">
        <w:rPr>
          <w:lang w:val="en-US"/>
        </w:rPr>
        <w:t xml:space="preserve"> Julia V. </w:t>
      </w:r>
    </w:p>
    <w:p w:rsidR="0040308A" w:rsidRPr="0040308A" w:rsidRDefault="0040308A" w:rsidP="0040308A">
      <w:pPr>
        <w:pStyle w:val="ac"/>
        <w:rPr>
          <w:lang w:val="en-US"/>
        </w:rPr>
      </w:pPr>
      <w:r w:rsidRPr="0040308A">
        <w:rPr>
          <w:lang w:val="en-US"/>
        </w:rPr>
        <w:t xml:space="preserve">Donetsk National University of Economics and Trade named </w:t>
      </w:r>
      <w:r w:rsidRPr="0040308A">
        <w:rPr>
          <w:lang w:val="en-US"/>
        </w:rPr>
        <w:br/>
        <w:t xml:space="preserve">Mikhail </w:t>
      </w:r>
      <w:proofErr w:type="spellStart"/>
      <w:r w:rsidRPr="0040308A">
        <w:rPr>
          <w:lang w:val="en-US"/>
        </w:rPr>
        <w:t>Tugan-Baranovsky</w:t>
      </w:r>
      <w:proofErr w:type="spellEnd"/>
      <w:r w:rsidRPr="0040308A">
        <w:rPr>
          <w:lang w:val="en-US"/>
        </w:rPr>
        <w:t xml:space="preserve"> (DONNUET), Donetsk, DPR, Russia, </w:t>
      </w:r>
      <w:r w:rsidRPr="0040308A">
        <w:rPr>
          <w:lang w:val="en-US"/>
        </w:rPr>
        <w:br/>
        <w:t>yulya.gabriyelova@bk.ru</w:t>
      </w:r>
    </w:p>
    <w:p w:rsidR="0040308A" w:rsidRPr="0040308A" w:rsidRDefault="0040308A" w:rsidP="0040308A">
      <w:pPr>
        <w:pStyle w:val="a8"/>
        <w:rPr>
          <w:lang w:val="en-US"/>
        </w:rPr>
      </w:pPr>
      <w:r w:rsidRPr="0040308A">
        <w:rPr>
          <w:spacing w:val="43"/>
          <w:lang w:val="en-US"/>
        </w:rPr>
        <w:t>Abstract</w:t>
      </w:r>
      <w:r w:rsidRPr="0040308A">
        <w:rPr>
          <w:lang w:val="en-US"/>
        </w:rPr>
        <w:t>. The article analyzes emotional marketing in the field of the gastronomic business environment. The author examines the main aspects of the application of emotional marketing in the field of gastronomy, analyzes effective strategies and tools, and provides examples of successful cases.</w:t>
      </w:r>
    </w:p>
    <w:p w:rsidR="0040308A" w:rsidRPr="0040308A" w:rsidRDefault="0040308A" w:rsidP="0040308A">
      <w:pPr>
        <w:pStyle w:val="a8"/>
        <w:rPr>
          <w:lang w:val="en-US"/>
        </w:rPr>
      </w:pPr>
      <w:r w:rsidRPr="0040308A">
        <w:rPr>
          <w:spacing w:val="43"/>
          <w:lang w:val="en-US"/>
        </w:rPr>
        <w:t>Keywords</w:t>
      </w:r>
      <w:r w:rsidRPr="0040308A">
        <w:rPr>
          <w:lang w:val="en-US"/>
        </w:rPr>
        <w:t>: emotional marketing; gastronomic business environment; service market.</w:t>
      </w:r>
    </w:p>
    <w:p w:rsidR="0040308A" w:rsidRPr="0040308A" w:rsidRDefault="0040308A" w:rsidP="0040308A">
      <w:pPr>
        <w:pStyle w:val="ad"/>
        <w:rPr>
          <w:lang w:val="en-US"/>
        </w:rPr>
      </w:pPr>
      <w:r w:rsidRPr="0040308A">
        <w:rPr>
          <w:spacing w:val="43"/>
          <w:lang w:val="en-US"/>
        </w:rPr>
        <w:t>For citation</w:t>
      </w:r>
      <w:r w:rsidRPr="0040308A">
        <w:rPr>
          <w:lang w:val="en-US"/>
        </w:rPr>
        <w:t xml:space="preserve">: </w:t>
      </w:r>
      <w:proofErr w:type="spellStart"/>
      <w:r w:rsidRPr="0040308A">
        <w:rPr>
          <w:lang w:val="en-US"/>
        </w:rPr>
        <w:t>Gabrielova</w:t>
      </w:r>
      <w:proofErr w:type="spellEnd"/>
      <w:r w:rsidRPr="0040308A">
        <w:rPr>
          <w:lang w:val="en-US"/>
        </w:rPr>
        <w:t xml:space="preserve"> </w:t>
      </w:r>
      <w:proofErr w:type="spellStart"/>
      <w:r w:rsidRPr="0040308A">
        <w:rPr>
          <w:lang w:val="en-US"/>
        </w:rPr>
        <w:t>Ju</w:t>
      </w:r>
      <w:proofErr w:type="spellEnd"/>
      <w:r w:rsidRPr="0040308A">
        <w:rPr>
          <w:lang w:val="en-US"/>
        </w:rPr>
        <w:t xml:space="preserve">. V. Emotional marketing in the field of gastronomic business environment. </w:t>
      </w:r>
      <w:proofErr w:type="gramStart"/>
      <w:r w:rsidRPr="0040308A">
        <w:rPr>
          <w:i/>
          <w:iCs/>
          <w:lang w:val="en-US"/>
        </w:rPr>
        <w:t xml:space="preserve">Applied economic research, </w:t>
      </w:r>
      <w:r w:rsidRPr="0040308A">
        <w:rPr>
          <w:lang w:val="en-US"/>
        </w:rPr>
        <w:t>2024, no.</w:t>
      </w:r>
      <w:proofErr w:type="gramEnd"/>
      <w:r w:rsidRPr="0040308A">
        <w:rPr>
          <w:lang w:val="en-US"/>
        </w:rPr>
        <w:t xml:space="preserve"> S 2, pp. 164–168. https://doi.org/10.47576/2949-1908.2024.85.28.022.</w:t>
      </w:r>
    </w:p>
    <w:p w:rsidR="0040308A" w:rsidRPr="0040308A" w:rsidRDefault="0040308A" w:rsidP="0040308A">
      <w:pPr>
        <w:pStyle w:val="a3"/>
        <w:rPr>
          <w:lang w:val="en-US"/>
        </w:rPr>
      </w:pPr>
      <w:r>
        <w:t>Научная</w:t>
      </w:r>
      <w:r w:rsidRPr="0040308A">
        <w:rPr>
          <w:lang w:val="en-US"/>
        </w:rPr>
        <w:t xml:space="preserve"> </w:t>
      </w:r>
      <w:r>
        <w:t>статья</w:t>
      </w:r>
    </w:p>
    <w:p w:rsidR="0040308A" w:rsidRPr="0040308A" w:rsidRDefault="0040308A" w:rsidP="0040308A">
      <w:pPr>
        <w:pStyle w:val="a4"/>
        <w:rPr>
          <w:lang w:val="ru-RU"/>
        </w:rPr>
      </w:pPr>
      <w:r w:rsidRPr="0040308A">
        <w:rPr>
          <w:lang w:val="ru-RU"/>
        </w:rPr>
        <w:t>УДК 339.138:004.738.5</w:t>
      </w:r>
    </w:p>
    <w:p w:rsidR="0040308A" w:rsidRDefault="0040308A" w:rsidP="0040308A">
      <w:pPr>
        <w:pStyle w:val="doi"/>
      </w:pPr>
      <w:proofErr w:type="spellStart"/>
      <w:r>
        <w:t>doi</w:t>
      </w:r>
      <w:proofErr w:type="spellEnd"/>
      <w:r>
        <w:t>: 10.47576/2949-1908.2024.21.25.023</w:t>
      </w:r>
    </w:p>
    <w:p w:rsidR="0040308A" w:rsidRDefault="0040308A" w:rsidP="0040308A">
      <w:pPr>
        <w:pStyle w:val="a5"/>
      </w:pPr>
      <w:r>
        <w:t>Современное состояние диверсификации партнерских программ с применением инновационных технологий маркетинга в онлайн-среде</w:t>
      </w:r>
    </w:p>
    <w:p w:rsidR="0040308A" w:rsidRDefault="0040308A" w:rsidP="0040308A">
      <w:pPr>
        <w:pStyle w:val="a6"/>
      </w:pPr>
      <w:proofErr w:type="spellStart"/>
      <w:r>
        <w:t>Ганич</w:t>
      </w:r>
      <w:proofErr w:type="spellEnd"/>
      <w:r>
        <w:t xml:space="preserve"> Карина Владимировна </w:t>
      </w:r>
    </w:p>
    <w:p w:rsidR="0040308A" w:rsidRDefault="0040308A" w:rsidP="0040308A">
      <w:pPr>
        <w:pStyle w:val="a7"/>
      </w:pPr>
      <w:r>
        <w:lastRenderedPageBreak/>
        <w:t xml:space="preserve">Донецкий национальный университет экономики и торговли имени </w:t>
      </w:r>
      <w:r>
        <w:br/>
        <w:t xml:space="preserve">М. </w:t>
      </w:r>
      <w:proofErr w:type="spellStart"/>
      <w:r>
        <w:t>Туган</w:t>
      </w:r>
      <w:proofErr w:type="spellEnd"/>
      <w:r>
        <w:t xml:space="preserve">-Барановского («ДОННУЭТ»), Донецк, ДНР, Россия </w:t>
      </w:r>
    </w:p>
    <w:p w:rsidR="0040308A" w:rsidRDefault="0040308A" w:rsidP="0040308A">
      <w:pPr>
        <w:pStyle w:val="a8"/>
      </w:pPr>
      <w:r>
        <w:rPr>
          <w:spacing w:val="43"/>
        </w:rPr>
        <w:t>Аннотация</w:t>
      </w:r>
      <w:r>
        <w:t>. В условиях цифровой трансформации маркетинговая деятельность предприятий все чаще ориентируется на партнерские программы как инструмент повышения продаж и привлечения клиентов. Диверсификация таких программ с применением инновационных технологий обеспечивает их эффективность и конкурентоспособность. В статье рассматриваются ключевые тенденции партнерского маркетинга: глобализация и кросс-</w:t>
      </w:r>
      <w:proofErr w:type="spellStart"/>
      <w:r>
        <w:t>платформенность</w:t>
      </w:r>
      <w:proofErr w:type="spellEnd"/>
      <w:r>
        <w:t xml:space="preserve">, применение искусственного интеллекта, </w:t>
      </w:r>
      <w:proofErr w:type="spellStart"/>
      <w:r>
        <w:t>микроинфлюенсер</w:t>
      </w:r>
      <w:proofErr w:type="spellEnd"/>
      <w:r>
        <w:t xml:space="preserve">-маркетинг, блокчейн и автоматизация. Анализируются современные подходы к интеграции партнерских программ в онлайн-среду и перспективы их развития. Исследование направлено на выявление актуальных трендов и рекомендаций по использованию инновационных решений в партнерском маркетинге. </w:t>
      </w:r>
    </w:p>
    <w:p w:rsidR="0040308A" w:rsidRDefault="0040308A" w:rsidP="0040308A">
      <w:pPr>
        <w:pStyle w:val="a8"/>
      </w:pPr>
      <w:r>
        <w:rPr>
          <w:spacing w:val="43"/>
        </w:rPr>
        <w:t>Ключевые слова</w:t>
      </w:r>
      <w:r>
        <w:t xml:space="preserve">: диверсификация партнерских программ; инновационные технологии маркетинга; онлайн-среда; </w:t>
      </w:r>
      <w:proofErr w:type="spellStart"/>
      <w:r>
        <w:t>Big</w:t>
      </w:r>
      <w:proofErr w:type="spellEnd"/>
      <w:r>
        <w:t xml:space="preserve"> </w:t>
      </w:r>
      <w:proofErr w:type="spellStart"/>
      <w:r>
        <w:t>Data</w:t>
      </w:r>
      <w:proofErr w:type="spellEnd"/>
      <w:r>
        <w:t>; искусственный интеллект; цифровая экономика.</w:t>
      </w:r>
    </w:p>
    <w:p w:rsidR="0040308A" w:rsidRDefault="0040308A" w:rsidP="0040308A">
      <w:pPr>
        <w:pStyle w:val="a9"/>
      </w:pPr>
      <w:r>
        <w:rPr>
          <w:spacing w:val="43"/>
        </w:rPr>
        <w:t>Для цитирования:</w:t>
      </w:r>
      <w:r>
        <w:t xml:space="preserve"> </w:t>
      </w:r>
      <w:proofErr w:type="spellStart"/>
      <w:r>
        <w:t>Ганич</w:t>
      </w:r>
      <w:proofErr w:type="spellEnd"/>
      <w:r>
        <w:t xml:space="preserve"> К. В. Современное состояние диверсификации партнерских программ с применением инновационных технологий маркетинга в онлайн-среде // Прикладные экономические исследования. – 2024. – № S 2. – С. 169–174. https://doi.org/10.47576/2949-1908.2024.21.25.023.</w:t>
      </w:r>
    </w:p>
    <w:p w:rsidR="0040308A" w:rsidRDefault="0040308A" w:rsidP="0040308A">
      <w:pPr>
        <w:pStyle w:val="original"/>
      </w:pPr>
      <w:r>
        <w:t>Original article</w:t>
      </w:r>
    </w:p>
    <w:p w:rsidR="0040308A" w:rsidRPr="0040308A" w:rsidRDefault="0040308A" w:rsidP="0040308A">
      <w:pPr>
        <w:pStyle w:val="aa"/>
        <w:rPr>
          <w:lang w:val="en-US"/>
        </w:rPr>
      </w:pPr>
      <w:r w:rsidRPr="0040308A">
        <w:rPr>
          <w:lang w:val="en-US"/>
        </w:rPr>
        <w:t xml:space="preserve">The current state of the diversification </w:t>
      </w:r>
      <w:r w:rsidRPr="0040308A">
        <w:rPr>
          <w:lang w:val="en-US"/>
        </w:rPr>
        <w:br/>
        <w:t>of affiliate programs using innovative marketing technologies in the online environment</w:t>
      </w:r>
    </w:p>
    <w:p w:rsidR="0040308A" w:rsidRPr="0040308A" w:rsidRDefault="0040308A" w:rsidP="0040308A">
      <w:pPr>
        <w:pStyle w:val="ab"/>
        <w:rPr>
          <w:lang w:val="en-US"/>
        </w:rPr>
      </w:pPr>
      <w:proofErr w:type="spellStart"/>
      <w:r w:rsidRPr="0040308A">
        <w:rPr>
          <w:lang w:val="en-US"/>
        </w:rPr>
        <w:t>Ganich</w:t>
      </w:r>
      <w:proofErr w:type="spellEnd"/>
      <w:r w:rsidRPr="0040308A">
        <w:rPr>
          <w:lang w:val="en-US"/>
        </w:rPr>
        <w:t xml:space="preserve"> Karina V. </w:t>
      </w:r>
    </w:p>
    <w:p w:rsidR="0040308A" w:rsidRPr="0040308A" w:rsidRDefault="0040308A" w:rsidP="0040308A">
      <w:pPr>
        <w:pStyle w:val="ac"/>
        <w:rPr>
          <w:lang w:val="en-US"/>
        </w:rPr>
      </w:pPr>
      <w:r w:rsidRPr="0040308A">
        <w:rPr>
          <w:lang w:val="en-US"/>
        </w:rPr>
        <w:t xml:space="preserve">Donetsk National University of Economics and Trade named after </w:t>
      </w:r>
      <w:r w:rsidRPr="0040308A">
        <w:rPr>
          <w:lang w:val="en-US"/>
        </w:rPr>
        <w:br/>
        <w:t xml:space="preserve">Mikhail </w:t>
      </w:r>
      <w:proofErr w:type="spellStart"/>
      <w:r w:rsidRPr="0040308A">
        <w:rPr>
          <w:lang w:val="en-US"/>
        </w:rPr>
        <w:t>Tugan-Baranovsky</w:t>
      </w:r>
      <w:proofErr w:type="spellEnd"/>
      <w:r w:rsidRPr="0040308A">
        <w:rPr>
          <w:lang w:val="en-US"/>
        </w:rPr>
        <w:t xml:space="preserve"> (DONNUET), Donetsk, DPR, </w:t>
      </w:r>
      <w:proofErr w:type="gramStart"/>
      <w:r w:rsidRPr="0040308A">
        <w:rPr>
          <w:lang w:val="en-US"/>
        </w:rPr>
        <w:t>Russia</w:t>
      </w:r>
      <w:proofErr w:type="gramEnd"/>
      <w:r w:rsidRPr="0040308A">
        <w:rPr>
          <w:lang w:val="en-US"/>
        </w:rPr>
        <w:t xml:space="preserve"> </w:t>
      </w:r>
    </w:p>
    <w:p w:rsidR="0040308A" w:rsidRPr="0040308A" w:rsidRDefault="0040308A" w:rsidP="0040308A">
      <w:pPr>
        <w:pStyle w:val="a8"/>
        <w:rPr>
          <w:lang w:val="en-US"/>
        </w:rPr>
      </w:pPr>
      <w:r w:rsidRPr="0040308A">
        <w:rPr>
          <w:spacing w:val="43"/>
          <w:lang w:val="en-US"/>
        </w:rPr>
        <w:t>Abstract</w:t>
      </w:r>
      <w:r w:rsidRPr="0040308A">
        <w:rPr>
          <w:lang w:val="en-US"/>
        </w:rPr>
        <w:t xml:space="preserve">. In the context of digital transformation, the marketing activities of enterprises are increasingly focused on affiliate programs as a tool to increase sales and attract customers. The diversification of such programs with the use of innovative technologies ensures their effectiveness and competitiveness. The article examines the key trends in affiliate marketing: globalization and cross-platform, the use of artificial intelligence, </w:t>
      </w:r>
      <w:proofErr w:type="spellStart"/>
      <w:r w:rsidRPr="0040308A">
        <w:rPr>
          <w:lang w:val="en-US"/>
        </w:rPr>
        <w:t>microinfluencer</w:t>
      </w:r>
      <w:proofErr w:type="spellEnd"/>
      <w:r w:rsidRPr="0040308A">
        <w:rPr>
          <w:lang w:val="en-US"/>
        </w:rPr>
        <w:t xml:space="preserve"> marketing, </w:t>
      </w:r>
      <w:proofErr w:type="spellStart"/>
      <w:r w:rsidRPr="0040308A">
        <w:rPr>
          <w:lang w:val="en-US"/>
        </w:rPr>
        <w:t>blockchain</w:t>
      </w:r>
      <w:proofErr w:type="spellEnd"/>
      <w:r w:rsidRPr="0040308A">
        <w:rPr>
          <w:lang w:val="en-US"/>
        </w:rPr>
        <w:t xml:space="preserve"> and automation. The article analyzes modern approaches to the integration of partner programs into the online environment and the prospects for their development. The research is aimed at identifying current trends and recommendations for the use of innovative solutions in affiliate marketing. </w:t>
      </w:r>
    </w:p>
    <w:p w:rsidR="0040308A" w:rsidRPr="0040308A" w:rsidRDefault="0040308A" w:rsidP="0040308A">
      <w:pPr>
        <w:pStyle w:val="a8"/>
        <w:rPr>
          <w:lang w:val="en-US"/>
        </w:rPr>
      </w:pPr>
      <w:r w:rsidRPr="0040308A">
        <w:rPr>
          <w:spacing w:val="43"/>
          <w:lang w:val="en-US"/>
        </w:rPr>
        <w:t>Keywords</w:t>
      </w:r>
      <w:r w:rsidRPr="0040308A">
        <w:rPr>
          <w:lang w:val="en-US"/>
        </w:rPr>
        <w:t>: diversification of partner programs; innovative marketing technologies; online environment; Big Data; artificial intelligence; digital economy.</w:t>
      </w:r>
    </w:p>
    <w:p w:rsidR="0040308A" w:rsidRPr="005D7D30" w:rsidRDefault="0040308A" w:rsidP="0040308A">
      <w:pPr>
        <w:pStyle w:val="ad"/>
        <w:rPr>
          <w:lang w:val="en-US"/>
        </w:rPr>
      </w:pPr>
      <w:r w:rsidRPr="0040308A">
        <w:rPr>
          <w:spacing w:val="43"/>
          <w:lang w:val="en-US"/>
        </w:rPr>
        <w:t>For citation:</w:t>
      </w:r>
      <w:r w:rsidRPr="0040308A">
        <w:rPr>
          <w:lang w:val="en-US"/>
        </w:rPr>
        <w:t xml:space="preserve"> </w:t>
      </w:r>
      <w:proofErr w:type="spellStart"/>
      <w:r w:rsidRPr="0040308A">
        <w:rPr>
          <w:lang w:val="en-US"/>
        </w:rPr>
        <w:t>Ganich</w:t>
      </w:r>
      <w:proofErr w:type="spellEnd"/>
      <w:r w:rsidRPr="0040308A">
        <w:rPr>
          <w:lang w:val="en-US"/>
        </w:rPr>
        <w:t xml:space="preserve"> K. V. The current state of the diversification of affiliate programs using innovative marketing technologies in the online environment. </w:t>
      </w:r>
      <w:proofErr w:type="gramStart"/>
      <w:r w:rsidRPr="005D7D30">
        <w:rPr>
          <w:i/>
          <w:iCs/>
          <w:lang w:val="en-US"/>
        </w:rPr>
        <w:t>Applied economic research,</w:t>
      </w:r>
      <w:r w:rsidRPr="005D7D30">
        <w:rPr>
          <w:lang w:val="en-US"/>
        </w:rPr>
        <w:t xml:space="preserve"> 2024, no.</w:t>
      </w:r>
      <w:proofErr w:type="gramEnd"/>
      <w:r w:rsidRPr="005D7D30">
        <w:rPr>
          <w:lang w:val="en-US"/>
        </w:rPr>
        <w:t xml:space="preserve"> S 2, pp. 169–174. https://doi.org/10.47576/2949-1908.2024.21.25.023.</w:t>
      </w:r>
    </w:p>
    <w:p w:rsidR="005D7D30" w:rsidRPr="005D7D30" w:rsidRDefault="005D7D30" w:rsidP="005D7D30">
      <w:pPr>
        <w:pStyle w:val="a3"/>
        <w:rPr>
          <w:lang w:val="en-US"/>
        </w:rPr>
      </w:pPr>
      <w:r>
        <w:t>Научная</w:t>
      </w:r>
      <w:r w:rsidRPr="005D7D30">
        <w:rPr>
          <w:lang w:val="en-US"/>
        </w:rPr>
        <w:t xml:space="preserve"> </w:t>
      </w:r>
      <w:r>
        <w:t>статья</w:t>
      </w:r>
    </w:p>
    <w:p w:rsidR="005D7D30" w:rsidRPr="005D7D30" w:rsidRDefault="005D7D30" w:rsidP="005D7D30">
      <w:pPr>
        <w:pStyle w:val="a4"/>
        <w:rPr>
          <w:lang w:val="ru-RU"/>
        </w:rPr>
      </w:pPr>
      <w:r w:rsidRPr="005D7D30">
        <w:rPr>
          <w:lang w:val="ru-RU"/>
        </w:rPr>
        <w:t>УДК 339:338.439.02</w:t>
      </w:r>
    </w:p>
    <w:p w:rsidR="005D7D30" w:rsidRDefault="005D7D30" w:rsidP="005D7D30">
      <w:pPr>
        <w:pStyle w:val="doi"/>
      </w:pPr>
      <w:proofErr w:type="spellStart"/>
      <w:r>
        <w:t>doi</w:t>
      </w:r>
      <w:proofErr w:type="spellEnd"/>
      <w:r>
        <w:t>: 10.47576/2949-1908.2024.44.56.024</w:t>
      </w:r>
    </w:p>
    <w:p w:rsidR="005D7D30" w:rsidRDefault="005D7D30" w:rsidP="005D7D30">
      <w:pPr>
        <w:pStyle w:val="a5"/>
      </w:pPr>
      <w:r>
        <w:lastRenderedPageBreak/>
        <w:t>Функционирование продовольственного рынка при реализации политики импортозамещения в контексте маркетинговой деятельности: мировой опыт</w:t>
      </w:r>
    </w:p>
    <w:p w:rsidR="005D7D30" w:rsidRDefault="005D7D30" w:rsidP="005D7D30">
      <w:pPr>
        <w:pStyle w:val="a6"/>
      </w:pPr>
      <w:r>
        <w:t xml:space="preserve">Кириллова Наталья Владимировна </w:t>
      </w:r>
    </w:p>
    <w:p w:rsidR="005D7D30" w:rsidRDefault="005D7D30" w:rsidP="005D7D30">
      <w:pPr>
        <w:pStyle w:val="a7"/>
      </w:pPr>
      <w:r>
        <w:t xml:space="preserve">Донецкий национальный университет экономики и торговли имени </w:t>
      </w:r>
      <w:r>
        <w:br/>
        <w:t xml:space="preserve">М. </w:t>
      </w:r>
      <w:proofErr w:type="spellStart"/>
      <w:r>
        <w:t>Туган</w:t>
      </w:r>
      <w:proofErr w:type="spellEnd"/>
      <w:r>
        <w:t xml:space="preserve">-Барановского («ДОННУЭТ»), Донецк, ДНР, Россия, </w:t>
      </w:r>
      <w:r>
        <w:br/>
        <w:t>natala_kirillova@mail.ru</w:t>
      </w:r>
    </w:p>
    <w:p w:rsidR="005D7D30" w:rsidRDefault="005D7D30" w:rsidP="005D7D30">
      <w:pPr>
        <w:pStyle w:val="a8"/>
      </w:pPr>
      <w:r>
        <w:rPr>
          <w:spacing w:val="43"/>
        </w:rPr>
        <w:t>Аннотация</w:t>
      </w:r>
      <w:r>
        <w:t xml:space="preserve">. В статье сделан обзор результатов реализации некоторыми регионами мира политики, направленной на импортозамещение. Рассмотрены подходы различных правительств, их видение мер, направленных на достижение результата в данном вопросе. Проанализирована эффективность применяемых на государственном уровне стратегий. Сделан акцент на причинах положительных и отрицательных результатов, полученных разными регионами мира, в реализации политики импортозамещения. Особо подчеркнута роль маркетинговой деятельности предприятий при реализации программ по </w:t>
      </w:r>
      <w:proofErr w:type="spellStart"/>
      <w:r>
        <w:t>импортозамещению</w:t>
      </w:r>
      <w:proofErr w:type="spellEnd"/>
      <w:r>
        <w:t>, осуществляющих свою работу на продовольственном рынке.</w:t>
      </w:r>
    </w:p>
    <w:p w:rsidR="005D7D30" w:rsidRDefault="005D7D30" w:rsidP="005D7D30">
      <w:pPr>
        <w:pStyle w:val="a8"/>
      </w:pPr>
      <w:r>
        <w:rPr>
          <w:spacing w:val="43"/>
        </w:rPr>
        <w:t xml:space="preserve">Ключевые слова: </w:t>
      </w:r>
      <w:r>
        <w:t>импортозамещение; продовольственный рынок; маркетинговая деятельность; конкурентоспособность; мировой опыт.</w:t>
      </w:r>
    </w:p>
    <w:p w:rsidR="005D7D30" w:rsidRDefault="005D7D30" w:rsidP="005D7D30">
      <w:pPr>
        <w:pStyle w:val="a9"/>
      </w:pPr>
      <w:r>
        <w:rPr>
          <w:spacing w:val="43"/>
        </w:rPr>
        <w:t>Для цитирования</w:t>
      </w:r>
      <w:r>
        <w:t>: Кириллова Н. В. Функционирование продовольственного рынка при реализации политики импортозамещения в контексте маркетинговой деятельности: мировой опыт // Прикладные экономические исследования. – 2024. – № S 2. – С. 175–182. https://doi.org/10.47576/2949-1908.2024.44.56.024.</w:t>
      </w:r>
    </w:p>
    <w:p w:rsidR="005D7D30" w:rsidRDefault="005D7D30" w:rsidP="005D7D30">
      <w:pPr>
        <w:pStyle w:val="original"/>
      </w:pPr>
      <w:r>
        <w:t>Original article</w:t>
      </w:r>
    </w:p>
    <w:p w:rsidR="005D7D30" w:rsidRPr="005D7D30" w:rsidRDefault="005D7D30" w:rsidP="005D7D30">
      <w:pPr>
        <w:pStyle w:val="aa"/>
        <w:rPr>
          <w:lang w:val="en-US"/>
        </w:rPr>
      </w:pPr>
      <w:r w:rsidRPr="005D7D30">
        <w:rPr>
          <w:lang w:val="en-US"/>
        </w:rPr>
        <w:t>Functioning of the food market when implementing import substitution policy in the context of marketing activities: global experience</w:t>
      </w:r>
    </w:p>
    <w:p w:rsidR="005D7D30" w:rsidRPr="005D7D30" w:rsidRDefault="005D7D30" w:rsidP="005D7D30">
      <w:pPr>
        <w:pStyle w:val="ab"/>
        <w:rPr>
          <w:lang w:val="en-US"/>
        </w:rPr>
      </w:pPr>
      <w:proofErr w:type="spellStart"/>
      <w:r w:rsidRPr="005D7D30">
        <w:rPr>
          <w:lang w:val="en-US"/>
        </w:rPr>
        <w:t>Kirillova</w:t>
      </w:r>
      <w:proofErr w:type="spellEnd"/>
      <w:r w:rsidRPr="005D7D30">
        <w:rPr>
          <w:lang w:val="en-US"/>
        </w:rPr>
        <w:t xml:space="preserve"> Natalia V. </w:t>
      </w:r>
    </w:p>
    <w:p w:rsidR="005D7D30" w:rsidRPr="005D7D30" w:rsidRDefault="005D7D30" w:rsidP="005D7D30">
      <w:pPr>
        <w:pStyle w:val="ac"/>
        <w:rPr>
          <w:lang w:val="en-US"/>
        </w:rPr>
      </w:pPr>
      <w:r w:rsidRPr="005D7D30">
        <w:rPr>
          <w:lang w:val="en-US"/>
        </w:rPr>
        <w:t xml:space="preserve">Mikhail </w:t>
      </w:r>
      <w:proofErr w:type="spellStart"/>
      <w:r w:rsidRPr="005D7D30">
        <w:rPr>
          <w:lang w:val="en-US"/>
        </w:rPr>
        <w:t>Tugan-Baranovsky</w:t>
      </w:r>
      <w:proofErr w:type="spellEnd"/>
      <w:r w:rsidRPr="005D7D30">
        <w:rPr>
          <w:lang w:val="en-US"/>
        </w:rPr>
        <w:t xml:space="preserve"> Donetsk National University of Economics and Trade (DONNUET), Donetsk, DPR, Russia, natala_kirillova@mail.ru</w:t>
      </w:r>
    </w:p>
    <w:p w:rsidR="005D7D30" w:rsidRPr="005D7D30" w:rsidRDefault="005D7D30" w:rsidP="005D7D30">
      <w:pPr>
        <w:pStyle w:val="a8"/>
        <w:rPr>
          <w:lang w:val="en-US"/>
        </w:rPr>
      </w:pPr>
      <w:r w:rsidRPr="005D7D30">
        <w:rPr>
          <w:spacing w:val="43"/>
          <w:lang w:val="en-US"/>
        </w:rPr>
        <w:t>Abstract</w:t>
      </w:r>
      <w:r w:rsidRPr="005D7D30">
        <w:rPr>
          <w:lang w:val="en-US"/>
        </w:rPr>
        <w:t>. The article provides an overview of the results of the implementation of import substitution policies by some regions of the world. The approaches of various governments and their vision of measures aimed at achieving results in this matter are considered. The effectiveness of strategies applied at the state level is analyzed. The emphasis is placed on the reasons for the positive and negative results obtained by different regions of the world in the implementation of import substitution policy. The role of marketing activities of enterprises in the implementation of import substitution programs operating in the food market is particularly emphasized.</w:t>
      </w:r>
    </w:p>
    <w:p w:rsidR="005D7D30" w:rsidRPr="005D7D30" w:rsidRDefault="005D7D30" w:rsidP="005D7D30">
      <w:pPr>
        <w:pStyle w:val="a8"/>
        <w:rPr>
          <w:lang w:val="en-US"/>
        </w:rPr>
      </w:pPr>
      <w:r w:rsidRPr="005D7D30">
        <w:rPr>
          <w:spacing w:val="43"/>
          <w:lang w:val="en-US"/>
        </w:rPr>
        <w:t>Keywords</w:t>
      </w:r>
      <w:r w:rsidRPr="005D7D30">
        <w:rPr>
          <w:lang w:val="en-US"/>
        </w:rPr>
        <w:t>: import substitution; food market; marketing activities; competitiveness; world experience.</w:t>
      </w:r>
    </w:p>
    <w:p w:rsidR="005D7D30" w:rsidRPr="005D7D30" w:rsidRDefault="005D7D30" w:rsidP="005D7D30">
      <w:pPr>
        <w:pStyle w:val="ad"/>
        <w:rPr>
          <w:lang w:val="en-US"/>
        </w:rPr>
      </w:pPr>
      <w:r w:rsidRPr="005D7D30">
        <w:rPr>
          <w:spacing w:val="43"/>
          <w:lang w:val="en-US"/>
        </w:rPr>
        <w:t>For citation:</w:t>
      </w:r>
      <w:r w:rsidRPr="005D7D30">
        <w:rPr>
          <w:lang w:val="en-US"/>
        </w:rPr>
        <w:t xml:space="preserve"> </w:t>
      </w:r>
      <w:proofErr w:type="spellStart"/>
      <w:r w:rsidRPr="005D7D30">
        <w:rPr>
          <w:lang w:val="en-US"/>
        </w:rPr>
        <w:t>Kirillova</w:t>
      </w:r>
      <w:proofErr w:type="spellEnd"/>
      <w:r w:rsidRPr="005D7D30">
        <w:rPr>
          <w:lang w:val="en-US"/>
        </w:rPr>
        <w:t xml:space="preserve"> N. V. Functioning of the food market when implementing import substitution policy in the context of marketing activities: global experience. </w:t>
      </w:r>
      <w:proofErr w:type="gramStart"/>
      <w:r w:rsidRPr="005D7D30">
        <w:rPr>
          <w:i/>
          <w:iCs/>
          <w:lang w:val="en-US"/>
        </w:rPr>
        <w:t xml:space="preserve">Applied economic research, </w:t>
      </w:r>
      <w:r w:rsidRPr="005D7D30">
        <w:rPr>
          <w:lang w:val="en-US"/>
        </w:rPr>
        <w:t>2024, no.</w:t>
      </w:r>
      <w:proofErr w:type="gramEnd"/>
      <w:r w:rsidRPr="005D7D30">
        <w:rPr>
          <w:lang w:val="en-US"/>
        </w:rPr>
        <w:t xml:space="preserve"> S 2, pp. 175–182. https://doi.org/10.47576/2949-1908.2024.44.56.024.</w:t>
      </w:r>
    </w:p>
    <w:p w:rsidR="005D7D30" w:rsidRPr="005D7D30" w:rsidRDefault="005D7D30" w:rsidP="005D7D30">
      <w:pPr>
        <w:pStyle w:val="a3"/>
        <w:rPr>
          <w:lang w:val="en-US"/>
        </w:rPr>
      </w:pPr>
      <w:r>
        <w:t>Научная</w:t>
      </w:r>
      <w:r w:rsidRPr="005D7D30">
        <w:rPr>
          <w:lang w:val="en-US"/>
        </w:rPr>
        <w:t xml:space="preserve"> </w:t>
      </w:r>
      <w:r>
        <w:t>статья</w:t>
      </w:r>
    </w:p>
    <w:p w:rsidR="005D7D30" w:rsidRPr="005D7D30" w:rsidRDefault="005D7D30" w:rsidP="005D7D30">
      <w:pPr>
        <w:pStyle w:val="a4"/>
        <w:rPr>
          <w:lang w:val="ru-RU"/>
        </w:rPr>
      </w:pPr>
      <w:r w:rsidRPr="005D7D30">
        <w:rPr>
          <w:lang w:val="ru-RU"/>
        </w:rPr>
        <w:lastRenderedPageBreak/>
        <w:t>УДК 339</w:t>
      </w:r>
    </w:p>
    <w:p w:rsidR="005D7D30" w:rsidRDefault="005D7D30" w:rsidP="005D7D30">
      <w:pPr>
        <w:pStyle w:val="doi"/>
      </w:pPr>
      <w:proofErr w:type="spellStart"/>
      <w:r>
        <w:t>doi</w:t>
      </w:r>
      <w:proofErr w:type="spellEnd"/>
      <w:r>
        <w:t>: 10.47576/2949-1908.2024.10.81.025</w:t>
      </w:r>
    </w:p>
    <w:p w:rsidR="005D7D30" w:rsidRDefault="005D7D30" w:rsidP="005D7D30">
      <w:pPr>
        <w:pStyle w:val="a5"/>
      </w:pPr>
      <w:r>
        <w:t>Сенсорный маркетинг и его инновационные преимущества</w:t>
      </w:r>
    </w:p>
    <w:p w:rsidR="005D7D30" w:rsidRDefault="005D7D30" w:rsidP="005D7D30">
      <w:pPr>
        <w:pStyle w:val="a6"/>
      </w:pPr>
      <w:proofErr w:type="spellStart"/>
      <w:r>
        <w:t>Княжевский</w:t>
      </w:r>
      <w:proofErr w:type="spellEnd"/>
      <w:r>
        <w:t xml:space="preserve"> Илья Игоревич </w:t>
      </w:r>
    </w:p>
    <w:p w:rsidR="005D7D30" w:rsidRDefault="005D7D30" w:rsidP="005D7D30">
      <w:pPr>
        <w:pStyle w:val="a7"/>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 kniazhevskyi91@mail.ru</w:t>
      </w:r>
    </w:p>
    <w:p w:rsidR="005D7D30" w:rsidRDefault="005D7D30" w:rsidP="005D7D30">
      <w:pPr>
        <w:pStyle w:val="a8"/>
      </w:pPr>
      <w:r>
        <w:rPr>
          <w:spacing w:val="43"/>
        </w:rPr>
        <w:t>Аннотация</w:t>
      </w:r>
      <w:r>
        <w:t>. В статье анализируются сенсорный маркетинг, его роль в формировании и реализации рекламных кампаний, инновационные преимущества. Представлен систематизированный перечень основных инструментов сенсорного маркетинга, которые используются для организации эффективной маркетинговой деятельности и реализации рекламных кампаний. Сенсорные технологии позволяют создать интерактивные экспозиции и анимации, которые привлекают внимание клиентов и стимулируют их к покупке. Данные преимущества дают возможность ускорить процесс организации продаж, повысить активность покупателей, увеличить конверсию и повысить средний чек продаж. Сформулирован вывод о том, что инновации в сенсорном маркетинге побуждают рекламодателей и специалистов по связям с общественностью использовать запах, вкус и осязание в своих кампаниях наряду с аудиовизуальными элементами. Маркетинг поддерживает продажи с помощью рекламы и тесно сотрудничает с PR-отделами для создания имиджа бренда.</w:t>
      </w:r>
    </w:p>
    <w:p w:rsidR="005D7D30" w:rsidRDefault="005D7D30" w:rsidP="005D7D30">
      <w:pPr>
        <w:pStyle w:val="a8"/>
      </w:pPr>
      <w:proofErr w:type="gramStart"/>
      <w:r>
        <w:rPr>
          <w:spacing w:val="43"/>
        </w:rPr>
        <w:t xml:space="preserve">Ключевые слова: </w:t>
      </w:r>
      <w:r>
        <w:t>сенсорный маркетинг; инновации; конверсия; стратегия; маркетинг; маркетинговая политика; средний чек.</w:t>
      </w:r>
      <w:proofErr w:type="gramEnd"/>
    </w:p>
    <w:p w:rsidR="005D7D30" w:rsidRPr="005D7D30" w:rsidRDefault="005D7D30" w:rsidP="005D7D30">
      <w:pPr>
        <w:pStyle w:val="a9"/>
        <w:rPr>
          <w:lang w:val="en-US"/>
        </w:rPr>
      </w:pPr>
      <w:r>
        <w:rPr>
          <w:spacing w:val="43"/>
        </w:rPr>
        <w:t>Для цитирования:</w:t>
      </w:r>
      <w:r>
        <w:t xml:space="preserve"> </w:t>
      </w:r>
      <w:proofErr w:type="spellStart"/>
      <w:r>
        <w:t>Княжевский</w:t>
      </w:r>
      <w:proofErr w:type="spellEnd"/>
      <w:r>
        <w:t xml:space="preserve"> И. И. Сенсорный маркетинг и его инновационные преимущества // Прикладные экономические исследования. – 2024. – № S 2. – С.  </w:t>
      </w:r>
      <w:r w:rsidRPr="005D7D30">
        <w:rPr>
          <w:lang w:val="en-US"/>
        </w:rPr>
        <w:t>183–188. https://doi.org/10.47576/2949-1908.2024.10.81.025.</w:t>
      </w:r>
    </w:p>
    <w:p w:rsidR="005D7D30" w:rsidRDefault="005D7D30" w:rsidP="005D7D30">
      <w:pPr>
        <w:pStyle w:val="original"/>
      </w:pPr>
      <w:r>
        <w:t>Original article</w:t>
      </w:r>
    </w:p>
    <w:p w:rsidR="005D7D30" w:rsidRPr="005D7D30" w:rsidRDefault="005D7D30" w:rsidP="005D7D30">
      <w:pPr>
        <w:pStyle w:val="aa"/>
        <w:rPr>
          <w:lang w:val="en-US"/>
        </w:rPr>
      </w:pPr>
      <w:r w:rsidRPr="005D7D30">
        <w:rPr>
          <w:lang w:val="en-US"/>
        </w:rPr>
        <w:t>Sensory marketing and its innovative advantages</w:t>
      </w:r>
    </w:p>
    <w:p w:rsidR="005D7D30" w:rsidRPr="005D7D30" w:rsidRDefault="005D7D30" w:rsidP="005D7D30">
      <w:pPr>
        <w:pStyle w:val="ab"/>
        <w:rPr>
          <w:lang w:val="en-US"/>
        </w:rPr>
      </w:pPr>
      <w:proofErr w:type="spellStart"/>
      <w:r w:rsidRPr="005D7D30">
        <w:rPr>
          <w:lang w:val="en-US"/>
        </w:rPr>
        <w:t>Knyazhevsky</w:t>
      </w:r>
      <w:proofErr w:type="spellEnd"/>
      <w:r w:rsidRPr="005D7D30">
        <w:rPr>
          <w:lang w:val="en-US"/>
        </w:rPr>
        <w:t xml:space="preserve"> </w:t>
      </w:r>
      <w:proofErr w:type="spellStart"/>
      <w:r w:rsidRPr="005D7D30">
        <w:rPr>
          <w:lang w:val="en-US"/>
        </w:rPr>
        <w:t>Ilya</w:t>
      </w:r>
      <w:proofErr w:type="spellEnd"/>
      <w:r w:rsidRPr="005D7D30">
        <w:rPr>
          <w:lang w:val="en-US"/>
        </w:rPr>
        <w:t xml:space="preserve"> I. </w:t>
      </w:r>
    </w:p>
    <w:p w:rsidR="005D7D30" w:rsidRPr="005D7D30" w:rsidRDefault="005D7D30" w:rsidP="005D7D30">
      <w:pPr>
        <w:pStyle w:val="ac"/>
        <w:rPr>
          <w:lang w:val="en-US"/>
        </w:rPr>
      </w:pPr>
      <w:r w:rsidRPr="005D7D30">
        <w:rPr>
          <w:lang w:val="en-US"/>
        </w:rPr>
        <w:t xml:space="preserve">Donetsk National University of Economics and Trade named </w:t>
      </w:r>
      <w:r w:rsidRPr="005D7D30">
        <w:rPr>
          <w:lang w:val="en-US"/>
        </w:rPr>
        <w:br/>
        <w:t xml:space="preserve">Mikhail </w:t>
      </w:r>
      <w:proofErr w:type="spellStart"/>
      <w:r w:rsidRPr="005D7D30">
        <w:rPr>
          <w:lang w:val="en-US"/>
        </w:rPr>
        <w:t>Tugan-Baranovsky</w:t>
      </w:r>
      <w:proofErr w:type="spellEnd"/>
      <w:r w:rsidRPr="005D7D30">
        <w:rPr>
          <w:lang w:val="en-US"/>
        </w:rPr>
        <w:t>, Donetsk, DPR, Russia, kniazhevskyi91@mail.ru</w:t>
      </w:r>
    </w:p>
    <w:p w:rsidR="005D7D30" w:rsidRPr="005D7D30" w:rsidRDefault="005D7D30" w:rsidP="005D7D30">
      <w:pPr>
        <w:pStyle w:val="a8"/>
        <w:rPr>
          <w:lang w:val="en-US"/>
        </w:rPr>
      </w:pPr>
      <w:r w:rsidRPr="005D7D30">
        <w:rPr>
          <w:spacing w:val="43"/>
          <w:lang w:val="en-US"/>
        </w:rPr>
        <w:t>Abstract</w:t>
      </w:r>
      <w:r w:rsidRPr="005D7D30">
        <w:rPr>
          <w:lang w:val="en-US"/>
        </w:rPr>
        <w:t xml:space="preserve">. The article analyzes sensory marketing, its role in the formation and implementation of advertising campaigns, and innovative advantages. The article presents a systematic list of the main sensory marketing tools that are used to organize effective marketing activities and implement advertising campaigns. Sensor technologies allow you to create interactive expositions and animations that attract the attention of customers and stimulate them to purchase. These advantages make it possible to speed up the sales process, increase customer activity, increase conversion, and increase the average sales receipt. The conclusion is formulated that innovations in sensory marketing encourage advertisers and public relations professionals to use smell, taste and touch in their campaigns along with audiovisual elements. Marketing supports sales through advertising and works closely with PR departments to create a brand image. </w:t>
      </w:r>
    </w:p>
    <w:p w:rsidR="005D7D30" w:rsidRPr="005D7D30" w:rsidRDefault="005D7D30" w:rsidP="005D7D30">
      <w:pPr>
        <w:pStyle w:val="a8"/>
        <w:rPr>
          <w:lang w:val="en-US"/>
        </w:rPr>
      </w:pPr>
      <w:r w:rsidRPr="005D7D30">
        <w:rPr>
          <w:spacing w:val="43"/>
          <w:lang w:val="en-US"/>
        </w:rPr>
        <w:t>Keywords</w:t>
      </w:r>
      <w:r w:rsidRPr="005D7D30">
        <w:rPr>
          <w:lang w:val="en-US"/>
        </w:rPr>
        <w:t>: sensory marketing; innovation; conversion; strategy; marketing; marketing policy; average check.</w:t>
      </w:r>
    </w:p>
    <w:p w:rsidR="005D7D30" w:rsidRPr="005D7D30" w:rsidRDefault="005D7D30" w:rsidP="005D7D30">
      <w:pPr>
        <w:pStyle w:val="ad"/>
        <w:rPr>
          <w:lang w:val="en-US"/>
        </w:rPr>
      </w:pPr>
      <w:r w:rsidRPr="005D7D30">
        <w:rPr>
          <w:spacing w:val="43"/>
          <w:lang w:val="en-US"/>
        </w:rPr>
        <w:lastRenderedPageBreak/>
        <w:t>For citation:</w:t>
      </w:r>
      <w:r w:rsidRPr="005D7D30">
        <w:rPr>
          <w:lang w:val="en-US"/>
        </w:rPr>
        <w:t xml:space="preserve"> </w:t>
      </w:r>
      <w:proofErr w:type="spellStart"/>
      <w:r w:rsidRPr="005D7D30">
        <w:rPr>
          <w:lang w:val="en-US"/>
        </w:rPr>
        <w:t>Knyazhevsky</w:t>
      </w:r>
      <w:proofErr w:type="spellEnd"/>
      <w:r w:rsidRPr="005D7D30">
        <w:rPr>
          <w:lang w:val="en-US"/>
        </w:rPr>
        <w:t xml:space="preserve"> I. I. Sensory marketing and its innovative advantages. </w:t>
      </w:r>
      <w:proofErr w:type="gramStart"/>
      <w:r w:rsidRPr="005D7D30">
        <w:rPr>
          <w:lang w:val="en-US"/>
        </w:rPr>
        <w:t>Applied economic research, 2024, no.</w:t>
      </w:r>
      <w:proofErr w:type="gramEnd"/>
      <w:r w:rsidRPr="005D7D30">
        <w:rPr>
          <w:lang w:val="en-US"/>
        </w:rPr>
        <w:t xml:space="preserve"> S 2, pp. 183–188. https://doi.org/10.47576/2949-1908.2024.10.81.025.</w:t>
      </w:r>
    </w:p>
    <w:p w:rsidR="005D7D30" w:rsidRPr="005D7D30" w:rsidRDefault="005D7D30" w:rsidP="005D7D30">
      <w:pPr>
        <w:pStyle w:val="a3"/>
        <w:rPr>
          <w:lang w:val="en-US"/>
        </w:rPr>
      </w:pPr>
      <w:r>
        <w:t>Научная</w:t>
      </w:r>
      <w:r w:rsidRPr="005D7D30">
        <w:rPr>
          <w:lang w:val="en-US"/>
        </w:rPr>
        <w:t xml:space="preserve"> </w:t>
      </w:r>
      <w:r>
        <w:t>статья</w:t>
      </w:r>
    </w:p>
    <w:p w:rsidR="005D7D30" w:rsidRPr="005D7D30" w:rsidRDefault="005D7D30" w:rsidP="005D7D30">
      <w:pPr>
        <w:pStyle w:val="a4"/>
        <w:rPr>
          <w:lang w:val="ru-RU"/>
        </w:rPr>
      </w:pPr>
      <w:r w:rsidRPr="005D7D30">
        <w:rPr>
          <w:lang w:val="ru-RU"/>
        </w:rPr>
        <w:t>УДК 339:004</w:t>
      </w:r>
    </w:p>
    <w:p w:rsidR="005D7D30" w:rsidRDefault="005D7D30" w:rsidP="005D7D30">
      <w:pPr>
        <w:pStyle w:val="doi"/>
      </w:pPr>
      <w:proofErr w:type="spellStart"/>
      <w:r>
        <w:t>doi</w:t>
      </w:r>
      <w:proofErr w:type="spellEnd"/>
      <w:r>
        <w:t>: 10.47576/2949-1908.2024.28.83.026</w:t>
      </w:r>
    </w:p>
    <w:p w:rsidR="005D7D30" w:rsidRDefault="005D7D30" w:rsidP="005D7D30">
      <w:pPr>
        <w:pStyle w:val="a5"/>
      </w:pPr>
      <w:r>
        <w:t>Трансформация комплекса маркетинга на фоне стратегического развития искусственного интеллекта</w:t>
      </w:r>
    </w:p>
    <w:p w:rsidR="005D7D30" w:rsidRDefault="005D7D30" w:rsidP="005D7D30">
      <w:pPr>
        <w:pStyle w:val="a6"/>
      </w:pPr>
      <w:r>
        <w:t xml:space="preserve">Левченко Вадим Олегович </w:t>
      </w:r>
    </w:p>
    <w:p w:rsidR="005D7D30" w:rsidRDefault="005D7D30" w:rsidP="005D7D30">
      <w:pPr>
        <w:pStyle w:val="a7"/>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w:t>
      </w:r>
    </w:p>
    <w:p w:rsidR="005D7D30" w:rsidRDefault="005D7D30" w:rsidP="005D7D30">
      <w:pPr>
        <w:pStyle w:val="a8"/>
      </w:pPr>
      <w:r>
        <w:rPr>
          <w:spacing w:val="43"/>
        </w:rPr>
        <w:t>Аннотация</w:t>
      </w:r>
      <w:r>
        <w:t xml:space="preserve">. Комплекс маркетинга в период стратегического развития трансформируется на фоне активного использования искусственного интеллекта. Как экономическая категория комплекс маркетинга представляет собой набор инструментов, стратегии и мероприятий, которые при их комплексном воздействии помогает брендам решить </w:t>
      </w:r>
      <w:proofErr w:type="gramStart"/>
      <w:r>
        <w:t>бизнес-задачи</w:t>
      </w:r>
      <w:proofErr w:type="gramEnd"/>
      <w:r>
        <w:t xml:space="preserve"> и удовлетворить потребности клиентов. Представлены стратегические факторы развития искусственного интеллекта в различных областях маркетинга прогнозными сценариями на основе трансформации комплекса маркетинга 4Р (продукт, цена, место и продвижение) и соответствующими элементами 4С (потребитель, стоимость, удобство и коммуникация), чтобы подчеркнуть, что действия 4Р способны приносить пользу потребителям. Маркетолог может управлять обслуживанием клиентов с помощью трех интеллектуальных систем искусственного интеллекта, чтобы сбалансировать соотношение затрат и удовлетворенности клиентов. Уточнено, что искусственный интеллект можно использовать для улучшения взаимодействия и вовлеченности, которые активно используются в </w:t>
      </w:r>
      <w:proofErr w:type="spellStart"/>
      <w:r>
        <w:t>нейромаркетинге</w:t>
      </w:r>
      <w:proofErr w:type="spellEnd"/>
      <w:r>
        <w:t xml:space="preserve">. Маркетинговые исследований указывают на тот факт, что </w:t>
      </w:r>
      <w:proofErr w:type="spellStart"/>
      <w:r>
        <w:t>салиентность</w:t>
      </w:r>
      <w:proofErr w:type="spellEnd"/>
      <w:r>
        <w:t xml:space="preserve"> является основой современных технологий </w:t>
      </w:r>
      <w:proofErr w:type="spellStart"/>
      <w:r>
        <w:t>нейромаркетинга</w:t>
      </w:r>
      <w:proofErr w:type="spellEnd"/>
      <w:r>
        <w:t>, которые развиваются с учетом внедрения искусственного интеллекта.</w:t>
      </w:r>
    </w:p>
    <w:p w:rsidR="005D7D30" w:rsidRDefault="005D7D30" w:rsidP="005D7D30">
      <w:pPr>
        <w:pStyle w:val="a8"/>
      </w:pPr>
      <w:r>
        <w:rPr>
          <w:spacing w:val="43"/>
        </w:rPr>
        <w:t>Ключевые слова</w:t>
      </w:r>
      <w:r>
        <w:t>: маркетинг; искусственный интеллект; маркетинговые коммуникации; комплекс маркетинг; инновации.</w:t>
      </w:r>
    </w:p>
    <w:p w:rsidR="005D7D30" w:rsidRDefault="005D7D30" w:rsidP="005D7D30">
      <w:pPr>
        <w:pStyle w:val="a9"/>
      </w:pPr>
      <w:r>
        <w:rPr>
          <w:spacing w:val="43"/>
        </w:rPr>
        <w:t>Для цитирования</w:t>
      </w:r>
      <w:r>
        <w:t>: Левченко В. О. Трансформация комплекса маркетинга на фоне стратегического развития искусственного интеллекта // Прикладные экономические исследования. – 2024. – № S 2. – С. 189–194. https://doi.org/10.47576/2949-1908.2024.28.83.026.</w:t>
      </w:r>
    </w:p>
    <w:p w:rsidR="005D7D30" w:rsidRDefault="005D7D30" w:rsidP="005D7D30">
      <w:pPr>
        <w:pStyle w:val="original"/>
      </w:pPr>
      <w:r>
        <w:t>Original article</w:t>
      </w:r>
    </w:p>
    <w:p w:rsidR="005D7D30" w:rsidRPr="005D7D30" w:rsidRDefault="005D7D30" w:rsidP="005D7D30">
      <w:pPr>
        <w:pStyle w:val="aa"/>
        <w:rPr>
          <w:lang w:val="en-US"/>
        </w:rPr>
      </w:pPr>
      <w:r w:rsidRPr="005D7D30">
        <w:rPr>
          <w:lang w:val="en-US"/>
        </w:rPr>
        <w:t>Transformation of the marketing complex against the background of the strategic development of artificial intelligence</w:t>
      </w:r>
    </w:p>
    <w:p w:rsidR="005D7D30" w:rsidRPr="005D7D30" w:rsidRDefault="005D7D30" w:rsidP="005D7D30">
      <w:pPr>
        <w:pStyle w:val="ab"/>
        <w:rPr>
          <w:lang w:val="en-US"/>
        </w:rPr>
      </w:pPr>
      <w:proofErr w:type="spellStart"/>
      <w:proofErr w:type="gramStart"/>
      <w:r w:rsidRPr="005D7D30">
        <w:rPr>
          <w:lang w:val="en-US"/>
        </w:rPr>
        <w:t>Levchenko</w:t>
      </w:r>
      <w:proofErr w:type="spellEnd"/>
      <w:r w:rsidRPr="005D7D30">
        <w:rPr>
          <w:lang w:val="en-US"/>
        </w:rPr>
        <w:t xml:space="preserve"> </w:t>
      </w:r>
      <w:proofErr w:type="spellStart"/>
      <w:r w:rsidRPr="005D7D30">
        <w:rPr>
          <w:lang w:val="en-US"/>
        </w:rPr>
        <w:t>Vadim</w:t>
      </w:r>
      <w:proofErr w:type="spellEnd"/>
      <w:r w:rsidRPr="005D7D30">
        <w:rPr>
          <w:lang w:val="en-US"/>
        </w:rPr>
        <w:t xml:space="preserve"> O.</w:t>
      </w:r>
      <w:proofErr w:type="gramEnd"/>
      <w:r w:rsidRPr="005D7D30">
        <w:rPr>
          <w:lang w:val="en-US"/>
        </w:rPr>
        <w:t xml:space="preserve"> </w:t>
      </w:r>
    </w:p>
    <w:p w:rsidR="005D7D30" w:rsidRPr="005D7D30" w:rsidRDefault="005D7D30" w:rsidP="005D7D30">
      <w:pPr>
        <w:pStyle w:val="ac"/>
        <w:rPr>
          <w:lang w:val="en-US"/>
        </w:rPr>
      </w:pPr>
      <w:r w:rsidRPr="005D7D30">
        <w:rPr>
          <w:lang w:val="en-US"/>
        </w:rPr>
        <w:t xml:space="preserve">Donetsk National University of Economics and Trade named </w:t>
      </w:r>
      <w:r w:rsidRPr="005D7D30">
        <w:rPr>
          <w:lang w:val="en-US"/>
        </w:rPr>
        <w:br/>
        <w:t xml:space="preserve">Mikhail </w:t>
      </w:r>
      <w:proofErr w:type="spellStart"/>
      <w:r w:rsidRPr="005D7D30">
        <w:rPr>
          <w:lang w:val="en-US"/>
        </w:rPr>
        <w:t>Tugan-Baranovsky</w:t>
      </w:r>
      <w:proofErr w:type="spellEnd"/>
      <w:r w:rsidRPr="005D7D30">
        <w:rPr>
          <w:lang w:val="en-US"/>
        </w:rPr>
        <w:t xml:space="preserve">, Donetsk, DPR, </w:t>
      </w:r>
      <w:proofErr w:type="gramStart"/>
      <w:r w:rsidRPr="005D7D30">
        <w:rPr>
          <w:lang w:val="en-US"/>
        </w:rPr>
        <w:t>Russia</w:t>
      </w:r>
      <w:proofErr w:type="gramEnd"/>
    </w:p>
    <w:p w:rsidR="005D7D30" w:rsidRPr="005D7D30" w:rsidRDefault="005D7D30" w:rsidP="005D7D30">
      <w:pPr>
        <w:pStyle w:val="a8"/>
        <w:rPr>
          <w:lang w:val="en-US"/>
        </w:rPr>
      </w:pPr>
      <w:r w:rsidRPr="005D7D30">
        <w:rPr>
          <w:spacing w:val="43"/>
          <w:lang w:val="en-US"/>
        </w:rPr>
        <w:t>Abstract</w:t>
      </w:r>
      <w:r w:rsidRPr="005D7D30">
        <w:rPr>
          <w:lang w:val="en-US"/>
        </w:rPr>
        <w:t xml:space="preserve">. The marketing complex in the period of strategic development is being transformed against the background of the active use of artificial intelligence. As an economic category, a marketing mix is a set of tools, strategies, and activities that, when </w:t>
      </w:r>
      <w:r w:rsidRPr="005D7D30">
        <w:rPr>
          <w:lang w:val="en-US"/>
        </w:rPr>
        <w:lastRenderedPageBreak/>
        <w:t xml:space="preserve">combined, help brands solve business problems and meet customer needs. Strategic factors for the development of artificial intelligence in various areas of marketing are presented using predictive scenarios based on the transformation of the 4P marketing mix (product, price, location and promotion) and the corresponding 4C elements (consumer, cost, convenience and communication) to emphasize that 4P actions can benefit consumers. A marketer can manage customer service using three intelligent artificial intelligence systems to balance cost versus customer satisfaction. It is clarified that artificial intelligence can be used to improve interaction and engagement, which are actively used in </w:t>
      </w:r>
      <w:proofErr w:type="spellStart"/>
      <w:r w:rsidRPr="005D7D30">
        <w:rPr>
          <w:lang w:val="en-US"/>
        </w:rPr>
        <w:t>neuromarketing</w:t>
      </w:r>
      <w:proofErr w:type="spellEnd"/>
      <w:r w:rsidRPr="005D7D30">
        <w:rPr>
          <w:lang w:val="en-US"/>
        </w:rPr>
        <w:t xml:space="preserve">. Marketing research points to the fact that salience is the basis of modern </w:t>
      </w:r>
      <w:proofErr w:type="spellStart"/>
      <w:r w:rsidRPr="005D7D30">
        <w:rPr>
          <w:lang w:val="en-US"/>
        </w:rPr>
        <w:t>neuromarketing</w:t>
      </w:r>
      <w:proofErr w:type="spellEnd"/>
      <w:r w:rsidRPr="005D7D30">
        <w:rPr>
          <w:lang w:val="en-US"/>
        </w:rPr>
        <w:t xml:space="preserve"> technologies, which are developing with the introduction of artificial intelligence.</w:t>
      </w:r>
    </w:p>
    <w:p w:rsidR="005D7D30" w:rsidRPr="005D7D30" w:rsidRDefault="005D7D30" w:rsidP="005D7D30">
      <w:pPr>
        <w:pStyle w:val="a8"/>
        <w:rPr>
          <w:lang w:val="en-US"/>
        </w:rPr>
      </w:pPr>
      <w:r w:rsidRPr="005D7D30">
        <w:rPr>
          <w:spacing w:val="43"/>
          <w:lang w:val="en-US"/>
        </w:rPr>
        <w:t>Keywords</w:t>
      </w:r>
      <w:r w:rsidRPr="005D7D30">
        <w:rPr>
          <w:lang w:val="en-US"/>
        </w:rPr>
        <w:t>: marketing; artificial intelligence; marketing communications; complex marketing; innovation.</w:t>
      </w:r>
    </w:p>
    <w:p w:rsidR="005D7D30" w:rsidRPr="005D7D30" w:rsidRDefault="005D7D30" w:rsidP="005D7D30">
      <w:pPr>
        <w:pStyle w:val="ad"/>
        <w:rPr>
          <w:lang w:val="en-US"/>
        </w:rPr>
      </w:pPr>
      <w:r w:rsidRPr="005D7D30">
        <w:rPr>
          <w:spacing w:val="43"/>
          <w:lang w:val="en-US"/>
        </w:rPr>
        <w:t>For citation</w:t>
      </w:r>
      <w:r w:rsidRPr="005D7D30">
        <w:rPr>
          <w:lang w:val="en-US"/>
        </w:rPr>
        <w:t xml:space="preserve">: </w:t>
      </w:r>
      <w:proofErr w:type="spellStart"/>
      <w:r w:rsidRPr="005D7D30">
        <w:rPr>
          <w:lang w:val="en-US"/>
        </w:rPr>
        <w:t>Levchenko</w:t>
      </w:r>
      <w:proofErr w:type="spellEnd"/>
      <w:r w:rsidRPr="005D7D30">
        <w:rPr>
          <w:lang w:val="en-US"/>
        </w:rPr>
        <w:t xml:space="preserve"> V. O. Transformation of the marketing complex against the background of the strategic development of artificial intelligence. </w:t>
      </w:r>
      <w:proofErr w:type="gramStart"/>
      <w:r w:rsidRPr="005D7D30">
        <w:rPr>
          <w:i/>
          <w:iCs/>
          <w:lang w:val="en-US"/>
        </w:rPr>
        <w:t>Applied economic research,</w:t>
      </w:r>
      <w:r w:rsidRPr="005D7D30">
        <w:rPr>
          <w:lang w:val="en-US"/>
        </w:rPr>
        <w:t xml:space="preserve"> 2024, no.</w:t>
      </w:r>
      <w:proofErr w:type="gramEnd"/>
      <w:r w:rsidRPr="005D7D30">
        <w:rPr>
          <w:lang w:val="en-US"/>
        </w:rPr>
        <w:t xml:space="preserve"> S 2, pp. 189–194. https://doi.org/10.47576/2949-1908.2024.28.83.026.</w:t>
      </w:r>
    </w:p>
    <w:p w:rsidR="005D7D30" w:rsidRPr="005D7D30" w:rsidRDefault="005D7D30" w:rsidP="005D7D30">
      <w:pPr>
        <w:pStyle w:val="a3"/>
        <w:rPr>
          <w:lang w:val="en-US"/>
        </w:rPr>
      </w:pPr>
      <w:r>
        <w:t>Научная</w:t>
      </w:r>
      <w:r w:rsidRPr="005D7D30">
        <w:rPr>
          <w:lang w:val="en-US"/>
        </w:rPr>
        <w:t xml:space="preserve"> </w:t>
      </w:r>
      <w:r>
        <w:t>статья</w:t>
      </w:r>
    </w:p>
    <w:p w:rsidR="005D7D30" w:rsidRPr="005D7D30" w:rsidRDefault="005D7D30" w:rsidP="005D7D30">
      <w:pPr>
        <w:pStyle w:val="a4"/>
        <w:rPr>
          <w:lang w:val="ru-RU"/>
        </w:rPr>
      </w:pPr>
      <w:r w:rsidRPr="005D7D30">
        <w:rPr>
          <w:lang w:val="ru-RU"/>
        </w:rPr>
        <w:t>УДК 34</w:t>
      </w:r>
    </w:p>
    <w:p w:rsidR="005D7D30" w:rsidRDefault="005D7D30" w:rsidP="005D7D30">
      <w:pPr>
        <w:pStyle w:val="doi"/>
      </w:pPr>
      <w:proofErr w:type="spellStart"/>
      <w:r>
        <w:t>doi</w:t>
      </w:r>
      <w:proofErr w:type="spellEnd"/>
      <w:r>
        <w:t>: 10.47576/2949-1908.2024.78.83.027</w:t>
      </w:r>
    </w:p>
    <w:p w:rsidR="005D7D30" w:rsidRDefault="005D7D30" w:rsidP="005D7D30">
      <w:pPr>
        <w:pStyle w:val="a5"/>
      </w:pPr>
      <w:proofErr w:type="gramStart"/>
      <w:r>
        <w:t>Субъект-объектная</w:t>
      </w:r>
      <w:proofErr w:type="gramEnd"/>
      <w:r>
        <w:t xml:space="preserve"> интерпретация юриспруденции как деятельности в сфере услуг</w:t>
      </w:r>
    </w:p>
    <w:p w:rsidR="005D7D30" w:rsidRDefault="005D7D30" w:rsidP="005D7D30">
      <w:pPr>
        <w:pStyle w:val="a6"/>
      </w:pPr>
      <w:r>
        <w:t xml:space="preserve">Малкин Никита Владимирович </w:t>
      </w:r>
    </w:p>
    <w:p w:rsidR="005D7D30" w:rsidRDefault="005D7D30" w:rsidP="005D7D30">
      <w:pPr>
        <w:pStyle w:val="a7"/>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w:t>
      </w:r>
    </w:p>
    <w:p w:rsidR="005D7D30" w:rsidRDefault="005D7D30" w:rsidP="005D7D30">
      <w:pPr>
        <w:pStyle w:val="a8"/>
      </w:pPr>
      <w:r>
        <w:rPr>
          <w:spacing w:val="43"/>
        </w:rPr>
        <w:t>Аннотация</w:t>
      </w:r>
      <w:r>
        <w:t xml:space="preserve">. В статье рассматриваются подходы некоторых исследователей к пониманию термина «юриспруденция» в контексте сферы услуг. Предложена </w:t>
      </w:r>
      <w:proofErr w:type="gramStart"/>
      <w:r>
        <w:t>субъект-объектная</w:t>
      </w:r>
      <w:proofErr w:type="gramEnd"/>
      <w:r>
        <w:t xml:space="preserve"> интерпретация юриспруденции как специфической деятельности, связанной с услугами, позволяющая более глубоко понимать роль юриспруденции в формировании правовых норм и стандартов, регулирующих отношения в сфере оказания услуг, а также ее значимость для защиты прав и законных интересов субъектов данных отношений. Субъект-объектная интерпретация также дает возможность исследовать не только правовые нормы, но и расширить спектр изучаемых факторов, которые </w:t>
      </w:r>
      <w:proofErr w:type="gramStart"/>
      <w:r>
        <w:t>могут</w:t>
      </w:r>
      <w:proofErr w:type="gramEnd"/>
      <w:r>
        <w:t xml:space="preserve"> как способствовать, так и препятствовать осуществлению правосудия в условиях неэффективности стандартных юридических процедур. Приведена характеристика взаимодействия различных участников правовых отношений – юридических специалистов, потребителей услуг и государственных структур.</w:t>
      </w:r>
    </w:p>
    <w:p w:rsidR="005D7D30" w:rsidRDefault="005D7D30" w:rsidP="005D7D30">
      <w:pPr>
        <w:pStyle w:val="a8"/>
      </w:pPr>
      <w:proofErr w:type="gramStart"/>
      <w:r>
        <w:rPr>
          <w:spacing w:val="43"/>
        </w:rPr>
        <w:t>Ключевые слова:</w:t>
      </w:r>
      <w:r>
        <w:t xml:space="preserve"> юриспруденция; сфера услуг; рынок услуг; субъект; объект; юридические отношения.</w:t>
      </w:r>
      <w:proofErr w:type="gramEnd"/>
    </w:p>
    <w:p w:rsidR="005D7D30" w:rsidRDefault="005D7D30" w:rsidP="005D7D30">
      <w:pPr>
        <w:pStyle w:val="a9"/>
      </w:pPr>
      <w:r>
        <w:rPr>
          <w:spacing w:val="43"/>
        </w:rPr>
        <w:t>Для цитирования:</w:t>
      </w:r>
      <w:r>
        <w:t xml:space="preserve"> Малкин Н. В. </w:t>
      </w:r>
      <w:proofErr w:type="gramStart"/>
      <w:r>
        <w:t>Субъект-объектная</w:t>
      </w:r>
      <w:proofErr w:type="gramEnd"/>
      <w:r>
        <w:t xml:space="preserve"> интерпретация юриспруденции как деятельности в сфере услуг // Прикладные экономические исследования. – 2024. – № S 2. – С. 195–202. https://doi.org/10.47576/2949-1908.2024.78.83.027.</w:t>
      </w:r>
    </w:p>
    <w:p w:rsidR="005D7D30" w:rsidRDefault="005D7D30" w:rsidP="005D7D30">
      <w:pPr>
        <w:pStyle w:val="original"/>
      </w:pPr>
      <w:r>
        <w:t>Original article</w:t>
      </w:r>
    </w:p>
    <w:p w:rsidR="005D7D30" w:rsidRPr="005D7D30" w:rsidRDefault="005D7D30" w:rsidP="005D7D30">
      <w:pPr>
        <w:pStyle w:val="aa"/>
        <w:rPr>
          <w:lang w:val="en-US"/>
        </w:rPr>
      </w:pPr>
      <w:r w:rsidRPr="005D7D30">
        <w:rPr>
          <w:lang w:val="en-US"/>
        </w:rPr>
        <w:t>Subject-object interpretation of jurisprudence as an activity in the sphere of services</w:t>
      </w:r>
    </w:p>
    <w:p w:rsidR="005D7D30" w:rsidRPr="005D7D30" w:rsidRDefault="005D7D30" w:rsidP="005D7D30">
      <w:pPr>
        <w:pStyle w:val="ab"/>
        <w:rPr>
          <w:lang w:val="en-US"/>
        </w:rPr>
      </w:pPr>
      <w:proofErr w:type="spellStart"/>
      <w:r w:rsidRPr="005D7D30">
        <w:rPr>
          <w:lang w:val="en-US"/>
        </w:rPr>
        <w:lastRenderedPageBreak/>
        <w:t>Malkin</w:t>
      </w:r>
      <w:proofErr w:type="spellEnd"/>
      <w:r w:rsidRPr="005D7D30">
        <w:rPr>
          <w:lang w:val="en-US"/>
        </w:rPr>
        <w:t xml:space="preserve"> Nikita V. </w:t>
      </w:r>
    </w:p>
    <w:p w:rsidR="005D7D30" w:rsidRPr="005D7D30" w:rsidRDefault="005D7D30" w:rsidP="005D7D30">
      <w:pPr>
        <w:pStyle w:val="ac"/>
        <w:rPr>
          <w:lang w:val="en-US"/>
        </w:rPr>
      </w:pPr>
      <w:r w:rsidRPr="005D7D30">
        <w:rPr>
          <w:lang w:val="en-US"/>
        </w:rPr>
        <w:t xml:space="preserve">Donetsk National University of Economics and Trade named </w:t>
      </w:r>
      <w:r w:rsidRPr="005D7D30">
        <w:rPr>
          <w:lang w:val="en-US"/>
        </w:rPr>
        <w:br/>
        <w:t xml:space="preserve">Mikhail </w:t>
      </w:r>
      <w:proofErr w:type="spellStart"/>
      <w:r w:rsidRPr="005D7D30">
        <w:rPr>
          <w:lang w:val="en-US"/>
        </w:rPr>
        <w:t>Tugan-Baranovsky</w:t>
      </w:r>
      <w:proofErr w:type="spellEnd"/>
      <w:r w:rsidRPr="005D7D30">
        <w:rPr>
          <w:lang w:val="en-US"/>
        </w:rPr>
        <w:t xml:space="preserve">, Donetsk, DPR, </w:t>
      </w:r>
      <w:proofErr w:type="gramStart"/>
      <w:r w:rsidRPr="005D7D30">
        <w:rPr>
          <w:lang w:val="en-US"/>
        </w:rPr>
        <w:t>Russia</w:t>
      </w:r>
      <w:proofErr w:type="gramEnd"/>
      <w:r w:rsidRPr="005D7D30">
        <w:rPr>
          <w:lang w:val="en-US"/>
        </w:rPr>
        <w:t xml:space="preserve"> </w:t>
      </w:r>
    </w:p>
    <w:p w:rsidR="005D7D30" w:rsidRPr="005D7D30" w:rsidRDefault="005D7D30" w:rsidP="005D7D30">
      <w:pPr>
        <w:pStyle w:val="a8"/>
        <w:rPr>
          <w:lang w:val="en-US"/>
        </w:rPr>
      </w:pPr>
      <w:r w:rsidRPr="005D7D30">
        <w:rPr>
          <w:spacing w:val="43"/>
          <w:lang w:val="en-US"/>
        </w:rPr>
        <w:t>Abstract</w:t>
      </w:r>
      <w:r w:rsidRPr="005D7D30">
        <w:rPr>
          <w:lang w:val="en-US"/>
        </w:rPr>
        <w:t>. The article examines the approaches of some researchers to understanding the term “jurisprudence” in the context of the service sector. A subject-object interpretation of jurisprudence as a specific activity related to services is proposed, which allows for a deeper understanding of the role of jurisprudence in the formation of legal norms and standards governing relations in the sphere of provision of services, as well as its importance for protecting the rights and legitimate interests of the subjects of these relations. The subject-object interpretation of jurisprudence in the service sector also makes it possible to study not only legal norms, but also to expand the range of factors under study that can both facilitate and hinder the administration of justice in the context of ineffective standard legal procedures. The characteristics of the interaction of various participants in legal relations are given – legal specialists, consumers of services and government agencies.</w:t>
      </w:r>
    </w:p>
    <w:p w:rsidR="005D7D30" w:rsidRPr="005D7D30" w:rsidRDefault="005D7D30" w:rsidP="005D7D30">
      <w:pPr>
        <w:pStyle w:val="a8"/>
        <w:rPr>
          <w:lang w:val="en-US"/>
        </w:rPr>
      </w:pPr>
      <w:r w:rsidRPr="005D7D30">
        <w:rPr>
          <w:spacing w:val="43"/>
          <w:lang w:val="en-US"/>
        </w:rPr>
        <w:t>Keywords</w:t>
      </w:r>
      <w:r w:rsidRPr="005D7D30">
        <w:rPr>
          <w:lang w:val="en-US"/>
        </w:rPr>
        <w:t>: jurisprudence; service sector; service market; subject; object; legal relations.</w:t>
      </w:r>
    </w:p>
    <w:p w:rsidR="005D7D30" w:rsidRPr="005D7D30" w:rsidRDefault="005D7D30" w:rsidP="005D7D30">
      <w:pPr>
        <w:pStyle w:val="ad"/>
        <w:rPr>
          <w:lang w:val="en-US"/>
        </w:rPr>
      </w:pPr>
      <w:r w:rsidRPr="005D7D30">
        <w:rPr>
          <w:spacing w:val="43"/>
          <w:lang w:val="en-US"/>
        </w:rPr>
        <w:t>For citation:</w:t>
      </w:r>
      <w:r w:rsidRPr="005D7D30">
        <w:rPr>
          <w:lang w:val="en-US"/>
        </w:rPr>
        <w:t xml:space="preserve"> </w:t>
      </w:r>
      <w:proofErr w:type="spellStart"/>
      <w:r w:rsidRPr="005D7D30">
        <w:rPr>
          <w:lang w:val="en-US"/>
        </w:rPr>
        <w:t>Malkin</w:t>
      </w:r>
      <w:proofErr w:type="spellEnd"/>
      <w:r w:rsidRPr="005D7D30">
        <w:rPr>
          <w:lang w:val="en-US"/>
        </w:rPr>
        <w:t xml:space="preserve"> N. V. Subject-object interpretation of jurisprudence as an activity in the sphere of services. </w:t>
      </w:r>
      <w:proofErr w:type="gramStart"/>
      <w:r w:rsidRPr="005D7D30">
        <w:rPr>
          <w:lang w:val="en-US"/>
        </w:rPr>
        <w:t>Applied economic research, 2024, no.</w:t>
      </w:r>
      <w:proofErr w:type="gramEnd"/>
      <w:r w:rsidRPr="005D7D30">
        <w:rPr>
          <w:lang w:val="en-US"/>
        </w:rPr>
        <w:t xml:space="preserve"> S 2, </w:t>
      </w:r>
      <w:r w:rsidRPr="005D7D30">
        <w:rPr>
          <w:lang w:val="en-US"/>
        </w:rPr>
        <w:br/>
        <w:t>pp. 195–202. https://doi.org/10.47576/2949-1908.2024.78.83.027.</w:t>
      </w:r>
    </w:p>
    <w:p w:rsidR="005D7D30" w:rsidRPr="005D7D30" w:rsidRDefault="005D7D30" w:rsidP="005D7D30">
      <w:pPr>
        <w:pStyle w:val="a3"/>
        <w:rPr>
          <w:lang w:val="en-US"/>
        </w:rPr>
      </w:pPr>
      <w:r>
        <w:t>Научная</w:t>
      </w:r>
      <w:r w:rsidRPr="005D7D30">
        <w:rPr>
          <w:lang w:val="en-US"/>
        </w:rPr>
        <w:t xml:space="preserve"> </w:t>
      </w:r>
      <w:r>
        <w:t>статья</w:t>
      </w:r>
    </w:p>
    <w:p w:rsidR="005D7D30" w:rsidRPr="005D7D30" w:rsidRDefault="005D7D30" w:rsidP="005D7D30">
      <w:pPr>
        <w:pStyle w:val="a4"/>
        <w:rPr>
          <w:lang w:val="ru-RU"/>
        </w:rPr>
      </w:pPr>
      <w:r w:rsidRPr="005D7D30">
        <w:rPr>
          <w:lang w:val="ru-RU"/>
        </w:rPr>
        <w:t>УДК 339.138:796</w:t>
      </w:r>
    </w:p>
    <w:p w:rsidR="005D7D30" w:rsidRDefault="005D7D30" w:rsidP="005D7D30">
      <w:pPr>
        <w:pStyle w:val="doi"/>
      </w:pPr>
      <w:proofErr w:type="spellStart"/>
      <w:r>
        <w:t>doi</w:t>
      </w:r>
      <w:proofErr w:type="spellEnd"/>
      <w:r>
        <w:t>: 10.47576/2949-1908.2024.43.20.028</w:t>
      </w:r>
    </w:p>
    <w:p w:rsidR="005D7D30" w:rsidRDefault="005D7D30" w:rsidP="005D7D30">
      <w:pPr>
        <w:pStyle w:val="a5"/>
      </w:pPr>
      <w:r>
        <w:t>Спортивное питание как объект маркетинговой деятельности</w:t>
      </w:r>
    </w:p>
    <w:p w:rsidR="005D7D30" w:rsidRDefault="005D7D30" w:rsidP="005D7D30">
      <w:pPr>
        <w:pStyle w:val="a6"/>
      </w:pPr>
      <w:r>
        <w:t xml:space="preserve">Мартынюк Ярослав Павлович </w:t>
      </w:r>
    </w:p>
    <w:p w:rsidR="005D7D30" w:rsidRDefault="005D7D30" w:rsidP="005D7D30">
      <w:pPr>
        <w:pStyle w:val="a7"/>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 pasha.martynyuk@internet.ru</w:t>
      </w:r>
    </w:p>
    <w:p w:rsidR="005D7D30" w:rsidRDefault="005D7D30" w:rsidP="005D7D30">
      <w:pPr>
        <w:pStyle w:val="a8"/>
      </w:pPr>
      <w:r>
        <w:rPr>
          <w:spacing w:val="43"/>
        </w:rPr>
        <w:t>Аннотация</w:t>
      </w:r>
      <w:r>
        <w:t>. В статье охарактеризованы современные тенденции развития рынка спортивного питания. Представлена детальная сегментация рынка, основанная на типологии продукц</w:t>
      </w:r>
      <w:proofErr w:type="gramStart"/>
      <w:r>
        <w:t>ии и ее</w:t>
      </w:r>
      <w:proofErr w:type="gramEnd"/>
      <w:r>
        <w:t xml:space="preserve"> ценовой категории, что позволяет получить структурированное представление об особенностях потребления спортивного питания и его рыночной структуре. Рассмотрены основные страны-производители спортивного питания. Отмечено, что российский рынок спортивного питания, несмотря на потенциал роста, сталкивается с рядом проблем, включая высокую зависимость от импортных компонентов, нестабильность валютного курса и недостаточную осведомленность потребителей о правильном применении добавок. </w:t>
      </w:r>
    </w:p>
    <w:p w:rsidR="005D7D30" w:rsidRDefault="005D7D30" w:rsidP="005D7D30">
      <w:pPr>
        <w:pStyle w:val="a8"/>
      </w:pPr>
      <w:proofErr w:type="gramStart"/>
      <w:r>
        <w:rPr>
          <w:spacing w:val="43"/>
        </w:rPr>
        <w:t>Ключевые слова:</w:t>
      </w:r>
      <w:r>
        <w:t xml:space="preserve"> рынок спортивного питания; маркетинговая деятельность; протеин; креатин; сегментация; добавки.</w:t>
      </w:r>
      <w:proofErr w:type="gramEnd"/>
    </w:p>
    <w:p w:rsidR="005D7D30" w:rsidRDefault="005D7D30" w:rsidP="005D7D30">
      <w:pPr>
        <w:pStyle w:val="a9"/>
      </w:pPr>
      <w:r>
        <w:rPr>
          <w:spacing w:val="43"/>
        </w:rPr>
        <w:t>Для цитирования:</w:t>
      </w:r>
      <w:r>
        <w:t xml:space="preserve"> Мартынюк Я. П. Спортивное питание как объект маркетинговой деятельности // Прикладные экономические исследования. – 2024. – № S 2. – С. 203–210. https://doi.org/10.47576/2949-1908.2024.43.20.028.</w:t>
      </w:r>
    </w:p>
    <w:p w:rsidR="005D7D30" w:rsidRDefault="005D7D30" w:rsidP="005D7D30">
      <w:pPr>
        <w:pStyle w:val="original"/>
      </w:pPr>
      <w:r>
        <w:t>Original article</w:t>
      </w:r>
    </w:p>
    <w:p w:rsidR="005D7D30" w:rsidRPr="005D7D30" w:rsidRDefault="005D7D30" w:rsidP="005D7D30">
      <w:pPr>
        <w:pStyle w:val="aa"/>
        <w:rPr>
          <w:lang w:val="en-US"/>
        </w:rPr>
      </w:pPr>
      <w:r w:rsidRPr="005D7D30">
        <w:rPr>
          <w:lang w:val="en-US"/>
        </w:rPr>
        <w:t>Sports nutrition as an object of marketing activities</w:t>
      </w:r>
    </w:p>
    <w:p w:rsidR="005D7D30" w:rsidRPr="005D7D30" w:rsidRDefault="005D7D30" w:rsidP="005D7D30">
      <w:pPr>
        <w:pStyle w:val="ab"/>
        <w:rPr>
          <w:lang w:val="en-US"/>
        </w:rPr>
      </w:pPr>
      <w:proofErr w:type="spellStart"/>
      <w:r w:rsidRPr="005D7D30">
        <w:rPr>
          <w:lang w:val="en-US"/>
        </w:rPr>
        <w:lastRenderedPageBreak/>
        <w:t>Martynyuk</w:t>
      </w:r>
      <w:proofErr w:type="spellEnd"/>
      <w:r w:rsidRPr="005D7D30">
        <w:rPr>
          <w:lang w:val="en-US"/>
        </w:rPr>
        <w:t xml:space="preserve"> </w:t>
      </w:r>
      <w:proofErr w:type="spellStart"/>
      <w:r w:rsidRPr="005D7D30">
        <w:rPr>
          <w:lang w:val="en-US"/>
        </w:rPr>
        <w:t>Yaroslav</w:t>
      </w:r>
      <w:proofErr w:type="spellEnd"/>
      <w:r w:rsidRPr="005D7D30">
        <w:rPr>
          <w:lang w:val="en-US"/>
        </w:rPr>
        <w:t xml:space="preserve"> P. </w:t>
      </w:r>
    </w:p>
    <w:p w:rsidR="005D7D30" w:rsidRPr="005D7D30" w:rsidRDefault="005D7D30" w:rsidP="005D7D30">
      <w:pPr>
        <w:pStyle w:val="ac"/>
        <w:rPr>
          <w:lang w:val="en-US"/>
        </w:rPr>
      </w:pPr>
      <w:r w:rsidRPr="005D7D30">
        <w:rPr>
          <w:lang w:val="en-US"/>
        </w:rPr>
        <w:t xml:space="preserve">Donetsk National University of Economics and Trade named </w:t>
      </w:r>
      <w:r w:rsidRPr="005D7D30">
        <w:rPr>
          <w:lang w:val="en-US"/>
        </w:rPr>
        <w:br/>
        <w:t xml:space="preserve">Mikhail </w:t>
      </w:r>
      <w:proofErr w:type="spellStart"/>
      <w:r w:rsidRPr="005D7D30">
        <w:rPr>
          <w:lang w:val="en-US"/>
        </w:rPr>
        <w:t>Tugan-Baranovsky</w:t>
      </w:r>
      <w:proofErr w:type="spellEnd"/>
      <w:r w:rsidRPr="005D7D30">
        <w:rPr>
          <w:lang w:val="en-US"/>
        </w:rPr>
        <w:t xml:space="preserve">, Donetsk, DPR, Russia, </w:t>
      </w:r>
      <w:r w:rsidRPr="005D7D30">
        <w:rPr>
          <w:lang w:val="en-US"/>
        </w:rPr>
        <w:br/>
        <w:t>pasha.martynyuk@internet.ru</w:t>
      </w:r>
    </w:p>
    <w:p w:rsidR="005D7D30" w:rsidRPr="005D7D30" w:rsidRDefault="005D7D30" w:rsidP="005D7D30">
      <w:pPr>
        <w:pStyle w:val="a8"/>
        <w:rPr>
          <w:lang w:val="en-US"/>
        </w:rPr>
      </w:pPr>
      <w:r w:rsidRPr="005D7D30">
        <w:rPr>
          <w:spacing w:val="43"/>
          <w:lang w:val="en-US"/>
        </w:rPr>
        <w:t>Abstract</w:t>
      </w:r>
      <w:r w:rsidRPr="005D7D30">
        <w:rPr>
          <w:lang w:val="en-US"/>
        </w:rPr>
        <w:t xml:space="preserve">. The article describes modern trends in the development of the sports nutrition market. </w:t>
      </w:r>
      <w:proofErr w:type="gramStart"/>
      <w:r w:rsidRPr="005D7D30">
        <w:rPr>
          <w:lang w:val="en-US"/>
        </w:rPr>
        <w:t>A detailed</w:t>
      </w:r>
      <w:proofErr w:type="gramEnd"/>
      <w:r w:rsidRPr="005D7D30">
        <w:rPr>
          <w:lang w:val="en-US"/>
        </w:rPr>
        <w:t xml:space="preserve"> market segmentation is presented based on the typology of products and their price category, which allows for a structured understanding of the characteristics of sports nutrition consumption and its market structure. The main countries producing sports nutrition are considered. It is noted that the Russian sports nutrition market, despite its growth potential, faces a number of problems, including high dependence on imported components, exchange rate instability, and insufficient consumer awareness of the correct use of supplements.</w:t>
      </w:r>
    </w:p>
    <w:p w:rsidR="005D7D30" w:rsidRPr="005D7D30" w:rsidRDefault="005D7D30" w:rsidP="005D7D30">
      <w:pPr>
        <w:pStyle w:val="a8"/>
        <w:rPr>
          <w:lang w:val="en-US"/>
        </w:rPr>
      </w:pPr>
      <w:r w:rsidRPr="005D7D30">
        <w:rPr>
          <w:spacing w:val="43"/>
          <w:lang w:val="en-US"/>
        </w:rPr>
        <w:t>Keywords</w:t>
      </w:r>
      <w:r w:rsidRPr="005D7D30">
        <w:rPr>
          <w:lang w:val="en-US"/>
        </w:rPr>
        <w:t xml:space="preserve">: sports nutrition market; marketing activities; protein; </w:t>
      </w:r>
      <w:proofErr w:type="spellStart"/>
      <w:r w:rsidRPr="005D7D30">
        <w:rPr>
          <w:lang w:val="en-US"/>
        </w:rPr>
        <w:t>creatine</w:t>
      </w:r>
      <w:proofErr w:type="spellEnd"/>
      <w:r w:rsidRPr="005D7D30">
        <w:rPr>
          <w:lang w:val="en-US"/>
        </w:rPr>
        <w:t>; segmentation; supplements.</w:t>
      </w:r>
    </w:p>
    <w:p w:rsidR="005D7D30" w:rsidRPr="005D7D30" w:rsidRDefault="005D7D30" w:rsidP="005D7D30">
      <w:pPr>
        <w:pStyle w:val="ad"/>
        <w:rPr>
          <w:lang w:val="en-US"/>
        </w:rPr>
      </w:pPr>
      <w:r w:rsidRPr="005D7D30">
        <w:rPr>
          <w:spacing w:val="43"/>
          <w:lang w:val="en-US"/>
        </w:rPr>
        <w:t>For citation:</w:t>
      </w:r>
      <w:r w:rsidRPr="005D7D30">
        <w:rPr>
          <w:lang w:val="en-US"/>
        </w:rPr>
        <w:t xml:space="preserve"> </w:t>
      </w:r>
      <w:proofErr w:type="spellStart"/>
      <w:r w:rsidRPr="005D7D30">
        <w:rPr>
          <w:lang w:val="en-US"/>
        </w:rPr>
        <w:t>Martynyuk</w:t>
      </w:r>
      <w:proofErr w:type="spellEnd"/>
      <w:r w:rsidRPr="005D7D30">
        <w:rPr>
          <w:lang w:val="en-US"/>
        </w:rPr>
        <w:t xml:space="preserve"> </w:t>
      </w:r>
      <w:proofErr w:type="spellStart"/>
      <w:r w:rsidRPr="005D7D30">
        <w:rPr>
          <w:lang w:val="en-US"/>
        </w:rPr>
        <w:t>Ya</w:t>
      </w:r>
      <w:proofErr w:type="spellEnd"/>
      <w:r w:rsidRPr="005D7D30">
        <w:rPr>
          <w:lang w:val="en-US"/>
        </w:rPr>
        <w:t xml:space="preserve">. P. Sports nutrition as an object of marketing activities. </w:t>
      </w:r>
      <w:proofErr w:type="gramStart"/>
      <w:r w:rsidRPr="005D7D30">
        <w:rPr>
          <w:i/>
          <w:iCs/>
          <w:lang w:val="en-US"/>
        </w:rPr>
        <w:t xml:space="preserve">Applied economic research, </w:t>
      </w:r>
      <w:r w:rsidRPr="005D7D30">
        <w:rPr>
          <w:lang w:val="en-US"/>
        </w:rPr>
        <w:t>2024, no.</w:t>
      </w:r>
      <w:proofErr w:type="gramEnd"/>
      <w:r w:rsidRPr="005D7D30">
        <w:rPr>
          <w:lang w:val="en-US"/>
        </w:rPr>
        <w:t xml:space="preserve"> S 2, pp. 203–210. https://doi.org/10.47576/2949-1908.2024.43.20.028.</w:t>
      </w:r>
    </w:p>
    <w:p w:rsidR="005D7D30" w:rsidRPr="005D7D30" w:rsidRDefault="005D7D30" w:rsidP="005D7D30">
      <w:pPr>
        <w:pStyle w:val="a3"/>
        <w:rPr>
          <w:lang w:val="en-US"/>
        </w:rPr>
      </w:pPr>
      <w:r>
        <w:t>Научная</w:t>
      </w:r>
      <w:r w:rsidRPr="005D7D30">
        <w:rPr>
          <w:lang w:val="en-US"/>
        </w:rPr>
        <w:t xml:space="preserve"> </w:t>
      </w:r>
      <w:r>
        <w:t>статья</w:t>
      </w:r>
    </w:p>
    <w:p w:rsidR="005D7D30" w:rsidRPr="005D7D30" w:rsidRDefault="005D7D30" w:rsidP="005D7D30">
      <w:pPr>
        <w:pStyle w:val="a4"/>
        <w:rPr>
          <w:lang w:val="ru-RU"/>
        </w:rPr>
      </w:pPr>
      <w:r w:rsidRPr="005D7D30">
        <w:rPr>
          <w:lang w:val="ru-RU"/>
        </w:rPr>
        <w:t>УДК 336.61:004</w:t>
      </w:r>
    </w:p>
    <w:p w:rsidR="005D7D30" w:rsidRDefault="005D7D30" w:rsidP="005D7D30">
      <w:pPr>
        <w:pStyle w:val="doi"/>
      </w:pPr>
      <w:proofErr w:type="spellStart"/>
      <w:r>
        <w:t>doi</w:t>
      </w:r>
      <w:proofErr w:type="spellEnd"/>
      <w:r>
        <w:t>: 10.47576/2949-1908.2024.48.85.001</w:t>
      </w:r>
    </w:p>
    <w:p w:rsidR="005D7D30" w:rsidRDefault="005D7D30" w:rsidP="005D7D30">
      <w:pPr>
        <w:pStyle w:val="a5"/>
      </w:pPr>
      <w:r>
        <w:t xml:space="preserve">Трансформация клиентского опыта </w:t>
      </w:r>
      <w:r>
        <w:br/>
        <w:t>в маркетинге: цифровой аспект</w:t>
      </w:r>
    </w:p>
    <w:p w:rsidR="005D7D30" w:rsidRDefault="005D7D30" w:rsidP="005D7D30">
      <w:pPr>
        <w:pStyle w:val="a6"/>
      </w:pPr>
      <w:r>
        <w:t xml:space="preserve">Мелентьева Оксана Владимировна </w:t>
      </w:r>
    </w:p>
    <w:p w:rsidR="005D7D30" w:rsidRDefault="005D7D30" w:rsidP="005D7D30">
      <w:pPr>
        <w:pStyle w:val="a7"/>
      </w:pPr>
      <w:r>
        <w:t xml:space="preserve">Донецкий национальный университет экономики и торговли  </w:t>
      </w:r>
      <w:r>
        <w:br/>
        <w:t xml:space="preserve">имени М. </w:t>
      </w:r>
      <w:proofErr w:type="spellStart"/>
      <w:r>
        <w:t>Туган</w:t>
      </w:r>
      <w:proofErr w:type="spellEnd"/>
      <w:r>
        <w:t xml:space="preserve">-Барановского, Донецк, ДНР, Россия, </w:t>
      </w:r>
      <w:r>
        <w:br/>
        <w:t>melentjeva.oksanai@yandex.ru</w:t>
      </w:r>
    </w:p>
    <w:p w:rsidR="005D7D30" w:rsidRDefault="005D7D30" w:rsidP="005D7D30">
      <w:pPr>
        <w:pStyle w:val="a8"/>
      </w:pPr>
      <w:r>
        <w:rPr>
          <w:spacing w:val="43"/>
        </w:rPr>
        <w:t>Аннотация</w:t>
      </w:r>
      <w:r>
        <w:t xml:space="preserve">. В статье представлен систематизированный перечень технологий и инструментов, с помощью которых цифровая трансформация формирует будущее клиентского опыта. Определено, что, например, персонализация играет важную роль в формировании взаимодействия с клиентами и цифровая трансформация дает возможность данный вид сотрудничества совершенствовать и приносить большие преимущества, связанные с повышением качества   персонализированных услуг. Для формирования персонализированного подхода к каждому клиенту важно полностью учитывать индивидуальные потребности и предпочтения клиентов и </w:t>
      </w:r>
      <w:proofErr w:type="gramStart"/>
      <w:r>
        <w:t>исходя из данных тенденций формировать</w:t>
      </w:r>
      <w:proofErr w:type="gramEnd"/>
      <w:r>
        <w:t xml:space="preserve"> целенаправленно совокупность технологий и инструментов для организации маркетинговой деятельности. Определено, что трансформация клиентского опыта в  маркетинге является ключевым процессом преобразования предприятий всех форм собственности и видов деятельности, значительные преимущества предприятия получают при трансформации бизнес-процессов.</w:t>
      </w:r>
    </w:p>
    <w:p w:rsidR="005D7D30" w:rsidRDefault="005D7D30" w:rsidP="005D7D30">
      <w:pPr>
        <w:pStyle w:val="a8"/>
      </w:pPr>
      <w:r>
        <w:rPr>
          <w:spacing w:val="43"/>
        </w:rPr>
        <w:t>Ключевые слова</w:t>
      </w:r>
      <w:r>
        <w:t xml:space="preserve">: маркетинг; цифровой аспект; конкурентная экономика; трансформация; цифровизация; искусственный интеллект; персонализация. </w:t>
      </w:r>
    </w:p>
    <w:p w:rsidR="005D7D30" w:rsidRDefault="005D7D30" w:rsidP="005D7D30">
      <w:pPr>
        <w:pStyle w:val="a9"/>
      </w:pPr>
      <w:r>
        <w:rPr>
          <w:spacing w:val="43"/>
        </w:rPr>
        <w:t>Для цитирования</w:t>
      </w:r>
      <w:r>
        <w:t>: Мелентьева О. В. Трансформация клиентского опыта в маркетинге: цифровой аспект // Прикладные экономические исследования. – 2024. – № S 2. – С. 211–215. https://doi.org/10.47576/2949-1908.2024.48.85.001.</w:t>
      </w:r>
    </w:p>
    <w:p w:rsidR="005D7D30" w:rsidRDefault="005D7D30" w:rsidP="005D7D30">
      <w:pPr>
        <w:pStyle w:val="original"/>
      </w:pPr>
      <w:r>
        <w:t>Original article</w:t>
      </w:r>
    </w:p>
    <w:p w:rsidR="005D7D30" w:rsidRPr="005D7D30" w:rsidRDefault="005D7D30" w:rsidP="005D7D30">
      <w:pPr>
        <w:pStyle w:val="aa"/>
        <w:rPr>
          <w:lang w:val="en-US"/>
        </w:rPr>
      </w:pPr>
      <w:r w:rsidRPr="005D7D30">
        <w:rPr>
          <w:lang w:val="en-US"/>
        </w:rPr>
        <w:lastRenderedPageBreak/>
        <w:t>Customer Experience Transformation in marketing: the digital aspect</w:t>
      </w:r>
    </w:p>
    <w:p w:rsidR="005D7D30" w:rsidRPr="005D7D30" w:rsidRDefault="005D7D30" w:rsidP="005D7D30">
      <w:pPr>
        <w:pStyle w:val="ab"/>
        <w:rPr>
          <w:lang w:val="en-US"/>
        </w:rPr>
      </w:pPr>
      <w:proofErr w:type="spellStart"/>
      <w:r w:rsidRPr="005D7D30">
        <w:rPr>
          <w:lang w:val="en-US"/>
        </w:rPr>
        <w:t>Melentieva</w:t>
      </w:r>
      <w:proofErr w:type="spellEnd"/>
      <w:r w:rsidRPr="005D7D30">
        <w:rPr>
          <w:lang w:val="en-US"/>
        </w:rPr>
        <w:t xml:space="preserve"> Oksana V. </w:t>
      </w:r>
    </w:p>
    <w:p w:rsidR="005D7D30" w:rsidRPr="005D7D30" w:rsidRDefault="005D7D30" w:rsidP="005D7D30">
      <w:pPr>
        <w:pStyle w:val="ac"/>
        <w:rPr>
          <w:lang w:val="en-US"/>
        </w:rPr>
      </w:pPr>
      <w:r w:rsidRPr="005D7D30">
        <w:rPr>
          <w:lang w:val="en-US"/>
        </w:rPr>
        <w:t xml:space="preserve">Donetsk National University of Economics and Trade named </w:t>
      </w:r>
      <w:r w:rsidRPr="005D7D30">
        <w:rPr>
          <w:lang w:val="en-US"/>
        </w:rPr>
        <w:br/>
        <w:t xml:space="preserve">Mikhail </w:t>
      </w:r>
      <w:proofErr w:type="spellStart"/>
      <w:r w:rsidRPr="005D7D30">
        <w:rPr>
          <w:lang w:val="en-US"/>
        </w:rPr>
        <w:t>Tugan-Baranovsky</w:t>
      </w:r>
      <w:proofErr w:type="spellEnd"/>
      <w:r w:rsidRPr="005D7D30">
        <w:rPr>
          <w:lang w:val="en-US"/>
        </w:rPr>
        <w:t xml:space="preserve">, Donetsk, DPR, Russia, </w:t>
      </w:r>
      <w:r w:rsidRPr="005D7D30">
        <w:rPr>
          <w:lang w:val="en-US"/>
        </w:rPr>
        <w:br/>
        <w:t>melentjeva.oksanai@yandex.ru</w:t>
      </w:r>
    </w:p>
    <w:p w:rsidR="005D7D30" w:rsidRPr="005D7D30" w:rsidRDefault="005D7D30" w:rsidP="005D7D30">
      <w:pPr>
        <w:pStyle w:val="a8"/>
        <w:rPr>
          <w:lang w:val="en-US"/>
        </w:rPr>
      </w:pPr>
      <w:r w:rsidRPr="005D7D30">
        <w:rPr>
          <w:spacing w:val="43"/>
          <w:lang w:val="en-US"/>
        </w:rPr>
        <w:t>Abstract</w:t>
      </w:r>
      <w:r w:rsidRPr="005D7D30">
        <w:rPr>
          <w:lang w:val="en-US"/>
        </w:rPr>
        <w:t>. The research presents a systematic list of technologies and tools that digital transformation uses to shape the future of customer experience. It is determined that, for example, personalization plays an important role in shaping customer interaction, and digital transformation makes it possible to improve this type of cooperation and bring great benefits related to improving the quality of personalized services. In order to form a personalized approach to each client, it is important to fully take into account the individual needs and preferences of clients and, based on these trends, purposefully form a set of technologies and tools for organizing marketing activities. It is determined that the transformation of customer experience in marketing is a key process of transformation of enterprises of all forms of ownership and types of activities, significant advantages enterprises receive when transforming business processes.</w:t>
      </w:r>
    </w:p>
    <w:p w:rsidR="005D7D30" w:rsidRPr="005D7D30" w:rsidRDefault="005D7D30" w:rsidP="005D7D30">
      <w:pPr>
        <w:pStyle w:val="a8"/>
        <w:rPr>
          <w:lang w:val="en-US"/>
        </w:rPr>
      </w:pPr>
      <w:r w:rsidRPr="005D7D30">
        <w:rPr>
          <w:spacing w:val="43"/>
          <w:lang w:val="en-US"/>
        </w:rPr>
        <w:t>Keywords</w:t>
      </w:r>
      <w:r w:rsidRPr="005D7D30">
        <w:rPr>
          <w:lang w:val="en-US"/>
        </w:rPr>
        <w:t>: marketing; digital aspect; competitive economy; transformation; digitalization; artificial intelligence; personalization.</w:t>
      </w:r>
    </w:p>
    <w:p w:rsidR="005D7D30" w:rsidRPr="0015663C" w:rsidRDefault="005D7D30" w:rsidP="005D7D30">
      <w:pPr>
        <w:pStyle w:val="ad"/>
        <w:rPr>
          <w:lang w:val="en-US"/>
        </w:rPr>
      </w:pPr>
      <w:r w:rsidRPr="005D7D30">
        <w:rPr>
          <w:spacing w:val="43"/>
          <w:lang w:val="en-US"/>
        </w:rPr>
        <w:t>For citation</w:t>
      </w:r>
      <w:r w:rsidRPr="005D7D30">
        <w:rPr>
          <w:lang w:val="en-US"/>
        </w:rPr>
        <w:t xml:space="preserve">: </w:t>
      </w:r>
      <w:proofErr w:type="spellStart"/>
      <w:r w:rsidRPr="005D7D30">
        <w:rPr>
          <w:lang w:val="en-US"/>
        </w:rPr>
        <w:t>Melentieva</w:t>
      </w:r>
      <w:proofErr w:type="spellEnd"/>
      <w:r w:rsidRPr="005D7D30">
        <w:rPr>
          <w:lang w:val="en-US"/>
        </w:rPr>
        <w:t xml:space="preserve"> O. V. Customer Experience Transformation in marketing: the digital aspect. </w:t>
      </w:r>
      <w:proofErr w:type="gramStart"/>
      <w:r w:rsidRPr="0015663C">
        <w:rPr>
          <w:i/>
          <w:iCs/>
          <w:lang w:val="en-US"/>
        </w:rPr>
        <w:t>Applied economic research,</w:t>
      </w:r>
      <w:r w:rsidRPr="0015663C">
        <w:rPr>
          <w:lang w:val="en-US"/>
        </w:rPr>
        <w:t xml:space="preserve"> 2024, no.</w:t>
      </w:r>
      <w:proofErr w:type="gramEnd"/>
      <w:r w:rsidRPr="0015663C">
        <w:rPr>
          <w:lang w:val="en-US"/>
        </w:rPr>
        <w:t xml:space="preserve"> S 2, pp. 211–215. https://doi.org/10.47576/2949-1908.2024.48.85.001.</w:t>
      </w:r>
    </w:p>
    <w:p w:rsidR="0015663C" w:rsidRPr="0015663C" w:rsidRDefault="0015663C" w:rsidP="0015663C">
      <w:pPr>
        <w:pStyle w:val="a3"/>
        <w:rPr>
          <w:lang w:val="en-US"/>
        </w:rPr>
      </w:pPr>
      <w:r>
        <w:t>Научная</w:t>
      </w:r>
      <w:r w:rsidRPr="0015663C">
        <w:rPr>
          <w:lang w:val="en-US"/>
        </w:rPr>
        <w:t xml:space="preserve"> </w:t>
      </w:r>
      <w:r>
        <w:t>статья</w:t>
      </w:r>
    </w:p>
    <w:p w:rsidR="0015663C" w:rsidRPr="0015663C" w:rsidRDefault="0015663C" w:rsidP="0015663C">
      <w:pPr>
        <w:pStyle w:val="a4"/>
        <w:rPr>
          <w:lang w:val="ru-RU"/>
        </w:rPr>
      </w:pPr>
      <w:r w:rsidRPr="0015663C">
        <w:rPr>
          <w:lang w:val="ru-RU"/>
        </w:rPr>
        <w:t>УДК 338.48</w:t>
      </w:r>
    </w:p>
    <w:p w:rsidR="0015663C" w:rsidRDefault="0015663C" w:rsidP="0015663C">
      <w:pPr>
        <w:pStyle w:val="doi"/>
      </w:pPr>
      <w:proofErr w:type="spellStart"/>
      <w:r>
        <w:t>doi</w:t>
      </w:r>
      <w:proofErr w:type="spellEnd"/>
      <w:r>
        <w:t>: 10.47576/2949-1908.2024.55.16.002</w:t>
      </w:r>
    </w:p>
    <w:p w:rsidR="0015663C" w:rsidRDefault="0015663C" w:rsidP="0015663C">
      <w:pPr>
        <w:pStyle w:val="a5"/>
      </w:pPr>
      <w:r>
        <w:t xml:space="preserve">Анализ факторов, оказывающих влияние </w:t>
      </w:r>
      <w:r>
        <w:br/>
        <w:t>на социально-экономическую эффективность услуг общественного питания в рекреационной сфере</w:t>
      </w:r>
    </w:p>
    <w:p w:rsidR="0015663C" w:rsidRDefault="0015663C" w:rsidP="0015663C">
      <w:pPr>
        <w:pStyle w:val="a6"/>
      </w:pPr>
      <w:r>
        <w:t xml:space="preserve">Попова Татьяна Николаевна </w:t>
      </w:r>
    </w:p>
    <w:p w:rsidR="0015663C" w:rsidRDefault="0015663C" w:rsidP="0015663C">
      <w:pPr>
        <w:pStyle w:val="a7"/>
      </w:pPr>
      <w:r>
        <w:t xml:space="preserve">Донецкий национальный университет экономики и торговли </w:t>
      </w:r>
      <w:r>
        <w:br/>
        <w:t xml:space="preserve">имени М. </w:t>
      </w:r>
      <w:proofErr w:type="spellStart"/>
      <w:r>
        <w:t>Туган</w:t>
      </w:r>
      <w:proofErr w:type="spellEnd"/>
      <w:r>
        <w:t>-Барановского («ДОННУЭТ»), Донецк, ДНР, Россия, popova_76_76@mail.ru</w:t>
      </w:r>
    </w:p>
    <w:p w:rsidR="0015663C" w:rsidRDefault="0015663C" w:rsidP="0015663C">
      <w:pPr>
        <w:pStyle w:val="a8"/>
      </w:pPr>
      <w:r>
        <w:rPr>
          <w:spacing w:val="43"/>
        </w:rPr>
        <w:t>Аннотация</w:t>
      </w:r>
      <w:r>
        <w:t xml:space="preserve">. В статье рассматриваются основные направления, определяющие успех и устойчивость предприятий общественного питания, функционирующих в условиях рекреации. Анализируется влияние различных факторов – качество предлагаемых услуг, ценовая политика, маркетинговые стратегии, сезонность спроса, а также социальные и культурные аспекты, на экономическую результативность заведений. В рамках исследования также уделяется внимание роли инновационных технологий и управления ресурсами в повышении конкурентоспособности и привлекательности общественного питания для потребителей. Статья основывается на данных эмпирических исследований и апробированных методах анализа, что позволяет выделить рекомендации по оптимизации деятельности </w:t>
      </w:r>
      <w:proofErr w:type="gramStart"/>
      <w:r>
        <w:t>предприятий</w:t>
      </w:r>
      <w:proofErr w:type="gramEnd"/>
      <w:r>
        <w:t xml:space="preserve"> в условиях быстро меняющейся рыночной среды. </w:t>
      </w:r>
    </w:p>
    <w:p w:rsidR="0015663C" w:rsidRDefault="0015663C" w:rsidP="0015663C">
      <w:pPr>
        <w:pStyle w:val="a8"/>
      </w:pPr>
      <w:r>
        <w:rPr>
          <w:spacing w:val="43"/>
        </w:rPr>
        <w:lastRenderedPageBreak/>
        <w:t>Ключевые слова</w:t>
      </w:r>
      <w:r>
        <w:t>: социальная эффективность; экономическая эффективность; общественное питание; рекреационная среда; качество обслуживания.</w:t>
      </w:r>
    </w:p>
    <w:p w:rsidR="0015663C" w:rsidRDefault="0015663C" w:rsidP="0015663C">
      <w:pPr>
        <w:pStyle w:val="a9"/>
      </w:pPr>
      <w:r>
        <w:rPr>
          <w:spacing w:val="43"/>
        </w:rPr>
        <w:t>Для цитирования</w:t>
      </w:r>
      <w:r>
        <w:t>: Попова Т. Н. Анализ факторов, оказывающих влияние на социально-экономическую эффективность услуг общественного питания в рекреационной сфере // Прикладные экономические исследования. – 2024. – № S 2. – С. 216–223. https://doi.org/10.47576/2949-1908.2024.55.16.002.</w:t>
      </w:r>
    </w:p>
    <w:p w:rsidR="0015663C" w:rsidRDefault="0015663C" w:rsidP="0015663C">
      <w:pPr>
        <w:pStyle w:val="original"/>
      </w:pPr>
      <w:r>
        <w:t>Original article</w:t>
      </w:r>
    </w:p>
    <w:p w:rsidR="0015663C" w:rsidRPr="0015663C" w:rsidRDefault="0015663C" w:rsidP="0015663C">
      <w:pPr>
        <w:pStyle w:val="aa"/>
        <w:rPr>
          <w:lang w:val="en-US"/>
        </w:rPr>
      </w:pPr>
      <w:r w:rsidRPr="0015663C">
        <w:rPr>
          <w:lang w:val="en-US"/>
        </w:rPr>
        <w:t>Analysis of factors affecting the socio-economic efficiency of catering services in the recreational sector</w:t>
      </w:r>
    </w:p>
    <w:p w:rsidR="0015663C" w:rsidRPr="0015663C" w:rsidRDefault="0015663C" w:rsidP="0015663C">
      <w:pPr>
        <w:pStyle w:val="ab"/>
        <w:rPr>
          <w:lang w:val="en-US"/>
        </w:rPr>
      </w:pPr>
      <w:proofErr w:type="spellStart"/>
      <w:r w:rsidRPr="0015663C">
        <w:rPr>
          <w:lang w:val="en-US"/>
        </w:rPr>
        <w:t>Popova</w:t>
      </w:r>
      <w:proofErr w:type="spellEnd"/>
      <w:r w:rsidRPr="0015663C">
        <w:rPr>
          <w:lang w:val="en-US"/>
        </w:rPr>
        <w:t xml:space="preserve"> Tatiana N. </w:t>
      </w:r>
    </w:p>
    <w:p w:rsidR="0015663C" w:rsidRPr="0015663C" w:rsidRDefault="0015663C" w:rsidP="0015663C">
      <w:pPr>
        <w:pStyle w:val="ac"/>
        <w:rPr>
          <w:lang w:val="en-US"/>
        </w:rPr>
      </w:pPr>
      <w:r w:rsidRPr="0015663C">
        <w:rPr>
          <w:lang w:val="en-US"/>
        </w:rPr>
        <w:t xml:space="preserve">Donetsk National University of Economics and Trade named </w:t>
      </w:r>
      <w:r w:rsidRPr="0015663C">
        <w:rPr>
          <w:lang w:val="en-US"/>
        </w:rPr>
        <w:br/>
        <w:t xml:space="preserve">Mikhail </w:t>
      </w:r>
      <w:proofErr w:type="spellStart"/>
      <w:r w:rsidRPr="0015663C">
        <w:rPr>
          <w:lang w:val="en-US"/>
        </w:rPr>
        <w:t>Tugan-Baranovsky</w:t>
      </w:r>
      <w:proofErr w:type="spellEnd"/>
      <w:r w:rsidRPr="0015663C">
        <w:rPr>
          <w:lang w:val="en-US"/>
        </w:rPr>
        <w:t xml:space="preserve"> (DONNUET), Donetsk, DPR, Russia, popova_76_76@mail.ru</w:t>
      </w:r>
    </w:p>
    <w:p w:rsidR="0015663C" w:rsidRPr="0015663C" w:rsidRDefault="0015663C" w:rsidP="0015663C">
      <w:pPr>
        <w:pStyle w:val="a8"/>
        <w:rPr>
          <w:lang w:val="en-US"/>
        </w:rPr>
      </w:pPr>
      <w:r w:rsidRPr="0015663C">
        <w:rPr>
          <w:spacing w:val="43"/>
          <w:lang w:val="en-US"/>
        </w:rPr>
        <w:t>Abstract</w:t>
      </w:r>
      <w:r w:rsidRPr="0015663C">
        <w:rPr>
          <w:lang w:val="en-US"/>
        </w:rPr>
        <w:t xml:space="preserve">. The article examines the main trends that determine the success and sustainability of public catering enterprises operating in recreational conditions. The author analyzes the influence of various factors, such as the quality of services offered, pricing policy, marketing strategies, seasonality of demand, as well as social and cultural aspects, on the economic performance of institutions. The research also focuses on the role of innovative technologies and resource management in increasing the competitiveness and attractiveness of public catering for consumers. The article is based on empirical research data and proven analysis methods, which allows us to identify recommendations for optimizing the activities of enterprises in a rapidly changing market environment. </w:t>
      </w:r>
    </w:p>
    <w:p w:rsidR="0015663C" w:rsidRPr="0015663C" w:rsidRDefault="0015663C" w:rsidP="0015663C">
      <w:pPr>
        <w:pStyle w:val="a8"/>
        <w:rPr>
          <w:lang w:val="en-US"/>
        </w:rPr>
      </w:pPr>
      <w:r w:rsidRPr="0015663C">
        <w:rPr>
          <w:spacing w:val="43"/>
          <w:lang w:val="en-US"/>
        </w:rPr>
        <w:t>Keywords</w:t>
      </w:r>
      <w:r w:rsidRPr="0015663C">
        <w:rPr>
          <w:lang w:val="en-US"/>
        </w:rPr>
        <w:t>: social efficiency; economic efficiency; catering; recreational environment; quality of service.</w:t>
      </w:r>
    </w:p>
    <w:p w:rsidR="0015663C" w:rsidRPr="0015663C" w:rsidRDefault="0015663C" w:rsidP="0015663C">
      <w:pPr>
        <w:pStyle w:val="ad"/>
        <w:rPr>
          <w:lang w:val="en-US"/>
        </w:rPr>
      </w:pPr>
      <w:r w:rsidRPr="0015663C">
        <w:rPr>
          <w:spacing w:val="43"/>
          <w:lang w:val="en-US"/>
        </w:rPr>
        <w:t>For citation:</w:t>
      </w:r>
      <w:r w:rsidRPr="0015663C">
        <w:rPr>
          <w:lang w:val="en-US"/>
        </w:rPr>
        <w:t xml:space="preserve"> </w:t>
      </w:r>
      <w:proofErr w:type="spellStart"/>
      <w:r w:rsidRPr="0015663C">
        <w:rPr>
          <w:lang w:val="en-US"/>
        </w:rPr>
        <w:t>Popova</w:t>
      </w:r>
      <w:proofErr w:type="spellEnd"/>
      <w:r w:rsidRPr="0015663C">
        <w:rPr>
          <w:lang w:val="en-US"/>
        </w:rPr>
        <w:t xml:space="preserve"> T. N. Analysis of factors affecting the socio-economic efficiency of catering services in the recreational sector. </w:t>
      </w:r>
      <w:proofErr w:type="gramStart"/>
      <w:r w:rsidRPr="0015663C">
        <w:rPr>
          <w:i/>
          <w:iCs/>
          <w:lang w:val="en-US"/>
        </w:rPr>
        <w:t>Applied economic research,</w:t>
      </w:r>
      <w:r w:rsidRPr="0015663C">
        <w:rPr>
          <w:lang w:val="en-US"/>
        </w:rPr>
        <w:t xml:space="preserve"> 2024, no.</w:t>
      </w:r>
      <w:proofErr w:type="gramEnd"/>
      <w:r w:rsidRPr="0015663C">
        <w:rPr>
          <w:lang w:val="en-US"/>
        </w:rPr>
        <w:t xml:space="preserve"> S 2, pp. 216–223. https://doi.org/10.47576/2949-1908.2024.55.16.002.</w:t>
      </w:r>
    </w:p>
    <w:p w:rsidR="0015663C" w:rsidRPr="0015663C" w:rsidRDefault="0015663C" w:rsidP="0015663C">
      <w:pPr>
        <w:pStyle w:val="a3"/>
        <w:rPr>
          <w:lang w:val="en-US"/>
        </w:rPr>
      </w:pPr>
      <w:r>
        <w:t>Научная</w:t>
      </w:r>
      <w:r w:rsidRPr="0015663C">
        <w:rPr>
          <w:lang w:val="en-US"/>
        </w:rPr>
        <w:t xml:space="preserve"> </w:t>
      </w:r>
      <w:r>
        <w:t>статья</w:t>
      </w:r>
    </w:p>
    <w:p w:rsidR="0015663C" w:rsidRPr="0015663C" w:rsidRDefault="0015663C" w:rsidP="0015663C">
      <w:pPr>
        <w:pStyle w:val="a4"/>
        <w:rPr>
          <w:lang w:val="ru-RU"/>
        </w:rPr>
      </w:pPr>
      <w:r w:rsidRPr="0015663C">
        <w:rPr>
          <w:lang w:val="ru-RU"/>
        </w:rPr>
        <w:t>УДК 330:37:004</w:t>
      </w:r>
    </w:p>
    <w:p w:rsidR="0015663C" w:rsidRDefault="0015663C" w:rsidP="0015663C">
      <w:pPr>
        <w:pStyle w:val="doi"/>
      </w:pPr>
      <w:proofErr w:type="spellStart"/>
      <w:r>
        <w:t>doi</w:t>
      </w:r>
      <w:proofErr w:type="spellEnd"/>
      <w:r>
        <w:t>: 10.47576/2949-1908.2024.25.28.003</w:t>
      </w:r>
    </w:p>
    <w:p w:rsidR="0015663C" w:rsidRDefault="0015663C" w:rsidP="0015663C">
      <w:pPr>
        <w:pStyle w:val="a5"/>
      </w:pPr>
      <w:r>
        <w:t>Инфраструктурные проблемы экономической безопасности учреждений высшего образования в условиях развития цифровых технологий</w:t>
      </w:r>
    </w:p>
    <w:p w:rsidR="0015663C" w:rsidRDefault="0015663C" w:rsidP="0015663C">
      <w:pPr>
        <w:pStyle w:val="a6"/>
      </w:pPr>
      <w:r>
        <w:t xml:space="preserve">Фалалеев Александр Владимирович </w:t>
      </w:r>
    </w:p>
    <w:p w:rsidR="0015663C" w:rsidRDefault="0015663C" w:rsidP="0015663C">
      <w:pPr>
        <w:pStyle w:val="a7"/>
        <w:rPr>
          <w:spacing w:val="-2"/>
        </w:rPr>
      </w:pPr>
      <w:r>
        <w:rPr>
          <w:spacing w:val="-2"/>
        </w:rPr>
        <w:t>Вятский государственный университет, Киров, Россия, alfal1997@mail.ru</w:t>
      </w:r>
    </w:p>
    <w:p w:rsidR="0015663C" w:rsidRDefault="0015663C" w:rsidP="0015663C">
      <w:pPr>
        <w:pStyle w:val="a8"/>
      </w:pPr>
      <w:r>
        <w:rPr>
          <w:spacing w:val="43"/>
        </w:rPr>
        <w:t>Аннотация</w:t>
      </w:r>
      <w:r>
        <w:t xml:space="preserve">. В статье проведена работа по выявлению основных инфраструктурных проблем экономической безопасности учреждений высшего образования, а также ролей и влияния цифровых технологий на экономическую безопасность учреждений высшего образования. Использовался аналитический подход, основанный на изучении и сравнительном анализе существующих подходов к определению понятия «цифровые технологии», выявлении их ролей и связанных с </w:t>
      </w:r>
      <w:r>
        <w:lastRenderedPageBreak/>
        <w:t xml:space="preserve">ними инфраструктурных проблем в контексте активного внедрения цифровых технологий в деятельность учреждений высшего образования. Сделан вывод, что обозначенные инфраструктурные проблемы подчеркивают необходимость </w:t>
      </w:r>
      <w:proofErr w:type="gramStart"/>
      <w:r>
        <w:t>совершенствования мониторинга обеспечения экономической безопасности учреждений высшего образования</w:t>
      </w:r>
      <w:proofErr w:type="gramEnd"/>
      <w:r>
        <w:t xml:space="preserve"> в условиях внедрения цифровых технологий.</w:t>
      </w:r>
    </w:p>
    <w:p w:rsidR="0015663C" w:rsidRDefault="0015663C" w:rsidP="0015663C">
      <w:pPr>
        <w:pStyle w:val="a8"/>
      </w:pPr>
      <w:proofErr w:type="gramStart"/>
      <w:r>
        <w:rPr>
          <w:spacing w:val="43"/>
        </w:rPr>
        <w:t>Ключевые слова</w:t>
      </w:r>
      <w:r>
        <w:t>: цифровые технологии; инфраструктурные проблемы; роли; влияние; учреждения высшего образования; экономическая безопасность; развитие; подходы; цели; угрозы.</w:t>
      </w:r>
      <w:proofErr w:type="gramEnd"/>
    </w:p>
    <w:p w:rsidR="0015663C" w:rsidRDefault="0015663C" w:rsidP="0015663C">
      <w:pPr>
        <w:pStyle w:val="a9"/>
      </w:pPr>
      <w:r>
        <w:rPr>
          <w:spacing w:val="43"/>
        </w:rPr>
        <w:t>Для цитирования:</w:t>
      </w:r>
      <w:r>
        <w:t xml:space="preserve"> Фалалеев А. В. Инфраструктурные проблемы экономической безопасности учреждений высшего образования в условиях развития цифровых технологий // Прикладные экономические исследования. – 2024. – № S 2. – С. 224–231. https://doi.org/10.47576/2949-1908.2024.25.28.003.</w:t>
      </w:r>
    </w:p>
    <w:p w:rsidR="0015663C" w:rsidRDefault="0015663C" w:rsidP="0015663C">
      <w:pPr>
        <w:pStyle w:val="original"/>
      </w:pPr>
      <w:r>
        <w:t>Original article</w:t>
      </w:r>
    </w:p>
    <w:p w:rsidR="0015663C" w:rsidRPr="0015663C" w:rsidRDefault="0015663C" w:rsidP="0015663C">
      <w:pPr>
        <w:pStyle w:val="aa"/>
        <w:rPr>
          <w:lang w:val="en-US"/>
        </w:rPr>
      </w:pPr>
      <w:r w:rsidRPr="0015663C">
        <w:rPr>
          <w:lang w:val="en-US"/>
        </w:rPr>
        <w:t xml:space="preserve">Infrastructural problems of economic safety of higher education institutions in the context of digital technology development </w:t>
      </w:r>
    </w:p>
    <w:p w:rsidR="0015663C" w:rsidRPr="0015663C" w:rsidRDefault="0015663C" w:rsidP="0015663C">
      <w:pPr>
        <w:pStyle w:val="ab"/>
        <w:rPr>
          <w:lang w:val="en-US"/>
        </w:rPr>
      </w:pPr>
      <w:proofErr w:type="spellStart"/>
      <w:r w:rsidRPr="0015663C">
        <w:rPr>
          <w:lang w:val="en-US"/>
        </w:rPr>
        <w:t>Falaleev</w:t>
      </w:r>
      <w:proofErr w:type="spellEnd"/>
      <w:r w:rsidRPr="0015663C">
        <w:rPr>
          <w:lang w:val="en-US"/>
        </w:rPr>
        <w:t xml:space="preserve"> </w:t>
      </w:r>
      <w:proofErr w:type="spellStart"/>
      <w:r w:rsidRPr="0015663C">
        <w:rPr>
          <w:lang w:val="en-US"/>
        </w:rPr>
        <w:t>Aleksandr</w:t>
      </w:r>
      <w:proofErr w:type="spellEnd"/>
      <w:r w:rsidRPr="0015663C">
        <w:rPr>
          <w:lang w:val="en-US"/>
        </w:rPr>
        <w:t xml:space="preserve"> V. </w:t>
      </w:r>
    </w:p>
    <w:p w:rsidR="0015663C" w:rsidRPr="0015663C" w:rsidRDefault="0015663C" w:rsidP="0015663C">
      <w:pPr>
        <w:pStyle w:val="ac"/>
        <w:rPr>
          <w:lang w:val="en-US"/>
        </w:rPr>
      </w:pPr>
      <w:r w:rsidRPr="0015663C">
        <w:rPr>
          <w:lang w:val="en-US"/>
        </w:rPr>
        <w:t>Vyatka State University, Kirov, Russia</w:t>
      </w:r>
      <w:proofErr w:type="gramStart"/>
      <w:r w:rsidRPr="0015663C">
        <w:rPr>
          <w:lang w:val="en-US"/>
        </w:rPr>
        <w:t>,  alfal1997@mail.ru</w:t>
      </w:r>
      <w:proofErr w:type="gramEnd"/>
    </w:p>
    <w:p w:rsidR="0015663C" w:rsidRPr="0015663C" w:rsidRDefault="0015663C" w:rsidP="0015663C">
      <w:pPr>
        <w:pStyle w:val="a8"/>
        <w:rPr>
          <w:lang w:val="en-US"/>
        </w:rPr>
      </w:pPr>
      <w:r w:rsidRPr="0015663C">
        <w:rPr>
          <w:spacing w:val="43"/>
          <w:lang w:val="en-US"/>
        </w:rPr>
        <w:t>Abstract</w:t>
      </w:r>
      <w:r w:rsidRPr="0015663C">
        <w:rPr>
          <w:lang w:val="en-US"/>
        </w:rPr>
        <w:t>. The article focuses on identifying the main infrastructural problems of the economic security of institutions of higher education, as well as the roles and impact of digital technologies on the economic security of institutions of higher education. When working on the material of this article, an analytical approach was used based on the study and comparative analysis of existing approaches to defining the concept of “digital technologies”, identifying their roles and related infrastructure problems in the context of the active introduction of digital technologies into the activities of higher education institutions. The data sources were scientific articles by Russian scientists. Based on the results of the work, it was concluded that the identified infrastructure problems emphasize the need to improve monitoring of the economic security of higher education institutions in the context of the introduction of digital technologies.</w:t>
      </w:r>
    </w:p>
    <w:p w:rsidR="0015663C" w:rsidRPr="0015663C" w:rsidRDefault="0015663C" w:rsidP="0015663C">
      <w:pPr>
        <w:pStyle w:val="a8"/>
        <w:rPr>
          <w:lang w:val="en-US"/>
        </w:rPr>
      </w:pPr>
      <w:r w:rsidRPr="0015663C">
        <w:rPr>
          <w:spacing w:val="43"/>
          <w:lang w:val="en-US"/>
        </w:rPr>
        <w:t>Keywords</w:t>
      </w:r>
      <w:r w:rsidRPr="0015663C">
        <w:rPr>
          <w:lang w:val="en-US"/>
        </w:rPr>
        <w:t>: digital technologies; infrastructural problems; roles; impact; institutions of higher education; economic safety; development; approaches; goals; threats.</w:t>
      </w:r>
    </w:p>
    <w:p w:rsidR="0015663C" w:rsidRPr="0015663C" w:rsidRDefault="0015663C" w:rsidP="0015663C">
      <w:pPr>
        <w:pStyle w:val="ad"/>
        <w:rPr>
          <w:lang w:val="en-US"/>
        </w:rPr>
      </w:pPr>
      <w:r w:rsidRPr="0015663C">
        <w:rPr>
          <w:spacing w:val="43"/>
          <w:lang w:val="en-US"/>
        </w:rPr>
        <w:t>For citation</w:t>
      </w:r>
      <w:r w:rsidRPr="0015663C">
        <w:rPr>
          <w:lang w:val="en-US"/>
        </w:rPr>
        <w:t xml:space="preserve">: </w:t>
      </w:r>
      <w:proofErr w:type="spellStart"/>
      <w:r w:rsidRPr="0015663C">
        <w:rPr>
          <w:lang w:val="en-US"/>
        </w:rPr>
        <w:t>Falaleev</w:t>
      </w:r>
      <w:proofErr w:type="spellEnd"/>
      <w:r w:rsidRPr="0015663C">
        <w:rPr>
          <w:lang w:val="en-US"/>
        </w:rPr>
        <w:t xml:space="preserve"> A. V. Infrastructural problems of economic safety of higher education institutions in the context of digital technology development. </w:t>
      </w:r>
      <w:proofErr w:type="gramStart"/>
      <w:r w:rsidRPr="0015663C">
        <w:rPr>
          <w:i/>
          <w:iCs/>
          <w:lang w:val="en-US"/>
        </w:rPr>
        <w:t>Applied economic research,</w:t>
      </w:r>
      <w:r w:rsidRPr="0015663C">
        <w:rPr>
          <w:lang w:val="en-US"/>
        </w:rPr>
        <w:t xml:space="preserve"> 2024, no.</w:t>
      </w:r>
      <w:proofErr w:type="gramEnd"/>
      <w:r w:rsidRPr="0015663C">
        <w:rPr>
          <w:lang w:val="en-US"/>
        </w:rPr>
        <w:t xml:space="preserve"> S 2, pp. 224–231. https://doi.org/10.47576/2949-1908.2024.25.28.003.</w:t>
      </w:r>
    </w:p>
    <w:p w:rsidR="0015663C" w:rsidRPr="0015663C" w:rsidRDefault="0015663C" w:rsidP="0015663C">
      <w:pPr>
        <w:pStyle w:val="a3"/>
        <w:rPr>
          <w:lang w:val="en-US"/>
        </w:rPr>
      </w:pPr>
      <w:r>
        <w:t>Научная</w:t>
      </w:r>
      <w:r w:rsidRPr="0015663C">
        <w:rPr>
          <w:lang w:val="en-US"/>
        </w:rPr>
        <w:t xml:space="preserve"> </w:t>
      </w:r>
      <w:r>
        <w:t>статья</w:t>
      </w:r>
    </w:p>
    <w:p w:rsidR="0015663C" w:rsidRPr="0015663C" w:rsidRDefault="0015663C" w:rsidP="0015663C">
      <w:pPr>
        <w:pStyle w:val="a4"/>
        <w:rPr>
          <w:lang w:val="ru-RU"/>
        </w:rPr>
      </w:pPr>
      <w:r w:rsidRPr="0015663C">
        <w:rPr>
          <w:lang w:val="ru-RU"/>
        </w:rPr>
        <w:t>УДК 338</w:t>
      </w:r>
    </w:p>
    <w:p w:rsidR="0015663C" w:rsidRDefault="0015663C" w:rsidP="0015663C">
      <w:pPr>
        <w:pStyle w:val="doi"/>
      </w:pPr>
      <w:proofErr w:type="spellStart"/>
      <w:r>
        <w:t>doi</w:t>
      </w:r>
      <w:proofErr w:type="spellEnd"/>
      <w:r>
        <w:t>: 10.47576/2949-1908.2024.22.35.004</w:t>
      </w:r>
    </w:p>
    <w:p w:rsidR="0015663C" w:rsidRDefault="0015663C" w:rsidP="0015663C">
      <w:pPr>
        <w:pStyle w:val="a5"/>
      </w:pPr>
      <w:r>
        <w:t>Мониторинг состояния рынка недвижимости Донецкой Народной Республики</w:t>
      </w:r>
    </w:p>
    <w:p w:rsidR="0015663C" w:rsidRDefault="0015663C" w:rsidP="0015663C">
      <w:pPr>
        <w:pStyle w:val="a6"/>
      </w:pPr>
      <w:proofErr w:type="spellStart"/>
      <w:r>
        <w:t>Шильникова</w:t>
      </w:r>
      <w:proofErr w:type="spellEnd"/>
      <w:r>
        <w:t xml:space="preserve"> Анастасия Александровна </w:t>
      </w:r>
    </w:p>
    <w:p w:rsidR="0015663C" w:rsidRDefault="0015663C" w:rsidP="0015663C">
      <w:pPr>
        <w:pStyle w:val="a7"/>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w:t>
      </w:r>
    </w:p>
    <w:p w:rsidR="0015663C" w:rsidRDefault="0015663C" w:rsidP="0015663C">
      <w:pPr>
        <w:pStyle w:val="a8"/>
      </w:pPr>
      <w:r>
        <w:rPr>
          <w:spacing w:val="43"/>
        </w:rPr>
        <w:lastRenderedPageBreak/>
        <w:t>Аннотация</w:t>
      </w:r>
      <w:r>
        <w:t>. Статья посвящена анализу текущего состояния и перспектив развития рынка жилой недвижимости Донецкой Народной Республики. Охарактеризованы основные факторы, оказывающие существенное влияние на динамику цен, спроса и предложения на рынке жилой недвижимости в регионе. Акцентировано внимание на специфических особенностях функционирования рынка недвижимости в условиях интеграции Донецкой Народной Республики с Российской Федерацией под воздействием геополитической нестабильности и социально-экономических преобразований. Теоретическая значимость исследования заключается в развитии теоретических положений о функционировании рынков недвижимости в условиях геополитических трансформаций и интеграционных процессов.</w:t>
      </w:r>
    </w:p>
    <w:p w:rsidR="0015663C" w:rsidRDefault="0015663C" w:rsidP="0015663C">
      <w:pPr>
        <w:pStyle w:val="a8"/>
      </w:pPr>
      <w:r>
        <w:rPr>
          <w:spacing w:val="43"/>
        </w:rPr>
        <w:t>Ключевые слова:</w:t>
      </w:r>
      <w:r>
        <w:t xml:space="preserve"> рынок недвижимости; ипотека; новые регионы; интеграция с Россией; Донецкая Народная Республика.</w:t>
      </w:r>
    </w:p>
    <w:p w:rsidR="0015663C" w:rsidRDefault="0015663C" w:rsidP="0015663C">
      <w:pPr>
        <w:pStyle w:val="a9"/>
      </w:pPr>
      <w:r>
        <w:rPr>
          <w:spacing w:val="43"/>
        </w:rPr>
        <w:t>Для цитирования</w:t>
      </w:r>
      <w:r>
        <w:t xml:space="preserve">: </w:t>
      </w:r>
      <w:proofErr w:type="spellStart"/>
      <w:r>
        <w:t>Шильникова</w:t>
      </w:r>
      <w:proofErr w:type="spellEnd"/>
      <w:r>
        <w:t xml:space="preserve"> А. А. Мониторинг состояния рынка недвижимости Донецкой Народной Республики // Прикладные экономические исследования. – 2024. – № S 2. – С. 232–238. https://doi.org/10.47576/2949-1908.2024.22.35.004.</w:t>
      </w:r>
    </w:p>
    <w:p w:rsidR="0015663C" w:rsidRDefault="0015663C" w:rsidP="0015663C">
      <w:pPr>
        <w:pStyle w:val="original"/>
      </w:pPr>
      <w:r>
        <w:t>Original article</w:t>
      </w:r>
    </w:p>
    <w:p w:rsidR="0015663C" w:rsidRPr="0015663C" w:rsidRDefault="0015663C" w:rsidP="0015663C">
      <w:pPr>
        <w:pStyle w:val="aa"/>
        <w:rPr>
          <w:lang w:val="en-US"/>
        </w:rPr>
      </w:pPr>
      <w:r w:rsidRPr="0015663C">
        <w:rPr>
          <w:lang w:val="en-US"/>
        </w:rPr>
        <w:t>Monitoring the state of the real estate market of the Donetsk People’s Republic</w:t>
      </w:r>
    </w:p>
    <w:p w:rsidR="0015663C" w:rsidRPr="0015663C" w:rsidRDefault="0015663C" w:rsidP="0015663C">
      <w:pPr>
        <w:pStyle w:val="ab"/>
        <w:rPr>
          <w:lang w:val="en-US"/>
        </w:rPr>
      </w:pPr>
      <w:proofErr w:type="spellStart"/>
      <w:proofErr w:type="gramStart"/>
      <w:r w:rsidRPr="0015663C">
        <w:rPr>
          <w:lang w:val="en-US"/>
        </w:rPr>
        <w:t>Shilnikova</w:t>
      </w:r>
      <w:proofErr w:type="spellEnd"/>
      <w:r w:rsidRPr="0015663C">
        <w:rPr>
          <w:lang w:val="en-US"/>
        </w:rPr>
        <w:t xml:space="preserve"> Anastasia A.</w:t>
      </w:r>
      <w:proofErr w:type="gramEnd"/>
      <w:r w:rsidRPr="0015663C">
        <w:rPr>
          <w:lang w:val="en-US"/>
        </w:rPr>
        <w:t xml:space="preserve"> </w:t>
      </w:r>
    </w:p>
    <w:p w:rsidR="0015663C" w:rsidRPr="0015663C" w:rsidRDefault="0015663C" w:rsidP="0015663C">
      <w:pPr>
        <w:pStyle w:val="ac"/>
        <w:rPr>
          <w:lang w:val="en-US"/>
        </w:rPr>
      </w:pPr>
      <w:r w:rsidRPr="0015663C">
        <w:rPr>
          <w:lang w:val="en-US"/>
        </w:rPr>
        <w:t xml:space="preserve">Donetsk National University of Economics and Trade named </w:t>
      </w:r>
      <w:r w:rsidRPr="0015663C">
        <w:rPr>
          <w:lang w:val="en-US"/>
        </w:rPr>
        <w:br/>
        <w:t xml:space="preserve">Mikhail </w:t>
      </w:r>
      <w:proofErr w:type="spellStart"/>
      <w:r w:rsidRPr="0015663C">
        <w:rPr>
          <w:lang w:val="en-US"/>
        </w:rPr>
        <w:t>Tugan-Baranovsky</w:t>
      </w:r>
      <w:proofErr w:type="spellEnd"/>
      <w:r w:rsidRPr="0015663C">
        <w:rPr>
          <w:lang w:val="en-US"/>
        </w:rPr>
        <w:t xml:space="preserve">, Donetsk, DPR, </w:t>
      </w:r>
      <w:proofErr w:type="gramStart"/>
      <w:r w:rsidRPr="0015663C">
        <w:rPr>
          <w:lang w:val="en-US"/>
        </w:rPr>
        <w:t>Russia</w:t>
      </w:r>
      <w:proofErr w:type="gramEnd"/>
    </w:p>
    <w:p w:rsidR="0015663C" w:rsidRPr="0015663C" w:rsidRDefault="0015663C" w:rsidP="0015663C">
      <w:pPr>
        <w:pStyle w:val="a8"/>
        <w:rPr>
          <w:lang w:val="en-US"/>
        </w:rPr>
      </w:pPr>
      <w:r w:rsidRPr="0015663C">
        <w:rPr>
          <w:spacing w:val="43"/>
          <w:lang w:val="en-US"/>
        </w:rPr>
        <w:t>Abstract</w:t>
      </w:r>
      <w:r w:rsidRPr="0015663C">
        <w:rPr>
          <w:lang w:val="en-US"/>
        </w:rPr>
        <w:t xml:space="preserve">. The article is devoted to the analysis of the current state and development prospects of the residential real estate market of the Donetsk People’s Republic. The work describes the main factors that have a significant impact on the dynamics of prices, supply and demand in the residential real estate market in the region. Attention is focused on the specific features of the real estate market in the context of the integration of the Donetsk People’s Republic with the Russian Federation under the influence of geopolitical instability and socio-economic transformations. The theoretical significance of the study lies in the development of theoretical provisions on the functioning of real estate markets in the context of geopolitical transformations and integration processes. </w:t>
      </w:r>
    </w:p>
    <w:p w:rsidR="0015663C" w:rsidRPr="0015663C" w:rsidRDefault="0015663C" w:rsidP="0015663C">
      <w:pPr>
        <w:pStyle w:val="a8"/>
        <w:rPr>
          <w:lang w:val="en-US"/>
        </w:rPr>
      </w:pPr>
      <w:r w:rsidRPr="0015663C">
        <w:rPr>
          <w:spacing w:val="43"/>
          <w:lang w:val="en-US"/>
        </w:rPr>
        <w:t>Keywords</w:t>
      </w:r>
      <w:r w:rsidRPr="0015663C">
        <w:rPr>
          <w:lang w:val="en-US"/>
        </w:rPr>
        <w:t>: real estate market; mortgage; new regions; integration with Russia; Donetsk People’s Republic.</w:t>
      </w:r>
    </w:p>
    <w:p w:rsidR="0015663C" w:rsidRPr="0015663C" w:rsidRDefault="0015663C" w:rsidP="0015663C">
      <w:pPr>
        <w:pStyle w:val="ad"/>
        <w:rPr>
          <w:lang w:val="en-US"/>
        </w:rPr>
      </w:pPr>
      <w:r w:rsidRPr="0015663C">
        <w:rPr>
          <w:spacing w:val="43"/>
          <w:lang w:val="en-US"/>
        </w:rPr>
        <w:t>For citation:</w:t>
      </w:r>
      <w:r w:rsidRPr="0015663C">
        <w:rPr>
          <w:lang w:val="en-US"/>
        </w:rPr>
        <w:t xml:space="preserve"> </w:t>
      </w:r>
      <w:proofErr w:type="spellStart"/>
      <w:r w:rsidRPr="0015663C">
        <w:rPr>
          <w:lang w:val="en-US"/>
        </w:rPr>
        <w:t>Shilnikova</w:t>
      </w:r>
      <w:proofErr w:type="spellEnd"/>
      <w:r w:rsidRPr="0015663C">
        <w:rPr>
          <w:lang w:val="en-US"/>
        </w:rPr>
        <w:t xml:space="preserve"> A. A. Monitoring the state of the real estate market of the Donetsk People’s Republic. </w:t>
      </w:r>
      <w:proofErr w:type="gramStart"/>
      <w:r w:rsidRPr="0015663C">
        <w:rPr>
          <w:i/>
          <w:iCs/>
          <w:lang w:val="en-US"/>
        </w:rPr>
        <w:t xml:space="preserve">Applied economic research, </w:t>
      </w:r>
      <w:r w:rsidRPr="0015663C">
        <w:rPr>
          <w:lang w:val="en-US"/>
        </w:rPr>
        <w:t>2024, no.</w:t>
      </w:r>
      <w:proofErr w:type="gramEnd"/>
      <w:r w:rsidRPr="0015663C">
        <w:rPr>
          <w:lang w:val="en-US"/>
        </w:rPr>
        <w:t xml:space="preserve"> S 2, </w:t>
      </w:r>
      <w:r w:rsidRPr="0015663C">
        <w:rPr>
          <w:lang w:val="en-US"/>
        </w:rPr>
        <w:br/>
        <w:t>pp. 232–238. https://doi.org/10.47576/2949-1908.2024.22.35.004.</w:t>
      </w:r>
    </w:p>
    <w:p w:rsidR="0015663C" w:rsidRPr="0015663C" w:rsidRDefault="0015663C" w:rsidP="0015663C">
      <w:pPr>
        <w:pStyle w:val="a3"/>
        <w:rPr>
          <w:lang w:val="en-US"/>
        </w:rPr>
      </w:pPr>
      <w:r>
        <w:t>Научная</w:t>
      </w:r>
      <w:r w:rsidRPr="0015663C">
        <w:rPr>
          <w:lang w:val="en-US"/>
        </w:rPr>
        <w:t xml:space="preserve"> </w:t>
      </w:r>
      <w:r>
        <w:t>статья</w:t>
      </w:r>
    </w:p>
    <w:p w:rsidR="0015663C" w:rsidRPr="0015663C" w:rsidRDefault="0015663C" w:rsidP="0015663C">
      <w:pPr>
        <w:pStyle w:val="a4"/>
        <w:rPr>
          <w:lang w:val="ru-RU"/>
        </w:rPr>
      </w:pPr>
      <w:r w:rsidRPr="0015663C">
        <w:rPr>
          <w:lang w:val="ru-RU"/>
        </w:rPr>
        <w:t>УДК 338.24:346.6</w:t>
      </w:r>
    </w:p>
    <w:p w:rsidR="0015663C" w:rsidRDefault="0015663C" w:rsidP="0015663C">
      <w:pPr>
        <w:pStyle w:val="doi"/>
      </w:pPr>
      <w:proofErr w:type="spellStart"/>
      <w:r>
        <w:t>doi</w:t>
      </w:r>
      <w:proofErr w:type="spellEnd"/>
      <w:r>
        <w:t>: 10.47576/2949-1908.2024.45.35.001</w:t>
      </w:r>
    </w:p>
    <w:p w:rsidR="0015663C" w:rsidRDefault="0015663C" w:rsidP="0015663C">
      <w:pPr>
        <w:pStyle w:val="a5"/>
      </w:pPr>
      <w:r>
        <w:t xml:space="preserve">Об особых требованиях к участникам закупочной деятельности в сфере услуг </w:t>
      </w:r>
    </w:p>
    <w:p w:rsidR="0015663C" w:rsidRDefault="0015663C" w:rsidP="0015663C">
      <w:pPr>
        <w:pStyle w:val="a6"/>
      </w:pPr>
      <w:proofErr w:type="spellStart"/>
      <w:r>
        <w:t>Половян</w:t>
      </w:r>
      <w:proofErr w:type="spellEnd"/>
      <w:r>
        <w:t xml:space="preserve"> Алексей Владимирович </w:t>
      </w:r>
    </w:p>
    <w:p w:rsidR="0015663C" w:rsidRDefault="0015663C" w:rsidP="0015663C">
      <w:pPr>
        <w:pStyle w:val="a7"/>
      </w:pPr>
      <w:r>
        <w:lastRenderedPageBreak/>
        <w:t xml:space="preserve">Донецкий государственный университет («ДОНГУ»), Донецк, ДНР, </w:t>
      </w:r>
      <w:r>
        <w:br/>
        <w:t>Россия, polovyan@yandex.ru</w:t>
      </w:r>
    </w:p>
    <w:p w:rsidR="0015663C" w:rsidRDefault="0015663C" w:rsidP="0015663C">
      <w:pPr>
        <w:pStyle w:val="a6"/>
      </w:pPr>
      <w:r>
        <w:t xml:space="preserve">Синицына Карина Игоревна </w:t>
      </w:r>
    </w:p>
    <w:p w:rsidR="0015663C" w:rsidRDefault="0015663C" w:rsidP="0015663C">
      <w:pPr>
        <w:pStyle w:val="a7"/>
      </w:pPr>
      <w:r>
        <w:t xml:space="preserve">Донецкий государственный университет («ДОНГУ»), Донецк, ДНР, </w:t>
      </w:r>
      <w:r>
        <w:br/>
        <w:t xml:space="preserve">Россия, SinitsinaK@mail.ru </w:t>
      </w:r>
    </w:p>
    <w:p w:rsidR="0015663C" w:rsidRDefault="0015663C" w:rsidP="0015663C">
      <w:pPr>
        <w:pStyle w:val="a8"/>
      </w:pPr>
      <w:r>
        <w:rPr>
          <w:spacing w:val="43"/>
        </w:rPr>
        <w:t>Аннотация</w:t>
      </w:r>
      <w:r>
        <w:t>. В статье систематизированы и проанализированы требования к участникам закупочной деятельности в сфере услуг, а также выделены специфические требования к участникам закупочной деятельности. Отмечено наличие системы реагирования в целях урегулирования конфликта интересов в закупочной деятельности. Отмечено, что особое внимание должно уделяться закупочной деятельности в следующих сферах: дорожная деятельность, культура и культурное наследие, градостроительная деятельность, оборона и безопасность государства, использование атомной энергии, здравоохранение, образование и наука, регулярные перевозки пассажиров, изучение природных ресурсов, оценочная деятельность.</w:t>
      </w:r>
    </w:p>
    <w:p w:rsidR="0015663C" w:rsidRDefault="0015663C" w:rsidP="0015663C">
      <w:pPr>
        <w:pStyle w:val="a8"/>
      </w:pPr>
      <w:r>
        <w:rPr>
          <w:spacing w:val="43"/>
        </w:rPr>
        <w:t>Ключевые слова</w:t>
      </w:r>
      <w:r>
        <w:t>: закупочная деятельность; сфера услуг; управление; участники; требования.</w:t>
      </w:r>
    </w:p>
    <w:p w:rsidR="0015663C" w:rsidRDefault="0015663C" w:rsidP="0015663C">
      <w:pPr>
        <w:pStyle w:val="a9"/>
      </w:pPr>
      <w:r>
        <w:rPr>
          <w:spacing w:val="43"/>
        </w:rPr>
        <w:t>Для цитирования:</w:t>
      </w:r>
      <w:r>
        <w:t xml:space="preserve"> </w:t>
      </w:r>
      <w:proofErr w:type="spellStart"/>
      <w:r>
        <w:t>Половян</w:t>
      </w:r>
      <w:proofErr w:type="spellEnd"/>
      <w:r>
        <w:t xml:space="preserve"> А. В., Синицына К. И. Об особых требованиях к участникам закупочной деятельности в сфере услуг // Прикладные экономические исследования. – 2024. – № S 2. – С. 239–246. https://doi.org/10.47576/2949-1908.2024.45.35.001.</w:t>
      </w:r>
    </w:p>
    <w:p w:rsidR="0015663C" w:rsidRDefault="0015663C" w:rsidP="0015663C">
      <w:pPr>
        <w:pStyle w:val="original"/>
      </w:pPr>
      <w:r>
        <w:t>Original article</w:t>
      </w:r>
    </w:p>
    <w:p w:rsidR="0015663C" w:rsidRPr="0015663C" w:rsidRDefault="0015663C" w:rsidP="0015663C">
      <w:pPr>
        <w:pStyle w:val="aa"/>
        <w:rPr>
          <w:lang w:val="en-US"/>
        </w:rPr>
      </w:pPr>
      <w:r w:rsidRPr="0015663C">
        <w:rPr>
          <w:lang w:val="en-US"/>
        </w:rPr>
        <w:t>On special requirements for participants in procurement activities in the service sector</w:t>
      </w:r>
    </w:p>
    <w:p w:rsidR="0015663C" w:rsidRPr="0015663C" w:rsidRDefault="0015663C" w:rsidP="0015663C">
      <w:pPr>
        <w:pStyle w:val="ab"/>
        <w:rPr>
          <w:lang w:val="en-US"/>
        </w:rPr>
      </w:pPr>
      <w:proofErr w:type="spellStart"/>
      <w:r w:rsidRPr="0015663C">
        <w:rPr>
          <w:lang w:val="en-US"/>
        </w:rPr>
        <w:t>Polovyan</w:t>
      </w:r>
      <w:proofErr w:type="spellEnd"/>
      <w:r w:rsidRPr="0015663C">
        <w:rPr>
          <w:lang w:val="en-US"/>
        </w:rPr>
        <w:t xml:space="preserve"> Alexey V. </w:t>
      </w:r>
    </w:p>
    <w:p w:rsidR="0015663C" w:rsidRPr="0015663C" w:rsidRDefault="0015663C" w:rsidP="0015663C">
      <w:pPr>
        <w:pStyle w:val="ac"/>
        <w:rPr>
          <w:lang w:val="en-US"/>
        </w:rPr>
      </w:pPr>
      <w:r w:rsidRPr="0015663C">
        <w:rPr>
          <w:lang w:val="en-US"/>
        </w:rPr>
        <w:t xml:space="preserve">Donetsk State University, Donetsk, DPR, Russia, polovyan@yandex.ru </w:t>
      </w:r>
    </w:p>
    <w:p w:rsidR="0015663C" w:rsidRPr="0015663C" w:rsidRDefault="0015663C" w:rsidP="0015663C">
      <w:pPr>
        <w:pStyle w:val="ab"/>
        <w:rPr>
          <w:lang w:val="en-US"/>
        </w:rPr>
      </w:pPr>
      <w:proofErr w:type="spellStart"/>
      <w:r w:rsidRPr="0015663C">
        <w:rPr>
          <w:lang w:val="en-US"/>
        </w:rPr>
        <w:t>Sinitsyna</w:t>
      </w:r>
      <w:proofErr w:type="spellEnd"/>
      <w:r w:rsidRPr="0015663C">
        <w:rPr>
          <w:lang w:val="en-US"/>
        </w:rPr>
        <w:t xml:space="preserve"> Karina I. </w:t>
      </w:r>
    </w:p>
    <w:p w:rsidR="0015663C" w:rsidRPr="0015663C" w:rsidRDefault="0015663C" w:rsidP="0015663C">
      <w:pPr>
        <w:pStyle w:val="ac"/>
        <w:rPr>
          <w:lang w:val="en-US"/>
        </w:rPr>
      </w:pPr>
      <w:r w:rsidRPr="0015663C">
        <w:rPr>
          <w:lang w:val="en-US"/>
        </w:rPr>
        <w:t>Donetsk State University, Donetsk, DPR, Russia, SinitsinaK@mail.ru</w:t>
      </w:r>
    </w:p>
    <w:p w:rsidR="0015663C" w:rsidRPr="0015663C" w:rsidRDefault="0015663C" w:rsidP="0015663C">
      <w:pPr>
        <w:pStyle w:val="a8"/>
        <w:rPr>
          <w:lang w:val="en-US"/>
        </w:rPr>
      </w:pPr>
      <w:r w:rsidRPr="0015663C">
        <w:rPr>
          <w:spacing w:val="43"/>
          <w:lang w:val="en-US"/>
        </w:rPr>
        <w:t>Abstract</w:t>
      </w:r>
      <w:r w:rsidRPr="0015663C">
        <w:rPr>
          <w:lang w:val="en-US"/>
        </w:rPr>
        <w:t>. The article systematized and analyzed requirements for participants in procurement activities in the service sector, as well as highlights specific requirements for participants in procurement activities. It is noted that there is a response system in order to resolve conflicts of interest in procurement activities. It was noted that special attention should be paid to procurement activities in the following areas: road construction, culture and cultural heritage, urban planning, defense and security of the state, the use of atomic energy, healthcare, education and science, regular passenger transportation, the study of natural resources, and evaluation activities.</w:t>
      </w:r>
    </w:p>
    <w:p w:rsidR="0015663C" w:rsidRPr="0015663C" w:rsidRDefault="0015663C" w:rsidP="0015663C">
      <w:pPr>
        <w:pStyle w:val="a8"/>
        <w:rPr>
          <w:lang w:val="en-US"/>
        </w:rPr>
      </w:pPr>
      <w:r w:rsidRPr="0015663C">
        <w:rPr>
          <w:spacing w:val="43"/>
          <w:lang w:val="en-US"/>
        </w:rPr>
        <w:t>Keywords</w:t>
      </w:r>
      <w:r w:rsidRPr="0015663C">
        <w:rPr>
          <w:lang w:val="en-US"/>
        </w:rPr>
        <w:t>: procurement activities; service sector; management; participants; requirements.</w:t>
      </w:r>
    </w:p>
    <w:p w:rsidR="0015663C" w:rsidRDefault="0015663C" w:rsidP="0015663C">
      <w:pPr>
        <w:pStyle w:val="ad"/>
      </w:pPr>
      <w:r w:rsidRPr="0015663C">
        <w:rPr>
          <w:spacing w:val="43"/>
          <w:lang w:val="en-US"/>
        </w:rPr>
        <w:t>For citation:</w:t>
      </w:r>
      <w:r w:rsidRPr="0015663C">
        <w:rPr>
          <w:lang w:val="en-US"/>
        </w:rPr>
        <w:t xml:space="preserve"> </w:t>
      </w:r>
      <w:proofErr w:type="spellStart"/>
      <w:r w:rsidRPr="0015663C">
        <w:rPr>
          <w:lang w:val="en-US"/>
        </w:rPr>
        <w:t>Polovyan</w:t>
      </w:r>
      <w:proofErr w:type="spellEnd"/>
      <w:r w:rsidRPr="0015663C">
        <w:rPr>
          <w:lang w:val="en-US"/>
        </w:rPr>
        <w:t xml:space="preserve"> A. V., </w:t>
      </w:r>
      <w:proofErr w:type="spellStart"/>
      <w:r w:rsidRPr="0015663C">
        <w:rPr>
          <w:lang w:val="en-US"/>
        </w:rPr>
        <w:t>Sinitsyna</w:t>
      </w:r>
      <w:proofErr w:type="spellEnd"/>
      <w:r w:rsidRPr="0015663C">
        <w:rPr>
          <w:lang w:val="en-US"/>
        </w:rPr>
        <w:t xml:space="preserve"> K. I. </w:t>
      </w:r>
      <w:proofErr w:type="gramStart"/>
      <w:r w:rsidRPr="0015663C">
        <w:rPr>
          <w:lang w:val="en-US"/>
        </w:rPr>
        <w:t>On special requirements for participants in procurement activities in the service sector.</w:t>
      </w:r>
      <w:proofErr w:type="gramEnd"/>
      <w:r w:rsidRPr="0015663C">
        <w:rPr>
          <w:lang w:val="en-US"/>
        </w:rPr>
        <w:t xml:space="preserve">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w:t>
      </w:r>
      <w:r>
        <w:t xml:space="preserve"> 2024, </w:t>
      </w:r>
      <w:proofErr w:type="spellStart"/>
      <w:r>
        <w:t>no</w:t>
      </w:r>
      <w:proofErr w:type="spellEnd"/>
      <w:r>
        <w:t xml:space="preserve">. S 2, </w:t>
      </w:r>
      <w:proofErr w:type="spellStart"/>
      <w:r>
        <w:t>pp</w:t>
      </w:r>
      <w:proofErr w:type="spellEnd"/>
      <w:r>
        <w:t>. 239–246. https://doi.org/10.47576/2949-1908.2024.45.35.001.</w:t>
      </w:r>
    </w:p>
    <w:p w:rsidR="008A3D4E" w:rsidRDefault="008A3D4E"/>
    <w:sectPr w:rsidR="008A3D4E" w:rsidSect="00597E0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DC"/>
    <w:rsid w:val="0015663C"/>
    <w:rsid w:val="001754BC"/>
    <w:rsid w:val="0040308A"/>
    <w:rsid w:val="00536616"/>
    <w:rsid w:val="00550CA7"/>
    <w:rsid w:val="005D7D30"/>
    <w:rsid w:val="008A3D4E"/>
    <w:rsid w:val="00A946DC"/>
    <w:rsid w:val="00E7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536616"/>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536616"/>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536616"/>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536616"/>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536616"/>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536616"/>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536616"/>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536616"/>
    <w:pPr>
      <w:tabs>
        <w:tab w:val="left" w:pos="425"/>
      </w:tabs>
    </w:pPr>
  </w:style>
  <w:style w:type="paragraph" w:customStyle="1" w:styleId="original">
    <w:name w:val="original"/>
    <w:basedOn w:val="a"/>
    <w:uiPriority w:val="99"/>
    <w:rsid w:val="00536616"/>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536616"/>
  </w:style>
  <w:style w:type="paragraph" w:customStyle="1" w:styleId="ab">
    <w:name w:val="автор_англ"/>
    <w:basedOn w:val="a6"/>
    <w:uiPriority w:val="99"/>
    <w:rsid w:val="00536616"/>
  </w:style>
  <w:style w:type="paragraph" w:customStyle="1" w:styleId="ac">
    <w:name w:val="автор_кандидат_англ"/>
    <w:basedOn w:val="a7"/>
    <w:uiPriority w:val="99"/>
    <w:rsid w:val="00536616"/>
  </w:style>
  <w:style w:type="paragraph" w:customStyle="1" w:styleId="ad">
    <w:name w:val="для содержания_англ"/>
    <w:basedOn w:val="a9"/>
    <w:uiPriority w:val="99"/>
    <w:rsid w:val="00536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536616"/>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536616"/>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536616"/>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536616"/>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536616"/>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536616"/>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536616"/>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536616"/>
    <w:pPr>
      <w:tabs>
        <w:tab w:val="left" w:pos="425"/>
      </w:tabs>
    </w:pPr>
  </w:style>
  <w:style w:type="paragraph" w:customStyle="1" w:styleId="original">
    <w:name w:val="original"/>
    <w:basedOn w:val="a"/>
    <w:uiPriority w:val="99"/>
    <w:rsid w:val="00536616"/>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536616"/>
  </w:style>
  <w:style w:type="paragraph" w:customStyle="1" w:styleId="ab">
    <w:name w:val="автор_англ"/>
    <w:basedOn w:val="a6"/>
    <w:uiPriority w:val="99"/>
    <w:rsid w:val="00536616"/>
  </w:style>
  <w:style w:type="paragraph" w:customStyle="1" w:styleId="ac">
    <w:name w:val="автор_кандидат_англ"/>
    <w:basedOn w:val="a7"/>
    <w:uiPriority w:val="99"/>
    <w:rsid w:val="00536616"/>
  </w:style>
  <w:style w:type="paragraph" w:customStyle="1" w:styleId="ad">
    <w:name w:val="для содержания_англ"/>
    <w:basedOn w:val="a9"/>
    <w:uiPriority w:val="99"/>
    <w:rsid w:val="0053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39</Pages>
  <Words>14889</Words>
  <Characters>84872</Characters>
  <Application>Microsoft Office Word</Application>
  <DocSecurity>0</DocSecurity>
  <Lines>707</Lines>
  <Paragraphs>199</Paragraphs>
  <ScaleCrop>false</ScaleCrop>
  <Company>Krokoz™</Company>
  <LinksUpToDate>false</LinksUpToDate>
  <CharactersWithSpaces>99562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2025-02-17T16:24:00Z</dcterms:created>
  <dcterms:modified xsi:type="dcterms:W3CDTF">2025-02-17T16:37:00Z</dcterms:modified>
</cp:coreProperties>
</file>