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C3" w:rsidRDefault="007D3CC3" w:rsidP="007D3CC3">
      <w:pPr>
        <w:pStyle w:val="a3"/>
      </w:pPr>
      <w:r>
        <w:t>Научная статья</w:t>
      </w:r>
    </w:p>
    <w:p w:rsidR="007D3CC3" w:rsidRPr="007D3CC3" w:rsidRDefault="007D3CC3" w:rsidP="007D3CC3">
      <w:pPr>
        <w:pStyle w:val="a4"/>
        <w:spacing w:after="170"/>
        <w:rPr>
          <w:lang w:val="ru-RU"/>
        </w:rPr>
      </w:pPr>
      <w:r w:rsidRPr="007D3CC3">
        <w:rPr>
          <w:lang w:val="ru-RU"/>
        </w:rPr>
        <w:t>УДК 330</w:t>
      </w:r>
    </w:p>
    <w:p w:rsidR="007D3CC3" w:rsidRDefault="007D3CC3" w:rsidP="007D3CC3">
      <w:pPr>
        <w:pStyle w:val="a5"/>
      </w:pPr>
      <w:r>
        <w:t>Модели оценки данных в экономике замкнутого цикла как источник инноваций</w:t>
      </w:r>
    </w:p>
    <w:p w:rsidR="007D3CC3" w:rsidRDefault="007D3CC3" w:rsidP="007D3CC3">
      <w:pPr>
        <w:pStyle w:val="a6"/>
      </w:pPr>
      <w:r>
        <w:t xml:space="preserve">Абдуллаев </w:t>
      </w:r>
      <w:proofErr w:type="spellStart"/>
      <w:r>
        <w:t>Мурад</w:t>
      </w:r>
      <w:proofErr w:type="spellEnd"/>
      <w:r>
        <w:t xml:space="preserve"> Фархад </w:t>
      </w:r>
      <w:proofErr w:type="spellStart"/>
      <w:r>
        <w:t>оглы</w:t>
      </w:r>
      <w:proofErr w:type="spellEnd"/>
      <w:r>
        <w:t xml:space="preserve"> </w:t>
      </w:r>
    </w:p>
    <w:p w:rsidR="007D3CC3" w:rsidRDefault="007D3CC3" w:rsidP="007D3CC3">
      <w:pPr>
        <w:pStyle w:val="a7"/>
      </w:pPr>
      <w:r>
        <w:t xml:space="preserve">Институт мировой экономики, Дербент, Россия, </w:t>
      </w:r>
      <w:r>
        <w:br/>
        <w:t>murad.abdullayev2000@gmail.com</w:t>
      </w:r>
    </w:p>
    <w:p w:rsidR="007D3CC3" w:rsidRDefault="007D3CC3" w:rsidP="007D3CC3">
      <w:pPr>
        <w:pStyle w:val="a8"/>
      </w:pPr>
      <w:r>
        <w:rPr>
          <w:spacing w:val="43"/>
        </w:rPr>
        <w:t>Аннотация</w:t>
      </w:r>
      <w:r>
        <w:t xml:space="preserve">. Статья посвящена исследованию роли моделей оценки данных как ключевого источника инноваций для перехода к экономике замкнутого цикла. Рассматривается эволюция от классических методов анализа материальных потоков к сложным цифровым конструкциям, включающим предиктивные алгоритмы на основе </w:t>
      </w:r>
      <w:proofErr w:type="spellStart"/>
      <w:r>
        <w:t>IoT</w:t>
      </w:r>
      <w:proofErr w:type="spellEnd"/>
      <w:r>
        <w:t xml:space="preserve">-сенсоров, модели машинного обучения для определения качества вторичных ресурсов, а также </w:t>
      </w:r>
      <w:proofErr w:type="spellStart"/>
      <w:r>
        <w:t>агентное</w:t>
      </w:r>
      <w:proofErr w:type="spellEnd"/>
      <w:r>
        <w:t xml:space="preserve"> моделирование циклических экосистем. Особое внимание уделяется разработке интегральных платформ цифровых паспортов продуктов, которые формируют новую инфраструктуру </w:t>
      </w:r>
      <w:bookmarkStart w:id="0" w:name="_GoBack"/>
      <w:bookmarkEnd w:id="0"/>
      <w:r>
        <w:t xml:space="preserve">доверия и снижают транзакционные издержки. Доказывается, что именно совершенствование моделей оценки данных создает основу </w:t>
      </w:r>
      <w:proofErr w:type="gramStart"/>
      <w:r>
        <w:t>для</w:t>
      </w:r>
      <w:proofErr w:type="gramEnd"/>
      <w:r>
        <w:t xml:space="preserve"> прорывных бизнес-моделей, таких как «продукт как услуга», превращая информацию о жизненном цикле в основной актив и делая циркулярные принципы экономически измеримыми и выгодными на системном уровне.</w:t>
      </w:r>
    </w:p>
    <w:p w:rsidR="007D3CC3" w:rsidRDefault="007D3CC3" w:rsidP="007D3CC3">
      <w:pPr>
        <w:pStyle w:val="a8"/>
      </w:pPr>
      <w:r>
        <w:rPr>
          <w:spacing w:val="43"/>
        </w:rPr>
        <w:t>Ключевые слова:</w:t>
      </w:r>
      <w:r>
        <w:t xml:space="preserve"> циклическая экономика; модели оценки данных; источники инноваций; инновационное развитие; цифровая трансформация; устойчивое развитие.</w:t>
      </w:r>
    </w:p>
    <w:p w:rsidR="007D3CC3" w:rsidRDefault="007D3CC3" w:rsidP="007D3CC3">
      <w:pPr>
        <w:pStyle w:val="a9"/>
      </w:pPr>
      <w:r>
        <w:rPr>
          <w:spacing w:val="43"/>
        </w:rPr>
        <w:t xml:space="preserve">Для цитирования: </w:t>
      </w:r>
      <w:r>
        <w:t xml:space="preserve">Абдуллаев М. Ф. Модели оценки данных в экономике замкнутого цикла как источник инноваций // Прикладные экономические исследования. – 2025. – № S4. – С. 10–15.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Data valuation models in a closed-loop economy as a source of innovation</w:t>
      </w:r>
    </w:p>
    <w:p w:rsidR="007D3CC3" w:rsidRPr="007D3CC3" w:rsidRDefault="007D3CC3" w:rsidP="007D3CC3">
      <w:pPr>
        <w:pStyle w:val="a6"/>
        <w:rPr>
          <w:lang w:val="en-US"/>
        </w:rPr>
      </w:pPr>
      <w:proofErr w:type="spellStart"/>
      <w:r w:rsidRPr="007D3CC3">
        <w:rPr>
          <w:lang w:val="en-US"/>
        </w:rPr>
        <w:t>Abdullaev</w:t>
      </w:r>
      <w:proofErr w:type="spellEnd"/>
      <w:r w:rsidRPr="007D3CC3">
        <w:rPr>
          <w:lang w:val="en-US"/>
        </w:rPr>
        <w:t xml:space="preserve"> </w:t>
      </w:r>
      <w:proofErr w:type="spellStart"/>
      <w:r w:rsidRPr="007D3CC3">
        <w:rPr>
          <w:lang w:val="en-US"/>
        </w:rPr>
        <w:t>Murad</w:t>
      </w:r>
      <w:proofErr w:type="spellEnd"/>
      <w:r w:rsidRPr="007D3CC3">
        <w:rPr>
          <w:lang w:val="en-US"/>
        </w:rPr>
        <w:t xml:space="preserve"> F.</w:t>
      </w:r>
    </w:p>
    <w:p w:rsidR="007D3CC3" w:rsidRPr="007D3CC3" w:rsidRDefault="007D3CC3" w:rsidP="007D3CC3">
      <w:pPr>
        <w:pStyle w:val="a7"/>
        <w:rPr>
          <w:lang w:val="en-US"/>
        </w:rPr>
      </w:pPr>
      <w:r w:rsidRPr="007D3CC3">
        <w:rPr>
          <w:lang w:val="en-US"/>
        </w:rPr>
        <w:t xml:space="preserve">Institute of World Economy, </w:t>
      </w:r>
      <w:proofErr w:type="spellStart"/>
      <w:r w:rsidRPr="007D3CC3">
        <w:rPr>
          <w:lang w:val="en-US"/>
        </w:rPr>
        <w:t>Derbent</w:t>
      </w:r>
      <w:proofErr w:type="spellEnd"/>
      <w:r w:rsidRPr="007D3CC3">
        <w:rPr>
          <w:lang w:val="en-US"/>
        </w:rPr>
        <w:t xml:space="preserve">, Russia, </w:t>
      </w:r>
      <w:r w:rsidRPr="007D3CC3">
        <w:rPr>
          <w:lang w:val="en-US"/>
        </w:rPr>
        <w:br/>
        <w:t>murad.abdullayev2000@gmail.com</w:t>
      </w:r>
    </w:p>
    <w:p w:rsidR="007D3CC3" w:rsidRPr="007D3CC3" w:rsidRDefault="007D3CC3" w:rsidP="007D3CC3">
      <w:pPr>
        <w:pStyle w:val="a8"/>
        <w:rPr>
          <w:lang w:val="en-US"/>
        </w:rPr>
      </w:pPr>
      <w:r w:rsidRPr="007D3CC3">
        <w:rPr>
          <w:spacing w:val="43"/>
          <w:lang w:val="en-US"/>
        </w:rPr>
        <w:t>Abstract</w:t>
      </w:r>
      <w:r w:rsidRPr="007D3CC3">
        <w:rPr>
          <w:lang w:val="en-US"/>
        </w:rPr>
        <w:t xml:space="preserve">. The article is devoted to the study of the role of data assessment models as a key source of innovation for the transition to a closed-loop economy. The evolution from classical methods of material flow analysis to complex digital designs, including predictive algorithms based on </w:t>
      </w:r>
      <w:proofErr w:type="spellStart"/>
      <w:r w:rsidRPr="007D3CC3">
        <w:rPr>
          <w:lang w:val="en-US"/>
        </w:rPr>
        <w:t>IoT</w:t>
      </w:r>
      <w:proofErr w:type="spellEnd"/>
      <w:r w:rsidRPr="007D3CC3">
        <w:rPr>
          <w:lang w:val="en-US"/>
        </w:rPr>
        <w:t xml:space="preserve"> sensors, machine learning models for determining the quality of secondary resources, as well as agent-based modeling of cyclic ecosystems, is considered. Special attention is paid to the development of integrated platforms for digital product passports that form a new trust infrastructure and reduce transaction costs. It is proved that it is the improvement of data assessment models that creates the basis for breakthrough business models such as “product as a service”, turning lifecycle information into a core asset and making circular principles economically measurable and profitable at the system level.</w:t>
      </w:r>
    </w:p>
    <w:p w:rsidR="007D3CC3" w:rsidRPr="007D3CC3" w:rsidRDefault="007D3CC3" w:rsidP="007D3CC3">
      <w:pPr>
        <w:pStyle w:val="a8"/>
        <w:rPr>
          <w:lang w:val="en-US"/>
        </w:rPr>
      </w:pPr>
      <w:r w:rsidRPr="007D3CC3">
        <w:rPr>
          <w:spacing w:val="43"/>
          <w:lang w:val="en-US"/>
        </w:rPr>
        <w:t>Keywords</w:t>
      </w:r>
      <w:r w:rsidRPr="007D3CC3">
        <w:rPr>
          <w:lang w:val="en-US"/>
        </w:rPr>
        <w:t>: cyclical economy; data valuation models; sources of innovation; innovative development; digital transformation; sustainable development.</w:t>
      </w:r>
    </w:p>
    <w:p w:rsidR="007D3CC3" w:rsidRDefault="007D3CC3" w:rsidP="007D3CC3">
      <w:pPr>
        <w:pStyle w:val="aa"/>
      </w:pPr>
      <w:r w:rsidRPr="007D3CC3">
        <w:rPr>
          <w:spacing w:val="43"/>
          <w:lang w:val="en-US"/>
        </w:rPr>
        <w:lastRenderedPageBreak/>
        <w:t>For citation:</w:t>
      </w:r>
      <w:r w:rsidRPr="007D3CC3">
        <w:rPr>
          <w:lang w:val="en-US"/>
        </w:rPr>
        <w:t xml:space="preserve"> </w:t>
      </w:r>
      <w:proofErr w:type="spellStart"/>
      <w:r w:rsidRPr="007D3CC3">
        <w:rPr>
          <w:lang w:val="en-US"/>
        </w:rPr>
        <w:t>Abdullaev</w:t>
      </w:r>
      <w:proofErr w:type="spellEnd"/>
      <w:r w:rsidRPr="007D3CC3">
        <w:rPr>
          <w:lang w:val="en-US"/>
        </w:rPr>
        <w:t xml:space="preserve"> M. F. Data valuation models in a closed-loop economy as a source of innovation.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r>
        <w:br/>
      </w:r>
      <w:proofErr w:type="spellStart"/>
      <w:r>
        <w:t>pp</w:t>
      </w:r>
      <w:proofErr w:type="spellEnd"/>
      <w:r>
        <w:t xml:space="preserve">. 10–15.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330</w:t>
      </w:r>
    </w:p>
    <w:p w:rsidR="007D3CC3" w:rsidRDefault="007D3CC3" w:rsidP="007D3CC3">
      <w:pPr>
        <w:pStyle w:val="a5"/>
      </w:pPr>
      <w:r>
        <w:t>Социальные услуги в условиях новых вызовов: негосударственные исполнители, ресурсный потенциал, тенденции развития</w:t>
      </w:r>
    </w:p>
    <w:p w:rsidR="007D3CC3" w:rsidRDefault="007D3CC3" w:rsidP="007D3CC3">
      <w:pPr>
        <w:pStyle w:val="a6"/>
      </w:pPr>
      <w:proofErr w:type="spellStart"/>
      <w:r>
        <w:t>Абдурахимова</w:t>
      </w:r>
      <w:proofErr w:type="spellEnd"/>
      <w:r>
        <w:t xml:space="preserve"> Маргарита Геннадиевна </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 xml:space="preserve">rita.abdurakhimova.92@mail.ru </w:t>
      </w:r>
    </w:p>
    <w:p w:rsidR="007D3CC3" w:rsidRDefault="007D3CC3" w:rsidP="007D3CC3">
      <w:pPr>
        <w:pStyle w:val="a8"/>
      </w:pPr>
      <w:r>
        <w:rPr>
          <w:spacing w:val="43"/>
        </w:rPr>
        <w:t>Аннотация</w:t>
      </w:r>
      <w:r>
        <w:t>. В статье рассматривается роль негосударственного сектора как исполнителя социальных услуг в современной экономике. Отдельного внимания заслуживает социально ориентированные некоммерческие организации (СОНКО). Опираясь на статистику и исследование динамики развития социальных услуг в России, подтверждаются важность и возрастающая роль в экономике, а также необходимость в стимулировании для дальнейшего роста.</w:t>
      </w:r>
    </w:p>
    <w:p w:rsidR="007D3CC3" w:rsidRDefault="007D3CC3" w:rsidP="007D3CC3">
      <w:pPr>
        <w:pStyle w:val="a8"/>
      </w:pPr>
      <w:r>
        <w:rPr>
          <w:spacing w:val="43"/>
        </w:rPr>
        <w:t xml:space="preserve">Ключевые слова: </w:t>
      </w:r>
      <w:r>
        <w:t xml:space="preserve">сфера услуг; услуги; социальные услуги; государственные и негосударственные исполнители; некоммерческие организации; СОНКО. </w:t>
      </w:r>
    </w:p>
    <w:p w:rsidR="007D3CC3" w:rsidRDefault="007D3CC3" w:rsidP="007D3CC3">
      <w:pPr>
        <w:pStyle w:val="a9"/>
      </w:pPr>
      <w:r>
        <w:rPr>
          <w:spacing w:val="43"/>
        </w:rPr>
        <w:t xml:space="preserve">Для цитирования: </w:t>
      </w:r>
      <w:proofErr w:type="spellStart"/>
      <w:r>
        <w:t>Абдурахимова</w:t>
      </w:r>
      <w:proofErr w:type="spellEnd"/>
      <w:r>
        <w:t xml:space="preserve"> М. Г. Социальные услуги в условиях новых вызовов: негосударственные исполнители, ресурсный потенциал, тенденции развития // Прикладные экономические исследования. – 2025. – </w:t>
      </w:r>
      <w:r>
        <w:br/>
        <w:t xml:space="preserve">№ S4. – С. 16–22.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Social services in the face of new challenges: non-governmental performers, resource potential, development trends</w:t>
      </w:r>
    </w:p>
    <w:p w:rsidR="007D3CC3" w:rsidRPr="007D3CC3" w:rsidRDefault="007D3CC3" w:rsidP="007D3CC3">
      <w:pPr>
        <w:pStyle w:val="a6"/>
        <w:rPr>
          <w:lang w:val="en-US"/>
        </w:rPr>
      </w:pPr>
      <w:proofErr w:type="spellStart"/>
      <w:r w:rsidRPr="007D3CC3">
        <w:rPr>
          <w:lang w:val="en-US"/>
        </w:rPr>
        <w:t>Abdurakhimova</w:t>
      </w:r>
      <w:proofErr w:type="spellEnd"/>
      <w:r w:rsidRPr="007D3CC3">
        <w:rPr>
          <w:lang w:val="en-US"/>
        </w:rPr>
        <w:t xml:space="preserve"> Margarita G.</w:t>
      </w:r>
    </w:p>
    <w:p w:rsidR="007D3CC3" w:rsidRPr="007D3CC3" w:rsidRDefault="007D3CC3" w:rsidP="007D3CC3">
      <w:pPr>
        <w:pStyle w:val="a7"/>
        <w:rPr>
          <w:lang w:val="en-US"/>
        </w:rPr>
      </w:pPr>
      <w:r w:rsidRPr="007D3CC3">
        <w:rPr>
          <w:lang w:val="en-US"/>
        </w:rPr>
        <w:t xml:space="preserve">Mikhail </w:t>
      </w:r>
      <w:proofErr w:type="spellStart"/>
      <w:r w:rsidRPr="007D3CC3">
        <w:rPr>
          <w:lang w:val="en-US"/>
        </w:rPr>
        <w:t>Tugan-Baranovsky</w:t>
      </w:r>
      <w:proofErr w:type="spellEnd"/>
      <w:r w:rsidRPr="007D3CC3">
        <w:rPr>
          <w:lang w:val="en-US"/>
        </w:rPr>
        <w:t xml:space="preserve"> Donetsk National University of Economics and Trade, Donetsk, DPR, Russia, rita.abdurakhimova.92@mail.ru</w:t>
      </w:r>
    </w:p>
    <w:p w:rsidR="007D3CC3" w:rsidRPr="007D3CC3" w:rsidRDefault="007D3CC3" w:rsidP="007D3CC3">
      <w:pPr>
        <w:pStyle w:val="a8"/>
        <w:rPr>
          <w:lang w:val="en-US"/>
        </w:rPr>
      </w:pPr>
      <w:r w:rsidRPr="007D3CC3">
        <w:rPr>
          <w:spacing w:val="43"/>
          <w:lang w:val="en-US"/>
        </w:rPr>
        <w:t>Abstract</w:t>
      </w:r>
      <w:r w:rsidRPr="007D3CC3">
        <w:rPr>
          <w:lang w:val="en-US"/>
        </w:rPr>
        <w:t xml:space="preserve">. The article examines the role of the non-governmental sector as a provider of social services in the modern economy. Socially oriented non-profit organizations (SONKOs) deserve special attention. Based on statistics and research on the dynamics of social services development in Russia, the article confirms the importance and increasing role of the non-governmental sector in the economy, as well as the need for further growth incentives. </w:t>
      </w:r>
    </w:p>
    <w:p w:rsidR="007D3CC3" w:rsidRPr="007D3CC3" w:rsidRDefault="007D3CC3" w:rsidP="007D3CC3">
      <w:pPr>
        <w:pStyle w:val="a8"/>
        <w:rPr>
          <w:lang w:val="en-US"/>
        </w:rPr>
      </w:pPr>
      <w:r w:rsidRPr="007D3CC3">
        <w:rPr>
          <w:spacing w:val="43"/>
          <w:lang w:val="en-US"/>
        </w:rPr>
        <w:t>Keywords</w:t>
      </w:r>
      <w:r w:rsidRPr="007D3CC3">
        <w:rPr>
          <w:lang w:val="en-US"/>
        </w:rPr>
        <w:t>: service sector; services; social services; public and non-public performers; non-profit organizations; SONKO.</w:t>
      </w:r>
    </w:p>
    <w:p w:rsidR="007D3CC3" w:rsidRDefault="007D3CC3" w:rsidP="007D3CC3">
      <w:pPr>
        <w:pStyle w:val="aa"/>
      </w:pPr>
      <w:r w:rsidRPr="007D3CC3">
        <w:rPr>
          <w:spacing w:val="43"/>
          <w:lang w:val="en-US"/>
        </w:rPr>
        <w:t xml:space="preserve">For citation: </w:t>
      </w:r>
      <w:proofErr w:type="spellStart"/>
      <w:r w:rsidRPr="007D3CC3">
        <w:rPr>
          <w:lang w:val="en-US"/>
        </w:rPr>
        <w:t>Abdurakhimova</w:t>
      </w:r>
      <w:proofErr w:type="spellEnd"/>
      <w:r w:rsidRPr="007D3CC3">
        <w:rPr>
          <w:lang w:val="en-US"/>
        </w:rPr>
        <w:t xml:space="preserve"> M. G. Social services in the face of new challenges: non-governmental performers, resource potential, development trends.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16–22. </w:t>
      </w:r>
    </w:p>
    <w:p w:rsidR="007D3CC3" w:rsidRDefault="007D3CC3" w:rsidP="007D3CC3">
      <w:pPr>
        <w:pStyle w:val="a3"/>
      </w:pPr>
      <w:r>
        <w:lastRenderedPageBreak/>
        <w:t>Научная статья</w:t>
      </w:r>
    </w:p>
    <w:p w:rsidR="007D3CC3" w:rsidRPr="007D3CC3" w:rsidRDefault="007D3CC3" w:rsidP="007D3CC3">
      <w:pPr>
        <w:pStyle w:val="a4"/>
        <w:rPr>
          <w:lang w:val="ru-RU"/>
        </w:rPr>
      </w:pPr>
      <w:r w:rsidRPr="007D3CC3">
        <w:rPr>
          <w:lang w:val="ru-RU"/>
        </w:rPr>
        <w:t>УДК 336</w:t>
      </w:r>
    </w:p>
    <w:p w:rsidR="007D3CC3" w:rsidRDefault="007D3CC3" w:rsidP="007D3CC3">
      <w:pPr>
        <w:pStyle w:val="a5"/>
      </w:pPr>
      <w:r>
        <w:t xml:space="preserve">Инфраструктура для открытых инноваций: системы матчинга и прогнозирования спроса </w:t>
      </w:r>
      <w:r>
        <w:br/>
        <w:t>в экосистеме</w:t>
      </w:r>
    </w:p>
    <w:p w:rsidR="007D3CC3" w:rsidRDefault="007D3CC3" w:rsidP="007D3CC3">
      <w:pPr>
        <w:pStyle w:val="a6"/>
      </w:pPr>
      <w:proofErr w:type="spellStart"/>
      <w:r>
        <w:t>Агаев</w:t>
      </w:r>
      <w:proofErr w:type="spellEnd"/>
      <w:r>
        <w:t xml:space="preserve"> Фарид Малик </w:t>
      </w:r>
      <w:proofErr w:type="spellStart"/>
      <w:r>
        <w:t>оглы</w:t>
      </w:r>
      <w:proofErr w:type="spellEnd"/>
      <w:r>
        <w:t xml:space="preserve"> </w:t>
      </w:r>
    </w:p>
    <w:p w:rsidR="007D3CC3" w:rsidRDefault="007D3CC3" w:rsidP="007D3CC3">
      <w:pPr>
        <w:pStyle w:val="a7"/>
      </w:pPr>
      <w:r>
        <w:t xml:space="preserve">Институт мировой экономика, Дербент, Россия, </w:t>
      </w:r>
      <w:r>
        <w:br/>
        <w:t>farid.aqayev1@gmail.com</w:t>
      </w:r>
    </w:p>
    <w:p w:rsidR="007D3CC3" w:rsidRDefault="007D3CC3" w:rsidP="007D3CC3">
      <w:pPr>
        <w:pStyle w:val="a8"/>
      </w:pPr>
      <w:r>
        <w:rPr>
          <w:spacing w:val="43"/>
        </w:rPr>
        <w:t>Аннотация</w:t>
      </w:r>
      <w:r>
        <w:t xml:space="preserve">. В статье рассматриваются подходы к формированию инфраструктуры открытых инноваций на основе цифровых систем </w:t>
      </w:r>
      <w:proofErr w:type="spellStart"/>
      <w:r>
        <w:t>матчинга</w:t>
      </w:r>
      <w:proofErr w:type="spellEnd"/>
      <w:r>
        <w:t xml:space="preserve"> и прогнозирования спроса в рамках инновационных экосистем. Обосновывается роль платформенных решений в обеспечении эффективного взаимодействия между разработчиками технологий, индустриальными партнерами, инвесторами и конечными потребителями. Особое внимание уделяется алгоритмам интеллектуального сопоставления (</w:t>
      </w:r>
      <w:proofErr w:type="spellStart"/>
      <w:r>
        <w:t>matching</w:t>
      </w:r>
      <w:proofErr w:type="spellEnd"/>
      <w:r>
        <w:t xml:space="preserve">) технологических предложений с запросами рынка, а также методам анализа и прогнозирования спроса с использованием больших данных и инструментов машинного обучения. </w:t>
      </w:r>
    </w:p>
    <w:p w:rsidR="007D3CC3" w:rsidRDefault="007D3CC3" w:rsidP="007D3CC3">
      <w:pPr>
        <w:pStyle w:val="a8"/>
      </w:pPr>
      <w:r>
        <w:rPr>
          <w:spacing w:val="43"/>
        </w:rPr>
        <w:t>Ключевые слова:</w:t>
      </w:r>
      <w:r>
        <w:t xml:space="preserve"> открытые инновации; инновационная экосистема; цифровая инфраструктура; платформенные решения; системы </w:t>
      </w:r>
      <w:proofErr w:type="spellStart"/>
      <w:r>
        <w:t>матчинга</w:t>
      </w:r>
      <w:proofErr w:type="spellEnd"/>
      <w:r>
        <w:t>; интеллектуальное сопоставление.</w:t>
      </w:r>
    </w:p>
    <w:p w:rsidR="007D3CC3" w:rsidRDefault="007D3CC3" w:rsidP="007D3CC3">
      <w:pPr>
        <w:pStyle w:val="a9"/>
      </w:pPr>
      <w:r>
        <w:rPr>
          <w:spacing w:val="43"/>
        </w:rPr>
        <w:t>Для цитирования:</w:t>
      </w:r>
      <w:r>
        <w:t xml:space="preserve"> </w:t>
      </w:r>
      <w:proofErr w:type="spellStart"/>
      <w:r>
        <w:t>Агаев</w:t>
      </w:r>
      <w:proofErr w:type="spellEnd"/>
      <w:r>
        <w:t xml:space="preserve"> Ф. М.  Инфраструктура для открытых инноваций: системы </w:t>
      </w:r>
      <w:proofErr w:type="spellStart"/>
      <w:r>
        <w:t>матчинга</w:t>
      </w:r>
      <w:proofErr w:type="spellEnd"/>
      <w:r>
        <w:t xml:space="preserve"> и прогнозирования спроса в экосистеме // Прикладные экономические исследования. – 2025. – № S4. – С. 23–28.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Infrastructure for Open Innovation: Matching Systems and Demand Forecasting in the Ecosystem</w:t>
      </w:r>
    </w:p>
    <w:p w:rsidR="007D3CC3" w:rsidRPr="007D3CC3" w:rsidRDefault="007D3CC3" w:rsidP="007D3CC3">
      <w:pPr>
        <w:pStyle w:val="a6"/>
        <w:rPr>
          <w:lang w:val="en-US"/>
        </w:rPr>
      </w:pPr>
      <w:proofErr w:type="spellStart"/>
      <w:r w:rsidRPr="007D3CC3">
        <w:rPr>
          <w:lang w:val="en-US"/>
        </w:rPr>
        <w:t>Agaev</w:t>
      </w:r>
      <w:proofErr w:type="spellEnd"/>
      <w:r w:rsidRPr="007D3CC3">
        <w:rPr>
          <w:lang w:val="en-US"/>
        </w:rPr>
        <w:t xml:space="preserve"> </w:t>
      </w:r>
      <w:proofErr w:type="spellStart"/>
      <w:r w:rsidRPr="007D3CC3">
        <w:rPr>
          <w:lang w:val="en-US"/>
        </w:rPr>
        <w:t>Farid</w:t>
      </w:r>
      <w:proofErr w:type="spellEnd"/>
      <w:r w:rsidRPr="007D3CC3">
        <w:rPr>
          <w:lang w:val="en-US"/>
        </w:rPr>
        <w:t xml:space="preserve"> M.</w:t>
      </w:r>
    </w:p>
    <w:p w:rsidR="007D3CC3" w:rsidRPr="007D3CC3" w:rsidRDefault="007D3CC3" w:rsidP="007D3CC3">
      <w:pPr>
        <w:pStyle w:val="a7"/>
        <w:rPr>
          <w:lang w:val="en-US"/>
        </w:rPr>
      </w:pPr>
      <w:r w:rsidRPr="007D3CC3">
        <w:rPr>
          <w:lang w:val="en-US"/>
        </w:rPr>
        <w:t xml:space="preserve">Institute of World Economy, </w:t>
      </w:r>
      <w:proofErr w:type="spellStart"/>
      <w:r w:rsidRPr="007D3CC3">
        <w:rPr>
          <w:lang w:val="en-US"/>
        </w:rPr>
        <w:t>Derbent</w:t>
      </w:r>
      <w:proofErr w:type="spellEnd"/>
      <w:r w:rsidRPr="007D3CC3">
        <w:rPr>
          <w:lang w:val="en-US"/>
        </w:rPr>
        <w:t>, Russia, farid.aqayev1@gmail.com</w:t>
      </w:r>
    </w:p>
    <w:p w:rsidR="007D3CC3" w:rsidRPr="007D3CC3" w:rsidRDefault="007D3CC3" w:rsidP="007D3CC3">
      <w:pPr>
        <w:pStyle w:val="a8"/>
        <w:rPr>
          <w:lang w:val="en-US"/>
        </w:rPr>
      </w:pPr>
      <w:r w:rsidRPr="007D3CC3">
        <w:rPr>
          <w:spacing w:val="43"/>
          <w:lang w:val="en-US"/>
        </w:rPr>
        <w:t>Abstract</w:t>
      </w:r>
      <w:r w:rsidRPr="007D3CC3">
        <w:rPr>
          <w:lang w:val="en-US"/>
        </w:rPr>
        <w:t>. The article examines approaches to building open innovation infrastructure based on digital matching systems and demand forecasting within innovation ecosystems. The role of platform solutions in ensuring effective interaction between technology developers, industrial partners, investors, and end consumers is substantiated. Special attention is paid to intelligent matching algorithms that align technological proposals with market demands, as well as methods for demand analysis and forecasting using big data and machine learning tools. A conceptual model is proposed for integrating matching modules and predictive analytics into a unified digital infrastructure, which helps reduce transaction costs, accelerate the commercialization of innovations, and improve the accuracy of strategic planning. The research findings can be applied in the design of digital open innovation platforms, the development of industry-specific ecosystems, and the formulation of public policy in the field of science and technology development.</w:t>
      </w:r>
    </w:p>
    <w:p w:rsidR="007D3CC3" w:rsidRPr="007D3CC3" w:rsidRDefault="007D3CC3" w:rsidP="007D3CC3">
      <w:pPr>
        <w:pStyle w:val="a8"/>
        <w:rPr>
          <w:lang w:val="en-US"/>
        </w:rPr>
      </w:pPr>
      <w:r w:rsidRPr="007D3CC3">
        <w:rPr>
          <w:spacing w:val="43"/>
          <w:lang w:val="en-US"/>
        </w:rPr>
        <w:t>Keywords</w:t>
      </w:r>
      <w:r w:rsidRPr="007D3CC3">
        <w:rPr>
          <w:lang w:val="en-US"/>
        </w:rPr>
        <w:t>: open innovation; innovation ecosystem; digital infrastructure; platform solutions; matching systems; intelligent matching.</w:t>
      </w:r>
    </w:p>
    <w:p w:rsidR="007D3CC3" w:rsidRDefault="007D3CC3" w:rsidP="007D3CC3">
      <w:pPr>
        <w:pStyle w:val="aa"/>
      </w:pPr>
      <w:r w:rsidRPr="007D3CC3">
        <w:rPr>
          <w:spacing w:val="43"/>
          <w:lang w:val="en-US"/>
        </w:rPr>
        <w:lastRenderedPageBreak/>
        <w:t xml:space="preserve">For citation: </w:t>
      </w:r>
      <w:proofErr w:type="spellStart"/>
      <w:r w:rsidRPr="007D3CC3">
        <w:rPr>
          <w:lang w:val="en-US"/>
        </w:rPr>
        <w:t>Agaev</w:t>
      </w:r>
      <w:proofErr w:type="spellEnd"/>
      <w:r w:rsidRPr="007D3CC3">
        <w:rPr>
          <w:lang w:val="en-US"/>
        </w:rPr>
        <w:t xml:space="preserve"> F. M. Infrastructure for Open Innovation: Matching Systems and Demand Forecasting in the Ecosystem.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t xml:space="preserve">, 2025, </w:t>
      </w:r>
      <w:proofErr w:type="spellStart"/>
      <w:r>
        <w:t>no</w:t>
      </w:r>
      <w:proofErr w:type="spellEnd"/>
      <w:r>
        <w:t xml:space="preserve">. S4, </w:t>
      </w:r>
      <w:proofErr w:type="spellStart"/>
      <w:r>
        <w:t>pp</w:t>
      </w:r>
      <w:proofErr w:type="spellEnd"/>
      <w:r>
        <w:t xml:space="preserve">. 23–28.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339</w:t>
      </w:r>
    </w:p>
    <w:p w:rsidR="007D3CC3" w:rsidRDefault="007D3CC3" w:rsidP="007D3CC3">
      <w:pPr>
        <w:pStyle w:val="a5"/>
      </w:pPr>
      <w:r>
        <w:t xml:space="preserve">Проникновение инфлюенс-маркетинга </w:t>
      </w:r>
      <w:r>
        <w:br/>
        <w:t>в новые секторы экономики</w:t>
      </w:r>
    </w:p>
    <w:p w:rsidR="007D3CC3" w:rsidRDefault="007D3CC3" w:rsidP="007D3CC3">
      <w:pPr>
        <w:pStyle w:val="a6"/>
      </w:pPr>
      <w:proofErr w:type="spellStart"/>
      <w:r>
        <w:t>Азарян</w:t>
      </w:r>
      <w:proofErr w:type="spellEnd"/>
      <w:r>
        <w:t xml:space="preserve"> Елена Михайловна </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w:t>
      </w:r>
      <w:r>
        <w:br/>
        <w:t>Донецкая Народная Республика, Россия</w:t>
      </w:r>
    </w:p>
    <w:p w:rsidR="007D3CC3" w:rsidRDefault="007D3CC3" w:rsidP="007D3CC3">
      <w:pPr>
        <w:pStyle w:val="a6"/>
      </w:pPr>
      <w:r>
        <w:t xml:space="preserve">Худяков Алексей Анатольевич </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w:t>
      </w:r>
      <w:r>
        <w:br/>
        <w:t xml:space="preserve">Донецкая Народная Республика, Россия </w:t>
      </w:r>
    </w:p>
    <w:p w:rsidR="007D3CC3" w:rsidRDefault="007D3CC3" w:rsidP="007D3CC3">
      <w:pPr>
        <w:pStyle w:val="a8"/>
      </w:pPr>
      <w:r>
        <w:rPr>
          <w:spacing w:val="43"/>
        </w:rPr>
        <w:t>Аннотация</w:t>
      </w:r>
      <w:r>
        <w:t xml:space="preserve">. Рынок </w:t>
      </w:r>
      <w:proofErr w:type="spellStart"/>
      <w:r>
        <w:t>инфлюенс</w:t>
      </w:r>
      <w:proofErr w:type="spellEnd"/>
      <w:r>
        <w:t xml:space="preserve">-услуг, объединяющий четыре ключевых </w:t>
      </w:r>
      <w:proofErr w:type="spellStart"/>
      <w:r>
        <w:t>актора</w:t>
      </w:r>
      <w:proofErr w:type="spellEnd"/>
      <w:r>
        <w:t xml:space="preserve"> – </w:t>
      </w:r>
      <w:proofErr w:type="spellStart"/>
      <w:r>
        <w:t>инфлюенсеров</w:t>
      </w:r>
      <w:proofErr w:type="spellEnd"/>
      <w:r>
        <w:t xml:space="preserve">, бренды, цифровые платформы и специализированные агентства, представляет собой сложную, динамично эволюционирующую социотехническую конфигурацию, в которой экономические транзакции опосредуются не только контрактами и ценами, но и такими нематериальными, но извлекаемыми ресурсами, как цифровое доверие, аффективная вовлеченность, алгоритмическая видимость и </w:t>
      </w:r>
      <w:proofErr w:type="spellStart"/>
      <w:r>
        <w:t>институционализированная</w:t>
      </w:r>
      <w:proofErr w:type="spellEnd"/>
      <w:r>
        <w:t xml:space="preserve"> аутентичность. Актуальность данного феномена усугубляется его междисциплинарной значимостью: с одной стороны, он требует экономического анализа как сегмента цифровой экономики с измеримыми объемами, мультипликативными эффектами и вкладом в валовой региональный продукт регионов; с другой – он вызывает к жизни новые социальные отношения, формируя режимы легитимации потребительского поведения, трансформируя природу знаменитости, репутации и личного бренда. Рынок </w:t>
      </w:r>
      <w:proofErr w:type="spellStart"/>
      <w:r>
        <w:t>инфлюенс</w:t>
      </w:r>
      <w:proofErr w:type="spellEnd"/>
      <w:r>
        <w:t xml:space="preserve">-услуг представляет собой не просто новый маркетинговый инструмент, а сложную социотехническую и экономическую экосистему, в которой переплетаются логики цифровой платформы, рыночной коммерциализации и культурной подлинности. В условиях глубокой трансформации </w:t>
      </w:r>
      <w:proofErr w:type="spellStart"/>
      <w:r>
        <w:t>медиасреды</w:t>
      </w:r>
      <w:proofErr w:type="spellEnd"/>
      <w:r>
        <w:t xml:space="preserve">, кризиса доверия к традиционным институтам и роста фрагментации потребительского внимания </w:t>
      </w:r>
      <w:proofErr w:type="spellStart"/>
      <w:r>
        <w:t>инфлюенсер</w:t>
      </w:r>
      <w:proofErr w:type="spellEnd"/>
      <w:r>
        <w:t>-маркетинг эволюционировал от периферийной практики в один из центральных механизмов координации экономической активности в цифровой экономике. Его значение выходит далеко за рамки рекламы: он выступает как режим легитимации, в котором доверие, аффект и идентичность становятся извлекаемыми ресурсами, подлежащими управлению, стандартизации и монетизации.</w:t>
      </w:r>
    </w:p>
    <w:p w:rsidR="007D3CC3" w:rsidRDefault="007D3CC3" w:rsidP="007D3CC3">
      <w:pPr>
        <w:pStyle w:val="a8"/>
      </w:pPr>
      <w:r>
        <w:rPr>
          <w:spacing w:val="43"/>
        </w:rPr>
        <w:t xml:space="preserve">Ключевые слова: </w:t>
      </w:r>
      <w:proofErr w:type="spellStart"/>
      <w:r>
        <w:t>инфлюенс</w:t>
      </w:r>
      <w:proofErr w:type="spellEnd"/>
      <w:r>
        <w:t xml:space="preserve">-маркетинг; рынок </w:t>
      </w:r>
      <w:proofErr w:type="spellStart"/>
      <w:r>
        <w:t>инфлюенс</w:t>
      </w:r>
      <w:proofErr w:type="spellEnd"/>
      <w:r>
        <w:t>-услуг; сектор экономики; бренд; цифровые платформы; специализированные агентства; маркетинговый инструмент.</w:t>
      </w:r>
    </w:p>
    <w:p w:rsidR="007D3CC3" w:rsidRDefault="007D3CC3" w:rsidP="007D3CC3">
      <w:pPr>
        <w:pStyle w:val="a9"/>
      </w:pPr>
      <w:r>
        <w:rPr>
          <w:spacing w:val="43"/>
        </w:rPr>
        <w:t>Для цитирования:</w:t>
      </w:r>
      <w:r>
        <w:t xml:space="preserve"> </w:t>
      </w:r>
      <w:proofErr w:type="spellStart"/>
      <w:r>
        <w:t>Азарян</w:t>
      </w:r>
      <w:proofErr w:type="spellEnd"/>
      <w:r>
        <w:t xml:space="preserve"> Е. М., Худяков А. А. Проникновение </w:t>
      </w:r>
      <w:proofErr w:type="spellStart"/>
      <w:r>
        <w:t>инфлюенс</w:t>
      </w:r>
      <w:proofErr w:type="spellEnd"/>
      <w:r>
        <w:t xml:space="preserve">-маркетинга в новые секторы экономики // Прикладные экономические исследования. – 2025. – № S4. – С. 29–34.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lastRenderedPageBreak/>
        <w:t xml:space="preserve">The penetration of influencer marketing </w:t>
      </w:r>
      <w:r w:rsidRPr="007D3CC3">
        <w:rPr>
          <w:lang w:val="en-US"/>
        </w:rPr>
        <w:br/>
        <w:t>into new sectors of the economy</w:t>
      </w:r>
    </w:p>
    <w:p w:rsidR="007D3CC3" w:rsidRPr="007D3CC3" w:rsidRDefault="007D3CC3" w:rsidP="007D3CC3">
      <w:pPr>
        <w:pStyle w:val="a6"/>
        <w:rPr>
          <w:lang w:val="en-US"/>
        </w:rPr>
      </w:pPr>
      <w:proofErr w:type="spellStart"/>
      <w:r w:rsidRPr="007D3CC3">
        <w:rPr>
          <w:lang w:val="en-US"/>
        </w:rPr>
        <w:t>Azaryan</w:t>
      </w:r>
      <w:proofErr w:type="spellEnd"/>
      <w:r w:rsidRPr="007D3CC3">
        <w:rPr>
          <w:lang w:val="en-US"/>
        </w:rPr>
        <w:t xml:space="preserve"> Elena M. </w:t>
      </w:r>
    </w:p>
    <w:p w:rsidR="007D3CC3" w:rsidRPr="007D3CC3" w:rsidRDefault="007D3CC3" w:rsidP="007D3CC3">
      <w:pPr>
        <w:pStyle w:val="a7"/>
        <w:rPr>
          <w:lang w:val="en-US"/>
        </w:rPr>
      </w:pPr>
      <w:r w:rsidRPr="007D3CC3">
        <w:rPr>
          <w:lang w:val="en-US"/>
        </w:rPr>
        <w:t xml:space="preserve">Donetsk National University of Economics and Trade named after </w:t>
      </w:r>
      <w:r w:rsidRPr="007D3CC3">
        <w:rPr>
          <w:lang w:val="en-US"/>
        </w:rPr>
        <w:br/>
        <w:t xml:space="preserve">Mikhail </w:t>
      </w:r>
      <w:proofErr w:type="spellStart"/>
      <w:r w:rsidRPr="007D3CC3">
        <w:rPr>
          <w:lang w:val="en-US"/>
        </w:rPr>
        <w:t>Tugan-Baranovsky</w:t>
      </w:r>
      <w:proofErr w:type="spellEnd"/>
      <w:r w:rsidRPr="007D3CC3">
        <w:rPr>
          <w:lang w:val="en-US"/>
        </w:rPr>
        <w:t xml:space="preserve">, Donetsk, Donetsk People’s Republic, </w:t>
      </w:r>
      <w:proofErr w:type="gramStart"/>
      <w:r w:rsidRPr="007D3CC3">
        <w:rPr>
          <w:lang w:val="en-US"/>
        </w:rPr>
        <w:t>Russia</w:t>
      </w:r>
      <w:proofErr w:type="gramEnd"/>
    </w:p>
    <w:p w:rsidR="007D3CC3" w:rsidRPr="007D3CC3" w:rsidRDefault="007D3CC3" w:rsidP="007D3CC3">
      <w:pPr>
        <w:pStyle w:val="a6"/>
        <w:rPr>
          <w:lang w:val="en-US"/>
        </w:rPr>
      </w:pPr>
      <w:proofErr w:type="spellStart"/>
      <w:proofErr w:type="gramStart"/>
      <w:r w:rsidRPr="007D3CC3">
        <w:rPr>
          <w:lang w:val="en-US"/>
        </w:rPr>
        <w:t>Khudyakov</w:t>
      </w:r>
      <w:proofErr w:type="spellEnd"/>
      <w:r w:rsidRPr="007D3CC3">
        <w:rPr>
          <w:lang w:val="en-US"/>
        </w:rPr>
        <w:t xml:space="preserve"> Alexey A.</w:t>
      </w:r>
      <w:proofErr w:type="gramEnd"/>
      <w:r w:rsidRPr="007D3CC3">
        <w:rPr>
          <w:lang w:val="en-US"/>
        </w:rPr>
        <w:t xml:space="preserve"> </w:t>
      </w:r>
    </w:p>
    <w:p w:rsidR="007D3CC3" w:rsidRPr="007D3CC3" w:rsidRDefault="007D3CC3" w:rsidP="007D3CC3">
      <w:pPr>
        <w:pStyle w:val="a7"/>
        <w:rPr>
          <w:lang w:val="en-US"/>
        </w:rPr>
      </w:pPr>
      <w:r w:rsidRPr="007D3CC3">
        <w:rPr>
          <w:lang w:val="en-US"/>
        </w:rPr>
        <w:t xml:space="preserve">Donetsk National University of Economics and Trade named after </w:t>
      </w:r>
      <w:r w:rsidRPr="007D3CC3">
        <w:rPr>
          <w:lang w:val="en-US"/>
        </w:rPr>
        <w:br/>
        <w:t xml:space="preserve">Mikhail </w:t>
      </w:r>
      <w:proofErr w:type="spellStart"/>
      <w:r w:rsidRPr="007D3CC3">
        <w:rPr>
          <w:lang w:val="en-US"/>
        </w:rPr>
        <w:t>Tugan-Baranovsky</w:t>
      </w:r>
      <w:proofErr w:type="spellEnd"/>
      <w:r w:rsidRPr="007D3CC3">
        <w:rPr>
          <w:lang w:val="en-US"/>
        </w:rPr>
        <w:t xml:space="preserve">, Donetsk, Donetsk People’s Republic, </w:t>
      </w:r>
      <w:proofErr w:type="gramStart"/>
      <w:r w:rsidRPr="007D3CC3">
        <w:rPr>
          <w:lang w:val="en-US"/>
        </w:rPr>
        <w:t>Russia</w:t>
      </w:r>
      <w:proofErr w:type="gramEnd"/>
      <w:r w:rsidRPr="007D3CC3">
        <w:rPr>
          <w:lang w:val="en-US"/>
        </w:rPr>
        <w:t xml:space="preserve"> </w:t>
      </w:r>
    </w:p>
    <w:p w:rsidR="007D3CC3" w:rsidRPr="007D3CC3" w:rsidRDefault="007D3CC3" w:rsidP="007D3CC3">
      <w:pPr>
        <w:pStyle w:val="a8"/>
        <w:rPr>
          <w:lang w:val="en-US"/>
        </w:rPr>
      </w:pPr>
      <w:r w:rsidRPr="007D3CC3">
        <w:rPr>
          <w:spacing w:val="43"/>
          <w:lang w:val="en-US"/>
        </w:rPr>
        <w:t>Abstract</w:t>
      </w:r>
      <w:r w:rsidRPr="007D3CC3">
        <w:rPr>
          <w:lang w:val="en-US"/>
        </w:rPr>
        <w:t>. The market of influencer services, which unites four key actors – influencers, brands, digital platforms, and specialized agencies </w:t>
      </w:r>
      <w:proofErr w:type="gramStart"/>
      <w:r w:rsidRPr="007D3CC3">
        <w:rPr>
          <w:lang w:val="en-US"/>
        </w:rPr>
        <w:t>–</w:t>
      </w:r>
      <w:proofErr w:type="gramEnd"/>
      <w:r w:rsidRPr="007D3CC3">
        <w:rPr>
          <w:lang w:val="en-US"/>
        </w:rPr>
        <w:t xml:space="preserve"> is a complex, dynamically evolving sociotechnical configuration in which economic transactions are mediated not only by contracts and prices, but also by intangible but extractable resources such as digital trust, affective engagement, algorithmic visibility, and institutionalized authenticity. The relevance of this phenomenon is compounded by its interdisciplinary significance: on the one hand, it requires economic analysis as a segment of the digital economy with measurable volumes, multiplier effects and contribution to the gross regional product of regions; on the other, it brings to life new social relations, forming modes of legitimization of consumer behavior, transforming the nature of celebrity, reputation and personal brand. The market of influencer services is not just a new marketing tool, but a complex sociotechnical and economic ecosystem in which the logics of a digital platform, market commercialization and cultural authenticity are intertwined. In the context of the deep transformation of the media environment, the crisis of trust in traditional institutions and the growing fragmentation of consumer attention, influencer marketing has evolved from a peripheral practice into one of the central mechanisms for coordinating economic activity in the digital economy. Its significance goes far beyond advertising: it acts as a legitimization regime in which trust, affect, and identity become extractable resources to be managed, standardized, and monetized.</w:t>
      </w:r>
    </w:p>
    <w:p w:rsidR="007D3CC3" w:rsidRPr="007D3CC3" w:rsidRDefault="007D3CC3" w:rsidP="007D3CC3">
      <w:pPr>
        <w:pStyle w:val="a8"/>
        <w:rPr>
          <w:lang w:val="en-US"/>
        </w:rPr>
      </w:pPr>
      <w:r w:rsidRPr="007D3CC3">
        <w:rPr>
          <w:spacing w:val="43"/>
          <w:lang w:val="en-US"/>
        </w:rPr>
        <w:t>Keywords</w:t>
      </w:r>
      <w:r w:rsidRPr="007D3CC3">
        <w:rPr>
          <w:lang w:val="en-US"/>
        </w:rPr>
        <w:t>: influencer marketing; influencer services market; economic sector; brand; digital platforms; specialized agencies; marketing tool.</w:t>
      </w:r>
    </w:p>
    <w:p w:rsidR="007D3CC3" w:rsidRDefault="007D3CC3" w:rsidP="007D3CC3">
      <w:pPr>
        <w:pStyle w:val="aa"/>
      </w:pPr>
      <w:r w:rsidRPr="007D3CC3">
        <w:rPr>
          <w:spacing w:val="43"/>
          <w:lang w:val="en-US"/>
        </w:rPr>
        <w:t>For citation:</w:t>
      </w:r>
      <w:r w:rsidRPr="007D3CC3">
        <w:rPr>
          <w:lang w:val="en-US"/>
        </w:rPr>
        <w:t xml:space="preserve"> </w:t>
      </w:r>
      <w:proofErr w:type="spellStart"/>
      <w:r w:rsidRPr="007D3CC3">
        <w:rPr>
          <w:lang w:val="en-US"/>
        </w:rPr>
        <w:t>Azaryan</w:t>
      </w:r>
      <w:proofErr w:type="spellEnd"/>
      <w:r w:rsidRPr="007D3CC3">
        <w:rPr>
          <w:lang w:val="en-US"/>
        </w:rPr>
        <w:t xml:space="preserve"> E. M., </w:t>
      </w:r>
      <w:proofErr w:type="spellStart"/>
      <w:r w:rsidRPr="007D3CC3">
        <w:rPr>
          <w:lang w:val="en-US"/>
        </w:rPr>
        <w:t>Khudyakov</w:t>
      </w:r>
      <w:proofErr w:type="spellEnd"/>
      <w:r w:rsidRPr="007D3CC3">
        <w:rPr>
          <w:lang w:val="en-US"/>
        </w:rPr>
        <w:t xml:space="preserve"> A. A. </w:t>
      </w:r>
      <w:proofErr w:type="gramStart"/>
      <w:r w:rsidRPr="007D3CC3">
        <w:rPr>
          <w:lang w:val="en-US"/>
        </w:rPr>
        <w:t>The penetration of influencer marketing into new sectors of the economy.</w:t>
      </w:r>
      <w:proofErr w:type="gramEnd"/>
      <w:r w:rsidRPr="007D3CC3">
        <w:rPr>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r>
        <w:br/>
      </w:r>
      <w:proofErr w:type="spellStart"/>
      <w:r>
        <w:t>no</w:t>
      </w:r>
      <w:proofErr w:type="spellEnd"/>
      <w:r>
        <w:t xml:space="preserve">. S4, </w:t>
      </w:r>
      <w:proofErr w:type="spellStart"/>
      <w:r>
        <w:t>pp</w:t>
      </w:r>
      <w:proofErr w:type="spellEnd"/>
      <w:r>
        <w:t xml:space="preserve">. 29–34.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339.5</w:t>
      </w:r>
    </w:p>
    <w:p w:rsidR="007D3CC3" w:rsidRDefault="007D3CC3" w:rsidP="007D3CC3">
      <w:pPr>
        <w:pStyle w:val="a5"/>
      </w:pPr>
      <w:r>
        <w:t>Трансформация международной экономической специализации стран в условиях фрагментации мировой экономики</w:t>
      </w:r>
    </w:p>
    <w:p w:rsidR="007D3CC3" w:rsidRDefault="007D3CC3" w:rsidP="007D3CC3">
      <w:pPr>
        <w:pStyle w:val="a6"/>
      </w:pPr>
      <w:r>
        <w:t xml:space="preserve">Антошин Станислав Викторович </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p>
    <w:p w:rsidR="007D3CC3" w:rsidRDefault="007D3CC3" w:rsidP="007D3CC3">
      <w:pPr>
        <w:pStyle w:val="a8"/>
      </w:pPr>
      <w:r>
        <w:rPr>
          <w:spacing w:val="43"/>
        </w:rPr>
        <w:t>Аннотация</w:t>
      </w:r>
      <w:r>
        <w:t xml:space="preserve">. В статье исследуется трансформация международной экономической специализации стран под воздействием усиления внешних ограничений, разрывов кооперационных связей и нарастания фрагментации мировых рынков. Показано, что для высокотехнологичных отраслей изменения </w:t>
      </w:r>
      <w:proofErr w:type="gramStart"/>
      <w:r>
        <w:t>проявляются</w:t>
      </w:r>
      <w:proofErr w:type="gramEnd"/>
      <w:r>
        <w:t xml:space="preserve"> </w:t>
      </w:r>
      <w:r>
        <w:lastRenderedPageBreak/>
        <w:t>прежде всего в перестройке глобальных цепочек создания стоимости, изменении географии технологической кооперации, росте роли нематериальных активов и усложнении доступа к критическим компонентам. Предложен набор индикаторов для эмпирической диагностики сдвигов специализации: модифицированный индекс выявленного сравнительного преимущества по добавленной стоимости, показатель технологической зависимости по критическим промежуточным товарам, индекс концентрации поставок и метрики позиционирования в цепочках стоимости. Сформулированы направления адаптационной политики и корпоративных стратегий: диверсификация внешних связей, развитие локальных технологических компетенций, импортозамещение узких мест, а также «дружественная» и региональная кооперация в НИОКР.</w:t>
      </w:r>
    </w:p>
    <w:p w:rsidR="007D3CC3" w:rsidRDefault="007D3CC3" w:rsidP="007D3CC3">
      <w:pPr>
        <w:pStyle w:val="a8"/>
      </w:pPr>
      <w:r>
        <w:rPr>
          <w:spacing w:val="43"/>
        </w:rPr>
        <w:t>Ключевые слова:</w:t>
      </w:r>
      <w:r>
        <w:t xml:space="preserve"> международная экономическая специализация; высокотехнологичные отрасли; глобальные цепочки создания стоимости; внешние ограничения; технологическая зависимость; выявленные сравнительные преимущества; добавленная стоимость; критические компоненты.</w:t>
      </w:r>
    </w:p>
    <w:p w:rsidR="007D3CC3" w:rsidRDefault="007D3CC3" w:rsidP="007D3CC3">
      <w:pPr>
        <w:pStyle w:val="a9"/>
      </w:pPr>
      <w:r>
        <w:rPr>
          <w:spacing w:val="43"/>
        </w:rPr>
        <w:t xml:space="preserve">Для цитирования: </w:t>
      </w:r>
      <w:r>
        <w:t xml:space="preserve">Антошин С. В. Трансформация международной экономической специализации стран в условиях фрагментации мировой экономики // Прикладные экономические исследования. – 2025. – № S4. – </w:t>
      </w:r>
      <w:r>
        <w:br/>
        <w:t xml:space="preserve">С. 35–45.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 xml:space="preserve">Transformation of international economic specialization of countries in the context </w:t>
      </w:r>
      <w:r w:rsidRPr="007D3CC3">
        <w:rPr>
          <w:lang w:val="en-US"/>
        </w:rPr>
        <w:br/>
        <w:t>of fragmentation of the global economy</w:t>
      </w:r>
    </w:p>
    <w:p w:rsidR="007D3CC3" w:rsidRPr="007D3CC3" w:rsidRDefault="007D3CC3" w:rsidP="007D3CC3">
      <w:pPr>
        <w:pStyle w:val="a6"/>
        <w:rPr>
          <w:lang w:val="en-US"/>
        </w:rPr>
      </w:pPr>
      <w:proofErr w:type="spellStart"/>
      <w:r w:rsidRPr="007D3CC3">
        <w:rPr>
          <w:lang w:val="en-US"/>
        </w:rPr>
        <w:t>Antoshin</w:t>
      </w:r>
      <w:proofErr w:type="spellEnd"/>
      <w:r w:rsidRPr="007D3CC3">
        <w:rPr>
          <w:lang w:val="en-US"/>
        </w:rPr>
        <w:t xml:space="preserve"> </w:t>
      </w:r>
      <w:proofErr w:type="spellStart"/>
      <w:r w:rsidRPr="007D3CC3">
        <w:rPr>
          <w:lang w:val="en-US"/>
        </w:rPr>
        <w:t>Stanislav</w:t>
      </w:r>
      <w:proofErr w:type="spellEnd"/>
      <w:r w:rsidRPr="007D3CC3">
        <w:rPr>
          <w:lang w:val="en-US"/>
        </w:rPr>
        <w:t xml:space="preserve"> V.</w:t>
      </w:r>
    </w:p>
    <w:p w:rsidR="007D3CC3" w:rsidRPr="007D3CC3" w:rsidRDefault="007D3CC3" w:rsidP="007D3CC3">
      <w:pPr>
        <w:pStyle w:val="a7"/>
        <w:rPr>
          <w:lang w:val="en-US"/>
        </w:rPr>
      </w:pPr>
      <w:r w:rsidRPr="007D3CC3">
        <w:rPr>
          <w:lang w:val="en-US"/>
        </w:rPr>
        <w:t xml:space="preserve">Donetsk National University of Economics and Trade named </w:t>
      </w:r>
      <w:r w:rsidRPr="007D3CC3">
        <w:rPr>
          <w:lang w:val="en-US"/>
        </w:rPr>
        <w:br/>
        <w:t xml:space="preserve">after Mikhail </w:t>
      </w:r>
      <w:proofErr w:type="spellStart"/>
      <w:r w:rsidRPr="007D3CC3">
        <w:rPr>
          <w:lang w:val="en-US"/>
        </w:rPr>
        <w:t>Tugan-Baranovsky</w:t>
      </w:r>
      <w:proofErr w:type="spellEnd"/>
      <w:r w:rsidRPr="007D3CC3">
        <w:rPr>
          <w:lang w:val="en-US"/>
        </w:rPr>
        <w:t xml:space="preserve">, Donetsk, DPR, </w:t>
      </w:r>
      <w:proofErr w:type="gramStart"/>
      <w:r w:rsidRPr="007D3CC3">
        <w:rPr>
          <w:lang w:val="en-US"/>
        </w:rPr>
        <w:t>Russia</w:t>
      </w:r>
      <w:proofErr w:type="gramEnd"/>
      <w:r w:rsidRPr="007D3CC3">
        <w:rPr>
          <w:lang w:val="en-US"/>
        </w:rPr>
        <w:t xml:space="preserve"> </w:t>
      </w:r>
    </w:p>
    <w:p w:rsidR="007D3CC3" w:rsidRPr="007D3CC3" w:rsidRDefault="007D3CC3" w:rsidP="007D3CC3">
      <w:pPr>
        <w:pStyle w:val="a8"/>
        <w:rPr>
          <w:lang w:val="en-US"/>
        </w:rPr>
      </w:pPr>
      <w:r w:rsidRPr="007D3CC3">
        <w:rPr>
          <w:spacing w:val="43"/>
          <w:lang w:val="en-US"/>
        </w:rPr>
        <w:t>Abstract</w:t>
      </w:r>
      <w:r w:rsidRPr="007D3CC3">
        <w:rPr>
          <w:lang w:val="en-US"/>
        </w:rPr>
        <w:t>. The article examines the transformation of countries’ international economic specialization under the influence of increased external constraints, ruptures of cooperative ties and increasing fragmentation of world markets. It is shown that for high-tech industries, changes are manifested primarily in the restructuring of global value chains, changing the geography of technological cooperation, the growing role of intangible assets and increasing complexity of access to critical components. A set of indicators is proposed for the empirical diagnosis of specialization shifts: a modified index of the revealed comparative advantage in terms of added value, an indicator of technological dependence on critical intermediate goods, an index of supply concentration and metrics of positioning in value chains. The directions of adaptation policy and corporate strategies are formulated: diversification of external relations, development of local technological competencies, import substitution of bottlenecks, as well as “friendly” and regional cooperation in R&amp;D.</w:t>
      </w:r>
    </w:p>
    <w:p w:rsidR="007D3CC3" w:rsidRPr="007D3CC3" w:rsidRDefault="007D3CC3" w:rsidP="007D3CC3">
      <w:pPr>
        <w:pStyle w:val="a8"/>
        <w:rPr>
          <w:lang w:val="en-US"/>
        </w:rPr>
      </w:pPr>
      <w:r w:rsidRPr="007D3CC3">
        <w:rPr>
          <w:spacing w:val="43"/>
          <w:lang w:val="en-US"/>
        </w:rPr>
        <w:t>Keywords</w:t>
      </w:r>
      <w:r w:rsidRPr="007D3CC3">
        <w:rPr>
          <w:lang w:val="en-US"/>
        </w:rPr>
        <w:t>: international economic specialization; high-tech industries; global value chains; external constraints; technological dependence; identified comparative advantages; added value; critical components.</w:t>
      </w:r>
    </w:p>
    <w:p w:rsidR="007D3CC3" w:rsidRDefault="007D3CC3" w:rsidP="007D3CC3">
      <w:pPr>
        <w:pStyle w:val="aa"/>
      </w:pPr>
      <w:r w:rsidRPr="007D3CC3">
        <w:rPr>
          <w:spacing w:val="43"/>
          <w:lang w:val="en-US"/>
        </w:rPr>
        <w:t>For citation:</w:t>
      </w:r>
      <w:r w:rsidRPr="007D3CC3">
        <w:rPr>
          <w:lang w:val="en-US"/>
        </w:rPr>
        <w:t xml:space="preserve"> </w:t>
      </w:r>
      <w:proofErr w:type="spellStart"/>
      <w:r w:rsidRPr="007D3CC3">
        <w:rPr>
          <w:lang w:val="en-US"/>
        </w:rPr>
        <w:t>Antoshin</w:t>
      </w:r>
      <w:proofErr w:type="spellEnd"/>
      <w:r w:rsidRPr="007D3CC3">
        <w:rPr>
          <w:lang w:val="en-US"/>
        </w:rPr>
        <w:t xml:space="preserve"> S. V. Transformation of international economic specialization of countries in the context of fragmentation of the global economy.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35–45.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339.138</w:t>
      </w:r>
    </w:p>
    <w:p w:rsidR="007D3CC3" w:rsidRDefault="007D3CC3" w:rsidP="007D3CC3">
      <w:pPr>
        <w:pStyle w:val="a5"/>
      </w:pPr>
      <w:r>
        <w:lastRenderedPageBreak/>
        <w:t xml:space="preserve">Роль и функции маркетингового контроля </w:t>
      </w:r>
      <w:r>
        <w:br/>
        <w:t>в оценке качества продаж</w:t>
      </w:r>
    </w:p>
    <w:p w:rsidR="007D3CC3" w:rsidRDefault="007D3CC3" w:rsidP="007D3CC3">
      <w:pPr>
        <w:pStyle w:val="a6"/>
      </w:pPr>
      <w:r>
        <w:t xml:space="preserve">Балашов Вадим Юрьевич </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7D3CC3" w:rsidRDefault="007D3CC3" w:rsidP="007D3CC3">
      <w:pPr>
        <w:pStyle w:val="a8"/>
      </w:pPr>
      <w:r>
        <w:rPr>
          <w:spacing w:val="43"/>
        </w:rPr>
        <w:t>Аннотация</w:t>
      </w:r>
      <w:r>
        <w:t xml:space="preserve">. Обоснована преобладающая цель маркетингового контроля при оценке качества продаж, подчеркнуто, что своевременное обнаружение отклонений этого показателя и их анализ, обратная связь, мониторинг и оценка адаптации компании к изменениям определяют степень ее достижения. Рассмотрена видовая структура маркетингового контроля как реальный базис оценки качества продаж, сделан анализ законодательных и нормативных документов, сгруппированы количественные и качественные параметры для измерения эффективности маркетинга и качества его продаж. Рекомендовано проводить маркетинговый контроль качества продаж на постоянной основе, для чего в качестве </w:t>
      </w:r>
      <w:proofErr w:type="gramStart"/>
      <w:r>
        <w:t>методического подхода</w:t>
      </w:r>
      <w:proofErr w:type="gramEnd"/>
      <w:r>
        <w:t xml:space="preserve"> следует использовать механизм, обеспечивающий функциональное взаимодействие составляющих элементов маркетингового контроля. Перспективы дальнейших исследований необходимо ориентировать на расширение сегмента и повышение эффективности маркетинга в целом на основе совершенствования маркетингового контроля продаж.</w:t>
      </w:r>
    </w:p>
    <w:p w:rsidR="007D3CC3" w:rsidRDefault="007D3CC3" w:rsidP="007D3CC3">
      <w:pPr>
        <w:pStyle w:val="a8"/>
      </w:pPr>
      <w:r>
        <w:rPr>
          <w:spacing w:val="43"/>
        </w:rPr>
        <w:t>Ключевые слова:</w:t>
      </w:r>
      <w:r>
        <w:t xml:space="preserve"> маркетинговый контроль; роль и функции; качество продаж; регламенты; виды и уровни; первичные документы; показатели качества.</w:t>
      </w:r>
    </w:p>
    <w:p w:rsidR="007D3CC3" w:rsidRDefault="007D3CC3" w:rsidP="007D3CC3">
      <w:pPr>
        <w:pStyle w:val="a9"/>
      </w:pPr>
      <w:r>
        <w:rPr>
          <w:spacing w:val="43"/>
        </w:rPr>
        <w:t xml:space="preserve">Для цитирования: </w:t>
      </w:r>
      <w:r>
        <w:t xml:space="preserve">Балашов В. Ю. Роль и функции маркетингового контроля в оценке качества продаж // Прикладные экономические исследования. – 2025. – № S4. – С. 46–52.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 xml:space="preserve">The role and functions of marketing control </w:t>
      </w:r>
      <w:r w:rsidRPr="007D3CC3">
        <w:rPr>
          <w:lang w:val="en-US"/>
        </w:rPr>
        <w:br/>
        <w:t>in evaluating sales quality</w:t>
      </w:r>
    </w:p>
    <w:p w:rsidR="007D3CC3" w:rsidRPr="007D3CC3" w:rsidRDefault="007D3CC3" w:rsidP="007D3CC3">
      <w:pPr>
        <w:pStyle w:val="a6"/>
        <w:rPr>
          <w:lang w:val="en-US"/>
        </w:rPr>
      </w:pPr>
      <w:proofErr w:type="spellStart"/>
      <w:r w:rsidRPr="007D3CC3">
        <w:rPr>
          <w:lang w:val="en-US"/>
        </w:rPr>
        <w:t>Balashov</w:t>
      </w:r>
      <w:proofErr w:type="spellEnd"/>
      <w:r w:rsidRPr="007D3CC3">
        <w:rPr>
          <w:lang w:val="en-US"/>
        </w:rPr>
        <w:t xml:space="preserve"> </w:t>
      </w:r>
      <w:proofErr w:type="spellStart"/>
      <w:r w:rsidRPr="007D3CC3">
        <w:rPr>
          <w:lang w:val="en-US"/>
        </w:rPr>
        <w:t>Vadim</w:t>
      </w:r>
      <w:proofErr w:type="spellEnd"/>
      <w:r w:rsidRPr="007D3CC3">
        <w:rPr>
          <w:lang w:val="en-US"/>
        </w:rPr>
        <w:t xml:space="preserve"> Yu. </w:t>
      </w:r>
    </w:p>
    <w:p w:rsidR="007D3CC3" w:rsidRPr="007D3CC3" w:rsidRDefault="007D3CC3" w:rsidP="007D3CC3">
      <w:pPr>
        <w:pStyle w:val="a7"/>
        <w:rPr>
          <w:lang w:val="en-US"/>
        </w:rPr>
      </w:pPr>
      <w:r w:rsidRPr="007D3CC3">
        <w:rPr>
          <w:lang w:val="en-US"/>
        </w:rPr>
        <w:t xml:space="preserve">Donetsk national university of economics and trade named </w:t>
      </w:r>
      <w:r w:rsidRPr="007D3CC3">
        <w:rPr>
          <w:lang w:val="en-US"/>
        </w:rPr>
        <w:br/>
        <w:t xml:space="preserve">after Mikhail </w:t>
      </w:r>
      <w:proofErr w:type="spellStart"/>
      <w:r w:rsidRPr="007D3CC3">
        <w:rPr>
          <w:lang w:val="en-US"/>
        </w:rPr>
        <w:t>Tugan-Baranovsky</w:t>
      </w:r>
      <w:proofErr w:type="spellEnd"/>
      <w:r w:rsidRPr="007D3CC3">
        <w:rPr>
          <w:lang w:val="en-US"/>
        </w:rPr>
        <w:t xml:space="preserve">, Donetsk, DPR, </w:t>
      </w:r>
      <w:proofErr w:type="gramStart"/>
      <w:r w:rsidRPr="007D3CC3">
        <w:rPr>
          <w:lang w:val="en-US"/>
        </w:rPr>
        <w:t>Russia</w:t>
      </w:r>
      <w:proofErr w:type="gramEnd"/>
    </w:p>
    <w:p w:rsidR="007D3CC3" w:rsidRPr="007D3CC3" w:rsidRDefault="007D3CC3" w:rsidP="007D3CC3">
      <w:pPr>
        <w:pStyle w:val="a8"/>
        <w:rPr>
          <w:lang w:val="en-US"/>
        </w:rPr>
      </w:pPr>
      <w:r w:rsidRPr="007D3CC3">
        <w:rPr>
          <w:spacing w:val="43"/>
          <w:lang w:val="en-US"/>
        </w:rPr>
        <w:t>Abstract</w:t>
      </w:r>
      <w:r w:rsidRPr="007D3CC3">
        <w:rPr>
          <w:lang w:val="en-US"/>
        </w:rPr>
        <w:t>. The prevailing purpose of marketing control in assessing the quality of sales is substantiated, and it is emphasized that the timely detection of deviations in this indicator and their analysis, feedback, monitoring and evaluation of the company’s adaptation to changes determine the degree of its achievement. The specific structure of marketing control is considered as a real basis for evaluating the quality of sales, an analysis of legislative and regulatory documents is made, quantitative and qualitative parameters are grouped to measure the effectiveness of marketing and the quality of its sales. It is recommended to carry out marketing quality control of sales on an ongoing basis, for which, as a methodological approach, use a mechanism that ensures the functional interaction of the constituent elements of marketing control. The prospects for further research should be focused on expanding the segment and increasing the effectiveness of marketing in general based on improving marketing control of sales.</w:t>
      </w:r>
    </w:p>
    <w:p w:rsidR="007D3CC3" w:rsidRPr="007D3CC3" w:rsidRDefault="007D3CC3" w:rsidP="007D3CC3">
      <w:pPr>
        <w:pStyle w:val="a8"/>
        <w:rPr>
          <w:lang w:val="en-US"/>
        </w:rPr>
      </w:pPr>
      <w:r w:rsidRPr="007D3CC3">
        <w:rPr>
          <w:spacing w:val="43"/>
          <w:lang w:val="en-US"/>
        </w:rPr>
        <w:t>Keywords</w:t>
      </w:r>
      <w:r w:rsidRPr="007D3CC3">
        <w:rPr>
          <w:lang w:val="en-US"/>
        </w:rPr>
        <w:t>: marketing control; role and functions; sales quality; regulations; types and levels; primary documents; quality indicators.</w:t>
      </w:r>
    </w:p>
    <w:p w:rsidR="007D3CC3" w:rsidRDefault="007D3CC3" w:rsidP="007D3CC3">
      <w:pPr>
        <w:pStyle w:val="aa"/>
      </w:pPr>
      <w:r w:rsidRPr="007D3CC3">
        <w:rPr>
          <w:spacing w:val="43"/>
          <w:lang w:val="en-US"/>
        </w:rPr>
        <w:t>For citation:</w:t>
      </w:r>
      <w:r w:rsidRPr="007D3CC3">
        <w:rPr>
          <w:lang w:val="en-US"/>
        </w:rPr>
        <w:t xml:space="preserve"> </w:t>
      </w:r>
      <w:proofErr w:type="spellStart"/>
      <w:r w:rsidRPr="007D3CC3">
        <w:rPr>
          <w:lang w:val="en-US"/>
        </w:rPr>
        <w:t>Balashov</w:t>
      </w:r>
      <w:proofErr w:type="spellEnd"/>
      <w:r w:rsidRPr="007D3CC3">
        <w:rPr>
          <w:lang w:val="en-US"/>
        </w:rPr>
        <w:t xml:space="preserve"> V. Yu. The role and functions of marketing control in evaluating sales quality.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46–52. </w:t>
      </w:r>
    </w:p>
    <w:p w:rsidR="007D3CC3" w:rsidRDefault="007D3CC3" w:rsidP="007D3CC3">
      <w:pPr>
        <w:pStyle w:val="a3"/>
      </w:pPr>
      <w:r>
        <w:lastRenderedPageBreak/>
        <w:t>Научная статья</w:t>
      </w:r>
    </w:p>
    <w:p w:rsidR="007D3CC3" w:rsidRPr="007D3CC3" w:rsidRDefault="007D3CC3" w:rsidP="007D3CC3">
      <w:pPr>
        <w:pStyle w:val="a4"/>
        <w:rPr>
          <w:lang w:val="ru-RU"/>
        </w:rPr>
      </w:pPr>
      <w:r w:rsidRPr="007D3CC3">
        <w:rPr>
          <w:lang w:val="ru-RU"/>
        </w:rPr>
        <w:t>УДК 338</w:t>
      </w:r>
    </w:p>
    <w:p w:rsidR="007D3CC3" w:rsidRDefault="007D3CC3" w:rsidP="007D3CC3">
      <w:pPr>
        <w:pStyle w:val="a5"/>
      </w:pPr>
      <w:r>
        <w:t xml:space="preserve">Конкурентная среда российского рынка механического оборудования и тенденции </w:t>
      </w:r>
      <w:r>
        <w:br/>
        <w:t>ее изменения</w:t>
      </w:r>
    </w:p>
    <w:p w:rsidR="007D3CC3" w:rsidRDefault="007D3CC3" w:rsidP="007D3CC3">
      <w:pPr>
        <w:pStyle w:val="a6"/>
      </w:pPr>
      <w:proofErr w:type="spellStart"/>
      <w:r>
        <w:t>Белик</w:t>
      </w:r>
      <w:proofErr w:type="spellEnd"/>
      <w:r>
        <w:t xml:space="preserve"> Михаил Евгеньевич </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mihail.belik.98@gmail.com</w:t>
      </w:r>
    </w:p>
    <w:p w:rsidR="007D3CC3" w:rsidRDefault="007D3CC3" w:rsidP="007D3CC3">
      <w:pPr>
        <w:pStyle w:val="a8"/>
      </w:pPr>
      <w:r>
        <w:rPr>
          <w:spacing w:val="43"/>
        </w:rPr>
        <w:t>Аннотация</w:t>
      </w:r>
      <w:r>
        <w:t>. Статья посвящена исследованию конкурентной среды российского рынка механического оборудования в условиях трансформации внешнеэкономических связей и структурной перестройки импортных потоков. Систематизированы барьеры входа на рынок механического оборудования, а также проведен сравнительный анализ конкурентных позиций трех ключевых групп производителей. Особое внимание уделено выявлению асимметрии в процессах импортозамещения, проявляющейся в преимущественном замещении продукции средней и низкой технологической сложности при сохранении критической зависимости от внешних поставок в высокотехнологичном сегменте. Рассмотрены тенденции консолидации производителей, цифровизации промышленного производства и возрастания роли послепродажного обслуживания как фактора конкурентоспособности.</w:t>
      </w:r>
    </w:p>
    <w:p w:rsidR="007D3CC3" w:rsidRDefault="007D3CC3" w:rsidP="007D3CC3">
      <w:pPr>
        <w:pStyle w:val="a8"/>
      </w:pPr>
      <w:r>
        <w:rPr>
          <w:spacing w:val="43"/>
        </w:rPr>
        <w:t>Ключевые слова:</w:t>
      </w:r>
      <w:r>
        <w:t xml:space="preserve"> механическое оборудование; конкурентная среда; импортозамещение; маркетинг; импортозамещение.</w:t>
      </w:r>
    </w:p>
    <w:p w:rsidR="007D3CC3" w:rsidRDefault="007D3CC3" w:rsidP="007D3CC3">
      <w:pPr>
        <w:pStyle w:val="a9"/>
      </w:pPr>
      <w:r>
        <w:rPr>
          <w:spacing w:val="43"/>
        </w:rPr>
        <w:t xml:space="preserve">Для цитирования: </w:t>
      </w:r>
      <w:proofErr w:type="spellStart"/>
      <w:r>
        <w:t>Белик</w:t>
      </w:r>
      <w:proofErr w:type="spellEnd"/>
      <w:r>
        <w:t xml:space="preserve"> М. Е. Конкурентная среда российского рынка механического оборудования и тенденции ее изменения // Прикладные экономические исследования. – 2025. – № S4. – С. 53–60.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The competitive environment of the russian mechanical equipment market and its changing trends</w:t>
      </w:r>
    </w:p>
    <w:p w:rsidR="007D3CC3" w:rsidRPr="007D3CC3" w:rsidRDefault="007D3CC3" w:rsidP="007D3CC3">
      <w:pPr>
        <w:pStyle w:val="a6"/>
        <w:rPr>
          <w:lang w:val="en-US"/>
        </w:rPr>
      </w:pPr>
      <w:proofErr w:type="spellStart"/>
      <w:r w:rsidRPr="007D3CC3">
        <w:rPr>
          <w:lang w:val="en-US"/>
        </w:rPr>
        <w:t>Belik</w:t>
      </w:r>
      <w:proofErr w:type="spellEnd"/>
      <w:r w:rsidRPr="007D3CC3">
        <w:rPr>
          <w:lang w:val="en-US"/>
        </w:rPr>
        <w:t xml:space="preserve"> Mikhail E.</w:t>
      </w:r>
    </w:p>
    <w:p w:rsidR="007D3CC3" w:rsidRPr="007D3CC3" w:rsidRDefault="007D3CC3" w:rsidP="007D3CC3">
      <w:pPr>
        <w:pStyle w:val="a7"/>
        <w:rPr>
          <w:lang w:val="en-US"/>
        </w:rPr>
      </w:pPr>
      <w:r w:rsidRPr="007D3CC3">
        <w:rPr>
          <w:lang w:val="en-US"/>
        </w:rPr>
        <w:t xml:space="preserve">Donetsk National University of Economics and Trade named </w:t>
      </w:r>
      <w:r w:rsidRPr="007D3CC3">
        <w:rPr>
          <w:lang w:val="en-US"/>
        </w:rPr>
        <w:br/>
        <w:t xml:space="preserve">Mikhail </w:t>
      </w:r>
      <w:proofErr w:type="spellStart"/>
      <w:r w:rsidRPr="007D3CC3">
        <w:rPr>
          <w:lang w:val="en-US"/>
        </w:rPr>
        <w:t>Tugan-Baranovsky</w:t>
      </w:r>
      <w:proofErr w:type="spellEnd"/>
      <w:r w:rsidRPr="007D3CC3">
        <w:rPr>
          <w:lang w:val="en-US"/>
        </w:rPr>
        <w:t>, Donetsk, DPR, Russia, mihail.belik.98@gmail.com</w:t>
      </w:r>
    </w:p>
    <w:p w:rsidR="007D3CC3" w:rsidRPr="007D3CC3" w:rsidRDefault="007D3CC3" w:rsidP="007D3CC3">
      <w:pPr>
        <w:pStyle w:val="a8"/>
        <w:rPr>
          <w:lang w:val="en-US"/>
        </w:rPr>
      </w:pPr>
      <w:r w:rsidRPr="007D3CC3">
        <w:rPr>
          <w:spacing w:val="43"/>
          <w:lang w:val="en-US"/>
        </w:rPr>
        <w:t>Abstract</w:t>
      </w:r>
      <w:r w:rsidRPr="007D3CC3">
        <w:rPr>
          <w:lang w:val="en-US"/>
        </w:rPr>
        <w:t>. This article examines the competitive environment of the Russian mechanical equipment market in the context of the transformation of foreign economic relations and the restructuring of import flows. The paper systematizes barriers to entry into the mechanical equipment market and conducts a comparative analysis of the competitive positions of three key groups of manufacturers. Particular attention is paid to identifying asymmetries in import substitution processes, manifested in the preferential substitution of products of medium and low technological complexity while maintaining critical dependence on external supplies in the high-tech segment. Trends in manufacturer consolidation, digitalization of industrial production, and the increasing role of after-sales service as a competitiveness factor are examined.</w:t>
      </w:r>
    </w:p>
    <w:p w:rsidR="007D3CC3" w:rsidRPr="007D3CC3" w:rsidRDefault="007D3CC3" w:rsidP="007D3CC3">
      <w:pPr>
        <w:pStyle w:val="a8"/>
        <w:rPr>
          <w:lang w:val="en-US"/>
        </w:rPr>
      </w:pPr>
      <w:r w:rsidRPr="007D3CC3">
        <w:rPr>
          <w:spacing w:val="43"/>
          <w:lang w:val="en-US"/>
        </w:rPr>
        <w:t>Keywords</w:t>
      </w:r>
      <w:r w:rsidRPr="007D3CC3">
        <w:rPr>
          <w:lang w:val="en-US"/>
        </w:rPr>
        <w:t>: mechanical equipment; competitive environment; import substitution; marketing; import substitution.</w:t>
      </w:r>
    </w:p>
    <w:p w:rsidR="007D3CC3" w:rsidRDefault="007D3CC3" w:rsidP="007D3CC3">
      <w:pPr>
        <w:pStyle w:val="aa"/>
      </w:pPr>
      <w:r w:rsidRPr="007D3CC3">
        <w:rPr>
          <w:spacing w:val="43"/>
          <w:lang w:val="en-US"/>
        </w:rPr>
        <w:lastRenderedPageBreak/>
        <w:t xml:space="preserve">For citation: </w:t>
      </w:r>
      <w:proofErr w:type="spellStart"/>
      <w:r w:rsidRPr="007D3CC3">
        <w:rPr>
          <w:lang w:val="en-US"/>
        </w:rPr>
        <w:t>Belik</w:t>
      </w:r>
      <w:proofErr w:type="spellEnd"/>
      <w:r w:rsidRPr="007D3CC3">
        <w:rPr>
          <w:lang w:val="en-US"/>
        </w:rPr>
        <w:t xml:space="preserve"> M. E. The competitive environment of the </w:t>
      </w:r>
      <w:proofErr w:type="spellStart"/>
      <w:proofErr w:type="gramStart"/>
      <w:r w:rsidRPr="007D3CC3">
        <w:rPr>
          <w:lang w:val="en-US"/>
        </w:rPr>
        <w:t>russian</w:t>
      </w:r>
      <w:proofErr w:type="spellEnd"/>
      <w:proofErr w:type="gramEnd"/>
      <w:r w:rsidRPr="007D3CC3">
        <w:rPr>
          <w:lang w:val="en-US"/>
        </w:rPr>
        <w:t xml:space="preserve"> mechanical equipment market and its changing trends.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53–60.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339</w:t>
      </w:r>
    </w:p>
    <w:p w:rsidR="007D3CC3" w:rsidRDefault="007D3CC3" w:rsidP="007D3CC3">
      <w:pPr>
        <w:pStyle w:val="a5"/>
      </w:pPr>
      <w:r>
        <w:t>Стратегические векторы инновационного маркетинга</w:t>
      </w:r>
    </w:p>
    <w:p w:rsidR="007D3CC3" w:rsidRDefault="007D3CC3" w:rsidP="007D3CC3">
      <w:pPr>
        <w:pStyle w:val="a6"/>
      </w:pPr>
      <w:r>
        <w:t xml:space="preserve">Бессарабова Анна Александровна </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 xml:space="preserve">annushka.popova@gmail.com </w:t>
      </w:r>
    </w:p>
    <w:p w:rsidR="007D3CC3" w:rsidRDefault="007D3CC3" w:rsidP="007D3CC3">
      <w:pPr>
        <w:pStyle w:val="a8"/>
      </w:pPr>
      <w:r>
        <w:rPr>
          <w:spacing w:val="43"/>
        </w:rPr>
        <w:t>Аннотация</w:t>
      </w:r>
      <w:r>
        <w:t>. Современный рынок характеризуется высокой степенью динамичности и неопределенности, что ставит перед маркетингом комплексные задачи. Инновационная маркетинговая деятельность, направленная на создание и внедрение новых ценностей, требует применения нетривиальных подходов к управлению. Целью статьи является демонстрация практической применимости стратегических подходов к конкретным инновационным маркетинговым инструментам, показывая, как они могут быть использованы для повышения эффективности и результативности инновационных маркетинговых инициатив в условиях постоянно развивающегося цифрового маркетингового инструментария.</w:t>
      </w:r>
    </w:p>
    <w:p w:rsidR="007D3CC3" w:rsidRDefault="007D3CC3" w:rsidP="007D3CC3">
      <w:pPr>
        <w:pStyle w:val="a8"/>
      </w:pPr>
      <w:proofErr w:type="gramStart"/>
      <w:r>
        <w:rPr>
          <w:spacing w:val="43"/>
        </w:rPr>
        <w:t xml:space="preserve">Ключевые слова: </w:t>
      </w:r>
      <w:r>
        <w:t>инновационный маркетинг; маркетинговые стратегии; маркетинговые инновационные инструменты; системный подход; гибкость; минимизация рисков; оптимизация; матричное управление; автоматизация.</w:t>
      </w:r>
      <w:proofErr w:type="gramEnd"/>
    </w:p>
    <w:p w:rsidR="007D3CC3" w:rsidRDefault="007D3CC3" w:rsidP="007D3CC3">
      <w:pPr>
        <w:pStyle w:val="a9"/>
      </w:pPr>
      <w:r>
        <w:rPr>
          <w:spacing w:val="43"/>
        </w:rPr>
        <w:t>Для цитирования:</w:t>
      </w:r>
      <w:r>
        <w:t xml:space="preserve"> Бессарабова А. А. Стратегические векторы инновационного маркетинга // Прикладные экономические исследования. – 2025. – № S4. – С. 61–67.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Strategic vectors of innovative marketing</w:t>
      </w:r>
    </w:p>
    <w:p w:rsidR="007D3CC3" w:rsidRPr="007D3CC3" w:rsidRDefault="007D3CC3" w:rsidP="007D3CC3">
      <w:pPr>
        <w:pStyle w:val="a6"/>
        <w:rPr>
          <w:lang w:val="en-US"/>
        </w:rPr>
      </w:pPr>
      <w:proofErr w:type="spellStart"/>
      <w:proofErr w:type="gramStart"/>
      <w:r w:rsidRPr="007D3CC3">
        <w:rPr>
          <w:lang w:val="en-US"/>
        </w:rPr>
        <w:t>Bessarabova</w:t>
      </w:r>
      <w:proofErr w:type="spellEnd"/>
      <w:r w:rsidRPr="007D3CC3">
        <w:rPr>
          <w:lang w:val="en-US"/>
        </w:rPr>
        <w:t xml:space="preserve"> Anna A.</w:t>
      </w:r>
      <w:proofErr w:type="gramEnd"/>
      <w:r w:rsidRPr="007D3CC3">
        <w:rPr>
          <w:lang w:val="en-US"/>
        </w:rPr>
        <w:t xml:space="preserve"> </w:t>
      </w:r>
    </w:p>
    <w:p w:rsidR="007D3CC3" w:rsidRPr="007D3CC3" w:rsidRDefault="007D3CC3" w:rsidP="007D3CC3">
      <w:pPr>
        <w:pStyle w:val="a7"/>
        <w:rPr>
          <w:lang w:val="en-US"/>
        </w:rPr>
      </w:pPr>
      <w:r w:rsidRPr="007D3CC3">
        <w:rPr>
          <w:lang w:val="en-US"/>
        </w:rPr>
        <w:t xml:space="preserve">Donetsk National University of Economics and Trade named after Mikhail </w:t>
      </w:r>
      <w:proofErr w:type="spellStart"/>
      <w:r w:rsidRPr="007D3CC3">
        <w:rPr>
          <w:lang w:val="en-US"/>
        </w:rPr>
        <w:t>Tugan-Baranovsky</w:t>
      </w:r>
      <w:proofErr w:type="spellEnd"/>
      <w:r w:rsidRPr="007D3CC3">
        <w:rPr>
          <w:lang w:val="en-US"/>
        </w:rPr>
        <w:t>, Donetsk, DPR, Russia, annushka.popova@gmail.com</w:t>
      </w:r>
    </w:p>
    <w:p w:rsidR="007D3CC3" w:rsidRPr="007D3CC3" w:rsidRDefault="007D3CC3" w:rsidP="007D3CC3">
      <w:pPr>
        <w:pStyle w:val="a8"/>
        <w:rPr>
          <w:lang w:val="en-US"/>
        </w:rPr>
      </w:pPr>
      <w:r w:rsidRPr="007D3CC3">
        <w:rPr>
          <w:spacing w:val="43"/>
          <w:lang w:val="en-US"/>
        </w:rPr>
        <w:t>Abstract</w:t>
      </w:r>
      <w:r w:rsidRPr="007D3CC3">
        <w:rPr>
          <w:lang w:val="en-US"/>
        </w:rPr>
        <w:t>. The modern market is characterized by a high degree of dynamism and uncertainty, posing complex challenges for marketing. Innovative marketing activities aimed at creating and implementing new value require innovative management approaches. The purpose of this article is to demonstrate the practical applicability of strategic approaches to specific innovative marketing tools, showing how they can be used to improve the effectiveness and efficiency of innovative marketing initiatives in the context of a constantly evolving digital marketing toolbox.</w:t>
      </w:r>
    </w:p>
    <w:p w:rsidR="007D3CC3" w:rsidRPr="007D3CC3" w:rsidRDefault="007D3CC3" w:rsidP="007D3CC3">
      <w:pPr>
        <w:pStyle w:val="a8"/>
        <w:rPr>
          <w:lang w:val="en-US"/>
        </w:rPr>
      </w:pPr>
      <w:r w:rsidRPr="007D3CC3">
        <w:rPr>
          <w:spacing w:val="43"/>
          <w:lang w:val="en-US"/>
        </w:rPr>
        <w:t>Keywords</w:t>
      </w:r>
      <w:r w:rsidRPr="007D3CC3">
        <w:rPr>
          <w:lang w:val="en-US"/>
        </w:rPr>
        <w:t>: innovative marketing; marketing strategies; marketing innovative tools; systematic approach; flexibility; risk minimization; optimization; matrix management; automation.</w:t>
      </w:r>
    </w:p>
    <w:p w:rsidR="007D3CC3" w:rsidRDefault="007D3CC3" w:rsidP="007D3CC3">
      <w:pPr>
        <w:pStyle w:val="aa"/>
      </w:pPr>
      <w:r w:rsidRPr="007D3CC3">
        <w:rPr>
          <w:spacing w:val="43"/>
          <w:lang w:val="en-US"/>
        </w:rPr>
        <w:t xml:space="preserve">For citation: </w:t>
      </w:r>
      <w:proofErr w:type="spellStart"/>
      <w:r w:rsidRPr="007D3CC3">
        <w:rPr>
          <w:lang w:val="en-US"/>
        </w:rPr>
        <w:t>Bessarabova</w:t>
      </w:r>
      <w:proofErr w:type="spellEnd"/>
      <w:r w:rsidRPr="007D3CC3">
        <w:rPr>
          <w:lang w:val="en-US"/>
        </w:rPr>
        <w:t xml:space="preserve"> A. A. Strategic vectors of innovative marketing.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61–67.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339.13</w:t>
      </w:r>
    </w:p>
    <w:p w:rsidR="007D3CC3" w:rsidRDefault="007D3CC3" w:rsidP="007D3CC3">
      <w:pPr>
        <w:pStyle w:val="a5"/>
      </w:pPr>
      <w:r>
        <w:lastRenderedPageBreak/>
        <w:t>Рынок морепродуктов как объект регионально</w:t>
      </w:r>
      <w:r>
        <w:noBreakHyphen/>
        <w:t>отраслевого анализа и маркетинга</w:t>
      </w:r>
    </w:p>
    <w:p w:rsidR="007D3CC3" w:rsidRDefault="007D3CC3" w:rsidP="007D3CC3">
      <w:pPr>
        <w:pStyle w:val="a6"/>
      </w:pPr>
      <w:proofErr w:type="spellStart"/>
      <w:r>
        <w:t>Ржесик</w:t>
      </w:r>
      <w:proofErr w:type="spellEnd"/>
      <w:r>
        <w:t xml:space="preserve"> Константин </w:t>
      </w:r>
      <w:proofErr w:type="spellStart"/>
      <w:r>
        <w:t>Адольфович</w:t>
      </w:r>
      <w:proofErr w:type="spellEnd"/>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marketing.texnika@bk.ru</w:t>
      </w:r>
    </w:p>
    <w:p w:rsidR="007D3CC3" w:rsidRDefault="007D3CC3" w:rsidP="007D3CC3">
      <w:pPr>
        <w:pStyle w:val="a6"/>
      </w:pPr>
      <w:r>
        <w:t>Блинов Владислав Русланович</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 vladblinow1994@mail.ru</w:t>
      </w:r>
    </w:p>
    <w:p w:rsidR="007D3CC3" w:rsidRDefault="007D3CC3" w:rsidP="007D3CC3">
      <w:pPr>
        <w:pStyle w:val="a8"/>
      </w:pPr>
      <w:r>
        <w:rPr>
          <w:spacing w:val="43"/>
        </w:rPr>
        <w:t>Аннотация</w:t>
      </w:r>
      <w:r>
        <w:t xml:space="preserve">. Рассматривается рынок морепродуктов как </w:t>
      </w:r>
      <w:proofErr w:type="spellStart"/>
      <w:r>
        <w:t>мезоэкономическая</w:t>
      </w:r>
      <w:proofErr w:type="spellEnd"/>
      <w:r>
        <w:t xml:space="preserve"> система в логике регионально-отраслевого анализа и маркетинга. Выявлены факторы формирования предложения и спроса, роль ресурсных, институциональных и логистических ограничений. Обоснована значимость маркетинговых инструментов управления ассортиментом, качеством и цепями поставок. Показана взаимосвязь переработки, территориальной дифференциации и конкурентоспособности. Раскрыты особенности потребительского поведения, сегментации и устойчивого развития рынка.</w:t>
      </w:r>
    </w:p>
    <w:p w:rsidR="007D3CC3" w:rsidRDefault="007D3CC3" w:rsidP="007D3CC3">
      <w:pPr>
        <w:pStyle w:val="a8"/>
      </w:pPr>
      <w:r>
        <w:rPr>
          <w:spacing w:val="43"/>
        </w:rPr>
        <w:t>Ключевые слова:</w:t>
      </w:r>
      <w:r>
        <w:t xml:space="preserve"> рынок морепродуктов; регионально-отраслевой анализ; маркетинг; цепочки создания стоимости; ассортиментная политика; </w:t>
      </w:r>
      <w:proofErr w:type="spellStart"/>
      <w:r>
        <w:t>аквакультура</w:t>
      </w:r>
      <w:proofErr w:type="spellEnd"/>
      <w:r>
        <w:t xml:space="preserve">; конкурентоспособность. </w:t>
      </w:r>
    </w:p>
    <w:p w:rsidR="007D3CC3" w:rsidRDefault="007D3CC3" w:rsidP="007D3CC3">
      <w:pPr>
        <w:pStyle w:val="a9"/>
      </w:pPr>
      <w:r>
        <w:rPr>
          <w:spacing w:val="43"/>
        </w:rPr>
        <w:t xml:space="preserve">Для цитирования: </w:t>
      </w:r>
      <w:proofErr w:type="spellStart"/>
      <w:r>
        <w:t>Ржесик</w:t>
      </w:r>
      <w:proofErr w:type="spellEnd"/>
      <w:r>
        <w:t xml:space="preserve"> К. А., Блинов В. Р. Рынок морепродуктов как объект регионально</w:t>
      </w:r>
      <w:r>
        <w:noBreakHyphen/>
        <w:t xml:space="preserve">отраслевого анализа и маркетинга // Прикладные экономические исследования. – 2025. – № S4. – С. 68–74.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 xml:space="preserve">Seafood market as an object of regional </w:t>
      </w:r>
      <w:r w:rsidRPr="007D3CC3">
        <w:rPr>
          <w:lang w:val="en-US"/>
        </w:rPr>
        <w:br/>
        <w:t>and industry analysis and marketing</w:t>
      </w:r>
    </w:p>
    <w:p w:rsidR="007D3CC3" w:rsidRPr="007D3CC3" w:rsidRDefault="007D3CC3" w:rsidP="007D3CC3">
      <w:pPr>
        <w:pStyle w:val="a6"/>
        <w:rPr>
          <w:lang w:val="en-US"/>
        </w:rPr>
      </w:pPr>
      <w:proofErr w:type="spellStart"/>
      <w:proofErr w:type="gramStart"/>
      <w:r w:rsidRPr="007D3CC3">
        <w:rPr>
          <w:lang w:val="en-US"/>
        </w:rPr>
        <w:t>Rzesik</w:t>
      </w:r>
      <w:proofErr w:type="spellEnd"/>
      <w:r w:rsidRPr="007D3CC3">
        <w:rPr>
          <w:lang w:val="en-US"/>
        </w:rPr>
        <w:t xml:space="preserve"> Konstantin A.</w:t>
      </w:r>
      <w:proofErr w:type="gramEnd"/>
    </w:p>
    <w:p w:rsidR="007D3CC3" w:rsidRPr="007D3CC3" w:rsidRDefault="007D3CC3" w:rsidP="007D3CC3">
      <w:pPr>
        <w:pStyle w:val="a7"/>
        <w:rPr>
          <w:lang w:val="en-US"/>
        </w:rPr>
      </w:pPr>
      <w:r w:rsidRPr="007D3CC3">
        <w:rPr>
          <w:lang w:val="en-US"/>
        </w:rPr>
        <w:t xml:space="preserve">Mikhail </w:t>
      </w:r>
      <w:proofErr w:type="spellStart"/>
      <w:r w:rsidRPr="007D3CC3">
        <w:rPr>
          <w:lang w:val="en-US"/>
        </w:rPr>
        <w:t>Tugan-Baranovsky</w:t>
      </w:r>
      <w:proofErr w:type="spellEnd"/>
      <w:r w:rsidRPr="007D3CC3">
        <w:rPr>
          <w:lang w:val="en-US"/>
        </w:rPr>
        <w:t xml:space="preserve"> Donetsk National University of Economics and Trade, Donetsk, DPR, Russia, marketing.texnika@bk.ru</w:t>
      </w:r>
    </w:p>
    <w:p w:rsidR="007D3CC3" w:rsidRPr="007D3CC3" w:rsidRDefault="007D3CC3" w:rsidP="007D3CC3">
      <w:pPr>
        <w:pStyle w:val="a6"/>
        <w:rPr>
          <w:lang w:val="en-US"/>
        </w:rPr>
      </w:pPr>
      <w:proofErr w:type="spellStart"/>
      <w:r w:rsidRPr="007D3CC3">
        <w:rPr>
          <w:lang w:val="en-US"/>
        </w:rPr>
        <w:t>Blinov</w:t>
      </w:r>
      <w:proofErr w:type="spellEnd"/>
      <w:r w:rsidRPr="007D3CC3">
        <w:rPr>
          <w:lang w:val="en-US"/>
        </w:rPr>
        <w:t xml:space="preserve"> </w:t>
      </w:r>
      <w:proofErr w:type="spellStart"/>
      <w:r w:rsidRPr="007D3CC3">
        <w:rPr>
          <w:lang w:val="en-US"/>
        </w:rPr>
        <w:t>Vladislav</w:t>
      </w:r>
      <w:proofErr w:type="spellEnd"/>
      <w:r w:rsidRPr="007D3CC3">
        <w:rPr>
          <w:lang w:val="en-US"/>
        </w:rPr>
        <w:t xml:space="preserve"> R. </w:t>
      </w:r>
    </w:p>
    <w:p w:rsidR="007D3CC3" w:rsidRPr="007D3CC3" w:rsidRDefault="007D3CC3" w:rsidP="007D3CC3">
      <w:pPr>
        <w:pStyle w:val="a7"/>
        <w:rPr>
          <w:lang w:val="en-US"/>
        </w:rPr>
      </w:pPr>
      <w:r w:rsidRPr="007D3CC3">
        <w:rPr>
          <w:lang w:val="en-US"/>
        </w:rPr>
        <w:t xml:space="preserve">Mikhail </w:t>
      </w:r>
      <w:proofErr w:type="spellStart"/>
      <w:r w:rsidRPr="007D3CC3">
        <w:rPr>
          <w:lang w:val="en-US"/>
        </w:rPr>
        <w:t>Tugan-Baranovsky</w:t>
      </w:r>
      <w:proofErr w:type="spellEnd"/>
      <w:r w:rsidRPr="007D3CC3">
        <w:rPr>
          <w:lang w:val="en-US"/>
        </w:rPr>
        <w:t xml:space="preserve"> Donetsk National University of Economics and Trade, Donetsk, DPR, Russia, vladblinow1994@mail.ru</w:t>
      </w:r>
    </w:p>
    <w:p w:rsidR="007D3CC3" w:rsidRPr="007D3CC3" w:rsidRDefault="007D3CC3" w:rsidP="007D3CC3">
      <w:pPr>
        <w:pStyle w:val="a8"/>
        <w:rPr>
          <w:lang w:val="en-US"/>
        </w:rPr>
      </w:pPr>
      <w:r w:rsidRPr="007D3CC3">
        <w:rPr>
          <w:spacing w:val="43"/>
          <w:lang w:val="en-US"/>
        </w:rPr>
        <w:t>Abstract</w:t>
      </w:r>
      <w:r w:rsidRPr="007D3CC3">
        <w:rPr>
          <w:lang w:val="en-US"/>
        </w:rPr>
        <w:t xml:space="preserve">. The seafood market is considered as a </w:t>
      </w:r>
      <w:proofErr w:type="spellStart"/>
      <w:r w:rsidRPr="007D3CC3">
        <w:rPr>
          <w:lang w:val="en-US"/>
        </w:rPr>
        <w:t>mesoeconomic</w:t>
      </w:r>
      <w:proofErr w:type="spellEnd"/>
      <w:r w:rsidRPr="007D3CC3">
        <w:rPr>
          <w:lang w:val="en-US"/>
        </w:rPr>
        <w:t xml:space="preserve"> system in the logic of regional and </w:t>
      </w:r>
      <w:proofErr w:type="spellStart"/>
      <w:r w:rsidRPr="007D3CC3">
        <w:rPr>
          <w:lang w:val="en-US"/>
        </w:rPr>
        <w:t>sectoral</w:t>
      </w:r>
      <w:proofErr w:type="spellEnd"/>
      <w:r w:rsidRPr="007D3CC3">
        <w:rPr>
          <w:lang w:val="en-US"/>
        </w:rPr>
        <w:t xml:space="preserve"> analysis and marketing. The factors of supply and demand formation, the role of resource, institutional and logistical constraints are revealed. The importance of marketing tools for assortment, quality and supply chain management is substantiated. The interrelation of processing, territorial differentiation and competitiveness is shown. The features of consumer behavior, segmentation and sustainable market development are revealed.</w:t>
      </w:r>
    </w:p>
    <w:p w:rsidR="007D3CC3" w:rsidRPr="007D3CC3" w:rsidRDefault="007D3CC3" w:rsidP="007D3CC3">
      <w:pPr>
        <w:pStyle w:val="a8"/>
        <w:rPr>
          <w:lang w:val="en-US"/>
        </w:rPr>
      </w:pPr>
      <w:r w:rsidRPr="007D3CC3">
        <w:rPr>
          <w:spacing w:val="43"/>
          <w:lang w:val="en-US"/>
        </w:rPr>
        <w:t>Keywords</w:t>
      </w:r>
      <w:r w:rsidRPr="007D3CC3">
        <w:rPr>
          <w:lang w:val="en-US"/>
        </w:rPr>
        <w:t>: seafood market; regional and industry analysis; marketing; value chains; assortment policy; aquaculture; competitiveness.</w:t>
      </w:r>
    </w:p>
    <w:p w:rsidR="007D3CC3" w:rsidRDefault="007D3CC3" w:rsidP="007D3CC3">
      <w:pPr>
        <w:pStyle w:val="aa"/>
      </w:pPr>
      <w:r w:rsidRPr="007D3CC3">
        <w:rPr>
          <w:spacing w:val="43"/>
          <w:lang w:val="en-US"/>
        </w:rPr>
        <w:lastRenderedPageBreak/>
        <w:t>For citation:</w:t>
      </w:r>
      <w:r w:rsidRPr="007D3CC3">
        <w:rPr>
          <w:lang w:val="en-US"/>
        </w:rPr>
        <w:t xml:space="preserve"> </w:t>
      </w:r>
      <w:proofErr w:type="spellStart"/>
      <w:r w:rsidRPr="007D3CC3">
        <w:rPr>
          <w:lang w:val="en-US"/>
        </w:rPr>
        <w:t>Rzesik</w:t>
      </w:r>
      <w:proofErr w:type="spellEnd"/>
      <w:r w:rsidRPr="007D3CC3">
        <w:rPr>
          <w:lang w:val="en-US"/>
        </w:rPr>
        <w:t xml:space="preserve"> K. A., </w:t>
      </w:r>
      <w:proofErr w:type="spellStart"/>
      <w:r w:rsidRPr="007D3CC3">
        <w:rPr>
          <w:lang w:val="en-US"/>
        </w:rPr>
        <w:t>Blinov</w:t>
      </w:r>
      <w:proofErr w:type="spellEnd"/>
      <w:r w:rsidRPr="007D3CC3">
        <w:rPr>
          <w:lang w:val="en-US"/>
        </w:rPr>
        <w:t xml:space="preserve"> V. R. Seafood market as an object of regional and industry analysis and marketing.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68–74.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339</w:t>
      </w:r>
    </w:p>
    <w:p w:rsidR="007D3CC3" w:rsidRDefault="007D3CC3" w:rsidP="007D3CC3">
      <w:pPr>
        <w:pStyle w:val="a5"/>
      </w:pPr>
      <w:r>
        <w:t xml:space="preserve">Проактивные маркетинговые сервисы </w:t>
      </w:r>
      <w:r>
        <w:br/>
        <w:t>в системе высшего образования</w:t>
      </w:r>
    </w:p>
    <w:p w:rsidR="007D3CC3" w:rsidRDefault="007D3CC3" w:rsidP="007D3CC3">
      <w:pPr>
        <w:pStyle w:val="a6"/>
      </w:pPr>
      <w:proofErr w:type="spellStart"/>
      <w:r>
        <w:t>Боднар</w:t>
      </w:r>
      <w:proofErr w:type="spellEnd"/>
      <w:r>
        <w:t xml:space="preserve"> Алина Валериевна </w:t>
      </w:r>
    </w:p>
    <w:p w:rsidR="007D3CC3" w:rsidRDefault="007D3CC3" w:rsidP="007D3CC3">
      <w:pPr>
        <w:pStyle w:val="a7"/>
      </w:pPr>
      <w:r>
        <w:t>Донецкий национальный технический университет, Донецк Россия, Linabykova13@ya.ru</w:t>
      </w:r>
    </w:p>
    <w:p w:rsidR="007D3CC3" w:rsidRDefault="007D3CC3" w:rsidP="007D3CC3">
      <w:pPr>
        <w:pStyle w:val="a6"/>
      </w:pPr>
      <w:proofErr w:type="spellStart"/>
      <w:r>
        <w:t>Пенькова</w:t>
      </w:r>
      <w:proofErr w:type="spellEnd"/>
      <w:r>
        <w:t xml:space="preserve"> Инесса Вячеславовна </w:t>
      </w:r>
    </w:p>
    <w:p w:rsidR="007D3CC3" w:rsidRDefault="007D3CC3" w:rsidP="007D3CC3">
      <w:pPr>
        <w:pStyle w:val="a7"/>
      </w:pPr>
      <w:r>
        <w:t>Санкт-Петербургский политехнический университет Петра Великого, Санкт-Петербург, Россия, panacea_inessa@mail.ru</w:t>
      </w:r>
    </w:p>
    <w:p w:rsidR="007D3CC3" w:rsidRDefault="007D3CC3" w:rsidP="007D3CC3">
      <w:pPr>
        <w:pStyle w:val="a8"/>
      </w:pPr>
      <w:r>
        <w:rPr>
          <w:spacing w:val="43"/>
        </w:rPr>
        <w:t>Аннотация</w:t>
      </w:r>
      <w:r>
        <w:t xml:space="preserve">. В статье проведен анализ </w:t>
      </w:r>
      <w:proofErr w:type="spellStart"/>
      <w:r>
        <w:t>проактивных</w:t>
      </w:r>
      <w:proofErr w:type="spellEnd"/>
      <w:r>
        <w:t xml:space="preserve"> подходов в маркетинге и возможностей использования маркетинговых сервисов в системе высшего образования. Сравнительный анализ активного и реактивного маркетинга позволяет говорить, что </w:t>
      </w:r>
      <w:proofErr w:type="spellStart"/>
      <w:r>
        <w:t>проактивный</w:t>
      </w:r>
      <w:proofErr w:type="spellEnd"/>
      <w:r>
        <w:t xml:space="preserve"> подход укрепляет свои позиции в современном мире и требует использования современных инструментов. Выявлена эффективность внедрения </w:t>
      </w:r>
      <w:proofErr w:type="spellStart"/>
      <w:r>
        <w:t>проактивных</w:t>
      </w:r>
      <w:proofErr w:type="spellEnd"/>
      <w:r>
        <w:t xml:space="preserve"> маркетинговых сервисов в работе высших учебных заведений.</w:t>
      </w:r>
    </w:p>
    <w:p w:rsidR="007D3CC3" w:rsidRDefault="007D3CC3" w:rsidP="007D3CC3">
      <w:pPr>
        <w:pStyle w:val="a8"/>
      </w:pPr>
      <w:r>
        <w:rPr>
          <w:spacing w:val="43"/>
        </w:rPr>
        <w:t>Ключевые слова</w:t>
      </w:r>
      <w:r>
        <w:t>: продвижение; персонализация; реклама; стратегия; маркетинговые коммуникации; проактивные маркетинговые сервисы.</w:t>
      </w:r>
    </w:p>
    <w:p w:rsidR="007D3CC3" w:rsidRDefault="007D3CC3" w:rsidP="007D3CC3">
      <w:pPr>
        <w:pStyle w:val="a9"/>
      </w:pPr>
      <w:r>
        <w:rPr>
          <w:spacing w:val="43"/>
        </w:rPr>
        <w:t>Для цитирования</w:t>
      </w:r>
      <w:r>
        <w:t xml:space="preserve">: </w:t>
      </w:r>
      <w:proofErr w:type="spellStart"/>
      <w:r>
        <w:t>Боднар</w:t>
      </w:r>
      <w:proofErr w:type="spellEnd"/>
      <w:r>
        <w:t xml:space="preserve"> А. В., </w:t>
      </w:r>
      <w:proofErr w:type="spellStart"/>
      <w:r>
        <w:t>Пенькова</w:t>
      </w:r>
      <w:proofErr w:type="spellEnd"/>
      <w:r>
        <w:t xml:space="preserve"> И. В. Проактивные маркетинговые сервисы в системе высшего образования // Прикладные экономические исследования. – 2025. – № S4. – С. 75–82.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Proactive marketing services in the higher education system</w:t>
      </w:r>
    </w:p>
    <w:p w:rsidR="007D3CC3" w:rsidRPr="007D3CC3" w:rsidRDefault="007D3CC3" w:rsidP="007D3CC3">
      <w:pPr>
        <w:pStyle w:val="a6"/>
        <w:rPr>
          <w:lang w:val="en-US"/>
        </w:rPr>
      </w:pPr>
      <w:proofErr w:type="spellStart"/>
      <w:r w:rsidRPr="007D3CC3">
        <w:rPr>
          <w:lang w:val="en-US"/>
        </w:rPr>
        <w:t>Bodnar</w:t>
      </w:r>
      <w:proofErr w:type="spellEnd"/>
      <w:r w:rsidRPr="007D3CC3">
        <w:rPr>
          <w:lang w:val="en-US"/>
        </w:rPr>
        <w:t xml:space="preserve"> </w:t>
      </w:r>
      <w:proofErr w:type="spellStart"/>
      <w:r w:rsidRPr="007D3CC3">
        <w:rPr>
          <w:lang w:val="en-US"/>
        </w:rPr>
        <w:t>Alina</w:t>
      </w:r>
      <w:proofErr w:type="spellEnd"/>
      <w:r w:rsidRPr="007D3CC3">
        <w:rPr>
          <w:lang w:val="en-US"/>
        </w:rPr>
        <w:t xml:space="preserve"> V. </w:t>
      </w:r>
    </w:p>
    <w:p w:rsidR="007D3CC3" w:rsidRPr="007D3CC3" w:rsidRDefault="007D3CC3" w:rsidP="007D3CC3">
      <w:pPr>
        <w:pStyle w:val="a7"/>
        <w:rPr>
          <w:lang w:val="en-US"/>
        </w:rPr>
      </w:pPr>
      <w:r w:rsidRPr="007D3CC3">
        <w:rPr>
          <w:lang w:val="en-US"/>
        </w:rPr>
        <w:t>Donetsk National Technical University, Donetsk, Russia, Linabykova13@ya.ru</w:t>
      </w:r>
    </w:p>
    <w:p w:rsidR="007D3CC3" w:rsidRPr="007D3CC3" w:rsidRDefault="007D3CC3" w:rsidP="007D3CC3">
      <w:pPr>
        <w:pStyle w:val="a6"/>
        <w:rPr>
          <w:lang w:val="en-US"/>
        </w:rPr>
      </w:pPr>
      <w:proofErr w:type="spellStart"/>
      <w:r w:rsidRPr="007D3CC3">
        <w:rPr>
          <w:lang w:val="en-US"/>
        </w:rPr>
        <w:t>Penkova</w:t>
      </w:r>
      <w:proofErr w:type="spellEnd"/>
      <w:r w:rsidRPr="007D3CC3">
        <w:rPr>
          <w:lang w:val="en-US"/>
        </w:rPr>
        <w:t xml:space="preserve"> </w:t>
      </w:r>
      <w:proofErr w:type="spellStart"/>
      <w:r w:rsidRPr="007D3CC3">
        <w:rPr>
          <w:lang w:val="en-US"/>
        </w:rPr>
        <w:t>Inessa</w:t>
      </w:r>
      <w:proofErr w:type="spellEnd"/>
      <w:r w:rsidRPr="007D3CC3">
        <w:rPr>
          <w:lang w:val="en-US"/>
        </w:rPr>
        <w:t xml:space="preserve"> V. </w:t>
      </w:r>
    </w:p>
    <w:p w:rsidR="007D3CC3" w:rsidRPr="007D3CC3" w:rsidRDefault="007D3CC3" w:rsidP="007D3CC3">
      <w:pPr>
        <w:pStyle w:val="a7"/>
        <w:rPr>
          <w:lang w:val="en-US"/>
        </w:rPr>
      </w:pPr>
      <w:r w:rsidRPr="007D3CC3">
        <w:rPr>
          <w:lang w:val="en-US"/>
        </w:rPr>
        <w:t>Peter the Great St. Petersburg Polytechnic University, St. Petersburg, Russia, panacea_inessa@mail.ru</w:t>
      </w:r>
    </w:p>
    <w:p w:rsidR="007D3CC3" w:rsidRPr="007D3CC3" w:rsidRDefault="007D3CC3" w:rsidP="007D3CC3">
      <w:pPr>
        <w:pStyle w:val="a8"/>
        <w:rPr>
          <w:lang w:val="en-US"/>
        </w:rPr>
      </w:pPr>
      <w:r w:rsidRPr="007D3CC3">
        <w:rPr>
          <w:spacing w:val="43"/>
          <w:lang w:val="en-US"/>
        </w:rPr>
        <w:t>Abstract</w:t>
      </w:r>
      <w:r w:rsidRPr="007D3CC3">
        <w:rPr>
          <w:lang w:val="en-US"/>
        </w:rPr>
        <w:t>. The article analyzes proactive approaches in marketing and the possibility of using marketing services in the higher education system. A comparative analysis of proactive and reactive marketing suggests that the proactive approach is gaining ground in the modern world and requires the use of modern tools. The article identifies the effectiveness of implementing proactive marketing services in higher education institutions.</w:t>
      </w:r>
    </w:p>
    <w:p w:rsidR="007D3CC3" w:rsidRPr="007D3CC3" w:rsidRDefault="007D3CC3" w:rsidP="007D3CC3">
      <w:pPr>
        <w:pStyle w:val="a8"/>
        <w:rPr>
          <w:lang w:val="en-US"/>
        </w:rPr>
      </w:pPr>
      <w:r w:rsidRPr="007D3CC3">
        <w:rPr>
          <w:spacing w:val="43"/>
          <w:lang w:val="en-US"/>
        </w:rPr>
        <w:t>Keywords</w:t>
      </w:r>
      <w:r w:rsidRPr="007D3CC3">
        <w:rPr>
          <w:lang w:val="en-US"/>
        </w:rPr>
        <w:t>: promotion; personalization; advertising; strategy; marketing communications; proactive marketing services.</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lastRenderedPageBreak/>
        <w:t>УДК 338.45:004</w:t>
      </w:r>
    </w:p>
    <w:p w:rsidR="007D3CC3" w:rsidRDefault="007D3CC3" w:rsidP="007D3CC3">
      <w:pPr>
        <w:pStyle w:val="a5"/>
      </w:pPr>
      <w:r>
        <w:t xml:space="preserve">Методологический подход к диагностике </w:t>
      </w:r>
      <w:r>
        <w:br/>
        <w:t xml:space="preserve">и прогнозированию адаптивного потенциала промышленных предприятий </w:t>
      </w:r>
    </w:p>
    <w:p w:rsidR="007D3CC3" w:rsidRDefault="007D3CC3" w:rsidP="007D3CC3">
      <w:pPr>
        <w:pStyle w:val="a6"/>
      </w:pPr>
      <w:proofErr w:type="spellStart"/>
      <w:r>
        <w:t>Вертиль</w:t>
      </w:r>
      <w:proofErr w:type="spellEnd"/>
      <w:r>
        <w:t xml:space="preserve"> Наталья Николаевна </w:t>
      </w:r>
    </w:p>
    <w:p w:rsidR="007D3CC3" w:rsidRDefault="007D3CC3" w:rsidP="007D3CC3">
      <w:pPr>
        <w:pStyle w:val="a7"/>
      </w:pPr>
      <w:r>
        <w:t>Донецкий государственный университет, Донецк, ДНР, Россия, n.vertyl@donnu.ru</w:t>
      </w:r>
    </w:p>
    <w:p w:rsidR="007D3CC3" w:rsidRDefault="007D3CC3" w:rsidP="007D3CC3">
      <w:pPr>
        <w:pStyle w:val="a8"/>
      </w:pPr>
      <w:r>
        <w:rPr>
          <w:spacing w:val="43"/>
        </w:rPr>
        <w:t>Аннотация</w:t>
      </w:r>
      <w:r>
        <w:t xml:space="preserve">. В статье предлагается инновационная </w:t>
      </w:r>
      <w:proofErr w:type="spellStart"/>
      <w:r>
        <w:t>био</w:t>
      </w:r>
      <w:proofErr w:type="spellEnd"/>
      <w:r>
        <w:t xml:space="preserve">-аналогичная концепция для диагностики и анализа способности к цифровой адаптации промышленных предприятий. Вводится понятие цифрового генотипа как совокупности имманентных, унаследованных и приобретенных цифровых активов, компетенций и </w:t>
      </w:r>
      <w:proofErr w:type="gramStart"/>
      <w:r>
        <w:t>архитектурных решений</w:t>
      </w:r>
      <w:proofErr w:type="gramEnd"/>
      <w:r>
        <w:t xml:space="preserve"> предприятия. Цифровой фенотип определяется как наблюдаемое проявление этого генотипа в операционной деятельности, выраженное в конкретных производственных и экономических показателях. Предлагаемый подход позволяет перейти от точечной автоматизации к системной диагностике цифрового потенциала, прогнозированию эффективности внедрения технологий и формированию сбалансированного цифрового портфеля. В статье детально описываются источники аналитических данных, методы их обработки и визуализации для практического применения концепции.</w:t>
      </w:r>
    </w:p>
    <w:p w:rsidR="007D3CC3" w:rsidRDefault="007D3CC3" w:rsidP="007D3CC3">
      <w:pPr>
        <w:pStyle w:val="a8"/>
      </w:pPr>
      <w:proofErr w:type="gramStart"/>
      <w:r>
        <w:rPr>
          <w:spacing w:val="43"/>
        </w:rPr>
        <w:t>Ключевые слова</w:t>
      </w:r>
      <w:r>
        <w:t>: цифровизация; цифровизация промышленности; цифровой генотип; цифровой фенотип; адаптивный потенциал; промышленное предприятие; диагностика; картирование.</w:t>
      </w:r>
      <w:proofErr w:type="gramEnd"/>
    </w:p>
    <w:p w:rsidR="007D3CC3" w:rsidRDefault="007D3CC3" w:rsidP="007D3CC3">
      <w:pPr>
        <w:pStyle w:val="a9"/>
      </w:pPr>
      <w:r>
        <w:rPr>
          <w:spacing w:val="43"/>
        </w:rPr>
        <w:t>Для цитирования</w:t>
      </w:r>
      <w:r>
        <w:t xml:space="preserve">: </w:t>
      </w:r>
      <w:proofErr w:type="spellStart"/>
      <w:r>
        <w:t>Вертиль</w:t>
      </w:r>
      <w:proofErr w:type="spellEnd"/>
      <w:r>
        <w:t xml:space="preserve"> Н. Н. Методологический подход к диагностике и прогнозированию адаптивного потенциала промышленных предприятий // Прикладные экономические исследования. – 2025. – № S4. – </w:t>
      </w:r>
      <w:r>
        <w:br/>
        <w:t xml:space="preserve">С. 83–92.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 xml:space="preserve">A methodological approach to diagnostics </w:t>
      </w:r>
      <w:r w:rsidRPr="007D3CC3">
        <w:rPr>
          <w:lang w:val="en-US"/>
        </w:rPr>
        <w:br/>
        <w:t xml:space="preserve">and forecasting the adaptive potential </w:t>
      </w:r>
      <w:r w:rsidRPr="007D3CC3">
        <w:rPr>
          <w:lang w:val="en-US"/>
        </w:rPr>
        <w:br/>
        <w:t>of industrial enterprises</w:t>
      </w:r>
    </w:p>
    <w:p w:rsidR="007D3CC3" w:rsidRPr="007D3CC3" w:rsidRDefault="007D3CC3" w:rsidP="007D3CC3">
      <w:pPr>
        <w:pStyle w:val="a6"/>
        <w:rPr>
          <w:lang w:val="en-US"/>
        </w:rPr>
      </w:pPr>
      <w:proofErr w:type="spellStart"/>
      <w:r w:rsidRPr="007D3CC3">
        <w:rPr>
          <w:lang w:val="en-US"/>
        </w:rPr>
        <w:t>Vertil</w:t>
      </w:r>
      <w:proofErr w:type="spellEnd"/>
      <w:r w:rsidRPr="007D3CC3">
        <w:rPr>
          <w:lang w:val="en-US"/>
        </w:rPr>
        <w:t xml:space="preserve"> Natalya N. </w:t>
      </w:r>
    </w:p>
    <w:p w:rsidR="007D3CC3" w:rsidRPr="007D3CC3" w:rsidRDefault="007D3CC3" w:rsidP="007D3CC3">
      <w:pPr>
        <w:pStyle w:val="a7"/>
        <w:rPr>
          <w:lang w:val="en-US"/>
        </w:rPr>
      </w:pPr>
      <w:r w:rsidRPr="007D3CC3">
        <w:rPr>
          <w:lang w:val="en-US"/>
        </w:rPr>
        <w:t>Donetsk State University, Donetsk, DPR, Russia, n.vertyl@donnu.ru</w:t>
      </w:r>
    </w:p>
    <w:p w:rsidR="007D3CC3" w:rsidRPr="007D3CC3" w:rsidRDefault="007D3CC3" w:rsidP="007D3CC3">
      <w:pPr>
        <w:pStyle w:val="a8"/>
        <w:rPr>
          <w:lang w:val="en-US"/>
        </w:rPr>
      </w:pPr>
      <w:r w:rsidRPr="007D3CC3">
        <w:rPr>
          <w:spacing w:val="43"/>
          <w:lang w:val="en-US"/>
        </w:rPr>
        <w:t>Abstract</w:t>
      </w:r>
      <w:r w:rsidRPr="007D3CC3">
        <w:rPr>
          <w:lang w:val="en-US"/>
        </w:rPr>
        <w:t xml:space="preserve">. This article proposes an innovative </w:t>
      </w:r>
      <w:proofErr w:type="spellStart"/>
      <w:r w:rsidRPr="007D3CC3">
        <w:rPr>
          <w:lang w:val="en-US"/>
        </w:rPr>
        <w:t>bioanalytics</w:t>
      </w:r>
      <w:proofErr w:type="spellEnd"/>
      <w:r w:rsidRPr="007D3CC3">
        <w:rPr>
          <w:lang w:val="en-US"/>
        </w:rPr>
        <w:t xml:space="preserve"> concept for diagnosing and analyzing the digital adaptability of industrial enterprises. It introduces the concept of a “digital genotype” as a set of inherent, inherited, and acquired digital assets, competencies, and architectural solutions within an enterprise. A “digital phenotype” is defined as the observable manifestation of this genotype in operational activities, expressed in specific production and economic indicators. The proposed approach enables a transition from targeted automation to systemic diagnostics of digital potential, forecasting the effectiveness of technology implementation, and the formation of a balanced “digital portfolio.” The article describes in detail the sources of analytical data, processing methods, and visualization for the practical application of the concept.</w:t>
      </w:r>
    </w:p>
    <w:p w:rsidR="007D3CC3" w:rsidRPr="007D3CC3" w:rsidRDefault="007D3CC3" w:rsidP="007D3CC3">
      <w:pPr>
        <w:pStyle w:val="a8"/>
        <w:rPr>
          <w:lang w:val="en-US"/>
        </w:rPr>
      </w:pPr>
      <w:r w:rsidRPr="007D3CC3">
        <w:rPr>
          <w:spacing w:val="43"/>
          <w:lang w:val="en-US"/>
        </w:rPr>
        <w:t>Keywords</w:t>
      </w:r>
      <w:r w:rsidRPr="007D3CC3">
        <w:rPr>
          <w:lang w:val="en-US"/>
        </w:rPr>
        <w:t>: digitalization; industrial digitalization; digital genotype; digital phenotype; adaptive potential; industrial enterprise; diagnostics; mapping.</w:t>
      </w:r>
    </w:p>
    <w:p w:rsidR="007D3CC3" w:rsidRDefault="007D3CC3" w:rsidP="007D3CC3">
      <w:pPr>
        <w:pStyle w:val="aa"/>
      </w:pPr>
      <w:r w:rsidRPr="007D3CC3">
        <w:rPr>
          <w:spacing w:val="43"/>
          <w:lang w:val="en-US"/>
        </w:rPr>
        <w:lastRenderedPageBreak/>
        <w:t xml:space="preserve">For citation: </w:t>
      </w:r>
      <w:proofErr w:type="spellStart"/>
      <w:r w:rsidRPr="007D3CC3">
        <w:rPr>
          <w:lang w:val="en-US"/>
        </w:rPr>
        <w:t>Vertil</w:t>
      </w:r>
      <w:proofErr w:type="spellEnd"/>
      <w:r w:rsidRPr="007D3CC3">
        <w:rPr>
          <w:lang w:val="en-US"/>
        </w:rPr>
        <w:t xml:space="preserve"> N. N. </w:t>
      </w:r>
      <w:proofErr w:type="gramStart"/>
      <w:r w:rsidRPr="007D3CC3">
        <w:rPr>
          <w:lang w:val="en-US"/>
        </w:rPr>
        <w:t>A methodological approach to diagnostics and forecasting the adaptive potential of industrial enterprises.</w:t>
      </w:r>
      <w:proofErr w:type="gramEnd"/>
      <w:r w:rsidRPr="007D3CC3">
        <w:rPr>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83–92.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339.138</w:t>
      </w:r>
    </w:p>
    <w:p w:rsidR="007D3CC3" w:rsidRDefault="007D3CC3" w:rsidP="007D3CC3">
      <w:pPr>
        <w:pStyle w:val="a5"/>
      </w:pPr>
      <w:r>
        <w:t>Оценка эффективности эмоционального маркетинга на рынке гастрономических услуг</w:t>
      </w:r>
    </w:p>
    <w:p w:rsidR="007D3CC3" w:rsidRDefault="007D3CC3" w:rsidP="007D3CC3">
      <w:pPr>
        <w:pStyle w:val="a6"/>
      </w:pPr>
      <w:proofErr w:type="spellStart"/>
      <w:r>
        <w:t>Габриелова</w:t>
      </w:r>
      <w:proofErr w:type="spellEnd"/>
      <w:r>
        <w:t xml:space="preserve"> Юлия Владимировна </w:t>
      </w:r>
    </w:p>
    <w:p w:rsidR="007D3CC3" w:rsidRDefault="007D3CC3" w:rsidP="007D3CC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Донецк, ДНР, Россия </w:t>
      </w:r>
    </w:p>
    <w:p w:rsidR="007D3CC3" w:rsidRDefault="007D3CC3" w:rsidP="007D3CC3">
      <w:pPr>
        <w:pStyle w:val="a8"/>
      </w:pPr>
      <w:r>
        <w:rPr>
          <w:spacing w:val="43"/>
        </w:rPr>
        <w:t>Аннотация</w:t>
      </w:r>
      <w:r>
        <w:t xml:space="preserve">. Статья посвящена оценке влияния эмоционального маркетинга в цифровой среде на экономические показатели предприятий гастрономической сферы. Рассмотрены эмоциональные, поведенческие и финансовые метрики эффективности. На основе регрессионной модели выявлена связь между вовлеченностью потребителей, повторными визитами, средним чеком и ростом выручки, что подтверждает инвестиционную целесообразность </w:t>
      </w:r>
      <w:proofErr w:type="spellStart"/>
      <w:r>
        <w:t>диджитал</w:t>
      </w:r>
      <w:proofErr w:type="spellEnd"/>
      <w:r>
        <w:t>-активностей.</w:t>
      </w:r>
    </w:p>
    <w:p w:rsidR="007D3CC3" w:rsidRDefault="007D3CC3" w:rsidP="007D3CC3">
      <w:pPr>
        <w:pStyle w:val="a8"/>
      </w:pPr>
      <w:r>
        <w:rPr>
          <w:spacing w:val="43"/>
        </w:rPr>
        <w:t>Ключевые слова:</w:t>
      </w:r>
      <w:r>
        <w:t xml:space="preserve"> эмоциональный маркетинг; </w:t>
      </w:r>
      <w:proofErr w:type="spellStart"/>
      <w:r>
        <w:t>digital</w:t>
      </w:r>
      <w:proofErr w:type="spellEnd"/>
      <w:r>
        <w:t>-коммуникации; гастрономическая сфера; вовлеченность потребителей; повторные визиты; средний чек, выручка.</w:t>
      </w:r>
    </w:p>
    <w:p w:rsidR="007D3CC3" w:rsidRDefault="007D3CC3" w:rsidP="007D3CC3">
      <w:pPr>
        <w:pStyle w:val="a9"/>
      </w:pPr>
      <w:r>
        <w:rPr>
          <w:spacing w:val="43"/>
        </w:rPr>
        <w:t xml:space="preserve">Для цитирования: </w:t>
      </w:r>
      <w:proofErr w:type="spellStart"/>
      <w:r>
        <w:rPr>
          <w:spacing w:val="43"/>
        </w:rPr>
        <w:t>Г</w:t>
      </w:r>
      <w:r>
        <w:t>абриелова</w:t>
      </w:r>
      <w:proofErr w:type="spellEnd"/>
      <w:r>
        <w:t xml:space="preserve"> Ю. В. Оценка эффективности эмоционального маркетинга на рынке гастрономических услуг // Прикладные экономические исследования. – 2025. – № S4. – С. 93–100.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Evaluation of the effectiveness of emotional marketing in the market of gastronomic services</w:t>
      </w:r>
    </w:p>
    <w:p w:rsidR="007D3CC3" w:rsidRPr="007D3CC3" w:rsidRDefault="007D3CC3" w:rsidP="007D3CC3">
      <w:pPr>
        <w:pStyle w:val="a6"/>
        <w:rPr>
          <w:lang w:val="en-US"/>
        </w:rPr>
      </w:pPr>
      <w:proofErr w:type="spellStart"/>
      <w:r w:rsidRPr="007D3CC3">
        <w:rPr>
          <w:lang w:val="en-US"/>
        </w:rPr>
        <w:t>Gabrielova</w:t>
      </w:r>
      <w:proofErr w:type="spellEnd"/>
      <w:r w:rsidRPr="007D3CC3">
        <w:rPr>
          <w:lang w:val="en-US"/>
        </w:rPr>
        <w:t xml:space="preserve"> Julia V. </w:t>
      </w:r>
    </w:p>
    <w:p w:rsidR="007D3CC3" w:rsidRPr="007D3CC3" w:rsidRDefault="007D3CC3" w:rsidP="007D3CC3">
      <w:pPr>
        <w:pStyle w:val="a7"/>
        <w:rPr>
          <w:lang w:val="en-US"/>
        </w:rPr>
      </w:pPr>
      <w:r w:rsidRPr="007D3CC3">
        <w:rPr>
          <w:lang w:val="en-US"/>
        </w:rPr>
        <w:t xml:space="preserve">Donetsk National University of Economics and Trade named </w:t>
      </w:r>
      <w:r w:rsidRPr="007D3CC3">
        <w:rPr>
          <w:lang w:val="en-US"/>
        </w:rPr>
        <w:br/>
        <w:t xml:space="preserve">after Mikhail </w:t>
      </w:r>
      <w:proofErr w:type="spellStart"/>
      <w:r w:rsidRPr="007D3CC3">
        <w:rPr>
          <w:lang w:val="en-US"/>
        </w:rPr>
        <w:t>Tugan-Baranovsky</w:t>
      </w:r>
      <w:proofErr w:type="spellEnd"/>
      <w:r w:rsidRPr="007D3CC3">
        <w:rPr>
          <w:lang w:val="en-US"/>
        </w:rPr>
        <w:t xml:space="preserve">, Donetsk, DPR, </w:t>
      </w:r>
      <w:proofErr w:type="gramStart"/>
      <w:r w:rsidRPr="007D3CC3">
        <w:rPr>
          <w:lang w:val="en-US"/>
        </w:rPr>
        <w:t>Russia</w:t>
      </w:r>
      <w:proofErr w:type="gramEnd"/>
    </w:p>
    <w:p w:rsidR="007D3CC3" w:rsidRPr="007D3CC3" w:rsidRDefault="007D3CC3" w:rsidP="007D3CC3">
      <w:pPr>
        <w:pStyle w:val="a8"/>
        <w:rPr>
          <w:lang w:val="en-US"/>
        </w:rPr>
      </w:pPr>
      <w:r w:rsidRPr="007D3CC3">
        <w:rPr>
          <w:spacing w:val="43"/>
          <w:lang w:val="en-US"/>
        </w:rPr>
        <w:t>Abstract</w:t>
      </w:r>
      <w:r w:rsidRPr="007D3CC3">
        <w:rPr>
          <w:lang w:val="en-US"/>
        </w:rPr>
        <w:t>. The article is devoted to assessing the impact of emotional marketing in the digital environment on the economic performance of gastronomic enterprises. Emotional, behavioral, and financial performance metrics are considered. Based on the regression model, the relationship between consumer engagement, repeat visits, average receipt and revenue growth was revealed, which confirms the investment feasibility of digital activities.</w:t>
      </w:r>
    </w:p>
    <w:p w:rsidR="007D3CC3" w:rsidRPr="007D3CC3" w:rsidRDefault="007D3CC3" w:rsidP="007D3CC3">
      <w:pPr>
        <w:pStyle w:val="a8"/>
        <w:rPr>
          <w:lang w:val="en-US"/>
        </w:rPr>
      </w:pPr>
      <w:r w:rsidRPr="007D3CC3">
        <w:rPr>
          <w:spacing w:val="43"/>
          <w:lang w:val="en-US"/>
        </w:rPr>
        <w:t>Keywords</w:t>
      </w:r>
      <w:r w:rsidRPr="007D3CC3">
        <w:rPr>
          <w:lang w:val="en-US"/>
        </w:rPr>
        <w:t>: emotional marketing; digital communications; gastronomic sphere; consumer engagement; repeat visits; average receipt; revenue.</w:t>
      </w:r>
    </w:p>
    <w:p w:rsidR="007D3CC3" w:rsidRDefault="007D3CC3" w:rsidP="007D3CC3">
      <w:pPr>
        <w:pStyle w:val="aa"/>
      </w:pPr>
      <w:r w:rsidRPr="007D3CC3">
        <w:rPr>
          <w:spacing w:val="43"/>
          <w:lang w:val="en-US"/>
        </w:rPr>
        <w:t>For citation:</w:t>
      </w:r>
      <w:r w:rsidRPr="007D3CC3">
        <w:rPr>
          <w:lang w:val="en-US"/>
        </w:rPr>
        <w:t xml:space="preserve"> </w:t>
      </w:r>
      <w:proofErr w:type="spellStart"/>
      <w:r w:rsidRPr="007D3CC3">
        <w:rPr>
          <w:lang w:val="en-US"/>
        </w:rPr>
        <w:t>Gabrielova</w:t>
      </w:r>
      <w:proofErr w:type="spellEnd"/>
      <w:r w:rsidRPr="007D3CC3">
        <w:rPr>
          <w:lang w:val="en-US"/>
        </w:rPr>
        <w:t xml:space="preserve"> </w:t>
      </w:r>
      <w:proofErr w:type="spellStart"/>
      <w:r w:rsidRPr="007D3CC3">
        <w:rPr>
          <w:lang w:val="en-US"/>
        </w:rPr>
        <w:t>Ju</w:t>
      </w:r>
      <w:proofErr w:type="spellEnd"/>
      <w:r w:rsidRPr="007D3CC3">
        <w:rPr>
          <w:lang w:val="en-US"/>
        </w:rPr>
        <w:t xml:space="preserve">. V. Evaluation of the effectiveness of emotional marketing in the market of gastronomic services.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93–100. </w:t>
      </w:r>
    </w:p>
    <w:p w:rsidR="007D3CC3" w:rsidRDefault="007D3CC3" w:rsidP="007D3CC3">
      <w:pPr>
        <w:pStyle w:val="a3"/>
      </w:pPr>
      <w:r>
        <w:t>Научная статья</w:t>
      </w:r>
    </w:p>
    <w:p w:rsidR="007D3CC3" w:rsidRPr="007D3CC3" w:rsidRDefault="007D3CC3" w:rsidP="007D3CC3">
      <w:pPr>
        <w:pStyle w:val="a4"/>
        <w:rPr>
          <w:lang w:val="ru-RU"/>
        </w:rPr>
      </w:pPr>
      <w:r w:rsidRPr="007D3CC3">
        <w:rPr>
          <w:lang w:val="ru-RU"/>
        </w:rPr>
        <w:t>УДК 334.012.34</w:t>
      </w:r>
    </w:p>
    <w:p w:rsidR="007D3CC3" w:rsidRDefault="007D3CC3" w:rsidP="007D3CC3">
      <w:pPr>
        <w:pStyle w:val="a5"/>
      </w:pPr>
      <w:r>
        <w:lastRenderedPageBreak/>
        <w:t xml:space="preserve">Теоретико-методологические основы функционирования некоммерческого сектора </w:t>
      </w:r>
      <w:r>
        <w:br/>
        <w:t>на рынке социальных услуг</w:t>
      </w:r>
    </w:p>
    <w:p w:rsidR="007D3CC3" w:rsidRDefault="007D3CC3" w:rsidP="007D3CC3">
      <w:pPr>
        <w:pStyle w:val="a6"/>
      </w:pPr>
      <w:proofErr w:type="spellStart"/>
      <w:r>
        <w:t>Гергель</w:t>
      </w:r>
      <w:proofErr w:type="spellEnd"/>
      <w:r>
        <w:t xml:space="preserve"> Рита Михайловна </w:t>
      </w:r>
    </w:p>
    <w:p w:rsidR="007D3CC3" w:rsidRDefault="007D3CC3" w:rsidP="007D3CC3">
      <w:pPr>
        <w:pStyle w:val="a7"/>
      </w:pPr>
      <w:r>
        <w:t xml:space="preserve">Донецкий национальный университет экономики и торговли </w:t>
      </w:r>
      <w:r>
        <w:br/>
        <w:t>имени Михаила-</w:t>
      </w:r>
      <w:proofErr w:type="spellStart"/>
      <w:r>
        <w:t>Туган</w:t>
      </w:r>
      <w:proofErr w:type="spellEnd"/>
      <w:r>
        <w:t xml:space="preserve"> Барановского, Донецк, Россия, </w:t>
      </w:r>
      <w:r>
        <w:br/>
        <w:t>pravoteka.2023@gmail.com</w:t>
      </w:r>
    </w:p>
    <w:p w:rsidR="007D3CC3" w:rsidRDefault="007D3CC3" w:rsidP="007D3CC3">
      <w:pPr>
        <w:pStyle w:val="a8"/>
      </w:pPr>
      <w:r>
        <w:rPr>
          <w:spacing w:val="43"/>
        </w:rPr>
        <w:t>Аннотация</w:t>
      </w:r>
      <w:r>
        <w:t>. В статье рассматриваются теоретико-методологические основы функционирования некоммерческого сектора в контексте его интеграции в рыночную среду социальных услуг. Актуальность исследования обусловлена трансформацией роли некоммерческих организаций (НКО) от традиционных поставщиков социальной поддержки к полноценным субъектам рыночных отношений, что связано с реализацией государственной политики импортозамещения в социальной сфере и расширением механизмов государственно-частного партнерства. Систематизированы основные теоретические подходы к определению экономической природы НКО, выделены критерии их классификации как провайдеров социальных услуг. Особое внимание уделено методологическим аспектам анализа рыночного поведения некоммерческого сектора: рассмотрены модели конкурентного взаимодействия с коммерческими и государственными структурами, выявлены специфические ограничения и драйверы развития в условиях рыночной экономики.</w:t>
      </w:r>
    </w:p>
    <w:p w:rsidR="007D3CC3" w:rsidRDefault="007D3CC3" w:rsidP="007D3CC3">
      <w:pPr>
        <w:pStyle w:val="a8"/>
      </w:pPr>
      <w:r>
        <w:rPr>
          <w:spacing w:val="43"/>
        </w:rPr>
        <w:t>Ключевые слова:</w:t>
      </w:r>
      <w:r>
        <w:t xml:space="preserve"> некоммерческий сектор; социальные услуги; рынок социальных услуг; социально ориентированные некоммерческие организации (СОНКО); государственно-частное партнерство; институциональная экономика; социальное предпринимательство; методология исследования; устойчивость НКО; конкуренция на социальном рынке.</w:t>
      </w:r>
    </w:p>
    <w:p w:rsidR="007D3CC3" w:rsidRDefault="007D3CC3" w:rsidP="007D3CC3">
      <w:pPr>
        <w:pStyle w:val="a9"/>
      </w:pPr>
      <w:r>
        <w:rPr>
          <w:spacing w:val="43"/>
        </w:rPr>
        <w:t>Для цитирования:</w:t>
      </w:r>
      <w:r>
        <w:t xml:space="preserve"> </w:t>
      </w:r>
      <w:proofErr w:type="spellStart"/>
      <w:r>
        <w:t>Гергель</w:t>
      </w:r>
      <w:proofErr w:type="spellEnd"/>
      <w:r>
        <w:t xml:space="preserve"> Р. М. Теоретико-методологические основы функционирования некоммерческого сектора на рынке социальных услуг // Прикладные экономические исследования. – 2025. – № S4. – С. 101–111. </w:t>
      </w:r>
    </w:p>
    <w:p w:rsidR="007D3CC3" w:rsidRDefault="007D3CC3" w:rsidP="007D3CC3">
      <w:pPr>
        <w:pStyle w:val="original"/>
      </w:pPr>
      <w:r>
        <w:t>Original article</w:t>
      </w:r>
    </w:p>
    <w:p w:rsidR="007D3CC3" w:rsidRPr="007D3CC3" w:rsidRDefault="007D3CC3" w:rsidP="007D3CC3">
      <w:pPr>
        <w:pStyle w:val="a5"/>
        <w:rPr>
          <w:lang w:val="en-US"/>
        </w:rPr>
      </w:pPr>
      <w:r w:rsidRPr="007D3CC3">
        <w:rPr>
          <w:lang w:val="en-US"/>
        </w:rPr>
        <w:t xml:space="preserve">Theoretical and methodological foundations </w:t>
      </w:r>
      <w:r w:rsidRPr="007D3CC3">
        <w:rPr>
          <w:lang w:val="en-US"/>
        </w:rPr>
        <w:br/>
        <w:t xml:space="preserve">of the non-profit sector functioning </w:t>
      </w:r>
      <w:r w:rsidRPr="007D3CC3">
        <w:rPr>
          <w:lang w:val="en-US"/>
        </w:rPr>
        <w:br/>
        <w:t>in the social services market</w:t>
      </w:r>
    </w:p>
    <w:p w:rsidR="007D3CC3" w:rsidRPr="007D3CC3" w:rsidRDefault="007D3CC3" w:rsidP="007D3CC3">
      <w:pPr>
        <w:pStyle w:val="a6"/>
        <w:rPr>
          <w:lang w:val="en-US"/>
        </w:rPr>
      </w:pPr>
      <w:proofErr w:type="spellStart"/>
      <w:r w:rsidRPr="007D3CC3">
        <w:rPr>
          <w:lang w:val="en-US"/>
        </w:rPr>
        <w:t>Gergel</w:t>
      </w:r>
      <w:proofErr w:type="spellEnd"/>
      <w:r w:rsidRPr="007D3CC3">
        <w:rPr>
          <w:lang w:val="en-US"/>
        </w:rPr>
        <w:t xml:space="preserve"> Rita M. </w:t>
      </w:r>
    </w:p>
    <w:p w:rsidR="007D3CC3" w:rsidRPr="007D3CC3" w:rsidRDefault="007D3CC3" w:rsidP="007D3CC3">
      <w:pPr>
        <w:pStyle w:val="a7"/>
        <w:rPr>
          <w:lang w:val="en-US"/>
        </w:rPr>
      </w:pPr>
      <w:r w:rsidRPr="007D3CC3">
        <w:rPr>
          <w:lang w:val="en-US"/>
        </w:rPr>
        <w:t xml:space="preserve">Mikhail </w:t>
      </w:r>
      <w:proofErr w:type="spellStart"/>
      <w:r w:rsidRPr="007D3CC3">
        <w:rPr>
          <w:lang w:val="en-US"/>
        </w:rPr>
        <w:t>Tugan</w:t>
      </w:r>
      <w:proofErr w:type="spellEnd"/>
      <w:r w:rsidRPr="007D3CC3">
        <w:rPr>
          <w:lang w:val="en-US"/>
        </w:rPr>
        <w:t xml:space="preserve"> </w:t>
      </w:r>
      <w:proofErr w:type="spellStart"/>
      <w:r w:rsidRPr="007D3CC3">
        <w:rPr>
          <w:lang w:val="en-US"/>
        </w:rPr>
        <w:t>Baranovsky</w:t>
      </w:r>
      <w:proofErr w:type="spellEnd"/>
      <w:r w:rsidRPr="007D3CC3">
        <w:rPr>
          <w:lang w:val="en-US"/>
        </w:rPr>
        <w:t xml:space="preserve"> Donetsk National University of Economics and Trade, Donetsk, Russia, pravoteka.2023@gmail.com</w:t>
      </w:r>
    </w:p>
    <w:p w:rsidR="007D3CC3" w:rsidRPr="007D3CC3" w:rsidRDefault="007D3CC3" w:rsidP="007D3CC3">
      <w:pPr>
        <w:pStyle w:val="a8"/>
        <w:rPr>
          <w:lang w:val="en-US"/>
        </w:rPr>
      </w:pPr>
      <w:r w:rsidRPr="007D3CC3">
        <w:rPr>
          <w:spacing w:val="43"/>
          <w:lang w:val="en-US"/>
        </w:rPr>
        <w:t>Abstract</w:t>
      </w:r>
      <w:r w:rsidRPr="007D3CC3">
        <w:rPr>
          <w:lang w:val="en-US"/>
        </w:rPr>
        <w:t xml:space="preserve">. The article examines the theoretical and methodological foundations of the non-profit sector’s functioning in the context of its integration into the market environment of social services. The relevance of the study is due to the transformation of the role of non-profit organizations (NPOs) from traditional providers of social support to full-fledged subjects of market relations, which is associated with the implementation of the government’s policy of import substitution in the social sphere and the expansion of public-private partnership mechanisms. The article systematizes the main theoretical approaches to defining the economic nature of NPOs and identifies the criteria for their classification as «providers» of social services. Special attention is paid to the methodological aspects of analyzing the market behavior of the non-profit sector: models of competitive interaction with </w:t>
      </w:r>
      <w:r w:rsidRPr="007D3CC3">
        <w:rPr>
          <w:lang w:val="en-US"/>
        </w:rPr>
        <w:lastRenderedPageBreak/>
        <w:t>commercial and governmental structures are considered, and specific limitations and drivers of development in a market economy are identified.</w:t>
      </w:r>
    </w:p>
    <w:p w:rsidR="007D3CC3" w:rsidRPr="007D3CC3" w:rsidRDefault="007D3CC3" w:rsidP="007D3CC3">
      <w:pPr>
        <w:pStyle w:val="a8"/>
        <w:rPr>
          <w:lang w:val="en-US"/>
        </w:rPr>
      </w:pPr>
      <w:r w:rsidRPr="007D3CC3">
        <w:rPr>
          <w:spacing w:val="43"/>
          <w:lang w:val="en-US"/>
        </w:rPr>
        <w:t>Keywords</w:t>
      </w:r>
      <w:r w:rsidRPr="007D3CC3">
        <w:rPr>
          <w:lang w:val="en-US"/>
        </w:rPr>
        <w:t>: non-profit sector; social services; social services market; socially oriented non-profit organizations (SONPOs); public-private partnership; institutional economics; social entrepreneurship; research methodology; sustainability of NGOs; competition in the social market.</w:t>
      </w:r>
    </w:p>
    <w:p w:rsidR="007D3CC3" w:rsidRDefault="007D3CC3" w:rsidP="007D3CC3">
      <w:pPr>
        <w:pStyle w:val="aa"/>
      </w:pPr>
      <w:r w:rsidRPr="007D3CC3">
        <w:rPr>
          <w:spacing w:val="43"/>
          <w:lang w:val="en-US"/>
        </w:rPr>
        <w:t>For citation:</w:t>
      </w:r>
      <w:r w:rsidRPr="007D3CC3">
        <w:rPr>
          <w:lang w:val="en-US"/>
        </w:rPr>
        <w:t xml:space="preserve"> </w:t>
      </w:r>
      <w:proofErr w:type="spellStart"/>
      <w:r w:rsidRPr="007D3CC3">
        <w:rPr>
          <w:lang w:val="en-US"/>
        </w:rPr>
        <w:t>Gergel</w:t>
      </w:r>
      <w:proofErr w:type="spellEnd"/>
      <w:r w:rsidRPr="007D3CC3">
        <w:rPr>
          <w:lang w:val="en-US"/>
        </w:rPr>
        <w:t xml:space="preserve"> R. M. Theoretical and methodological foundations of the non-profit sector functioning in the social services market.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101–111.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УДК 339.138</w:t>
      </w:r>
    </w:p>
    <w:p w:rsidR="000D03B2" w:rsidRDefault="000D03B2" w:rsidP="000D03B2">
      <w:pPr>
        <w:pStyle w:val="a5"/>
      </w:pPr>
      <w:r>
        <w:t>Маркетинговый инструментарий развития бизнеса в кризисных условиях</w:t>
      </w:r>
    </w:p>
    <w:p w:rsidR="000D03B2" w:rsidRDefault="000D03B2" w:rsidP="000D03B2">
      <w:pPr>
        <w:pStyle w:val="a6"/>
      </w:pPr>
      <w:proofErr w:type="spellStart"/>
      <w:r>
        <w:t>Давидец</w:t>
      </w:r>
      <w:proofErr w:type="spellEnd"/>
      <w:r>
        <w:t xml:space="preserve"> Назар Сергеевич</w:t>
      </w:r>
    </w:p>
    <w:p w:rsidR="000D03B2" w:rsidRDefault="000D03B2" w:rsidP="000D03B2">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Россия, </w:t>
      </w:r>
      <w:r>
        <w:br/>
        <w:t>nazarivanov91@gmail.com</w:t>
      </w:r>
    </w:p>
    <w:p w:rsidR="000D03B2" w:rsidRDefault="000D03B2" w:rsidP="000D03B2">
      <w:pPr>
        <w:pStyle w:val="a8"/>
      </w:pPr>
      <w:r>
        <w:rPr>
          <w:spacing w:val="43"/>
        </w:rPr>
        <w:t>Аннотация</w:t>
      </w:r>
      <w:r>
        <w:t>. В статье рассматривается маркетинговый инструментарий, обеспечивающий развитие бизнеса в условиях кризиса. Обосновывается роль маркетингового инструментария как механизма стратегической диагностики, позволяющей оценить жизнеспособность бизнеса. Предложена дифференциация маркетинговых решений по категориям потребителей с учетом их финансового состояния и поведенческих установок. Выделены три взаимосвязанных контура маркетингового инструментария – диагностический, адаптационный и трансформационный. Подчеркивается, что эффективность инструментов определяется их системной интеграцией, что позволяет повысить точность управленческих решений и устойчивость бизнеса в кризисной экономике.</w:t>
      </w:r>
    </w:p>
    <w:p w:rsidR="000D03B2" w:rsidRDefault="000D03B2" w:rsidP="000D03B2">
      <w:pPr>
        <w:pStyle w:val="a8"/>
      </w:pPr>
      <w:r>
        <w:rPr>
          <w:spacing w:val="43"/>
        </w:rPr>
        <w:t>Ключевые слова</w:t>
      </w:r>
      <w:r>
        <w:t>: кризис; антикризисный маркетинг; маркетинговый инструментарий.</w:t>
      </w:r>
    </w:p>
    <w:p w:rsidR="000D03B2" w:rsidRDefault="000D03B2" w:rsidP="000D03B2">
      <w:pPr>
        <w:pStyle w:val="a9"/>
      </w:pPr>
      <w:r>
        <w:rPr>
          <w:spacing w:val="43"/>
        </w:rPr>
        <w:t>Для цитирования:</w:t>
      </w:r>
      <w:r>
        <w:t xml:space="preserve"> </w:t>
      </w:r>
      <w:proofErr w:type="spellStart"/>
      <w:r>
        <w:t>Давидец</w:t>
      </w:r>
      <w:proofErr w:type="spellEnd"/>
      <w:r>
        <w:t xml:space="preserve"> Н. С. Маркетинговый инструментарий развития бизнеса в кризисных условиях // Прикладные экономические исследования. – 2025. – № S4. – С. 112–120.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 xml:space="preserve">Marketing tools for business development </w:t>
      </w:r>
      <w:r w:rsidRPr="000D03B2">
        <w:rPr>
          <w:lang w:val="en-US"/>
        </w:rPr>
        <w:br/>
        <w:t>in crisis conditions</w:t>
      </w:r>
    </w:p>
    <w:p w:rsidR="000D03B2" w:rsidRPr="000D03B2" w:rsidRDefault="000D03B2" w:rsidP="000D03B2">
      <w:pPr>
        <w:pStyle w:val="a6"/>
        <w:rPr>
          <w:lang w:val="en-US"/>
        </w:rPr>
      </w:pPr>
      <w:proofErr w:type="spellStart"/>
      <w:r w:rsidRPr="000D03B2">
        <w:rPr>
          <w:lang w:val="en-US"/>
        </w:rPr>
        <w:t>Davidets</w:t>
      </w:r>
      <w:proofErr w:type="spellEnd"/>
      <w:r w:rsidRPr="000D03B2">
        <w:rPr>
          <w:lang w:val="en-US"/>
        </w:rPr>
        <w:t xml:space="preserve"> </w:t>
      </w:r>
      <w:proofErr w:type="spellStart"/>
      <w:r w:rsidRPr="000D03B2">
        <w:rPr>
          <w:lang w:val="en-US"/>
        </w:rPr>
        <w:t>Nazar</w:t>
      </w:r>
      <w:proofErr w:type="spellEnd"/>
      <w:r w:rsidRPr="000D03B2">
        <w:rPr>
          <w:lang w:val="en-US"/>
        </w:rPr>
        <w:t xml:space="preserve"> S. </w:t>
      </w:r>
    </w:p>
    <w:p w:rsidR="000D03B2" w:rsidRPr="000D03B2" w:rsidRDefault="000D03B2" w:rsidP="000D03B2">
      <w:pPr>
        <w:pStyle w:val="a7"/>
        <w:rPr>
          <w:lang w:val="en-US"/>
        </w:rPr>
      </w:pPr>
      <w:r w:rsidRPr="000D03B2">
        <w:rPr>
          <w:lang w:val="en-US"/>
        </w:rPr>
        <w:t xml:space="preserve">Donetsk National University of Economics and Trade named after Mikhail </w:t>
      </w:r>
      <w:proofErr w:type="spellStart"/>
      <w:r w:rsidRPr="000D03B2">
        <w:rPr>
          <w:lang w:val="en-US"/>
        </w:rPr>
        <w:t>Tugan-Baranovsky</w:t>
      </w:r>
      <w:proofErr w:type="spellEnd"/>
      <w:r w:rsidRPr="000D03B2">
        <w:rPr>
          <w:lang w:val="en-US"/>
        </w:rPr>
        <w:t xml:space="preserve">, Donetsk, Russia, </w:t>
      </w:r>
      <w:proofErr w:type="gramStart"/>
      <w:r w:rsidRPr="000D03B2">
        <w:rPr>
          <w:lang w:val="en-US"/>
        </w:rPr>
        <w:t>nazarivanov91@gmail.com</w:t>
      </w:r>
      <w:proofErr w:type="gramEnd"/>
    </w:p>
    <w:p w:rsidR="000D03B2" w:rsidRPr="000D03B2" w:rsidRDefault="000D03B2" w:rsidP="000D03B2">
      <w:pPr>
        <w:pStyle w:val="a8"/>
        <w:rPr>
          <w:lang w:val="en-US"/>
        </w:rPr>
      </w:pPr>
      <w:r w:rsidRPr="000D03B2">
        <w:rPr>
          <w:spacing w:val="43"/>
          <w:lang w:val="en-US"/>
        </w:rPr>
        <w:t>Abstract</w:t>
      </w:r>
      <w:r w:rsidRPr="000D03B2">
        <w:rPr>
          <w:lang w:val="en-US"/>
        </w:rPr>
        <w:t xml:space="preserve">. This article examines marketing tools for business development in times of crisis. It substantiates the role of marketing tools as a strategic diagnostic mechanism for assessing business viability. It proposes differentiating marketing decisions by consumer category, taking into account their financial status and behavioral attitudes. Three interrelated components of marketing tools are identified: diagnostic, adaptive, and transformational. It emphasizes that the effectiveness of these tools is determined by their </w:t>
      </w:r>
      <w:r w:rsidRPr="000D03B2">
        <w:rPr>
          <w:lang w:val="en-US"/>
        </w:rPr>
        <w:lastRenderedPageBreak/>
        <w:t>systemic integration, which improves the accuracy of management decisions and business resilience in a crisis economy.</w:t>
      </w:r>
    </w:p>
    <w:p w:rsidR="000D03B2" w:rsidRPr="000D03B2" w:rsidRDefault="000D03B2" w:rsidP="000D03B2">
      <w:pPr>
        <w:pStyle w:val="a8"/>
        <w:rPr>
          <w:lang w:val="en-US"/>
        </w:rPr>
      </w:pPr>
      <w:r w:rsidRPr="000D03B2">
        <w:rPr>
          <w:spacing w:val="43"/>
          <w:lang w:val="en-US"/>
        </w:rPr>
        <w:t>Keywords</w:t>
      </w:r>
      <w:r w:rsidRPr="000D03B2">
        <w:rPr>
          <w:lang w:val="en-US"/>
        </w:rPr>
        <w:t>: crisis; anti-crisis marketing; marketing tools.</w:t>
      </w:r>
    </w:p>
    <w:p w:rsidR="000D03B2" w:rsidRDefault="000D03B2" w:rsidP="000D03B2">
      <w:pPr>
        <w:pStyle w:val="aa"/>
      </w:pPr>
      <w:r w:rsidRPr="000D03B2">
        <w:rPr>
          <w:spacing w:val="43"/>
          <w:lang w:val="en-US"/>
        </w:rPr>
        <w:t xml:space="preserve">For citation: </w:t>
      </w:r>
      <w:proofErr w:type="spellStart"/>
      <w:r w:rsidRPr="000D03B2">
        <w:rPr>
          <w:lang w:val="en-US"/>
        </w:rPr>
        <w:t>Davidets</w:t>
      </w:r>
      <w:proofErr w:type="spellEnd"/>
      <w:r w:rsidRPr="000D03B2">
        <w:rPr>
          <w:lang w:val="en-US"/>
        </w:rPr>
        <w:t xml:space="preserve"> N. S. Marketing tools for business development in crisis conditions.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112–120.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УДК 338.46</w:t>
      </w:r>
    </w:p>
    <w:p w:rsidR="000D03B2" w:rsidRDefault="000D03B2" w:rsidP="000D03B2">
      <w:pPr>
        <w:pStyle w:val="a5"/>
      </w:pPr>
      <w:r>
        <w:t>Роль сферы услуг в условиях трансформации инновационных приоритетов: тенденции, драйверы и перспективы развития</w:t>
      </w:r>
    </w:p>
    <w:p w:rsidR="000D03B2" w:rsidRDefault="000D03B2" w:rsidP="000D03B2">
      <w:pPr>
        <w:pStyle w:val="a6"/>
      </w:pPr>
      <w:r>
        <w:t xml:space="preserve">Демидов Сергей Сергеевич </w:t>
      </w:r>
    </w:p>
    <w:p w:rsidR="000D03B2" w:rsidRDefault="000D03B2" w:rsidP="000D03B2">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serzh.demidoff@yandex.ru</w:t>
      </w:r>
    </w:p>
    <w:p w:rsidR="000D03B2" w:rsidRDefault="000D03B2" w:rsidP="000D03B2">
      <w:pPr>
        <w:pStyle w:val="a8"/>
      </w:pPr>
      <w:r>
        <w:rPr>
          <w:spacing w:val="43"/>
        </w:rPr>
        <w:t>Аннотация</w:t>
      </w:r>
      <w:r>
        <w:t>. В статье рассматривается феномен доминирования сферы услуг в современной мировой экономике, обусловленный сложным комплексом технологических, экономических, социальных и глобальных факторов. Проанализированы ключевые драйверы роста сферы услуг, такие как цифровизация, экономический рост, социальные изменения и глобализация. Особое внимание уделено динамике доли сферы услуг в В</w:t>
      </w:r>
      <w:proofErr w:type="gramStart"/>
      <w:r>
        <w:t>ВП стр</w:t>
      </w:r>
      <w:proofErr w:type="gramEnd"/>
      <w:r>
        <w:t xml:space="preserve">ан БРИКС за 2021-2024 гг., выявлены общие тенденции и региональные особенности. Представлена концептуальная схема влияния различных факторов на потребительское поведение в сфере услуг. </w:t>
      </w:r>
    </w:p>
    <w:p w:rsidR="000D03B2" w:rsidRDefault="000D03B2" w:rsidP="000D03B2">
      <w:pPr>
        <w:pStyle w:val="a8"/>
      </w:pPr>
      <w:proofErr w:type="gramStart"/>
      <w:r>
        <w:rPr>
          <w:spacing w:val="43"/>
        </w:rPr>
        <w:t>Ключевые слова:</w:t>
      </w:r>
      <w:r>
        <w:t xml:space="preserve"> услуга; сфера услуг; инновации, цифровизация; искусственный интеллект; глобализация; трансформация экономики; потребительское поведение; </w:t>
      </w:r>
      <w:proofErr w:type="spellStart"/>
      <w:r>
        <w:t>сервитизация</w:t>
      </w:r>
      <w:proofErr w:type="spellEnd"/>
      <w:r>
        <w:t>.</w:t>
      </w:r>
      <w:proofErr w:type="gramEnd"/>
    </w:p>
    <w:p w:rsidR="000D03B2" w:rsidRDefault="000D03B2" w:rsidP="000D03B2">
      <w:pPr>
        <w:pStyle w:val="a9"/>
      </w:pPr>
      <w:r>
        <w:rPr>
          <w:spacing w:val="43"/>
        </w:rPr>
        <w:t>Для цитирования:</w:t>
      </w:r>
      <w:r>
        <w:t xml:space="preserve"> Демидов С. С. Роль сферы услуг в условиях трансформации инновационных приоритетов: тенденции, драйверы и перспективы развития // Прикладные экономические исследования. – 2025. – </w:t>
      </w:r>
      <w:r>
        <w:br/>
        <w:t xml:space="preserve">№ S4. – С. 121–131.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The role of the service sector in the context of the transformation of innovation priorities: trends, drivers and development prospects</w:t>
      </w:r>
    </w:p>
    <w:p w:rsidR="000D03B2" w:rsidRPr="000D03B2" w:rsidRDefault="000D03B2" w:rsidP="000D03B2">
      <w:pPr>
        <w:pStyle w:val="a6"/>
        <w:rPr>
          <w:lang w:val="en-US"/>
        </w:rPr>
      </w:pPr>
      <w:proofErr w:type="spellStart"/>
      <w:proofErr w:type="gramStart"/>
      <w:r w:rsidRPr="000D03B2">
        <w:rPr>
          <w:lang w:val="en-US"/>
        </w:rPr>
        <w:t>Demidov</w:t>
      </w:r>
      <w:proofErr w:type="spellEnd"/>
      <w:r w:rsidRPr="000D03B2">
        <w:rPr>
          <w:lang w:val="en-US"/>
        </w:rPr>
        <w:t xml:space="preserve"> Sergey S.</w:t>
      </w:r>
      <w:proofErr w:type="gramEnd"/>
      <w:r w:rsidRPr="000D03B2">
        <w:rPr>
          <w:lang w:val="en-US"/>
        </w:rPr>
        <w:t xml:space="preserve"> </w:t>
      </w:r>
    </w:p>
    <w:p w:rsidR="000D03B2" w:rsidRPr="000D03B2" w:rsidRDefault="000D03B2" w:rsidP="000D03B2">
      <w:pPr>
        <w:pStyle w:val="a7"/>
        <w:rPr>
          <w:lang w:val="en-US"/>
        </w:rPr>
      </w:pPr>
      <w:r w:rsidRPr="000D03B2">
        <w:rPr>
          <w:lang w:val="en-US"/>
        </w:rPr>
        <w:t xml:space="preserve">Mikhail </w:t>
      </w:r>
      <w:proofErr w:type="spellStart"/>
      <w:r w:rsidRPr="000D03B2">
        <w:rPr>
          <w:lang w:val="en-US"/>
        </w:rPr>
        <w:t>Tugan</w:t>
      </w:r>
      <w:proofErr w:type="spellEnd"/>
      <w:r w:rsidRPr="000D03B2">
        <w:rPr>
          <w:lang w:val="en-US"/>
        </w:rPr>
        <w:t xml:space="preserve"> </w:t>
      </w:r>
      <w:proofErr w:type="spellStart"/>
      <w:r w:rsidRPr="000D03B2">
        <w:rPr>
          <w:lang w:val="en-US"/>
        </w:rPr>
        <w:t>Baranovsky</w:t>
      </w:r>
      <w:proofErr w:type="spellEnd"/>
      <w:r w:rsidRPr="000D03B2">
        <w:rPr>
          <w:lang w:val="en-US"/>
        </w:rPr>
        <w:t xml:space="preserve"> Donetsk National University of Economics </w:t>
      </w:r>
      <w:r w:rsidRPr="000D03B2">
        <w:rPr>
          <w:lang w:val="en-US"/>
        </w:rPr>
        <w:br/>
        <w:t>and Trade Donetsk, Russia, serzh.demidoff@yandex.ru</w:t>
      </w:r>
    </w:p>
    <w:p w:rsidR="000D03B2" w:rsidRPr="000D03B2" w:rsidRDefault="000D03B2" w:rsidP="000D03B2">
      <w:pPr>
        <w:pStyle w:val="a8"/>
        <w:rPr>
          <w:lang w:val="en-US"/>
        </w:rPr>
      </w:pPr>
      <w:r w:rsidRPr="000D03B2">
        <w:rPr>
          <w:spacing w:val="43"/>
          <w:lang w:val="en-US"/>
        </w:rPr>
        <w:t>Abstract</w:t>
      </w:r>
      <w:r w:rsidRPr="000D03B2">
        <w:rPr>
          <w:lang w:val="en-US"/>
        </w:rPr>
        <w:t>. The article examines the phenomenon of the dominance of the service sector in the modern global economy, due to a complex set of technological, economic, social and global factors. The key growth drivers of the service sector, such as digitalization, economic growth, social change and globalization, are analyzed. Special attention is paid to the dynamics of the share of the service sector in the GDP of the BRICS countries for the period 2021-2024, general trends and regional features are identified. A conceptual scheme of the influence of various factors on consumer behavior in the service sector is presented.</w:t>
      </w:r>
    </w:p>
    <w:p w:rsidR="000D03B2" w:rsidRPr="000D03B2" w:rsidRDefault="000D03B2" w:rsidP="000D03B2">
      <w:pPr>
        <w:pStyle w:val="a8"/>
        <w:rPr>
          <w:lang w:val="en-US"/>
        </w:rPr>
      </w:pPr>
      <w:r w:rsidRPr="000D03B2">
        <w:rPr>
          <w:spacing w:val="43"/>
          <w:lang w:val="en-US"/>
        </w:rPr>
        <w:lastRenderedPageBreak/>
        <w:t>Keywords</w:t>
      </w:r>
      <w:r w:rsidRPr="000D03B2">
        <w:rPr>
          <w:lang w:val="en-US"/>
        </w:rPr>
        <w:t xml:space="preserve">: service; service sector; innovation; digitalization; artificial intelligence; globalization; economic transformation; consumer behavior; </w:t>
      </w:r>
      <w:proofErr w:type="spellStart"/>
      <w:r w:rsidRPr="000D03B2">
        <w:rPr>
          <w:lang w:val="en-US"/>
        </w:rPr>
        <w:t>servitization</w:t>
      </w:r>
      <w:proofErr w:type="spellEnd"/>
      <w:r w:rsidRPr="000D03B2">
        <w:rPr>
          <w:lang w:val="en-US"/>
        </w:rPr>
        <w:t>.</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Demidov</w:t>
      </w:r>
      <w:proofErr w:type="spellEnd"/>
      <w:r w:rsidRPr="000D03B2">
        <w:rPr>
          <w:lang w:val="en-US"/>
        </w:rPr>
        <w:t xml:space="preserve"> S. S. The role of the service sector in the context of the transformation of innovation priorities: trends, drivers and development prospects.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121–131.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УДК 332</w:t>
      </w:r>
    </w:p>
    <w:p w:rsidR="000D03B2" w:rsidRDefault="000D03B2" w:rsidP="000D03B2">
      <w:pPr>
        <w:pStyle w:val="a5"/>
      </w:pPr>
      <w:r>
        <w:t xml:space="preserve">Развитие продовольственного рынка </w:t>
      </w:r>
      <w:r>
        <w:br/>
        <w:t>в условиях цифровизации: региональный срез</w:t>
      </w:r>
    </w:p>
    <w:p w:rsidR="000D03B2" w:rsidRDefault="000D03B2" w:rsidP="000D03B2">
      <w:pPr>
        <w:pStyle w:val="a6"/>
      </w:pPr>
      <w:r>
        <w:t xml:space="preserve">Шевченко Мария Николаевна </w:t>
      </w:r>
    </w:p>
    <w:p w:rsidR="000D03B2" w:rsidRDefault="000D03B2" w:rsidP="000D03B2">
      <w:pPr>
        <w:pStyle w:val="a7"/>
      </w:pPr>
      <w:r>
        <w:t xml:space="preserve">Луганский государственный аграрный университет </w:t>
      </w:r>
      <w:r>
        <w:br/>
      </w:r>
      <w:r>
        <w:rPr>
          <w:spacing w:val="-2"/>
        </w:rPr>
        <w:t>имени К. Е. Ворошилова, Луганск, Луганская Народная Республика, Россия</w:t>
      </w:r>
    </w:p>
    <w:p w:rsidR="000D03B2" w:rsidRDefault="000D03B2" w:rsidP="000D03B2">
      <w:pPr>
        <w:pStyle w:val="a6"/>
      </w:pPr>
      <w:r>
        <w:t xml:space="preserve">Ильина Ирина Сергеевна </w:t>
      </w:r>
    </w:p>
    <w:p w:rsidR="000D03B2" w:rsidRDefault="000D03B2" w:rsidP="000D03B2">
      <w:pPr>
        <w:pStyle w:val="a7"/>
      </w:pPr>
      <w:r>
        <w:t xml:space="preserve">Луганский государственный аграрный университет </w:t>
      </w:r>
      <w:r>
        <w:br/>
        <w:t xml:space="preserve">имени К. Е. Ворошилова, Луганск, Луганская Народная Республика, </w:t>
      </w:r>
      <w:r>
        <w:br/>
        <w:t>Россия, villin2015@gmail.com</w:t>
      </w:r>
    </w:p>
    <w:p w:rsidR="000D03B2" w:rsidRDefault="000D03B2" w:rsidP="000D03B2">
      <w:pPr>
        <w:pStyle w:val="a8"/>
      </w:pPr>
      <w:r>
        <w:rPr>
          <w:spacing w:val="43"/>
        </w:rPr>
        <w:t>Аннотация</w:t>
      </w:r>
      <w:r>
        <w:t xml:space="preserve">. </w:t>
      </w:r>
      <w:proofErr w:type="gramStart"/>
      <w:r>
        <w:t>Потребительский рынок представляет собой комплекс взаимодействия в системе экономических отношений, которые формируется между субъектами хозяйствования, которыми выступают производители, посредники, бизнес-структуры, государство, потребители и которые направлены на производство и выращивание, хранение и переработку, обращение и транспортировку, сбыт и продажу продуктов питания и сельскохозяйственного сырья.</w:t>
      </w:r>
      <w:proofErr w:type="gramEnd"/>
      <w:r>
        <w:t xml:space="preserve"> Сформировано проблемное поле развития продовольственного рынка  в условиях цифровизации в Луганской Народной Республике с учетом </w:t>
      </w:r>
      <w:proofErr w:type="gramStart"/>
      <w:r>
        <w:t>тенденций развития рынка продовольствия Российской Федерации</w:t>
      </w:r>
      <w:proofErr w:type="gramEnd"/>
      <w:r>
        <w:t xml:space="preserve"> в целом и национальных программ развития сельского хозяйства. Научное исследование развития продовольственного рынка позволило определить тренды цифровизации видов деятельности, которые обеспечивают развитие специфического рынка, способствуют трансформации сельского хозяйства и рынка сельскохозяйственного сырья и рынка продуктов питания с учетом региональных особенностей развития территории и экономики Луганской Народной Республики. Для интенсификации данного процесса требуется активное внедрение инновационных технологий и существенное увеличение инвестиций. Приоритетным направлением является развитие широкого спектра цифровых инструментов, от базовых до комплексных систем, интегрирующих искусственный интеллект, спутниковую связь, беспилотные летательные аппараты, робототехнику и технологии больших данных.</w:t>
      </w:r>
    </w:p>
    <w:p w:rsidR="000D03B2" w:rsidRDefault="000D03B2" w:rsidP="000D03B2">
      <w:pPr>
        <w:pStyle w:val="a8"/>
      </w:pPr>
      <w:r>
        <w:rPr>
          <w:spacing w:val="43"/>
        </w:rPr>
        <w:t xml:space="preserve">Ключевые слова: </w:t>
      </w:r>
      <w:r>
        <w:t>продовольственный рынок; цифровизация; региональный срез; сельское хозяйство; инновации.</w:t>
      </w:r>
    </w:p>
    <w:p w:rsidR="000D03B2" w:rsidRDefault="000D03B2" w:rsidP="000D03B2">
      <w:pPr>
        <w:pStyle w:val="a9"/>
      </w:pPr>
      <w:r>
        <w:rPr>
          <w:spacing w:val="43"/>
        </w:rPr>
        <w:t xml:space="preserve">Для цитирования: </w:t>
      </w:r>
      <w:r>
        <w:t xml:space="preserve">Шевченко М. Н., Ильина И. С. Развитие продовольственного рынка в условиях цифровизации: региональный срез // Прикладные экономические исследования. – 2025. – № S4. – С. 132–137.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Development of the food market in the context of digitalization: a regional cross-section</w:t>
      </w:r>
    </w:p>
    <w:p w:rsidR="000D03B2" w:rsidRPr="000D03B2" w:rsidRDefault="000D03B2" w:rsidP="000D03B2">
      <w:pPr>
        <w:pStyle w:val="a6"/>
        <w:rPr>
          <w:lang w:val="en-US"/>
        </w:rPr>
      </w:pPr>
      <w:r w:rsidRPr="000D03B2">
        <w:rPr>
          <w:lang w:val="en-US"/>
        </w:rPr>
        <w:lastRenderedPageBreak/>
        <w:t xml:space="preserve">Shevchenko Maria N. </w:t>
      </w:r>
    </w:p>
    <w:p w:rsidR="000D03B2" w:rsidRPr="000D03B2" w:rsidRDefault="000D03B2" w:rsidP="000D03B2">
      <w:pPr>
        <w:pStyle w:val="a7"/>
        <w:rPr>
          <w:lang w:val="en-US"/>
        </w:rPr>
      </w:pPr>
      <w:proofErr w:type="spellStart"/>
      <w:r w:rsidRPr="000D03B2">
        <w:rPr>
          <w:lang w:val="en-US"/>
        </w:rPr>
        <w:t>Lugansk</w:t>
      </w:r>
      <w:proofErr w:type="spellEnd"/>
      <w:r w:rsidRPr="000D03B2">
        <w:rPr>
          <w:lang w:val="en-US"/>
        </w:rPr>
        <w:t xml:space="preserve"> State Agrarian University named after K.E. Voroshilov, </w:t>
      </w:r>
      <w:proofErr w:type="spellStart"/>
      <w:r w:rsidRPr="000D03B2">
        <w:rPr>
          <w:lang w:val="en-US"/>
        </w:rPr>
        <w:t>Lugansk</w:t>
      </w:r>
      <w:proofErr w:type="spellEnd"/>
      <w:r w:rsidRPr="000D03B2">
        <w:rPr>
          <w:lang w:val="en-US"/>
        </w:rPr>
        <w:t xml:space="preserve">, </w:t>
      </w:r>
      <w:proofErr w:type="spellStart"/>
      <w:r w:rsidRPr="000D03B2">
        <w:rPr>
          <w:lang w:val="en-US"/>
        </w:rPr>
        <w:t>Lugansk</w:t>
      </w:r>
      <w:proofErr w:type="spellEnd"/>
      <w:r w:rsidRPr="000D03B2">
        <w:rPr>
          <w:lang w:val="en-US"/>
        </w:rPr>
        <w:t xml:space="preserve"> People’s Republic, </w:t>
      </w:r>
      <w:proofErr w:type="gramStart"/>
      <w:r w:rsidRPr="000D03B2">
        <w:rPr>
          <w:lang w:val="en-US"/>
        </w:rPr>
        <w:t>Russia</w:t>
      </w:r>
      <w:proofErr w:type="gramEnd"/>
    </w:p>
    <w:p w:rsidR="000D03B2" w:rsidRPr="000D03B2" w:rsidRDefault="000D03B2" w:rsidP="000D03B2">
      <w:pPr>
        <w:pStyle w:val="a6"/>
        <w:rPr>
          <w:lang w:val="en-US"/>
        </w:rPr>
      </w:pPr>
      <w:proofErr w:type="spellStart"/>
      <w:r w:rsidRPr="000D03B2">
        <w:rPr>
          <w:lang w:val="en-US"/>
        </w:rPr>
        <w:t>Ilina</w:t>
      </w:r>
      <w:proofErr w:type="spellEnd"/>
      <w:r w:rsidRPr="000D03B2">
        <w:rPr>
          <w:lang w:val="en-US"/>
        </w:rPr>
        <w:t xml:space="preserve"> Irina S. </w:t>
      </w:r>
    </w:p>
    <w:p w:rsidR="000D03B2" w:rsidRPr="000D03B2" w:rsidRDefault="000D03B2" w:rsidP="000D03B2">
      <w:pPr>
        <w:pStyle w:val="a7"/>
        <w:rPr>
          <w:lang w:val="en-US"/>
        </w:rPr>
      </w:pPr>
      <w:proofErr w:type="spellStart"/>
      <w:r w:rsidRPr="000D03B2">
        <w:rPr>
          <w:lang w:val="en-US"/>
        </w:rPr>
        <w:t>Lugansk</w:t>
      </w:r>
      <w:proofErr w:type="spellEnd"/>
      <w:r w:rsidRPr="000D03B2">
        <w:rPr>
          <w:lang w:val="en-US"/>
        </w:rPr>
        <w:t xml:space="preserve"> State Agrarian University named after K.E. Voroshilov, </w:t>
      </w:r>
      <w:proofErr w:type="spellStart"/>
      <w:r w:rsidRPr="000D03B2">
        <w:rPr>
          <w:lang w:val="en-US"/>
        </w:rPr>
        <w:t>Lugansk</w:t>
      </w:r>
      <w:proofErr w:type="spellEnd"/>
      <w:r w:rsidRPr="000D03B2">
        <w:rPr>
          <w:lang w:val="en-US"/>
        </w:rPr>
        <w:t xml:space="preserve">, </w:t>
      </w:r>
      <w:proofErr w:type="spellStart"/>
      <w:r w:rsidRPr="000D03B2">
        <w:rPr>
          <w:lang w:val="en-US"/>
        </w:rPr>
        <w:t>Lugansk</w:t>
      </w:r>
      <w:proofErr w:type="spellEnd"/>
      <w:r w:rsidRPr="000D03B2">
        <w:rPr>
          <w:lang w:val="en-US"/>
        </w:rPr>
        <w:t xml:space="preserve"> People’s Republic, Russia, villin2015@gmail.com</w:t>
      </w:r>
    </w:p>
    <w:p w:rsidR="000D03B2" w:rsidRPr="000D03B2" w:rsidRDefault="000D03B2" w:rsidP="000D03B2">
      <w:pPr>
        <w:pStyle w:val="a8"/>
        <w:rPr>
          <w:lang w:val="en-US"/>
        </w:rPr>
      </w:pPr>
      <w:r w:rsidRPr="000D03B2">
        <w:rPr>
          <w:spacing w:val="43"/>
          <w:lang w:val="en-US"/>
        </w:rPr>
        <w:t>Abstract</w:t>
      </w:r>
      <w:r w:rsidRPr="000D03B2">
        <w:rPr>
          <w:lang w:val="en-US"/>
        </w:rPr>
        <w:t xml:space="preserve">. The consumer market is a complex of interactions in the system of economic relations that are formed between business entities, which are producers, intermediaries, business structures, the state, consumers and which are aimed at the production and cultivation, storage and processing, circulation and transportation, marketing and sale of food and agricultural raw materials. A problem field for the development of the food market in the context of digitalization in the </w:t>
      </w:r>
      <w:proofErr w:type="spellStart"/>
      <w:r w:rsidRPr="000D03B2">
        <w:rPr>
          <w:lang w:val="en-US"/>
        </w:rPr>
        <w:t>Luhansk</w:t>
      </w:r>
      <w:proofErr w:type="spellEnd"/>
      <w:r w:rsidRPr="000D03B2">
        <w:rPr>
          <w:lang w:val="en-US"/>
        </w:rPr>
        <w:t xml:space="preserve"> People’s Republic has been formed, taking into account the trends in the development of the food market of the Russian Federation as a whole and national agricultural development programs. Scientific research on the development of the food market has made it possible to identify trends in the digitalization of activities that ensure the development of a specific market, contribute to the transformation of agriculture and the market of agricultural raw materials and the food market, taking into account the regional characteristics of the development of the territory and economy of the </w:t>
      </w:r>
      <w:proofErr w:type="spellStart"/>
      <w:r w:rsidRPr="000D03B2">
        <w:rPr>
          <w:lang w:val="en-US"/>
        </w:rPr>
        <w:t>Lugansk</w:t>
      </w:r>
      <w:proofErr w:type="spellEnd"/>
      <w:r w:rsidRPr="000D03B2">
        <w:rPr>
          <w:lang w:val="en-US"/>
        </w:rPr>
        <w:t xml:space="preserve"> People’s Republic. The intensification of this process requires the active introduction of innovative technologies and a significant increase in investments. A priority area is the development of a wide range of digital tools, from basic to complex systems integrating artificial intelligence, satellite communications, unmanned aerial vehicles, robotics and big data technologies.</w:t>
      </w:r>
    </w:p>
    <w:p w:rsidR="000D03B2" w:rsidRPr="000D03B2" w:rsidRDefault="000D03B2" w:rsidP="000D03B2">
      <w:pPr>
        <w:pStyle w:val="a8"/>
        <w:rPr>
          <w:lang w:val="en-US"/>
        </w:rPr>
      </w:pPr>
      <w:r w:rsidRPr="000D03B2">
        <w:rPr>
          <w:spacing w:val="43"/>
          <w:lang w:val="en-US"/>
        </w:rPr>
        <w:t>Keywords</w:t>
      </w:r>
      <w:r w:rsidRPr="000D03B2">
        <w:rPr>
          <w:lang w:val="en-US"/>
        </w:rPr>
        <w:t>: food market; digitalization; regional cross-section; agriculture; innovation.</w:t>
      </w:r>
    </w:p>
    <w:p w:rsidR="000D03B2" w:rsidRDefault="000D03B2" w:rsidP="000D03B2">
      <w:pPr>
        <w:pStyle w:val="aa"/>
      </w:pPr>
      <w:r w:rsidRPr="000D03B2">
        <w:rPr>
          <w:spacing w:val="43"/>
          <w:lang w:val="en-US"/>
        </w:rPr>
        <w:t>For citation:</w:t>
      </w:r>
      <w:r w:rsidRPr="000D03B2">
        <w:rPr>
          <w:lang w:val="en-US"/>
        </w:rPr>
        <w:t xml:space="preserve"> Shevchenko M. N., </w:t>
      </w:r>
      <w:proofErr w:type="spellStart"/>
      <w:r w:rsidRPr="000D03B2">
        <w:rPr>
          <w:lang w:val="en-US"/>
        </w:rPr>
        <w:t>Ilina</w:t>
      </w:r>
      <w:proofErr w:type="spellEnd"/>
      <w:r w:rsidRPr="000D03B2">
        <w:rPr>
          <w:lang w:val="en-US"/>
        </w:rPr>
        <w:t xml:space="preserve"> I. S. Development of the food market in the context of digitalization: a regional cross-section.</w:t>
      </w:r>
      <w:r w:rsidRPr="000D03B2">
        <w:rPr>
          <w:i/>
          <w:iCs/>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132–137.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УДК 336</w:t>
      </w:r>
    </w:p>
    <w:p w:rsidR="000D03B2" w:rsidRDefault="000D03B2" w:rsidP="000D03B2">
      <w:pPr>
        <w:pStyle w:val="a5"/>
      </w:pPr>
      <w:r>
        <w:t>Аксиологическая парадигма ценообразования цифровых услуг: сущность и базовые принципы</w:t>
      </w:r>
    </w:p>
    <w:p w:rsidR="000D03B2" w:rsidRDefault="000D03B2" w:rsidP="000D03B2">
      <w:pPr>
        <w:pStyle w:val="a6"/>
      </w:pPr>
      <w:r>
        <w:t xml:space="preserve">Ильченко Александр Александрович </w:t>
      </w:r>
    </w:p>
    <w:p w:rsidR="000D03B2" w:rsidRDefault="000D03B2" w:rsidP="000D03B2">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alex_ilchenko@mail.ru</w:t>
      </w:r>
    </w:p>
    <w:p w:rsidR="000D03B2" w:rsidRDefault="000D03B2" w:rsidP="000D03B2">
      <w:pPr>
        <w:pStyle w:val="a8"/>
      </w:pPr>
      <w:r>
        <w:rPr>
          <w:spacing w:val="43"/>
        </w:rPr>
        <w:t>Аннотация</w:t>
      </w:r>
      <w:r>
        <w:t xml:space="preserve">. В условиях цифровизации экономики традиционные подходы к ценообразованию (затратный и рыночный) демонстрируют ограниченность в объяснении механизмов формирования стоимости цифровых услуг. В статье обосновывается теоретико-методологическая сущность аксиологической парадигмы ценообразования, в рамках которой цена рассматривается как денежное выражение ценности, формирующейся в процессе интерактивного взаимодействия поставщика и потребителя в цифровой среде. Выявлены фундаментальные отличия предлагаемого подхода от классических школ политической экономии. На основе анализа специфики цифровых услуг автором разработана и систематизирована система базовых принципов аксиологического ценообразования, включающая принципы ценностной детерминации, интерактивности, сетевой обусловленности, временной дифференциации, персонализации и ценностной прозрачности. Представленная </w:t>
      </w:r>
      <w:r>
        <w:lastRenderedPageBreak/>
        <w:t>концептуальная схема демонстрирует системное единство данных принципов и их роль в трансформации ценности в цену цифрового продукта.</w:t>
      </w:r>
    </w:p>
    <w:p w:rsidR="000D03B2" w:rsidRDefault="000D03B2" w:rsidP="000D03B2">
      <w:pPr>
        <w:pStyle w:val="a8"/>
      </w:pPr>
      <w:proofErr w:type="gramStart"/>
      <w:r>
        <w:rPr>
          <w:spacing w:val="43"/>
        </w:rPr>
        <w:t>Ключевые слова</w:t>
      </w:r>
      <w:r>
        <w:t>: аксиологическая парадигма; ценообразование; цифровые услуги; ценность; сетевые эффекты; персонализация цены; динамическое ценообразование; интерактивность; поведенческая экономика; детерминанты цены.</w:t>
      </w:r>
      <w:proofErr w:type="gramEnd"/>
    </w:p>
    <w:p w:rsidR="000D03B2" w:rsidRDefault="000D03B2" w:rsidP="000D03B2">
      <w:pPr>
        <w:pStyle w:val="a9"/>
      </w:pPr>
      <w:r>
        <w:rPr>
          <w:spacing w:val="43"/>
        </w:rPr>
        <w:t>Для цитирования:</w:t>
      </w:r>
      <w:r>
        <w:t xml:space="preserve"> Ильченко А. А. Аксиологическая парадигма ценообразования цифровых услуг: сущность и базовые </w:t>
      </w:r>
      <w:proofErr w:type="gramStart"/>
      <w:r>
        <w:t>принципы</w:t>
      </w:r>
      <w:proofErr w:type="gramEnd"/>
      <w:r>
        <w:t xml:space="preserve"> // Прикладные экономические исследования. – 2025. – № S4. – С. 138–148.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The axiological paradigm of digital services pricing: essence and basic principles</w:t>
      </w:r>
    </w:p>
    <w:p w:rsidR="000D03B2" w:rsidRPr="000D03B2" w:rsidRDefault="000D03B2" w:rsidP="000D03B2">
      <w:pPr>
        <w:pStyle w:val="a6"/>
        <w:rPr>
          <w:lang w:val="en-US"/>
        </w:rPr>
      </w:pPr>
      <w:proofErr w:type="spellStart"/>
      <w:proofErr w:type="gramStart"/>
      <w:r w:rsidRPr="000D03B2">
        <w:rPr>
          <w:lang w:val="en-US"/>
        </w:rPr>
        <w:t>Ilchenko</w:t>
      </w:r>
      <w:proofErr w:type="spellEnd"/>
      <w:r w:rsidRPr="000D03B2">
        <w:rPr>
          <w:lang w:val="en-US"/>
        </w:rPr>
        <w:t xml:space="preserve"> </w:t>
      </w:r>
      <w:proofErr w:type="spellStart"/>
      <w:r w:rsidRPr="000D03B2">
        <w:rPr>
          <w:lang w:val="en-US"/>
        </w:rPr>
        <w:t>Aleksandr</w:t>
      </w:r>
      <w:proofErr w:type="spellEnd"/>
      <w:r w:rsidRPr="000D03B2">
        <w:rPr>
          <w:lang w:val="en-US"/>
        </w:rPr>
        <w:t xml:space="preserve"> A.</w:t>
      </w:r>
      <w:proofErr w:type="gramEnd"/>
      <w:r w:rsidRPr="000D03B2">
        <w:rPr>
          <w:lang w:val="en-US"/>
        </w:rPr>
        <w:t xml:space="preserve"> </w:t>
      </w:r>
    </w:p>
    <w:p w:rsidR="000D03B2" w:rsidRPr="000D03B2" w:rsidRDefault="000D03B2" w:rsidP="000D03B2">
      <w:pPr>
        <w:pStyle w:val="a7"/>
        <w:rPr>
          <w:lang w:val="en-US"/>
        </w:rPr>
      </w:pPr>
      <w:r w:rsidRPr="000D03B2">
        <w:rPr>
          <w:lang w:val="en-US"/>
        </w:rPr>
        <w:t xml:space="preserve">Donetsk National University </w:t>
      </w:r>
      <w:r>
        <w:t>о</w:t>
      </w:r>
      <w:r w:rsidRPr="000D03B2">
        <w:rPr>
          <w:lang w:val="en-US"/>
        </w:rPr>
        <w:t xml:space="preserve">f Economics and Trade named after Mikhail </w:t>
      </w:r>
      <w:proofErr w:type="spellStart"/>
      <w:r w:rsidRPr="000D03B2">
        <w:rPr>
          <w:lang w:val="en-US"/>
        </w:rPr>
        <w:t>Tugan-Baranovsky</w:t>
      </w:r>
      <w:proofErr w:type="spellEnd"/>
      <w:r w:rsidRPr="000D03B2">
        <w:rPr>
          <w:lang w:val="en-US"/>
        </w:rPr>
        <w:t>, Russia, DPR, Donetsk, alex_ilchenko@mail.ru</w:t>
      </w:r>
    </w:p>
    <w:p w:rsidR="000D03B2" w:rsidRPr="000D03B2" w:rsidRDefault="000D03B2" w:rsidP="000D03B2">
      <w:pPr>
        <w:pStyle w:val="a8"/>
        <w:rPr>
          <w:lang w:val="en-US"/>
        </w:rPr>
      </w:pPr>
      <w:r w:rsidRPr="000D03B2">
        <w:rPr>
          <w:spacing w:val="43"/>
          <w:lang w:val="en-US"/>
        </w:rPr>
        <w:t>Abstract</w:t>
      </w:r>
      <w:r w:rsidRPr="000D03B2">
        <w:rPr>
          <w:lang w:val="en-US"/>
        </w:rPr>
        <w:t>. In the context of economic digitalization, traditional approaches to pricing (cost-based and market-based) demonstrate limitations in explaining the mechanisms of digital services value formation. The article substantiates the theoretical and methodological essence of the axiological pricing paradigm, within which price is considered as a monetary expression of value formed in the process of interactive interaction between provider and consumer in the digital environment. Fundamental differences of the proposed approach from classical schools of political economy are revealed. Based on the analysis of the specifics of digital services, the author has developed and systematized a system of basic principles of axiological pricing, including the principles of value determination, interactivity, network conditioning, temporal differentiation, personalization, and value transparency. The presented conceptual scheme demonstrates the systemic unity of these principles and their role in transforming value into the price of a digital product.</w:t>
      </w:r>
    </w:p>
    <w:p w:rsidR="000D03B2" w:rsidRPr="000D03B2" w:rsidRDefault="000D03B2" w:rsidP="000D03B2">
      <w:pPr>
        <w:pStyle w:val="a8"/>
        <w:rPr>
          <w:lang w:val="en-US"/>
        </w:rPr>
      </w:pPr>
      <w:r w:rsidRPr="000D03B2">
        <w:rPr>
          <w:spacing w:val="43"/>
          <w:lang w:val="en-US"/>
        </w:rPr>
        <w:t>Keywords</w:t>
      </w:r>
      <w:r w:rsidRPr="000D03B2">
        <w:rPr>
          <w:lang w:val="en-US"/>
        </w:rPr>
        <w:t xml:space="preserve">: axiological paradigm; pricing, digital services; value; network effects; price personalization; dynamic pricing, interactivity; behavioral </w:t>
      </w:r>
      <w:proofErr w:type="spellStart"/>
      <w:r w:rsidRPr="000D03B2">
        <w:rPr>
          <w:lang w:val="en-US"/>
        </w:rPr>
        <w:t>conomics</w:t>
      </w:r>
      <w:proofErr w:type="spellEnd"/>
      <w:r w:rsidRPr="000D03B2">
        <w:rPr>
          <w:lang w:val="en-US"/>
        </w:rPr>
        <w:t>; price determinants.</w:t>
      </w:r>
    </w:p>
    <w:p w:rsidR="000D03B2" w:rsidRDefault="000D03B2" w:rsidP="000D03B2">
      <w:pPr>
        <w:pStyle w:val="aa"/>
      </w:pPr>
      <w:r w:rsidRPr="000D03B2">
        <w:rPr>
          <w:spacing w:val="43"/>
          <w:lang w:val="en-US"/>
        </w:rPr>
        <w:t xml:space="preserve">For citation: </w:t>
      </w:r>
      <w:proofErr w:type="spellStart"/>
      <w:r w:rsidRPr="000D03B2">
        <w:rPr>
          <w:lang w:val="en-US"/>
        </w:rPr>
        <w:t>Ilchenko</w:t>
      </w:r>
      <w:proofErr w:type="spellEnd"/>
      <w:r w:rsidRPr="000D03B2">
        <w:rPr>
          <w:lang w:val="en-US"/>
        </w:rPr>
        <w:t xml:space="preserve"> A. A. The axiological paradigm of digital services pricing: essence and basic principles.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138–148.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УДК 338.45</w:t>
      </w:r>
    </w:p>
    <w:p w:rsidR="000D03B2" w:rsidRDefault="000D03B2" w:rsidP="000D03B2">
      <w:pPr>
        <w:pStyle w:val="a5"/>
      </w:pPr>
      <w:r>
        <w:t xml:space="preserve">Методические основы </w:t>
      </w:r>
      <w:proofErr w:type="gramStart"/>
      <w:r>
        <w:t>построения модели устойчивого развития отрасли машиностроения</w:t>
      </w:r>
      <w:proofErr w:type="gramEnd"/>
    </w:p>
    <w:p w:rsidR="000D03B2" w:rsidRDefault="000D03B2" w:rsidP="000D03B2">
      <w:pPr>
        <w:pStyle w:val="a6"/>
      </w:pPr>
      <w:proofErr w:type="spellStart"/>
      <w:r>
        <w:t>Инговатова</w:t>
      </w:r>
      <w:proofErr w:type="spellEnd"/>
      <w:r>
        <w:t xml:space="preserve"> Виктория Александровна </w:t>
      </w:r>
    </w:p>
    <w:p w:rsidR="000D03B2" w:rsidRDefault="000D03B2" w:rsidP="000D03B2">
      <w:pPr>
        <w:pStyle w:val="a7"/>
      </w:pPr>
      <w:r>
        <w:t>Луганский государственный университет, Луганск, Луганская Народная Республика, Россия, vikingov80@mail.ru</w:t>
      </w:r>
    </w:p>
    <w:p w:rsidR="000D03B2" w:rsidRDefault="000D03B2" w:rsidP="000D03B2">
      <w:pPr>
        <w:pStyle w:val="a8"/>
      </w:pPr>
      <w:r>
        <w:rPr>
          <w:spacing w:val="43"/>
        </w:rPr>
        <w:t>Аннотация</w:t>
      </w:r>
      <w:r>
        <w:t xml:space="preserve">. Статья посвящена разработке методических </w:t>
      </w:r>
      <w:proofErr w:type="gramStart"/>
      <w:r>
        <w:t>основ построения модели устойчивого развития отрасли машиностроения</w:t>
      </w:r>
      <w:proofErr w:type="gramEnd"/>
      <w:r>
        <w:t xml:space="preserve">. Актуальность исследования обусловлена недостаточной адекватностью традиционных статических и линейных моделей для отражения сложной динамики социально-технико-экономических процессов в данном секторе, характеризующемся высокой капиталоемкостью и длительными производственными циклами. Цель работы заключается в формировании методического аппарата, учитывающего нелинейность взаимосвязей, </w:t>
      </w:r>
      <w:r>
        <w:lastRenderedPageBreak/>
        <w:t xml:space="preserve">временные задержки внедрения инноваций и жесткие институциональные ограничения. В качестве основного метода выбран гибридный подход, интегрирующий системную динамику как ядро модели, регрессионный анализ для калибровки коэффициентов и </w:t>
      </w:r>
      <w:proofErr w:type="spellStart"/>
      <w:r>
        <w:t>марковские</w:t>
      </w:r>
      <w:proofErr w:type="spellEnd"/>
      <w:r>
        <w:t xml:space="preserve"> цепи для оценки рисков перехода состояний. Разработана иерархическая система показателей устойчивости, предложен строгий алгоритм построения и верификации модели, а также классификация сценариев развития (инерционный, инновационный, кризисный). Научная новизна состоит в учете эффекта технологических разрывов как эндогенного фактора и формализации институциональных ограничений в виде динамических граничных условий. Практическая значимость работы заключается в возможности использования модели для стратегического планирования, оценки эффективности государственных программ поддержки и минимизации рисков перехода к устойчивой экономике. Внедрение предложенного методического аппарата обеспечивает научную базу для трансформации машиностроительного комплекса в соответствии с глобальными целями устойчивого развития.</w:t>
      </w:r>
    </w:p>
    <w:p w:rsidR="000D03B2" w:rsidRDefault="000D03B2" w:rsidP="000D03B2">
      <w:pPr>
        <w:pStyle w:val="a8"/>
      </w:pPr>
      <w:r>
        <w:rPr>
          <w:spacing w:val="43"/>
        </w:rPr>
        <w:t>Ключевые слова</w:t>
      </w:r>
      <w:r>
        <w:t>: отрасль машиностроения; устойчивое развитие; математическое моделирование; системная динамика; гибридная модель; сценарный анализ; стратегическое планирование.</w:t>
      </w:r>
    </w:p>
    <w:p w:rsidR="000D03B2" w:rsidRDefault="000D03B2" w:rsidP="000D03B2">
      <w:pPr>
        <w:pStyle w:val="a9"/>
      </w:pPr>
      <w:r>
        <w:rPr>
          <w:spacing w:val="43"/>
        </w:rPr>
        <w:t>Для цитирования:</w:t>
      </w:r>
      <w:r>
        <w:t xml:space="preserve"> </w:t>
      </w:r>
      <w:proofErr w:type="spellStart"/>
      <w:r>
        <w:t>Инговатова</w:t>
      </w:r>
      <w:proofErr w:type="spellEnd"/>
      <w:r>
        <w:t xml:space="preserve"> В. А. Методические основы </w:t>
      </w:r>
      <w:proofErr w:type="gramStart"/>
      <w:r>
        <w:t>построения модели устойчивого развития отрасли машиностроения</w:t>
      </w:r>
      <w:proofErr w:type="gramEnd"/>
      <w:r>
        <w:t xml:space="preserve"> // Прикладные экономические исследования. – 2025. – № S4. – С. 149–156.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Methodological foundations for constructing a sustainable development model of the mechanical engineering industry</w:t>
      </w:r>
    </w:p>
    <w:p w:rsidR="000D03B2" w:rsidRPr="000D03B2" w:rsidRDefault="000D03B2" w:rsidP="000D03B2">
      <w:pPr>
        <w:pStyle w:val="a6"/>
        <w:rPr>
          <w:lang w:val="en-US"/>
        </w:rPr>
      </w:pPr>
      <w:proofErr w:type="spellStart"/>
      <w:proofErr w:type="gramStart"/>
      <w:r w:rsidRPr="000D03B2">
        <w:rPr>
          <w:lang w:val="en-US"/>
        </w:rPr>
        <w:t>Ingovatova</w:t>
      </w:r>
      <w:proofErr w:type="spellEnd"/>
      <w:r w:rsidRPr="000D03B2">
        <w:rPr>
          <w:lang w:val="en-US"/>
        </w:rPr>
        <w:t xml:space="preserve"> Victoria A.</w:t>
      </w:r>
      <w:proofErr w:type="gramEnd"/>
      <w:r w:rsidRPr="000D03B2">
        <w:rPr>
          <w:lang w:val="en-US"/>
        </w:rPr>
        <w:t xml:space="preserve"> </w:t>
      </w:r>
    </w:p>
    <w:p w:rsidR="000D03B2" w:rsidRPr="000D03B2" w:rsidRDefault="000D03B2" w:rsidP="000D03B2">
      <w:pPr>
        <w:pStyle w:val="a7"/>
        <w:rPr>
          <w:lang w:val="en-US"/>
        </w:rPr>
      </w:pPr>
      <w:proofErr w:type="spellStart"/>
      <w:r w:rsidRPr="000D03B2">
        <w:rPr>
          <w:lang w:val="en-US"/>
        </w:rPr>
        <w:t>Lugansk</w:t>
      </w:r>
      <w:proofErr w:type="spellEnd"/>
      <w:r w:rsidRPr="000D03B2">
        <w:rPr>
          <w:lang w:val="en-US"/>
        </w:rPr>
        <w:t xml:space="preserve"> State University, </w:t>
      </w:r>
      <w:proofErr w:type="spellStart"/>
      <w:r w:rsidRPr="000D03B2">
        <w:rPr>
          <w:lang w:val="en-US"/>
        </w:rPr>
        <w:t>Lugansk</w:t>
      </w:r>
      <w:proofErr w:type="spellEnd"/>
      <w:r w:rsidRPr="000D03B2">
        <w:rPr>
          <w:lang w:val="en-US"/>
        </w:rPr>
        <w:t xml:space="preserve">, </w:t>
      </w:r>
      <w:proofErr w:type="spellStart"/>
      <w:r w:rsidRPr="000D03B2">
        <w:rPr>
          <w:lang w:val="en-US"/>
        </w:rPr>
        <w:t>Lugansk</w:t>
      </w:r>
      <w:proofErr w:type="spellEnd"/>
      <w:r w:rsidRPr="000D03B2">
        <w:rPr>
          <w:lang w:val="en-US"/>
        </w:rPr>
        <w:t xml:space="preserve"> People’s Republic, Russia, vikingov80@mail.ru</w:t>
      </w:r>
    </w:p>
    <w:p w:rsidR="000D03B2" w:rsidRPr="000D03B2" w:rsidRDefault="000D03B2" w:rsidP="000D03B2">
      <w:pPr>
        <w:pStyle w:val="a8"/>
        <w:rPr>
          <w:lang w:val="en-US"/>
        </w:rPr>
      </w:pPr>
      <w:r w:rsidRPr="000D03B2">
        <w:rPr>
          <w:spacing w:val="43"/>
          <w:lang w:val="en-US"/>
        </w:rPr>
        <w:t>Abstract</w:t>
      </w:r>
      <w:r w:rsidRPr="000D03B2">
        <w:rPr>
          <w:lang w:val="en-US"/>
        </w:rPr>
        <w:t>. This paper is devoted to the development of methodological foundations for constructing a sustainable development model for the mechanical engineering industry. The relevance of this study stems from the insufficient adequacy of traditional static and linear models in reflecting the complex dynamics of socio-technical-economic processes within this sector, which is characterized by high capital intensity and long production cycles. The objective of this work is to form a methodological framework that accounts for the nonlinearity of interconnections, time lags in innovation implementation, and rigid institutional constraints. A hybrid approach was selected as the primary method, integrating system dynamics as the core of the model, regression analysis for coefficient calibration, and Markov chains for assessing state transition risks. Consequently, a hierarchical system of sustainability indicators has been developed, a rigorous algorithm for model construction and verification has been proposed, along with a classification of development scenarios (inertial, innovative, and crisis). The scientific novelty lies in accounting for the effect of technological disruptions as an endogenous factor and formalizing institutional constraints as dynamic boundary conditions. The practical significance of this study lies in the potential use of the model for strategic planning, evaluating the effectiveness of government support programs, and minimizing risks associated with the transition to a sustainable economy. The implementation of the proposed methodological framework provides a scientific foundation for transforming the mechanical engineering sector in accordance with the Global Sustainable Development Goals.</w:t>
      </w:r>
    </w:p>
    <w:p w:rsidR="000D03B2" w:rsidRPr="000D03B2" w:rsidRDefault="000D03B2" w:rsidP="000D03B2">
      <w:pPr>
        <w:pStyle w:val="a8"/>
        <w:rPr>
          <w:lang w:val="en-US"/>
        </w:rPr>
      </w:pPr>
      <w:r w:rsidRPr="000D03B2">
        <w:rPr>
          <w:spacing w:val="43"/>
          <w:lang w:val="en-US"/>
        </w:rPr>
        <w:lastRenderedPageBreak/>
        <w:t>Keywords</w:t>
      </w:r>
      <w:r w:rsidRPr="000D03B2">
        <w:rPr>
          <w:lang w:val="en-US"/>
        </w:rPr>
        <w:t>: mechanical engineering industry; sustainable development; mathematical modeling; system dynamics; hybrid model; scenario analysis; strategic planning.</w:t>
      </w:r>
    </w:p>
    <w:p w:rsidR="000D03B2" w:rsidRDefault="000D03B2" w:rsidP="000D03B2">
      <w:pPr>
        <w:pStyle w:val="aa"/>
      </w:pPr>
      <w:r w:rsidRPr="000D03B2">
        <w:rPr>
          <w:spacing w:val="43"/>
          <w:lang w:val="en-US"/>
        </w:rPr>
        <w:t xml:space="preserve">For citation: </w:t>
      </w:r>
      <w:proofErr w:type="spellStart"/>
      <w:r w:rsidRPr="000D03B2">
        <w:rPr>
          <w:lang w:val="en-US"/>
        </w:rPr>
        <w:t>Ingovatova</w:t>
      </w:r>
      <w:proofErr w:type="spellEnd"/>
      <w:r w:rsidRPr="000D03B2">
        <w:rPr>
          <w:lang w:val="en-US"/>
        </w:rPr>
        <w:t xml:space="preserve"> V. A. Methodological foundations for constructing a sustainable development model of the mechanical engineering industry.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149–156.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УДК 331.101.3:004</w:t>
      </w:r>
    </w:p>
    <w:p w:rsidR="000D03B2" w:rsidRDefault="000D03B2" w:rsidP="000D03B2">
      <w:pPr>
        <w:pStyle w:val="a5"/>
      </w:pPr>
      <w:r>
        <w:t>Инструменты и технологи для минимизации цифрового неравенства в управлении человеческими ресурсами</w:t>
      </w:r>
    </w:p>
    <w:p w:rsidR="000D03B2" w:rsidRDefault="000D03B2" w:rsidP="000D03B2">
      <w:pPr>
        <w:pStyle w:val="a6"/>
      </w:pPr>
      <w:proofErr w:type="spellStart"/>
      <w:r>
        <w:t>Карауш</w:t>
      </w:r>
      <w:proofErr w:type="spellEnd"/>
      <w:r>
        <w:t xml:space="preserve"> Артем Евгеньевич </w:t>
      </w:r>
    </w:p>
    <w:p w:rsidR="000D03B2" w:rsidRDefault="000D03B2" w:rsidP="000D03B2">
      <w:pPr>
        <w:pStyle w:val="a7"/>
      </w:pPr>
      <w:r>
        <w:t xml:space="preserve">Южный федеральный университет, Ростов-на-Дону, Россия, </w:t>
      </w:r>
      <w:r>
        <w:br/>
        <w:t>2899994@gmail.com</w:t>
      </w:r>
    </w:p>
    <w:p w:rsidR="000D03B2" w:rsidRDefault="000D03B2" w:rsidP="000D03B2">
      <w:pPr>
        <w:pStyle w:val="a8"/>
      </w:pPr>
      <w:r>
        <w:rPr>
          <w:spacing w:val="43"/>
        </w:rPr>
        <w:t>Аннотация</w:t>
      </w:r>
      <w:r>
        <w:t xml:space="preserve">. В статье представлен авторский подход «цифровой мост», направленный на преодоление цифрового неравенства посредством поддерживающей и контекстно-адаптивной интеграции персонала в цифровую среду. В отличие от традиционных моделей, предполагающих дихотомию «офлайн против онлайн», предложенная стратегия базируется на принципе гибридной </w:t>
      </w:r>
      <w:proofErr w:type="spellStart"/>
      <w:r>
        <w:t>коэволюции</w:t>
      </w:r>
      <w:proofErr w:type="spellEnd"/>
      <w:r>
        <w:t>, обеспечивающей двойную легитимность практик на переходном этапе. Эмпирическая база исследования сформирована на материалах пилотного внедрения в ООО «</w:t>
      </w:r>
      <w:proofErr w:type="spellStart"/>
      <w:r>
        <w:t>Батайский</w:t>
      </w:r>
      <w:proofErr w:type="spellEnd"/>
      <w:r>
        <w:t xml:space="preserve"> завод литья» и АО «</w:t>
      </w:r>
      <w:proofErr w:type="spellStart"/>
      <w:r>
        <w:t>Автоформула</w:t>
      </w:r>
      <w:proofErr w:type="spellEnd"/>
      <w:r>
        <w:t xml:space="preserve">» в период с марта 2024 г. по сентябрь 2025 г. с использованием смешанной методологии, включающей количественный мониторинг HR-метрик и качественный анализ </w:t>
      </w:r>
      <w:proofErr w:type="gramStart"/>
      <w:r>
        <w:t>фокус-групп</w:t>
      </w:r>
      <w:proofErr w:type="gramEnd"/>
      <w:r>
        <w:t xml:space="preserve">. Результаты демонстрируют статистически значимое снижение индекса цифрового стресса, уменьшение доли «теневых» бумажных записей и ошибок ввода данных, а также рост удовлетворенности персонала и удержания кадров. Доказано, что отказ от насильственной цифровизации в пользу этичной, </w:t>
      </w:r>
      <w:proofErr w:type="spellStart"/>
      <w:r>
        <w:t>гуманизированной</w:t>
      </w:r>
      <w:proofErr w:type="spellEnd"/>
      <w:r>
        <w:t xml:space="preserve"> стратегии позволяет минимизировать риски операционной дестабилизации и трансформировать цифровой разрыв в ресурс организационного развития.</w:t>
      </w:r>
    </w:p>
    <w:p w:rsidR="000D03B2" w:rsidRDefault="000D03B2" w:rsidP="000D03B2">
      <w:pPr>
        <w:pStyle w:val="a8"/>
      </w:pPr>
      <w:r>
        <w:rPr>
          <w:spacing w:val="43"/>
        </w:rPr>
        <w:t>Ключевые слова</w:t>
      </w:r>
      <w:r>
        <w:t>: цифровое неравенство; цифровой мост; управление человеческими ресурсами; цифровая трансформация; цифровая зрелость; когнитивная нагрузка.</w:t>
      </w:r>
    </w:p>
    <w:p w:rsidR="000D03B2" w:rsidRDefault="000D03B2" w:rsidP="000D03B2">
      <w:pPr>
        <w:pStyle w:val="a9"/>
      </w:pPr>
      <w:r>
        <w:rPr>
          <w:spacing w:val="43"/>
        </w:rPr>
        <w:t xml:space="preserve">Для цитирования: </w:t>
      </w:r>
      <w:proofErr w:type="spellStart"/>
      <w:r>
        <w:t>Карауш</w:t>
      </w:r>
      <w:proofErr w:type="spellEnd"/>
      <w:r>
        <w:t xml:space="preserve"> А. Е.  Инструменты и технологи для минимизации цифрового неравенства в управлении человеческими ресурсами // Прикладные экономические исследования. – 2025. – № S4. – С. 157–166.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Tools and technologies for minimizing digital inequality in human resource management</w:t>
      </w:r>
    </w:p>
    <w:p w:rsidR="000D03B2" w:rsidRPr="000D03B2" w:rsidRDefault="000D03B2" w:rsidP="000D03B2">
      <w:pPr>
        <w:pStyle w:val="a6"/>
        <w:rPr>
          <w:lang w:val="en-US"/>
        </w:rPr>
      </w:pPr>
      <w:proofErr w:type="spellStart"/>
      <w:r w:rsidRPr="000D03B2">
        <w:rPr>
          <w:lang w:val="en-US"/>
        </w:rPr>
        <w:t>Karaush</w:t>
      </w:r>
      <w:proofErr w:type="spellEnd"/>
      <w:r w:rsidRPr="000D03B2">
        <w:rPr>
          <w:lang w:val="en-US"/>
        </w:rPr>
        <w:t xml:space="preserve"> </w:t>
      </w:r>
      <w:proofErr w:type="spellStart"/>
      <w:r w:rsidRPr="000D03B2">
        <w:rPr>
          <w:lang w:val="en-US"/>
        </w:rPr>
        <w:t>Artyom</w:t>
      </w:r>
      <w:proofErr w:type="spellEnd"/>
      <w:r w:rsidRPr="000D03B2">
        <w:rPr>
          <w:lang w:val="en-US"/>
        </w:rPr>
        <w:t xml:space="preserve"> E.</w:t>
      </w:r>
    </w:p>
    <w:p w:rsidR="000D03B2" w:rsidRPr="000D03B2" w:rsidRDefault="000D03B2" w:rsidP="000D03B2">
      <w:pPr>
        <w:pStyle w:val="a7"/>
        <w:rPr>
          <w:lang w:val="en-US"/>
        </w:rPr>
      </w:pPr>
      <w:r w:rsidRPr="000D03B2">
        <w:rPr>
          <w:lang w:val="en-US"/>
        </w:rPr>
        <w:t>Southern Federal University, Rostov-on-Don, Russia, 2899994@gmail.com</w:t>
      </w:r>
    </w:p>
    <w:p w:rsidR="000D03B2" w:rsidRPr="000D03B2" w:rsidRDefault="000D03B2" w:rsidP="000D03B2">
      <w:pPr>
        <w:pStyle w:val="a8"/>
        <w:rPr>
          <w:lang w:val="en-US"/>
        </w:rPr>
      </w:pPr>
      <w:r w:rsidRPr="000D03B2">
        <w:rPr>
          <w:spacing w:val="43"/>
          <w:lang w:val="en-US"/>
        </w:rPr>
        <w:t>Abstract</w:t>
      </w:r>
      <w:r w:rsidRPr="000D03B2">
        <w:rPr>
          <w:lang w:val="en-US"/>
        </w:rPr>
        <w:t xml:space="preserve">. This article presents an original approach termed the “Digital Bridge,” aimed at overcoming digital inequality through supportive and context-adaptive integration of personnel into the digital environment. In contrast to traditional models predicated on an “offline versus online” dichotomy, the proposed strategy is based on the principle of hybrid coevolution, ensuring dual legitimacy of practices during the transitional phase. The empirical basis of the study is derived from data obtained during pilot implementation at LLC </w:t>
      </w:r>
      <w:r w:rsidRPr="000D03B2">
        <w:rPr>
          <w:lang w:val="en-US"/>
        </w:rPr>
        <w:lastRenderedPageBreak/>
        <w:t>“</w:t>
      </w:r>
      <w:proofErr w:type="spellStart"/>
      <w:r w:rsidRPr="000D03B2">
        <w:rPr>
          <w:lang w:val="en-US"/>
        </w:rPr>
        <w:t>Bataysky</w:t>
      </w:r>
      <w:proofErr w:type="spellEnd"/>
      <w:r w:rsidRPr="000D03B2">
        <w:rPr>
          <w:lang w:val="en-US"/>
        </w:rPr>
        <w:t xml:space="preserve"> Foundry Plant” and JSC “</w:t>
      </w:r>
      <w:proofErr w:type="spellStart"/>
      <w:r w:rsidRPr="000D03B2">
        <w:rPr>
          <w:lang w:val="en-US"/>
        </w:rPr>
        <w:t>Autoformula</w:t>
      </w:r>
      <w:proofErr w:type="spellEnd"/>
      <w:r w:rsidRPr="000D03B2">
        <w:rPr>
          <w:lang w:val="en-US"/>
        </w:rPr>
        <w:t>” between March 2024 and September 2025, utilizing a mixed-methods methodology that includes quantitative monitoring of HR metrics and qualitative analysis of focus groups. The results demonstrate a statistically significant reduction in the digital stress index, a decrease in the share of “shadow” paper records and data entry errors, as well as an increase in personnel satisfaction and staff retention. It is proven that moving away from coercive digitalization in favor of an ethical, human-centric strategy allows for minimizing risks of operational destabilization and transforming the digital divide into a resource for organizational development.</w:t>
      </w:r>
    </w:p>
    <w:p w:rsidR="000D03B2" w:rsidRPr="000D03B2" w:rsidRDefault="000D03B2" w:rsidP="000D03B2">
      <w:pPr>
        <w:pStyle w:val="a8"/>
        <w:rPr>
          <w:lang w:val="en-US"/>
        </w:rPr>
      </w:pPr>
      <w:r w:rsidRPr="000D03B2">
        <w:rPr>
          <w:spacing w:val="43"/>
          <w:lang w:val="en-US"/>
        </w:rPr>
        <w:t>Keywords</w:t>
      </w:r>
      <w:r w:rsidRPr="000D03B2">
        <w:rPr>
          <w:lang w:val="en-US"/>
        </w:rPr>
        <w:t>: digital inequality; digital bridge; human resource management; digital transformation; digital maturity; cognitive load.</w:t>
      </w:r>
    </w:p>
    <w:p w:rsidR="000D03B2" w:rsidRDefault="000D03B2" w:rsidP="000D03B2">
      <w:pPr>
        <w:pStyle w:val="aa"/>
      </w:pPr>
      <w:r w:rsidRPr="000D03B2">
        <w:rPr>
          <w:spacing w:val="43"/>
          <w:lang w:val="en-US"/>
        </w:rPr>
        <w:t xml:space="preserve">For citation: </w:t>
      </w:r>
      <w:proofErr w:type="spellStart"/>
      <w:r w:rsidRPr="000D03B2">
        <w:rPr>
          <w:lang w:val="en-US"/>
        </w:rPr>
        <w:t>Karaush</w:t>
      </w:r>
      <w:proofErr w:type="spellEnd"/>
      <w:r w:rsidRPr="000D03B2">
        <w:rPr>
          <w:lang w:val="en-US"/>
        </w:rPr>
        <w:t xml:space="preserve"> A. E. Tools and technologies for minimizing digital inequality in human resource management.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r>
        <w:br/>
      </w:r>
      <w:proofErr w:type="spellStart"/>
      <w:r>
        <w:t>no</w:t>
      </w:r>
      <w:proofErr w:type="spellEnd"/>
      <w:r>
        <w:t xml:space="preserve">. S4, </w:t>
      </w:r>
      <w:proofErr w:type="spellStart"/>
      <w:r>
        <w:t>pp</w:t>
      </w:r>
      <w:proofErr w:type="spellEnd"/>
      <w:r>
        <w:t xml:space="preserve">. 157–166.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УДК 339.166.5</w:t>
      </w:r>
    </w:p>
    <w:p w:rsidR="000D03B2" w:rsidRDefault="000D03B2" w:rsidP="000D03B2">
      <w:pPr>
        <w:pStyle w:val="a5"/>
      </w:pPr>
      <w:r>
        <w:t xml:space="preserve">Импортозамещение сыров </w:t>
      </w:r>
      <w:r>
        <w:br/>
        <w:t xml:space="preserve">на продовольственном рынке: производство </w:t>
      </w:r>
      <w:r>
        <w:br/>
        <w:t>и продвижение в России</w:t>
      </w:r>
    </w:p>
    <w:p w:rsidR="000D03B2" w:rsidRDefault="000D03B2" w:rsidP="000D03B2">
      <w:pPr>
        <w:pStyle w:val="a6"/>
      </w:pPr>
      <w:r>
        <w:t xml:space="preserve">Кириллова Наталья Владимировна </w:t>
      </w:r>
    </w:p>
    <w:p w:rsidR="000D03B2" w:rsidRDefault="000D03B2" w:rsidP="000D03B2">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natala_kirillova@mail.ru</w:t>
      </w:r>
    </w:p>
    <w:p w:rsidR="000D03B2" w:rsidRDefault="000D03B2" w:rsidP="000D03B2">
      <w:pPr>
        <w:pStyle w:val="a8"/>
      </w:pPr>
      <w:r>
        <w:rPr>
          <w:spacing w:val="43"/>
        </w:rPr>
        <w:t>Аннотация</w:t>
      </w:r>
      <w:r>
        <w:t xml:space="preserve">. Одной из актуальных тем в России является проблема зависимости от зарубежных поставщиков товаров. У страны есть значительные резервы и запас прочности для эффективного развития агропромышленного комплекса с целью насыщения продовольственного рынка продуктами отечественного производства. Сегодня уже можно подвести промежуточные итоги продовольственного эмбарго и импортозамещения на рынке сыров в России, обозначив достижения и проблемы. Статья посвящена результатам и перспективам импортозамещения на российском продовольственном рынке сыров. Затронуты вопросы производства конкурентоспособных сыров для эффективного продвижения не только на </w:t>
      </w:r>
      <w:proofErr w:type="gramStart"/>
      <w:r>
        <w:t>внутреннем</w:t>
      </w:r>
      <w:proofErr w:type="gramEnd"/>
      <w:r>
        <w:t xml:space="preserve">, но и внешних рынках. Сделан вывод, что российский рынок сыра активно развивается, вырос уровень самообеспеченности. При этом совокупный объем рынка формируется преимущественно за счет российской продукции. </w:t>
      </w:r>
    </w:p>
    <w:p w:rsidR="000D03B2" w:rsidRDefault="000D03B2" w:rsidP="000D03B2">
      <w:pPr>
        <w:pStyle w:val="a8"/>
      </w:pPr>
      <w:r>
        <w:rPr>
          <w:spacing w:val="43"/>
        </w:rPr>
        <w:t>Ключевые слова:</w:t>
      </w:r>
      <w:r>
        <w:t xml:space="preserve"> импортозамещение; продовольственный рынок; рынок сыров; маркетинг; производство; продвижение.</w:t>
      </w:r>
    </w:p>
    <w:p w:rsidR="000D03B2" w:rsidRDefault="000D03B2" w:rsidP="000D03B2">
      <w:pPr>
        <w:pStyle w:val="a9"/>
      </w:pPr>
      <w:r>
        <w:rPr>
          <w:spacing w:val="43"/>
        </w:rPr>
        <w:t xml:space="preserve">Для цитирования: </w:t>
      </w:r>
      <w:r>
        <w:t xml:space="preserve">Кириллова Н. В. Импортозамещение сыров на продовольственном рынке: производство и продвижение в России // Прикладные экономические исследования. – 2025. – № S4. – С. 167–173.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Import substitution of cheeses in the food market: production and advance in Russia</w:t>
      </w:r>
    </w:p>
    <w:p w:rsidR="000D03B2" w:rsidRPr="000D03B2" w:rsidRDefault="000D03B2" w:rsidP="000D03B2">
      <w:pPr>
        <w:pStyle w:val="a6"/>
        <w:rPr>
          <w:lang w:val="en-US"/>
        </w:rPr>
      </w:pPr>
      <w:proofErr w:type="spellStart"/>
      <w:r w:rsidRPr="000D03B2">
        <w:rPr>
          <w:lang w:val="en-US"/>
        </w:rPr>
        <w:t>Kirillova</w:t>
      </w:r>
      <w:proofErr w:type="spellEnd"/>
      <w:r w:rsidRPr="000D03B2">
        <w:rPr>
          <w:lang w:val="en-US"/>
        </w:rPr>
        <w:t xml:space="preserve"> Natalia V. </w:t>
      </w:r>
    </w:p>
    <w:p w:rsidR="000D03B2" w:rsidRPr="000D03B2" w:rsidRDefault="000D03B2" w:rsidP="000D03B2">
      <w:pPr>
        <w:pStyle w:val="a7"/>
        <w:rPr>
          <w:lang w:val="en-US"/>
        </w:rPr>
      </w:pPr>
      <w:r w:rsidRPr="000D03B2">
        <w:rPr>
          <w:lang w:val="en-US"/>
        </w:rPr>
        <w:lastRenderedPageBreak/>
        <w:t xml:space="preserve">Donetsk National University of Economics and Trade named after </w:t>
      </w:r>
      <w:r w:rsidRPr="000D03B2">
        <w:rPr>
          <w:lang w:val="en-US"/>
        </w:rPr>
        <w:br/>
        <w:t xml:space="preserve">Mikhail </w:t>
      </w:r>
      <w:proofErr w:type="spellStart"/>
      <w:r w:rsidRPr="000D03B2">
        <w:rPr>
          <w:lang w:val="en-US"/>
        </w:rPr>
        <w:t>Tugan-Baranovsky</w:t>
      </w:r>
      <w:proofErr w:type="spellEnd"/>
      <w:r w:rsidRPr="000D03B2">
        <w:rPr>
          <w:lang w:val="en-US"/>
        </w:rPr>
        <w:t>, Donetsk, DPR, Russia, natala_kirillova@mail.ru</w:t>
      </w:r>
    </w:p>
    <w:p w:rsidR="000D03B2" w:rsidRPr="000D03B2" w:rsidRDefault="000D03B2" w:rsidP="000D03B2">
      <w:pPr>
        <w:pStyle w:val="a8"/>
        <w:rPr>
          <w:lang w:val="en-US"/>
        </w:rPr>
      </w:pPr>
      <w:r w:rsidRPr="000D03B2">
        <w:rPr>
          <w:spacing w:val="43"/>
          <w:lang w:val="en-US"/>
        </w:rPr>
        <w:t>Abstract</w:t>
      </w:r>
      <w:r w:rsidRPr="000D03B2">
        <w:rPr>
          <w:lang w:val="en-US"/>
        </w:rPr>
        <w:t>. One of the current topics in Russia is the problem of dependence on foreign suppliers of goods. The country has significant reserves and a margin of safety for the effective development of the agro-industrial complex, with the aim of saturating the food market with domestically produced products. Today, we can already summarize the interim results of the food embargo and import substitution in the cheese market in Russia, highlighting the achievements and challenges. This article focuses on the results and prospects of import substitution in the Russian cheese market. It addresses the issues of producing competitive cheeses for effective promotion not only domestically but also internationally. It has been concluded that the Russian cheese market is actively developing, and the level of self-sufficiency has increased. At the same time, the total market volume is mainly formed by Russian products.</w:t>
      </w:r>
    </w:p>
    <w:p w:rsidR="000D03B2" w:rsidRPr="000D03B2" w:rsidRDefault="000D03B2" w:rsidP="000D03B2">
      <w:pPr>
        <w:pStyle w:val="a8"/>
        <w:rPr>
          <w:lang w:val="en-US"/>
        </w:rPr>
      </w:pPr>
      <w:r w:rsidRPr="000D03B2">
        <w:rPr>
          <w:spacing w:val="43"/>
          <w:lang w:val="en-US"/>
        </w:rPr>
        <w:t>Keywords</w:t>
      </w:r>
      <w:r w:rsidRPr="000D03B2">
        <w:rPr>
          <w:lang w:val="en-US"/>
        </w:rPr>
        <w:t>: import substitution; food market; cheese market; marketing; production; promotion.</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Kirillova</w:t>
      </w:r>
      <w:proofErr w:type="spellEnd"/>
      <w:r w:rsidRPr="000D03B2">
        <w:rPr>
          <w:lang w:val="en-US"/>
        </w:rPr>
        <w:t xml:space="preserve"> N. V. Import substitution of cheeses in the food market: production and advance in Russia.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r>
        <w:br/>
      </w:r>
      <w:proofErr w:type="spellStart"/>
      <w:r>
        <w:t>no</w:t>
      </w:r>
      <w:proofErr w:type="spellEnd"/>
      <w:r>
        <w:t xml:space="preserve">. S4, </w:t>
      </w:r>
      <w:proofErr w:type="spellStart"/>
      <w:r>
        <w:t>pp</w:t>
      </w:r>
      <w:proofErr w:type="spellEnd"/>
      <w:r>
        <w:t xml:space="preserve">. 167–173. </w:t>
      </w:r>
    </w:p>
    <w:p w:rsidR="000D03B2" w:rsidRDefault="000D03B2" w:rsidP="000D03B2">
      <w:pPr>
        <w:pStyle w:val="a3"/>
      </w:pPr>
      <w:r>
        <w:t>Научная статья</w:t>
      </w:r>
    </w:p>
    <w:p w:rsidR="000D03B2" w:rsidRPr="000D03B2" w:rsidRDefault="000D03B2" w:rsidP="000D03B2">
      <w:pPr>
        <w:pStyle w:val="a4"/>
        <w:spacing w:after="113"/>
        <w:rPr>
          <w:lang w:val="ru-RU"/>
        </w:rPr>
      </w:pPr>
      <w:r w:rsidRPr="000D03B2">
        <w:rPr>
          <w:lang w:val="ru-RU"/>
        </w:rPr>
        <w:t>УДК 338.43</w:t>
      </w:r>
    </w:p>
    <w:p w:rsidR="000D03B2" w:rsidRDefault="000D03B2" w:rsidP="000D03B2">
      <w:pPr>
        <w:pStyle w:val="a5"/>
      </w:pPr>
      <w:r>
        <w:t>Инновационные маркетинговые коммуникации рыночного продвижения продукции и товаров аграрных предприятий</w:t>
      </w:r>
    </w:p>
    <w:p w:rsidR="000D03B2" w:rsidRDefault="000D03B2" w:rsidP="000D03B2">
      <w:pPr>
        <w:pStyle w:val="a6"/>
      </w:pPr>
      <w:r>
        <w:t xml:space="preserve">Коваленко Екатерина Владимировна </w:t>
      </w:r>
    </w:p>
    <w:p w:rsidR="000D03B2" w:rsidRDefault="000D03B2" w:rsidP="000D03B2">
      <w:pPr>
        <w:pStyle w:val="a7"/>
      </w:pPr>
      <w:r>
        <w:t xml:space="preserve">Луганский государственный аграрный университет </w:t>
      </w:r>
      <w:r>
        <w:br/>
        <w:t xml:space="preserve">имени К.Е. Ворошилова, Луганск, Луганская Народная Республика, </w:t>
      </w:r>
      <w:r>
        <w:br/>
        <w:t>Россия, svtlna777@mail.ru</w:t>
      </w:r>
    </w:p>
    <w:p w:rsidR="000D03B2" w:rsidRDefault="000D03B2" w:rsidP="000D03B2">
      <w:pPr>
        <w:pStyle w:val="a8"/>
      </w:pPr>
      <w:r>
        <w:rPr>
          <w:spacing w:val="43"/>
        </w:rPr>
        <w:t>Аннотация</w:t>
      </w:r>
      <w:r>
        <w:t xml:space="preserve">. В статье определено, что в настоящее время коммуникация становится ключевым объектом маркетинговых исследований, поскольку результаты предпринимательской деятельности все больше зависят от понимания коммуникационных процессов. Обозначено, что маркетинговые коммуникации в последнее время стали неотъемлемой частью маркетинговой стратегии любой организации АПК. Они позволяют эффективно доносить информацию до потребителей, делая продукты и услуги компаний более привлекательными. Например, в системе маркетинговых коммуникаций выставочная деятельность сопряжена с комплексом маркетинговых мероприятий применительно к целям и задачам деятельности предпринимательской. Выставки, экспозиции и выставочная деятельность в целом формируют, объединяют и развивают маркетинговые каналы передачи информации, выступают комплексом каналов взаимодействия </w:t>
      </w:r>
      <w:proofErr w:type="gramStart"/>
      <w:r>
        <w:t>и</w:t>
      </w:r>
      <w:proofErr w:type="gramEnd"/>
      <w:r>
        <w:t xml:space="preserve"> создавая потоки информации, направляют данные потоки между субъектами коммуникаций, организаторами и посетителями, которые являются главными потребителями коммуникации и субъектами коммуникации. Сгруппированы инновационные маркетинговые коммуникации рыночного продвижения продукции и товаров аграрных предприятий с учетом инновационных тенденций развития маркетинговых коммуникаций и на основе использования маркетинга инноваций, что позволит при построении стратегии развития маркетинга аграрных предприятий максимально эффективно использовать преимущества внедрения инновационных маркетинговых коммуникаций.</w:t>
      </w:r>
    </w:p>
    <w:p w:rsidR="000D03B2" w:rsidRDefault="000D03B2" w:rsidP="000D03B2">
      <w:pPr>
        <w:pStyle w:val="a8"/>
      </w:pPr>
      <w:proofErr w:type="gramStart"/>
      <w:r>
        <w:rPr>
          <w:spacing w:val="43"/>
        </w:rPr>
        <w:lastRenderedPageBreak/>
        <w:t>Ключевые слова:</w:t>
      </w:r>
      <w:r>
        <w:t xml:space="preserve"> маркетинг; маркетинговые коммуникации; инновации; искусственный интеллект; аграрные предприятия; выставки; рекламные кампании.</w:t>
      </w:r>
      <w:proofErr w:type="gramEnd"/>
    </w:p>
    <w:p w:rsidR="000D03B2" w:rsidRDefault="000D03B2" w:rsidP="000D03B2">
      <w:pPr>
        <w:pStyle w:val="a9"/>
      </w:pPr>
      <w:r>
        <w:rPr>
          <w:spacing w:val="43"/>
        </w:rPr>
        <w:t>Для цитирования:</w:t>
      </w:r>
      <w:r>
        <w:t xml:space="preserve"> Коваленко Е. В. Инновационные маркетинговые коммуникации рыночного продвижения продукции и товаров аграрных предприятий // Прикладные экономические исследования. – 2025. – № S4. – </w:t>
      </w:r>
      <w:r>
        <w:br/>
        <w:t xml:space="preserve">С. 174–179.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Innovative marketing communications for the market promotion of products and goods of agricultural enterprises</w:t>
      </w:r>
    </w:p>
    <w:p w:rsidR="000D03B2" w:rsidRPr="000D03B2" w:rsidRDefault="000D03B2" w:rsidP="000D03B2">
      <w:pPr>
        <w:pStyle w:val="a6"/>
        <w:rPr>
          <w:lang w:val="en-US"/>
        </w:rPr>
      </w:pPr>
      <w:proofErr w:type="spellStart"/>
      <w:r w:rsidRPr="000D03B2">
        <w:rPr>
          <w:lang w:val="en-US"/>
        </w:rPr>
        <w:t>Kovalenko</w:t>
      </w:r>
      <w:proofErr w:type="spellEnd"/>
      <w:r w:rsidRPr="000D03B2">
        <w:rPr>
          <w:lang w:val="en-US"/>
        </w:rPr>
        <w:t xml:space="preserve"> Ekaterina V. </w:t>
      </w:r>
    </w:p>
    <w:p w:rsidR="000D03B2" w:rsidRPr="000D03B2" w:rsidRDefault="000D03B2" w:rsidP="000D03B2">
      <w:pPr>
        <w:pStyle w:val="a7"/>
        <w:rPr>
          <w:lang w:val="en-US"/>
        </w:rPr>
      </w:pPr>
      <w:proofErr w:type="spellStart"/>
      <w:r w:rsidRPr="000D03B2">
        <w:rPr>
          <w:lang w:val="en-US"/>
        </w:rPr>
        <w:t>Lugansk</w:t>
      </w:r>
      <w:proofErr w:type="spellEnd"/>
      <w:r w:rsidRPr="000D03B2">
        <w:rPr>
          <w:lang w:val="en-US"/>
        </w:rPr>
        <w:t xml:space="preserve"> State Agrarian University named after K.E. Voroshilov, </w:t>
      </w:r>
      <w:proofErr w:type="spellStart"/>
      <w:r w:rsidRPr="000D03B2">
        <w:rPr>
          <w:lang w:val="en-US"/>
        </w:rPr>
        <w:t>Lugansk</w:t>
      </w:r>
      <w:proofErr w:type="spellEnd"/>
      <w:r w:rsidRPr="000D03B2">
        <w:rPr>
          <w:lang w:val="en-US"/>
        </w:rPr>
        <w:t xml:space="preserve">, </w:t>
      </w:r>
      <w:proofErr w:type="spellStart"/>
      <w:r w:rsidRPr="000D03B2">
        <w:rPr>
          <w:lang w:val="en-US"/>
        </w:rPr>
        <w:t>Luhansk</w:t>
      </w:r>
      <w:proofErr w:type="spellEnd"/>
      <w:r w:rsidRPr="000D03B2">
        <w:rPr>
          <w:lang w:val="en-US"/>
        </w:rPr>
        <w:t xml:space="preserve"> People’s Republic, Russia, svtlna777@mail.ru</w:t>
      </w:r>
    </w:p>
    <w:p w:rsidR="000D03B2" w:rsidRPr="000D03B2" w:rsidRDefault="000D03B2" w:rsidP="000D03B2">
      <w:pPr>
        <w:pStyle w:val="a8"/>
        <w:rPr>
          <w:spacing w:val="-2"/>
          <w:lang w:val="en-US"/>
        </w:rPr>
      </w:pPr>
      <w:r w:rsidRPr="000D03B2">
        <w:rPr>
          <w:spacing w:val="43"/>
          <w:lang w:val="en-US"/>
        </w:rPr>
        <w:t>Abstract</w:t>
      </w:r>
      <w:r w:rsidRPr="000D03B2">
        <w:rPr>
          <w:lang w:val="en-US"/>
        </w:rPr>
        <w:t xml:space="preserve">. </w:t>
      </w:r>
      <w:r w:rsidRPr="000D03B2">
        <w:rPr>
          <w:spacing w:val="-2"/>
          <w:lang w:val="en-US"/>
        </w:rPr>
        <w:t>It is determined that communication is currently becoming a key object of marketing research, as the results of entrepreneurial activity increasingly depend on an understanding of communication processes. It is indicated that marketing communications have recently become an integral part of the marketing strategy of any agribusiness organization. They make it possible to effectively communicate information to consumers, making the products and services of companies more attractive. For example, in the marketing communications system, exhibition activities are associated with a set of marketing activities related to the goals and objectives of entrepreneurial activities. Definitely, exhibitions, expositions and exhibition activities in general form, combine and develop marketing channels of information transmission, act as a set of channels of interaction and creating information flows, direct these flows between communication subjects, organizers and visitors, who are the main consumers of communication and subjects of communication. The innovative marketing communications of the market promotion of products and goods of agricultural enterprises are grouped, taking into account innovative trends in the development of marketing communications and based on the use of innovation marketing, which will make it possible to maximize the benefits of innovative marketing communications when building a marketing strategy for agricultural enterprises.</w:t>
      </w:r>
    </w:p>
    <w:p w:rsidR="000D03B2" w:rsidRPr="000D03B2" w:rsidRDefault="000D03B2" w:rsidP="000D03B2">
      <w:pPr>
        <w:pStyle w:val="a8"/>
        <w:rPr>
          <w:lang w:val="en-US"/>
        </w:rPr>
      </w:pPr>
      <w:r w:rsidRPr="000D03B2">
        <w:rPr>
          <w:spacing w:val="43"/>
          <w:lang w:val="en-US"/>
        </w:rPr>
        <w:t>Keywords</w:t>
      </w:r>
      <w:r w:rsidRPr="000D03B2">
        <w:rPr>
          <w:lang w:val="en-US"/>
        </w:rPr>
        <w:t>: marketing; marketing communications; innovations; artificial intelligence; agricultural enterprises; exhibitions; advertising campaigns.</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Kovalenko</w:t>
      </w:r>
      <w:proofErr w:type="spellEnd"/>
      <w:r w:rsidRPr="000D03B2">
        <w:rPr>
          <w:lang w:val="en-US"/>
        </w:rPr>
        <w:t xml:space="preserve"> E. V. Innovative marketing communications for the market promotion of products and goods of agricultural enterprises.</w:t>
      </w:r>
      <w:r w:rsidRPr="000D03B2">
        <w:rPr>
          <w:i/>
          <w:iCs/>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174–179.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 xml:space="preserve">УДК 332.146:004.78 </w:t>
      </w:r>
    </w:p>
    <w:p w:rsidR="000D03B2" w:rsidRDefault="000D03B2" w:rsidP="000D03B2">
      <w:pPr>
        <w:pStyle w:val="a5"/>
      </w:pPr>
      <w:r>
        <w:t xml:space="preserve">Концептуальная модель трансформации инструментария региональной промышленной политики в условиях цифровизации  </w:t>
      </w:r>
    </w:p>
    <w:p w:rsidR="000D03B2" w:rsidRDefault="000D03B2" w:rsidP="000D03B2">
      <w:pPr>
        <w:pStyle w:val="a6"/>
      </w:pPr>
      <w:r>
        <w:t xml:space="preserve">Кравец Елена Олеговна </w:t>
      </w:r>
    </w:p>
    <w:p w:rsidR="000D03B2" w:rsidRDefault="000D03B2" w:rsidP="000D03B2">
      <w:pPr>
        <w:pStyle w:val="a7"/>
      </w:pPr>
      <w:r>
        <w:t>Донецкий государственный университет, Донецк, ДНР, Россия, e.o.kravets@mail.ru</w:t>
      </w:r>
    </w:p>
    <w:p w:rsidR="000D03B2" w:rsidRDefault="000D03B2" w:rsidP="000D03B2">
      <w:pPr>
        <w:pStyle w:val="a8"/>
      </w:pPr>
      <w:r>
        <w:rPr>
          <w:spacing w:val="43"/>
        </w:rPr>
        <w:lastRenderedPageBreak/>
        <w:t>Аннотация</w:t>
      </w:r>
      <w:r>
        <w:t xml:space="preserve">. В статье рассматривается необходимость модернизации подходов к формированию и реализации региональной промышленной политики в условиях Четвертой промышленной революции. Автор предлагает концептуальную модель трансформации инструментария государственного регулирования, основанную на принципах </w:t>
      </w:r>
      <w:proofErr w:type="spellStart"/>
      <w:r>
        <w:t>data-driven</w:t>
      </w:r>
      <w:proofErr w:type="spellEnd"/>
      <w:r>
        <w:t xml:space="preserve">, </w:t>
      </w:r>
      <w:proofErr w:type="spellStart"/>
      <w:r>
        <w:t>экосистемности</w:t>
      </w:r>
      <w:proofErr w:type="spellEnd"/>
      <w:r>
        <w:t xml:space="preserve"> и адресности. Анализируются ограничения традиционных подходов, а также выявляются ключевые риски внедрения.</w:t>
      </w:r>
    </w:p>
    <w:p w:rsidR="000D03B2" w:rsidRDefault="000D03B2" w:rsidP="000D03B2">
      <w:pPr>
        <w:pStyle w:val="a8"/>
      </w:pPr>
      <w:r>
        <w:rPr>
          <w:spacing w:val="43"/>
        </w:rPr>
        <w:t>Ключевые слова:</w:t>
      </w:r>
      <w:r>
        <w:t xml:space="preserve"> региональная промышленная политика; цифровизация; концептуальная модель; ГИС промышленности; промышленные платформы</w:t>
      </w:r>
      <w:proofErr w:type="gramStart"/>
      <w:r>
        <w:t xml:space="preserve">,; </w:t>
      </w:r>
      <w:proofErr w:type="gramEnd"/>
      <w:r>
        <w:t>государственное управление; импортозамещение.</w:t>
      </w:r>
    </w:p>
    <w:p w:rsidR="000D03B2" w:rsidRDefault="000D03B2" w:rsidP="000D03B2">
      <w:pPr>
        <w:pStyle w:val="a9"/>
      </w:pPr>
      <w:r>
        <w:rPr>
          <w:spacing w:val="43"/>
        </w:rPr>
        <w:t>Для цитирования</w:t>
      </w:r>
      <w:r>
        <w:t xml:space="preserve">: Кравец Е. О. Концептуальная модель трансформации инструментария региональной промышленной политики в условиях цифровизации  // Прикладные экономические исследования. – 2025. – </w:t>
      </w:r>
      <w:r>
        <w:br/>
        <w:t xml:space="preserve">№ S4. – С. 180–187.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 xml:space="preserve">A conceptual model for the transformation </w:t>
      </w:r>
      <w:r w:rsidRPr="000D03B2">
        <w:rPr>
          <w:lang w:val="en-US"/>
        </w:rPr>
        <w:br/>
        <w:t xml:space="preserve">of regional industrial policy tools </w:t>
      </w:r>
      <w:r w:rsidRPr="000D03B2">
        <w:rPr>
          <w:lang w:val="en-US"/>
        </w:rPr>
        <w:br/>
        <w:t>in the context of digitalization</w:t>
      </w:r>
    </w:p>
    <w:p w:rsidR="000D03B2" w:rsidRPr="000D03B2" w:rsidRDefault="000D03B2" w:rsidP="000D03B2">
      <w:pPr>
        <w:pStyle w:val="a6"/>
        <w:rPr>
          <w:lang w:val="en-US"/>
        </w:rPr>
      </w:pPr>
      <w:proofErr w:type="spellStart"/>
      <w:proofErr w:type="gramStart"/>
      <w:r w:rsidRPr="000D03B2">
        <w:rPr>
          <w:lang w:val="en-US"/>
        </w:rPr>
        <w:t>Kravets</w:t>
      </w:r>
      <w:proofErr w:type="spellEnd"/>
      <w:r w:rsidRPr="000D03B2">
        <w:rPr>
          <w:lang w:val="en-US"/>
        </w:rPr>
        <w:t xml:space="preserve"> Elena O.</w:t>
      </w:r>
      <w:proofErr w:type="gramEnd"/>
      <w:r w:rsidRPr="000D03B2">
        <w:rPr>
          <w:lang w:val="en-US"/>
        </w:rPr>
        <w:t xml:space="preserve"> </w:t>
      </w:r>
    </w:p>
    <w:p w:rsidR="000D03B2" w:rsidRPr="000D03B2" w:rsidRDefault="000D03B2" w:rsidP="000D03B2">
      <w:pPr>
        <w:pStyle w:val="a7"/>
        <w:rPr>
          <w:lang w:val="en-US"/>
        </w:rPr>
      </w:pPr>
      <w:r w:rsidRPr="000D03B2">
        <w:rPr>
          <w:lang w:val="en-US"/>
        </w:rPr>
        <w:t>Donetsk State University, Donetsk, DPR, Russia, e.o.kravets@mail.ru</w:t>
      </w:r>
    </w:p>
    <w:p w:rsidR="000D03B2" w:rsidRPr="000D03B2" w:rsidRDefault="000D03B2" w:rsidP="000D03B2">
      <w:pPr>
        <w:pStyle w:val="a8"/>
        <w:rPr>
          <w:lang w:val="en-US"/>
        </w:rPr>
      </w:pPr>
      <w:r w:rsidRPr="000D03B2">
        <w:rPr>
          <w:spacing w:val="43"/>
          <w:lang w:val="en-US"/>
        </w:rPr>
        <w:t>Abstract</w:t>
      </w:r>
      <w:r w:rsidRPr="000D03B2">
        <w:rPr>
          <w:lang w:val="en-US"/>
        </w:rPr>
        <w:t>. The article discusses the need to modernize approaches to the formation and implementation of regional industrial policy in the context of the Fourth Industrial Revolution. The author offers a conceptual model for the transformation of government regulation tools based on the principles of data-driven, ecosystem-based and targeted. The limitations of the traditional ones are analyzed, as well as the key risks of implementation are identified.</w:t>
      </w:r>
    </w:p>
    <w:p w:rsidR="000D03B2" w:rsidRPr="000D03B2" w:rsidRDefault="000D03B2" w:rsidP="000D03B2">
      <w:pPr>
        <w:pStyle w:val="a8"/>
        <w:rPr>
          <w:lang w:val="en-US"/>
        </w:rPr>
      </w:pPr>
      <w:r w:rsidRPr="000D03B2">
        <w:rPr>
          <w:spacing w:val="43"/>
          <w:lang w:val="en-US"/>
        </w:rPr>
        <w:t>Keywords</w:t>
      </w:r>
      <w:r w:rsidRPr="000D03B2">
        <w:rPr>
          <w:lang w:val="en-US"/>
        </w:rPr>
        <w:t xml:space="preserve">: regional industrial policy; digitalization; conceptual model; GIS industry; industrial platforms; public administration; import substitution. </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Kravets</w:t>
      </w:r>
      <w:proofErr w:type="spellEnd"/>
      <w:r w:rsidRPr="000D03B2">
        <w:rPr>
          <w:lang w:val="en-US"/>
        </w:rPr>
        <w:t xml:space="preserve"> E. O. A conceptual model for the transformation of regional industrial policy tools in the context of digitalization.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180–187. </w:t>
      </w:r>
    </w:p>
    <w:p w:rsidR="000D03B2" w:rsidRDefault="000D03B2" w:rsidP="000D03B2">
      <w:pPr>
        <w:pStyle w:val="a3"/>
      </w:pPr>
      <w:r>
        <w:t>Научная статья</w:t>
      </w:r>
    </w:p>
    <w:p w:rsidR="000D03B2" w:rsidRPr="000D03B2" w:rsidRDefault="000D03B2" w:rsidP="000D03B2">
      <w:pPr>
        <w:pStyle w:val="a4"/>
        <w:rPr>
          <w:lang w:val="ru-RU"/>
        </w:rPr>
      </w:pPr>
      <w:r w:rsidRPr="000D03B2">
        <w:rPr>
          <w:lang w:val="ru-RU"/>
        </w:rPr>
        <w:t>УДК 330</w:t>
      </w:r>
    </w:p>
    <w:p w:rsidR="000D03B2" w:rsidRDefault="000D03B2" w:rsidP="000D03B2">
      <w:pPr>
        <w:pStyle w:val="a5"/>
      </w:pPr>
      <w:r>
        <w:t xml:space="preserve">Формирование междисциплинарного подхода </w:t>
      </w:r>
      <w:r>
        <w:br/>
        <w:t>к геомаркетингу в понимании пространственной экономики</w:t>
      </w:r>
    </w:p>
    <w:p w:rsidR="000D03B2" w:rsidRDefault="000D03B2" w:rsidP="000D03B2">
      <w:pPr>
        <w:pStyle w:val="a6"/>
      </w:pPr>
      <w:r>
        <w:t xml:space="preserve">Кравченко Константин Алексеевич </w:t>
      </w:r>
    </w:p>
    <w:p w:rsidR="000D03B2" w:rsidRDefault="000D03B2" w:rsidP="000D03B2">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sandra_des@mail.ru</w:t>
      </w:r>
    </w:p>
    <w:p w:rsidR="000D03B2" w:rsidRDefault="000D03B2" w:rsidP="000D03B2">
      <w:pPr>
        <w:pStyle w:val="a8"/>
      </w:pPr>
      <w:r>
        <w:rPr>
          <w:spacing w:val="43"/>
        </w:rPr>
        <w:t>Аннотация</w:t>
      </w:r>
      <w:r>
        <w:t xml:space="preserve">. </w:t>
      </w:r>
      <w:proofErr w:type="gramStart"/>
      <w:r>
        <w:t xml:space="preserve">Современный этап развития </w:t>
      </w:r>
      <w:proofErr w:type="spellStart"/>
      <w:r>
        <w:t>геомаркетинга</w:t>
      </w:r>
      <w:proofErr w:type="spellEnd"/>
      <w:r>
        <w:t xml:space="preserve"> характеризуется фундаментальным </w:t>
      </w:r>
      <w:proofErr w:type="spellStart"/>
      <w:r>
        <w:t>парадигмальным</w:t>
      </w:r>
      <w:proofErr w:type="spellEnd"/>
      <w:r>
        <w:t xml:space="preserve"> сдвигом, заключающимся в эволюции его статуса от узко прикладного инструмента, традиционно ориентированного на решение операционных задач – таких как оптимизация размещения торговых точек, </w:t>
      </w:r>
      <w:r>
        <w:lastRenderedPageBreak/>
        <w:t>географическая сегментация рынков или распределение рекламных бюджетов в соответствии с демографическими и территориальными показателями, – к статусу междисциплинарной научной парадигмы, способной синтезировать разнородные онтологии и методологические подходы для комплексного анализа экономической активности</w:t>
      </w:r>
      <w:proofErr w:type="gramEnd"/>
      <w:r>
        <w:t xml:space="preserve">. Предложенный междисциплинарный подход к </w:t>
      </w:r>
      <w:proofErr w:type="spellStart"/>
      <w:r>
        <w:t>геомаркетингу</w:t>
      </w:r>
      <w:proofErr w:type="spellEnd"/>
      <w:r>
        <w:t xml:space="preserve"> обеспечивает качественный скачок в понимании пространственной экономики: он позволяет выйти за рамки фиксации локализации экономической активности и перейти к ее глубинной интерпретации. Если традиционные методы ограничивались ответом на вопрос «где» происходят потребление, обмен или производство, то новая парадигма ставит во главу угла вопросы «почему» и «как». Экономическая активность рассматривается не как статичный феномен, привязанный к координатам, а как динамический процесс, опосредованный множеством взаимосвязанных факторов – от цифровых следов пользователей и алгоритмов персонализации до локальных социальных норм, инфраструктурных возможностей и культурных кодов, присущих конкретной территории.</w:t>
      </w:r>
    </w:p>
    <w:p w:rsidR="000D03B2" w:rsidRDefault="000D03B2" w:rsidP="000D03B2">
      <w:pPr>
        <w:pStyle w:val="a8"/>
      </w:pPr>
      <w:r>
        <w:rPr>
          <w:spacing w:val="43"/>
        </w:rPr>
        <w:t>Ключевые слова</w:t>
      </w:r>
      <w:r>
        <w:t xml:space="preserve">: маркетинг; территории; междисциплинарный подход; </w:t>
      </w:r>
      <w:proofErr w:type="spellStart"/>
      <w:r>
        <w:t>геомаркетинг</w:t>
      </w:r>
      <w:proofErr w:type="spellEnd"/>
      <w:r>
        <w:t>;  пространственная экономика; локализация; экономическая активность.</w:t>
      </w:r>
    </w:p>
    <w:p w:rsidR="000D03B2" w:rsidRDefault="000D03B2" w:rsidP="000D03B2">
      <w:pPr>
        <w:pStyle w:val="a9"/>
      </w:pPr>
      <w:r>
        <w:rPr>
          <w:spacing w:val="43"/>
        </w:rPr>
        <w:t>Для цитирования:</w:t>
      </w:r>
      <w:r>
        <w:t xml:space="preserve"> Кравченко К. А. Формирование междисциплинарного подхода к </w:t>
      </w:r>
      <w:proofErr w:type="spellStart"/>
      <w:r>
        <w:t>геомаркетингу</w:t>
      </w:r>
      <w:proofErr w:type="spellEnd"/>
      <w:r>
        <w:t xml:space="preserve"> в понимании пространственной экономики // Прикладные экономические исследования. – 2025. – № S4. – С. 188–193.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Formation of an interdisciplinary approach to geomarketing in understanding spatial economics</w:t>
      </w:r>
    </w:p>
    <w:p w:rsidR="000D03B2" w:rsidRPr="000D03B2" w:rsidRDefault="000D03B2" w:rsidP="000D03B2">
      <w:pPr>
        <w:pStyle w:val="a6"/>
        <w:rPr>
          <w:lang w:val="en-US"/>
        </w:rPr>
      </w:pPr>
      <w:proofErr w:type="spellStart"/>
      <w:proofErr w:type="gramStart"/>
      <w:r w:rsidRPr="000D03B2">
        <w:rPr>
          <w:lang w:val="en-US"/>
        </w:rPr>
        <w:t>Kravchenko</w:t>
      </w:r>
      <w:proofErr w:type="spellEnd"/>
      <w:r w:rsidRPr="000D03B2">
        <w:rPr>
          <w:lang w:val="en-US"/>
        </w:rPr>
        <w:t xml:space="preserve"> Konstantin A.</w:t>
      </w:r>
      <w:proofErr w:type="gramEnd"/>
      <w:r w:rsidRPr="000D03B2">
        <w:rPr>
          <w:lang w:val="en-US"/>
        </w:rPr>
        <w:t xml:space="preserve"> </w:t>
      </w:r>
    </w:p>
    <w:p w:rsidR="000D03B2" w:rsidRPr="000D03B2" w:rsidRDefault="000D03B2" w:rsidP="000D03B2">
      <w:pPr>
        <w:pStyle w:val="a7"/>
        <w:rPr>
          <w:lang w:val="en-US"/>
        </w:rPr>
      </w:pPr>
      <w:r w:rsidRPr="000D03B2">
        <w:rPr>
          <w:lang w:val="en-US"/>
        </w:rPr>
        <w:t xml:space="preserve">Donetsk National University of Economics and Trade named </w:t>
      </w:r>
      <w:r w:rsidRPr="000D03B2">
        <w:rPr>
          <w:lang w:val="en-US"/>
        </w:rPr>
        <w:br/>
        <w:t xml:space="preserve">after Mikhail </w:t>
      </w:r>
      <w:proofErr w:type="spellStart"/>
      <w:r w:rsidRPr="000D03B2">
        <w:rPr>
          <w:lang w:val="en-US"/>
        </w:rPr>
        <w:t>Tugan-Baranovsky</w:t>
      </w:r>
      <w:proofErr w:type="spellEnd"/>
      <w:r w:rsidRPr="000D03B2">
        <w:rPr>
          <w:lang w:val="en-US"/>
        </w:rPr>
        <w:t>, Donetsk, Donetsk People’s Republic, Russia</w:t>
      </w:r>
      <w:proofErr w:type="gramStart"/>
      <w:r w:rsidRPr="000D03B2">
        <w:rPr>
          <w:lang w:val="en-US"/>
        </w:rPr>
        <w:t>,  sandra</w:t>
      </w:r>
      <w:proofErr w:type="gramEnd"/>
      <w:r w:rsidRPr="000D03B2">
        <w:rPr>
          <w:lang w:val="en-US"/>
        </w:rPr>
        <w:t>_des@mail.ru</w:t>
      </w:r>
    </w:p>
    <w:p w:rsidR="000D03B2" w:rsidRPr="000D03B2" w:rsidRDefault="000D03B2" w:rsidP="000D03B2">
      <w:pPr>
        <w:pStyle w:val="a8"/>
        <w:rPr>
          <w:lang w:val="en-US"/>
        </w:rPr>
      </w:pPr>
      <w:r w:rsidRPr="000D03B2">
        <w:rPr>
          <w:spacing w:val="43"/>
          <w:lang w:val="en-US"/>
        </w:rPr>
        <w:t>Abstract</w:t>
      </w:r>
      <w:r w:rsidRPr="000D03B2">
        <w:rPr>
          <w:lang w:val="en-US"/>
        </w:rPr>
        <w:t xml:space="preserve">. The current stage of </w:t>
      </w:r>
      <w:proofErr w:type="spellStart"/>
      <w:r w:rsidRPr="000D03B2">
        <w:rPr>
          <w:lang w:val="en-US"/>
        </w:rPr>
        <w:t>geomarketing</w:t>
      </w:r>
      <w:proofErr w:type="spellEnd"/>
      <w:r w:rsidRPr="000D03B2">
        <w:rPr>
          <w:lang w:val="en-US"/>
        </w:rPr>
        <w:t xml:space="preserve"> development is characterized by a fundamental paradigm shift, which consists in the evolution of its status from a narrowly applied tool, traditionally focused on solving operational tasks such as optimizing the location of retail outlets, geographical segmentation of markets or the distribution of advertising budgets in accordance with demographic and territorial indicators, to the status of an interdisciplinary scientific paradigm capable of synthesizing heterogeneous ontologies and methodological approaches for a comprehensive analysis of economic activity. The proposed interdisciplinary approach to </w:t>
      </w:r>
      <w:proofErr w:type="spellStart"/>
      <w:r w:rsidRPr="000D03B2">
        <w:rPr>
          <w:lang w:val="en-US"/>
        </w:rPr>
        <w:t>geomarketing</w:t>
      </w:r>
      <w:proofErr w:type="spellEnd"/>
      <w:r w:rsidRPr="000D03B2">
        <w:rPr>
          <w:lang w:val="en-US"/>
        </w:rPr>
        <w:t xml:space="preserve"> provides a qualitative leap in understanding spatial economics: it allows us to go beyond fixing the localization of economic activity and move on to its in-depth interpretation. </w:t>
      </w:r>
      <w:proofErr w:type="gramStart"/>
      <w:r w:rsidRPr="000D03B2">
        <w:rPr>
          <w:lang w:val="en-US"/>
        </w:rPr>
        <w:t>If traditional methods were limited to answering the question “where” consumption, exchange or production take place, then the new paradigm focuses on the questions of “why” and “how”.</w:t>
      </w:r>
      <w:proofErr w:type="gramEnd"/>
      <w:r w:rsidRPr="000D03B2">
        <w:rPr>
          <w:lang w:val="en-US"/>
        </w:rPr>
        <w:t xml:space="preserve"> Economic activity is considered not as a static phenomenon tied to coordinates, but as a dynamic process mediated by a variety of interrelated factors, from digital footprints of users and personalization algorithms to local social norms, infrastructural opportunities and cultural codes inherent in a particular territory.</w:t>
      </w:r>
    </w:p>
    <w:p w:rsidR="000D03B2" w:rsidRPr="000D03B2" w:rsidRDefault="000D03B2" w:rsidP="000D03B2">
      <w:pPr>
        <w:pStyle w:val="a8"/>
        <w:rPr>
          <w:lang w:val="en-US"/>
        </w:rPr>
      </w:pPr>
      <w:r w:rsidRPr="000D03B2">
        <w:rPr>
          <w:spacing w:val="43"/>
          <w:lang w:val="en-US"/>
        </w:rPr>
        <w:t>Keywords</w:t>
      </w:r>
      <w:r w:rsidRPr="000D03B2">
        <w:rPr>
          <w:lang w:val="en-US"/>
        </w:rPr>
        <w:t xml:space="preserve">: marketing; territories; interdisciplinary approach; </w:t>
      </w:r>
      <w:proofErr w:type="spellStart"/>
      <w:r w:rsidRPr="000D03B2">
        <w:rPr>
          <w:lang w:val="en-US"/>
        </w:rPr>
        <w:t>geomarketing</w:t>
      </w:r>
      <w:proofErr w:type="spellEnd"/>
      <w:r w:rsidRPr="000D03B2">
        <w:rPr>
          <w:lang w:val="en-US"/>
        </w:rPr>
        <w:t>; spatial economics; localization; economic activity.</w:t>
      </w:r>
    </w:p>
    <w:p w:rsidR="000D03B2" w:rsidRDefault="000D03B2" w:rsidP="000D03B2">
      <w:pPr>
        <w:pStyle w:val="aa"/>
      </w:pPr>
      <w:r w:rsidRPr="000D03B2">
        <w:rPr>
          <w:spacing w:val="43"/>
          <w:lang w:val="en-US"/>
        </w:rPr>
        <w:t xml:space="preserve">For citation: </w:t>
      </w:r>
      <w:proofErr w:type="spellStart"/>
      <w:r w:rsidRPr="000D03B2">
        <w:rPr>
          <w:lang w:val="en-US"/>
        </w:rPr>
        <w:t>Kravchenko</w:t>
      </w:r>
      <w:proofErr w:type="spellEnd"/>
      <w:r w:rsidRPr="000D03B2">
        <w:rPr>
          <w:lang w:val="en-US"/>
        </w:rPr>
        <w:t xml:space="preserve"> K. A. Formation of an interdisciplinary approach to </w:t>
      </w:r>
      <w:proofErr w:type="spellStart"/>
      <w:r w:rsidRPr="000D03B2">
        <w:rPr>
          <w:lang w:val="en-US"/>
        </w:rPr>
        <w:t>geomarketing</w:t>
      </w:r>
      <w:proofErr w:type="spellEnd"/>
      <w:r w:rsidRPr="000D03B2">
        <w:rPr>
          <w:lang w:val="en-US"/>
        </w:rPr>
        <w:t xml:space="preserve"> in understanding spatial economics.</w:t>
      </w:r>
      <w:r w:rsidRPr="000D03B2">
        <w:rPr>
          <w:i/>
          <w:iCs/>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t xml:space="preserve">, 2025, </w:t>
      </w:r>
      <w:proofErr w:type="spellStart"/>
      <w:r>
        <w:t>no</w:t>
      </w:r>
      <w:proofErr w:type="spellEnd"/>
      <w:r>
        <w:t xml:space="preserve">. S4, </w:t>
      </w:r>
      <w:proofErr w:type="spellStart"/>
      <w:r>
        <w:t>pp</w:t>
      </w:r>
      <w:proofErr w:type="spellEnd"/>
      <w:r>
        <w:t xml:space="preserve">. 188–193. </w:t>
      </w:r>
    </w:p>
    <w:p w:rsidR="000D03B2" w:rsidRDefault="000D03B2" w:rsidP="000D03B2">
      <w:pPr>
        <w:pStyle w:val="a3"/>
      </w:pPr>
      <w:r>
        <w:lastRenderedPageBreak/>
        <w:t>Научная статья</w:t>
      </w:r>
    </w:p>
    <w:p w:rsidR="000D03B2" w:rsidRPr="000D03B2" w:rsidRDefault="000D03B2" w:rsidP="000D03B2">
      <w:pPr>
        <w:pStyle w:val="a4"/>
        <w:spacing w:after="57"/>
        <w:rPr>
          <w:lang w:val="ru-RU"/>
        </w:rPr>
      </w:pPr>
      <w:r w:rsidRPr="000D03B2">
        <w:rPr>
          <w:lang w:val="ru-RU"/>
        </w:rPr>
        <w:t>УДК 330</w:t>
      </w:r>
    </w:p>
    <w:p w:rsidR="000D03B2" w:rsidRDefault="000D03B2" w:rsidP="000D03B2">
      <w:pPr>
        <w:pStyle w:val="a5"/>
      </w:pPr>
      <w:r>
        <w:t>Перспективы развития конкурентного потенциала региональных социально-экономических комплексов</w:t>
      </w:r>
    </w:p>
    <w:p w:rsidR="000D03B2" w:rsidRDefault="000D03B2" w:rsidP="000D03B2">
      <w:pPr>
        <w:pStyle w:val="a6"/>
      </w:pPr>
      <w:r>
        <w:t xml:space="preserve">Мелентьева Оксана Владимировна </w:t>
      </w:r>
    </w:p>
    <w:p w:rsidR="000D03B2" w:rsidRDefault="000D03B2" w:rsidP="000D03B2">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melentjeva.oksanai@yandex.ru</w:t>
      </w:r>
    </w:p>
    <w:p w:rsidR="000D03B2" w:rsidRDefault="000D03B2" w:rsidP="000D03B2">
      <w:pPr>
        <w:pStyle w:val="a8"/>
        <w:rPr>
          <w:spacing w:val="-2"/>
        </w:rPr>
      </w:pPr>
      <w:r>
        <w:rPr>
          <w:spacing w:val="43"/>
        </w:rPr>
        <w:t>Аннотация</w:t>
      </w:r>
      <w:r>
        <w:t xml:space="preserve">. </w:t>
      </w:r>
      <w:r>
        <w:rPr>
          <w:spacing w:val="-2"/>
        </w:rPr>
        <w:t xml:space="preserve">Региональные социально-экономические комплексы (РСЭК) в своем экономическом содержании и совокупности связей представляют собой комплекс экономических ресурсов, экономических связей между экономическими субъектами в границах одной территории, которые взаимосвязаны между собой и взаимодействуют в полном спектре на всех этапах производства, распределения и перераспределения, хранения и переработки, обмена и потребления продукции и товаров. На этапе сбалансированного развития экономики страны в вопросах организации функционирования РСЭК </w:t>
      </w:r>
      <w:proofErr w:type="gramStart"/>
      <w:r>
        <w:rPr>
          <w:spacing w:val="-2"/>
        </w:rPr>
        <w:t>важное значение</w:t>
      </w:r>
      <w:proofErr w:type="gramEnd"/>
      <w:r>
        <w:rPr>
          <w:spacing w:val="-2"/>
        </w:rPr>
        <w:t xml:space="preserve"> имеют направления формирования и реализации комплексной стратегии управления экономическим потенциалом и устойчивым развитием региональных кластеров. Перспективным направлением развития РСЭК является курс на современные тенденции цифровизации, которые активно используются в системе сбалансированных показателей развития территорий. Цифровизация процессов развития РСЭК является серьезным и мощным направлением научных исследований, потому что затрагивает различные сферы развития территорий и экономики в целом, активно влияет на формирование экономических и социальных, экологических и инвестиционных показателей развития РСЭК. Систематизированы перспективы развития конкурентного потенциала региональных социально-экономических комплексов. Цифровизация и результаты ее внедрения и активного использования на всех этапах бизнес-процесса влияет на повышение оптимизации и скорость организации бизнес-процессов, формирует векторы цифровой трансформации.</w:t>
      </w:r>
    </w:p>
    <w:p w:rsidR="000D03B2" w:rsidRDefault="000D03B2" w:rsidP="000D03B2">
      <w:pPr>
        <w:pStyle w:val="a8"/>
      </w:pPr>
      <w:proofErr w:type="gramStart"/>
      <w:r>
        <w:rPr>
          <w:spacing w:val="43"/>
        </w:rPr>
        <w:t>Ключевые слова:</w:t>
      </w:r>
      <w:r>
        <w:t xml:space="preserve"> региональные социально-экономические комплексы; кластеры; территории; цифровизация; бизнес-процессы; инновации; инвестиционная активность; конкурентный потенциал.</w:t>
      </w:r>
      <w:proofErr w:type="gramEnd"/>
    </w:p>
    <w:p w:rsidR="000D03B2" w:rsidRDefault="000D03B2" w:rsidP="000D03B2">
      <w:pPr>
        <w:pStyle w:val="a9"/>
      </w:pPr>
      <w:r>
        <w:rPr>
          <w:spacing w:val="43"/>
        </w:rPr>
        <w:t>Для цитирования</w:t>
      </w:r>
      <w:r>
        <w:t xml:space="preserve">: Мелентьева О. В. Перспективы развития конкурентного потенциала региональных социально-экономических комплексов // Прикладные экономические исследования. – 2025. – № S4. – С. 194–199.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Prospects for the development of the competitive potential of regional socio-economic complexes</w:t>
      </w:r>
    </w:p>
    <w:p w:rsidR="000D03B2" w:rsidRPr="000D03B2" w:rsidRDefault="000D03B2" w:rsidP="000D03B2">
      <w:pPr>
        <w:pStyle w:val="a6"/>
        <w:rPr>
          <w:lang w:val="en-US"/>
        </w:rPr>
      </w:pPr>
      <w:proofErr w:type="spellStart"/>
      <w:r w:rsidRPr="000D03B2">
        <w:rPr>
          <w:lang w:val="en-US"/>
        </w:rPr>
        <w:t>Melentieva</w:t>
      </w:r>
      <w:proofErr w:type="spellEnd"/>
      <w:r w:rsidRPr="000D03B2">
        <w:rPr>
          <w:lang w:val="en-US"/>
        </w:rPr>
        <w:t xml:space="preserve"> Oksana V. </w:t>
      </w:r>
    </w:p>
    <w:p w:rsidR="000D03B2" w:rsidRPr="000D03B2" w:rsidRDefault="000D03B2" w:rsidP="000D03B2">
      <w:pPr>
        <w:pStyle w:val="a7"/>
        <w:rPr>
          <w:lang w:val="en-US"/>
        </w:rPr>
      </w:pPr>
      <w:r w:rsidRPr="000D03B2">
        <w:rPr>
          <w:lang w:val="en-US"/>
        </w:rPr>
        <w:t xml:space="preserve">Donetsk National University of Economics and Trade named after Mikhail </w:t>
      </w:r>
      <w:proofErr w:type="spellStart"/>
      <w:r w:rsidRPr="000D03B2">
        <w:rPr>
          <w:lang w:val="en-US"/>
        </w:rPr>
        <w:t>Tugan-Baranovsky</w:t>
      </w:r>
      <w:proofErr w:type="spellEnd"/>
      <w:r w:rsidRPr="000D03B2">
        <w:rPr>
          <w:lang w:val="en-US"/>
        </w:rPr>
        <w:t>, Donetsk, Donetsk People’s Republic, Russia, melentjeva.oksanai@yandex.ru</w:t>
      </w:r>
    </w:p>
    <w:p w:rsidR="000D03B2" w:rsidRPr="000D03B2" w:rsidRDefault="000D03B2" w:rsidP="000D03B2">
      <w:pPr>
        <w:pStyle w:val="a8"/>
        <w:rPr>
          <w:lang w:val="en-US"/>
        </w:rPr>
      </w:pPr>
      <w:r w:rsidRPr="000D03B2">
        <w:rPr>
          <w:spacing w:val="43"/>
          <w:lang w:val="en-US"/>
        </w:rPr>
        <w:t>Abstract</w:t>
      </w:r>
      <w:r w:rsidRPr="000D03B2">
        <w:rPr>
          <w:lang w:val="en-US"/>
        </w:rPr>
        <w:t xml:space="preserve">. Regional socio-economic complexes (RCEC) in their economic content and set of connections represent a complex of economic resources, economic ties between economic entities within the borders of one territory, which are interconnected and interact in </w:t>
      </w:r>
      <w:r w:rsidRPr="000D03B2">
        <w:rPr>
          <w:lang w:val="en-US"/>
        </w:rPr>
        <w:lastRenderedPageBreak/>
        <w:t>a full range at all stages of production, distribution and redistribution, storage and processing, exchange and consumption of products and goods. At the stage of balanced development of the country’s economy, the directions of formation and implementation of a comprehensive strategy for managing the economic potential and sustainable development of regional clusters are important in the organization of the functioning of the RCEC. A promising direction for the development of the RCEC is a course towards modern digitalization trends, which are actively used in the system of balanced indicators of territorial development. Digitalization of the RSEC development processes is a serious and powerful area of scientific research, because it affects various areas of territorial development and the economy as a whole, and actively influences the formation of economic and social, environmental and investment indicators of the RSEC development. The prospects for the development of the competitive potential of regional socio-economic complexes are systematized. Digitalization and the results of its implementation and active use at all stages of the business process affect the optimization and speed of the organization of business processes, forms the vectors of digital transformation.</w:t>
      </w:r>
    </w:p>
    <w:p w:rsidR="000D03B2" w:rsidRPr="000D03B2" w:rsidRDefault="000D03B2" w:rsidP="000D03B2">
      <w:pPr>
        <w:pStyle w:val="a8"/>
        <w:rPr>
          <w:lang w:val="en-US"/>
        </w:rPr>
      </w:pPr>
      <w:r w:rsidRPr="000D03B2">
        <w:rPr>
          <w:spacing w:val="43"/>
          <w:lang w:val="en-US"/>
        </w:rPr>
        <w:t>Keywords</w:t>
      </w:r>
      <w:r w:rsidRPr="000D03B2">
        <w:rPr>
          <w:lang w:val="en-US"/>
        </w:rPr>
        <w:t>: regional socio-economic complexes; clusters,; territories; digitalization; business processes; innovations; investment activity; competitive potential.</w:t>
      </w:r>
    </w:p>
    <w:p w:rsidR="000D03B2" w:rsidRPr="000D03B2" w:rsidRDefault="000D03B2" w:rsidP="000D03B2">
      <w:pPr>
        <w:pStyle w:val="aa"/>
        <w:rPr>
          <w:lang w:val="en-US"/>
        </w:rPr>
      </w:pPr>
      <w:r w:rsidRPr="000D03B2">
        <w:rPr>
          <w:spacing w:val="43"/>
          <w:lang w:val="en-US"/>
        </w:rPr>
        <w:t>For citation:</w:t>
      </w:r>
      <w:r w:rsidRPr="000D03B2">
        <w:rPr>
          <w:lang w:val="en-US"/>
        </w:rPr>
        <w:t xml:space="preserve"> </w:t>
      </w:r>
      <w:proofErr w:type="spellStart"/>
      <w:r w:rsidRPr="000D03B2">
        <w:rPr>
          <w:lang w:val="en-US"/>
        </w:rPr>
        <w:t>Melentieva</w:t>
      </w:r>
      <w:proofErr w:type="spellEnd"/>
      <w:r w:rsidRPr="000D03B2">
        <w:rPr>
          <w:lang w:val="en-US"/>
        </w:rPr>
        <w:t xml:space="preserve"> O. V. Prospects for the development of the competitive potential of regional socio-economic complexes. </w:t>
      </w:r>
      <w:proofErr w:type="gramStart"/>
      <w:r w:rsidRPr="000D03B2">
        <w:rPr>
          <w:i/>
          <w:iCs/>
          <w:lang w:val="en-US"/>
        </w:rPr>
        <w:t xml:space="preserve">Applied economic research, </w:t>
      </w:r>
      <w:r w:rsidRPr="000D03B2">
        <w:rPr>
          <w:lang w:val="en-US"/>
        </w:rPr>
        <w:t>2025, no.</w:t>
      </w:r>
      <w:proofErr w:type="gramEnd"/>
      <w:r w:rsidRPr="000D03B2">
        <w:rPr>
          <w:lang w:val="en-US"/>
        </w:rPr>
        <w:t xml:space="preserve"> S4, pp. 194–199. </w:t>
      </w:r>
    </w:p>
    <w:p w:rsidR="000D03B2" w:rsidRPr="000D03B2" w:rsidRDefault="000D03B2" w:rsidP="000D03B2">
      <w:pPr>
        <w:pStyle w:val="a3"/>
        <w:rPr>
          <w:lang w:val="en-US"/>
        </w:rPr>
      </w:pPr>
      <w:r>
        <w:t>Научная</w:t>
      </w:r>
      <w:r w:rsidRPr="000D03B2">
        <w:rPr>
          <w:lang w:val="en-US"/>
        </w:rPr>
        <w:t xml:space="preserve"> </w:t>
      </w:r>
      <w:r>
        <w:t>статья</w:t>
      </w:r>
    </w:p>
    <w:p w:rsidR="000D03B2" w:rsidRDefault="000D03B2" w:rsidP="000D03B2">
      <w:pPr>
        <w:pStyle w:val="a4"/>
      </w:pPr>
      <w:r>
        <w:t>УДК 330</w:t>
      </w:r>
    </w:p>
    <w:p w:rsidR="000D03B2" w:rsidRPr="000D03B2" w:rsidRDefault="000D03B2" w:rsidP="000D03B2">
      <w:pPr>
        <w:pStyle w:val="a5"/>
        <w:rPr>
          <w:lang w:val="en-US"/>
        </w:rPr>
      </w:pPr>
      <w:r>
        <w:t>НИОКР</w:t>
      </w:r>
      <w:r w:rsidRPr="000D03B2">
        <w:rPr>
          <w:lang w:val="en-US"/>
        </w:rPr>
        <w:t xml:space="preserve"> </w:t>
      </w:r>
      <w:r>
        <w:t>как</w:t>
      </w:r>
      <w:r w:rsidRPr="000D03B2">
        <w:rPr>
          <w:lang w:val="en-US"/>
        </w:rPr>
        <w:t xml:space="preserve"> </w:t>
      </w:r>
      <w:r>
        <w:t>фактор</w:t>
      </w:r>
      <w:r w:rsidRPr="000D03B2">
        <w:rPr>
          <w:lang w:val="en-US"/>
        </w:rPr>
        <w:t xml:space="preserve"> </w:t>
      </w:r>
      <w:r>
        <w:t>креативной</w:t>
      </w:r>
      <w:r w:rsidRPr="000D03B2">
        <w:rPr>
          <w:lang w:val="en-US"/>
        </w:rPr>
        <w:t xml:space="preserve"> </w:t>
      </w:r>
      <w:r>
        <w:t>экономики</w:t>
      </w:r>
    </w:p>
    <w:p w:rsidR="000D03B2" w:rsidRDefault="000D03B2" w:rsidP="000D03B2">
      <w:pPr>
        <w:pStyle w:val="a6"/>
      </w:pPr>
      <w:proofErr w:type="spellStart"/>
      <w:r>
        <w:t>Пенькова</w:t>
      </w:r>
      <w:proofErr w:type="spellEnd"/>
      <w:r>
        <w:t xml:space="preserve"> Инесса Вячеславовна </w:t>
      </w:r>
    </w:p>
    <w:p w:rsidR="000D03B2" w:rsidRDefault="000D03B2" w:rsidP="000D03B2">
      <w:pPr>
        <w:pStyle w:val="a7"/>
      </w:pPr>
      <w:r>
        <w:t>Санкт-Петербургский политехнический университет Петра Великого, Санкт-Петербург, Россия, panacea_inessa@mail.ru</w:t>
      </w:r>
    </w:p>
    <w:p w:rsidR="000D03B2" w:rsidRDefault="000D03B2" w:rsidP="000D03B2">
      <w:pPr>
        <w:pStyle w:val="a6"/>
      </w:pPr>
      <w:proofErr w:type="spellStart"/>
      <w:r>
        <w:t>Кислицына</w:t>
      </w:r>
      <w:proofErr w:type="spellEnd"/>
      <w:r>
        <w:t xml:space="preserve"> Светлана Викторовна </w:t>
      </w:r>
    </w:p>
    <w:p w:rsidR="000D03B2" w:rsidRDefault="000D03B2" w:rsidP="000D03B2">
      <w:pPr>
        <w:pStyle w:val="a7"/>
      </w:pPr>
      <w:r>
        <w:t>Балтийский государственный технический университет «</w:t>
      </w:r>
      <w:proofErr w:type="spellStart"/>
      <w:r>
        <w:t>Военмех</w:t>
      </w:r>
      <w:proofErr w:type="spellEnd"/>
      <w:r>
        <w:t>» имени Д. Ф. Устинова, Санкт-Петербург, Россия, kis19701@mail.ru</w:t>
      </w:r>
    </w:p>
    <w:p w:rsidR="000D03B2" w:rsidRDefault="000D03B2" w:rsidP="000D03B2">
      <w:pPr>
        <w:pStyle w:val="a8"/>
      </w:pPr>
      <w:r>
        <w:rPr>
          <w:spacing w:val="43"/>
        </w:rPr>
        <w:t>Аннотация</w:t>
      </w:r>
      <w:r>
        <w:t>. В статье рассматриваются роль и место научно-исследовательских и опытно-конструкторских разработок (НИОКР) в креативной экономике. Проведен анализ статистических данных, эмпирически доказывающих взаимосвязь НИОКР и креативной экономики. Предложена теоретическая схема направлений исследования с учетом трех блоков: теоретико-методологические основания анализа, эмпирические доказательства взаимосвязи НИОКР и креативного сектора, институциональные механизмы поддержки НИОКР в креативных индустриях.  В соответствии с разработанной схемой анализа последовательно детализированы и аргументированы основные векторы анализа роли и места НИОКР в креативной экономике.</w:t>
      </w:r>
    </w:p>
    <w:p w:rsidR="000D03B2" w:rsidRDefault="000D03B2" w:rsidP="000D03B2">
      <w:pPr>
        <w:pStyle w:val="a8"/>
      </w:pPr>
      <w:r>
        <w:rPr>
          <w:spacing w:val="43"/>
        </w:rPr>
        <w:t>Ключевые слова:</w:t>
      </w:r>
      <w:r>
        <w:t xml:space="preserve"> креативная экономика; НИОКР; </w:t>
      </w:r>
      <w:proofErr w:type="spellStart"/>
      <w:r>
        <w:t>инновационно</w:t>
      </w:r>
      <w:proofErr w:type="spellEnd"/>
      <w:r>
        <w:t>-технологическое развитие; креативные индустрии; творческие способности; интеллект.</w:t>
      </w:r>
    </w:p>
    <w:p w:rsidR="000D03B2" w:rsidRDefault="000D03B2" w:rsidP="000D03B2">
      <w:pPr>
        <w:pStyle w:val="a9"/>
      </w:pPr>
      <w:r>
        <w:t xml:space="preserve">Для цитирования: </w:t>
      </w:r>
      <w:proofErr w:type="spellStart"/>
      <w:r>
        <w:t>Пенькова</w:t>
      </w:r>
      <w:proofErr w:type="spellEnd"/>
      <w:r>
        <w:t xml:space="preserve"> И. В., </w:t>
      </w:r>
      <w:proofErr w:type="spellStart"/>
      <w:r>
        <w:t>Кислицына</w:t>
      </w:r>
      <w:proofErr w:type="spellEnd"/>
      <w:r>
        <w:t xml:space="preserve"> С. В. НИОКР как фактор креативной экономики // Прикладные экономические исследования. – 2025. – </w:t>
      </w:r>
      <w:r>
        <w:br/>
        <w:t xml:space="preserve">№ S4. – С. 200–207.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R&amp;D as a factor in the creative economy</w:t>
      </w:r>
    </w:p>
    <w:p w:rsidR="000D03B2" w:rsidRPr="000D03B2" w:rsidRDefault="000D03B2" w:rsidP="000D03B2">
      <w:pPr>
        <w:pStyle w:val="a6"/>
        <w:rPr>
          <w:lang w:val="en-US"/>
        </w:rPr>
      </w:pPr>
      <w:proofErr w:type="spellStart"/>
      <w:r w:rsidRPr="000D03B2">
        <w:rPr>
          <w:lang w:val="en-US"/>
        </w:rPr>
        <w:lastRenderedPageBreak/>
        <w:t>Penkova</w:t>
      </w:r>
      <w:proofErr w:type="spellEnd"/>
      <w:r w:rsidRPr="000D03B2">
        <w:rPr>
          <w:lang w:val="en-US"/>
        </w:rPr>
        <w:t xml:space="preserve"> </w:t>
      </w:r>
      <w:proofErr w:type="spellStart"/>
      <w:r w:rsidRPr="000D03B2">
        <w:rPr>
          <w:lang w:val="en-US"/>
        </w:rPr>
        <w:t>Inessa</w:t>
      </w:r>
      <w:proofErr w:type="spellEnd"/>
      <w:r w:rsidRPr="000D03B2">
        <w:rPr>
          <w:lang w:val="en-US"/>
        </w:rPr>
        <w:t xml:space="preserve"> V. </w:t>
      </w:r>
    </w:p>
    <w:p w:rsidR="000D03B2" w:rsidRPr="000D03B2" w:rsidRDefault="000D03B2" w:rsidP="000D03B2">
      <w:pPr>
        <w:pStyle w:val="a7"/>
        <w:rPr>
          <w:lang w:val="en-US"/>
        </w:rPr>
      </w:pPr>
      <w:r w:rsidRPr="000D03B2">
        <w:rPr>
          <w:lang w:val="en-US"/>
        </w:rPr>
        <w:t>Peter the Great St. Petersburg Polytechnic University, St. Petersburg, Russia, panacea_inessa@mail.ru</w:t>
      </w:r>
    </w:p>
    <w:p w:rsidR="000D03B2" w:rsidRPr="000D03B2" w:rsidRDefault="000D03B2" w:rsidP="000D03B2">
      <w:pPr>
        <w:pStyle w:val="a6"/>
        <w:rPr>
          <w:lang w:val="en-US"/>
        </w:rPr>
      </w:pPr>
      <w:proofErr w:type="spellStart"/>
      <w:r w:rsidRPr="000D03B2">
        <w:rPr>
          <w:lang w:val="en-US"/>
        </w:rPr>
        <w:t>Kislitsyna</w:t>
      </w:r>
      <w:proofErr w:type="spellEnd"/>
      <w:r w:rsidRPr="000D03B2">
        <w:rPr>
          <w:lang w:val="en-US"/>
        </w:rPr>
        <w:t xml:space="preserve"> Svetlana V. </w:t>
      </w:r>
    </w:p>
    <w:p w:rsidR="000D03B2" w:rsidRPr="000D03B2" w:rsidRDefault="000D03B2" w:rsidP="000D03B2">
      <w:pPr>
        <w:pStyle w:val="a7"/>
        <w:rPr>
          <w:lang w:val="en-US"/>
        </w:rPr>
      </w:pPr>
      <w:r w:rsidRPr="000D03B2">
        <w:rPr>
          <w:lang w:val="en-US"/>
        </w:rPr>
        <w:t>Baltic State Technical University “</w:t>
      </w:r>
      <w:proofErr w:type="spellStart"/>
      <w:r w:rsidRPr="000D03B2">
        <w:rPr>
          <w:lang w:val="en-US"/>
        </w:rPr>
        <w:t>Voenmekh</w:t>
      </w:r>
      <w:proofErr w:type="spellEnd"/>
      <w:r w:rsidRPr="000D03B2">
        <w:rPr>
          <w:lang w:val="en-US"/>
        </w:rPr>
        <w:t xml:space="preserve">” named after D.F. Ustinov, </w:t>
      </w:r>
      <w:r w:rsidRPr="000D03B2">
        <w:rPr>
          <w:lang w:val="en-US"/>
        </w:rPr>
        <w:br/>
        <w:t xml:space="preserve">St. Petersburg, Russia, </w:t>
      </w:r>
      <w:proofErr w:type="gramStart"/>
      <w:r w:rsidRPr="000D03B2">
        <w:rPr>
          <w:lang w:val="en-US"/>
        </w:rPr>
        <w:t>kis19701@mail.ru</w:t>
      </w:r>
      <w:proofErr w:type="gramEnd"/>
    </w:p>
    <w:p w:rsidR="000D03B2" w:rsidRPr="000D03B2" w:rsidRDefault="000D03B2" w:rsidP="000D03B2">
      <w:pPr>
        <w:pStyle w:val="a8"/>
        <w:rPr>
          <w:lang w:val="en-US"/>
        </w:rPr>
      </w:pPr>
      <w:r w:rsidRPr="000D03B2">
        <w:rPr>
          <w:spacing w:val="43"/>
          <w:lang w:val="en-US"/>
        </w:rPr>
        <w:t>Abstract</w:t>
      </w:r>
      <w:r w:rsidRPr="000D03B2">
        <w:rPr>
          <w:lang w:val="en-US"/>
        </w:rPr>
        <w:t>. This article examines the role and place of research and development (R&amp;D) in the creative economy. Statistical data empirically demonstrating the relationship between R&amp;D and the creative economy is analyzed. A theoretical framework for research directions is proposed, taking into account three blocks: the theoretical and methodological foundations of the analysis, empirical evidence of the relationship between R&amp;D and the creative sector, and institutional mechanisms for supporting R&amp;D in creative industries. In accordance with the developed analytical framework, the main vectors of analysis of the role and place of R&amp;D in the creative economy are consistently detailed and substantiated.</w:t>
      </w:r>
    </w:p>
    <w:p w:rsidR="000D03B2" w:rsidRPr="000D03B2" w:rsidRDefault="000D03B2" w:rsidP="000D03B2">
      <w:pPr>
        <w:pStyle w:val="a8"/>
        <w:rPr>
          <w:lang w:val="en-US"/>
        </w:rPr>
      </w:pPr>
      <w:r w:rsidRPr="000D03B2">
        <w:rPr>
          <w:spacing w:val="43"/>
          <w:lang w:val="en-US"/>
        </w:rPr>
        <w:t>Keywords</w:t>
      </w:r>
      <w:r w:rsidRPr="000D03B2">
        <w:rPr>
          <w:lang w:val="en-US"/>
        </w:rPr>
        <w:t>: creative economy; R&amp;D; innovative and technological development; creative industries; creativity; intelligence.</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Penkova</w:t>
      </w:r>
      <w:proofErr w:type="spellEnd"/>
      <w:r w:rsidRPr="000D03B2">
        <w:rPr>
          <w:lang w:val="en-US"/>
        </w:rPr>
        <w:t xml:space="preserve"> I. V., </w:t>
      </w:r>
      <w:proofErr w:type="spellStart"/>
      <w:r w:rsidRPr="000D03B2">
        <w:rPr>
          <w:lang w:val="en-US"/>
        </w:rPr>
        <w:t>Kislitsyna</w:t>
      </w:r>
      <w:proofErr w:type="spellEnd"/>
      <w:r w:rsidRPr="000D03B2">
        <w:rPr>
          <w:lang w:val="en-US"/>
        </w:rPr>
        <w:t xml:space="preserve"> S. V. R&amp;D as a factor in the creative economy.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200–207. </w:t>
      </w:r>
    </w:p>
    <w:p w:rsidR="000D03B2" w:rsidRDefault="000D03B2" w:rsidP="000D03B2">
      <w:pPr>
        <w:pStyle w:val="a3"/>
      </w:pPr>
      <w:r>
        <w:t>Научная статья</w:t>
      </w:r>
    </w:p>
    <w:p w:rsidR="000D03B2" w:rsidRPr="0011796A" w:rsidRDefault="000D03B2" w:rsidP="000D03B2">
      <w:pPr>
        <w:pStyle w:val="a4"/>
        <w:rPr>
          <w:lang w:val="ru-RU"/>
        </w:rPr>
      </w:pPr>
      <w:r w:rsidRPr="0011796A">
        <w:rPr>
          <w:lang w:val="ru-RU"/>
        </w:rPr>
        <w:t>УДК 332.142.4</w:t>
      </w:r>
    </w:p>
    <w:p w:rsidR="000D03B2" w:rsidRDefault="000D03B2" w:rsidP="000D03B2">
      <w:pPr>
        <w:pStyle w:val="a5"/>
      </w:pPr>
      <w:r>
        <w:t>Приоритетные направления социально-экономического развития промышленного региона (на примере Донецкой Народной Республики)</w:t>
      </w:r>
    </w:p>
    <w:p w:rsidR="000D03B2" w:rsidRDefault="000D03B2" w:rsidP="000D03B2">
      <w:pPr>
        <w:pStyle w:val="a6"/>
      </w:pPr>
      <w:r>
        <w:t xml:space="preserve">Перевозчикова Наталия Александровна </w:t>
      </w:r>
    </w:p>
    <w:p w:rsidR="000D03B2" w:rsidRDefault="000D03B2" w:rsidP="000D03B2">
      <w:pPr>
        <w:pStyle w:val="a7"/>
      </w:pPr>
      <w:r>
        <w:t>Институт экономических исследований, Донецк, ДНР, Россия, minina17@mail.ru</w:t>
      </w:r>
    </w:p>
    <w:p w:rsidR="000D03B2" w:rsidRDefault="000D03B2" w:rsidP="000D03B2">
      <w:pPr>
        <w:pStyle w:val="a6"/>
      </w:pPr>
      <w:proofErr w:type="spellStart"/>
      <w:r>
        <w:t>Половян</w:t>
      </w:r>
      <w:proofErr w:type="spellEnd"/>
      <w:r>
        <w:t xml:space="preserve"> Олег Владимирович</w:t>
      </w:r>
    </w:p>
    <w:p w:rsidR="000D03B2" w:rsidRDefault="000D03B2" w:rsidP="000D03B2">
      <w:pPr>
        <w:pStyle w:val="a7"/>
      </w:pPr>
      <w:r>
        <w:t>Институт экономических исследований, Донецк, ДНР, Россия</w:t>
      </w:r>
    </w:p>
    <w:p w:rsidR="000D03B2" w:rsidRDefault="000D03B2" w:rsidP="000D03B2">
      <w:pPr>
        <w:pStyle w:val="a8"/>
      </w:pPr>
      <w:r>
        <w:rPr>
          <w:spacing w:val="43"/>
        </w:rPr>
        <w:t>Аннотация</w:t>
      </w:r>
      <w:r>
        <w:t xml:space="preserve">. В статье осуществлен выбор приоритетных направлений социально-экономического развития Донецкой Народной Республики. На основе ретроспективного анализа экономики Донецкой области и современного состояния Донецкой Народной Республики выявлена устойчивая промышленная специализация региона. Определены три сценария развития: </w:t>
      </w:r>
      <w:proofErr w:type="gramStart"/>
      <w:r>
        <w:t>инерционно-восстановительный</w:t>
      </w:r>
      <w:proofErr w:type="gramEnd"/>
      <w:r>
        <w:t>, ускоренного индустриального развития и технологического прорыва. Интегральная стратегическая цель декомпозирована на четыре подцели: технологический суверенитет, высокий стандарт качества жизни, безопасная среда проживания и эффективное государственное управление. Сформированы пять приоритетных направлений развития и произведена их рейтинговая оценка по семи критериям с применением метода экспертных оценок и взвешенной интегральной формулы.</w:t>
      </w:r>
    </w:p>
    <w:p w:rsidR="000D03B2" w:rsidRDefault="000D03B2" w:rsidP="000D03B2">
      <w:pPr>
        <w:pStyle w:val="a8"/>
      </w:pPr>
      <w:r>
        <w:rPr>
          <w:spacing w:val="43"/>
        </w:rPr>
        <w:t>Ключевые слова:</w:t>
      </w:r>
      <w:r>
        <w:t xml:space="preserve"> социально-экономическое развитие; промышленный регион; стратегическое планирование; приоритетные направления; Донецкая Народная Республика.</w:t>
      </w:r>
    </w:p>
    <w:p w:rsidR="000D03B2" w:rsidRDefault="000D03B2" w:rsidP="000D03B2">
      <w:pPr>
        <w:pStyle w:val="a9"/>
      </w:pPr>
      <w:r>
        <w:rPr>
          <w:spacing w:val="43"/>
        </w:rPr>
        <w:t>Для цитирования</w:t>
      </w:r>
      <w:r>
        <w:t xml:space="preserve">: Перевозчикова Н. А., </w:t>
      </w:r>
      <w:proofErr w:type="spellStart"/>
      <w:r>
        <w:t>Половян</w:t>
      </w:r>
      <w:proofErr w:type="spellEnd"/>
      <w:r>
        <w:t xml:space="preserve"> О. В. Приоритетные направления социально-экономического развития промышленного региона (на </w:t>
      </w:r>
      <w:r>
        <w:lastRenderedPageBreak/>
        <w:t xml:space="preserve">примере Донецкой Народной Республики) // Прикладные экономические исследования. – 2025. – № S4. – С. 208–217.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Priority areas of socio-economic development industrial region (using the example of the Donetsk People’s Republic)</w:t>
      </w:r>
    </w:p>
    <w:p w:rsidR="000D03B2" w:rsidRPr="000D03B2" w:rsidRDefault="000D03B2" w:rsidP="000D03B2">
      <w:pPr>
        <w:pStyle w:val="a6"/>
        <w:rPr>
          <w:lang w:val="en-US"/>
        </w:rPr>
      </w:pPr>
      <w:proofErr w:type="spellStart"/>
      <w:proofErr w:type="gramStart"/>
      <w:r w:rsidRPr="000D03B2">
        <w:rPr>
          <w:lang w:val="en-US"/>
        </w:rPr>
        <w:t>Perevozchikova</w:t>
      </w:r>
      <w:proofErr w:type="spellEnd"/>
      <w:r w:rsidRPr="000D03B2">
        <w:rPr>
          <w:lang w:val="en-US"/>
        </w:rPr>
        <w:t xml:space="preserve"> Natalya A.</w:t>
      </w:r>
      <w:proofErr w:type="gramEnd"/>
      <w:r w:rsidRPr="000D03B2">
        <w:rPr>
          <w:lang w:val="en-US"/>
        </w:rPr>
        <w:t xml:space="preserve"> </w:t>
      </w:r>
    </w:p>
    <w:p w:rsidR="000D03B2" w:rsidRPr="000D03B2" w:rsidRDefault="000D03B2" w:rsidP="000D03B2">
      <w:pPr>
        <w:pStyle w:val="a7"/>
        <w:rPr>
          <w:lang w:val="en-US"/>
        </w:rPr>
      </w:pPr>
      <w:r w:rsidRPr="000D03B2">
        <w:rPr>
          <w:lang w:val="en-US"/>
        </w:rPr>
        <w:t xml:space="preserve">Institute of Economic Research, Donetsk, Donetsk People’s Republic, </w:t>
      </w:r>
      <w:r w:rsidRPr="000D03B2">
        <w:rPr>
          <w:lang w:val="en-US"/>
        </w:rPr>
        <w:br/>
        <w:t>Russia, minina17@mail.ru</w:t>
      </w:r>
    </w:p>
    <w:p w:rsidR="000D03B2" w:rsidRPr="000D03B2" w:rsidRDefault="000D03B2" w:rsidP="000D03B2">
      <w:pPr>
        <w:pStyle w:val="a6"/>
        <w:rPr>
          <w:lang w:val="en-US"/>
        </w:rPr>
      </w:pPr>
      <w:proofErr w:type="spellStart"/>
      <w:r w:rsidRPr="000D03B2">
        <w:rPr>
          <w:lang w:val="en-US"/>
        </w:rPr>
        <w:t>Polovian</w:t>
      </w:r>
      <w:proofErr w:type="spellEnd"/>
      <w:r w:rsidRPr="000D03B2">
        <w:rPr>
          <w:lang w:val="en-US"/>
        </w:rPr>
        <w:t xml:space="preserve"> Oleg V. </w:t>
      </w:r>
    </w:p>
    <w:p w:rsidR="000D03B2" w:rsidRPr="000D03B2" w:rsidRDefault="000D03B2" w:rsidP="000D03B2">
      <w:pPr>
        <w:pStyle w:val="a7"/>
        <w:rPr>
          <w:lang w:val="en-US"/>
        </w:rPr>
      </w:pPr>
      <w:r w:rsidRPr="000D03B2">
        <w:rPr>
          <w:lang w:val="en-US"/>
        </w:rPr>
        <w:t xml:space="preserve">Institute of Economic Research, Donetsk, Donetsk People’s Republic, Russia </w:t>
      </w:r>
    </w:p>
    <w:p w:rsidR="000D03B2" w:rsidRPr="000D03B2" w:rsidRDefault="000D03B2" w:rsidP="000D03B2">
      <w:pPr>
        <w:pStyle w:val="a8"/>
        <w:rPr>
          <w:lang w:val="en-US"/>
        </w:rPr>
      </w:pPr>
      <w:r w:rsidRPr="000D03B2">
        <w:rPr>
          <w:spacing w:val="43"/>
          <w:lang w:val="en-US"/>
        </w:rPr>
        <w:t>Abstract</w:t>
      </w:r>
      <w:r w:rsidRPr="000D03B2">
        <w:rPr>
          <w:lang w:val="en-US"/>
        </w:rPr>
        <w:t xml:space="preserve">. The article provides a choice of priority areas of socio-economic development of the Donetsk People’s Republic. Based on a retrospective analysis of the economy of the Donetsk region and the current state of the Donetsk People’s Republic, a stable industrial specialization of the region has been identified. Three development scenarios have been identified: inertial </w:t>
      </w:r>
      <w:proofErr w:type="gramStart"/>
      <w:r w:rsidRPr="000D03B2">
        <w:rPr>
          <w:lang w:val="en-US"/>
        </w:rPr>
        <w:t>recovery,</w:t>
      </w:r>
      <w:proofErr w:type="gramEnd"/>
      <w:r w:rsidRPr="000D03B2">
        <w:rPr>
          <w:lang w:val="en-US"/>
        </w:rPr>
        <w:t xml:space="preserve"> accelerated industrial development and technological breakthrough. The integrated strategic goal is decomposed into four sub-goals: technological sovereignty, a high standard of quality of life, a safe living environment and effective public administration. Five priority areas of development have been formed and their rating has been evaluated according to seven criteria using the method of expert assessments and a weighted integral formula.</w:t>
      </w:r>
    </w:p>
    <w:p w:rsidR="000D03B2" w:rsidRPr="000D03B2" w:rsidRDefault="000D03B2" w:rsidP="000D03B2">
      <w:pPr>
        <w:pStyle w:val="a8"/>
        <w:rPr>
          <w:lang w:val="en-US"/>
        </w:rPr>
      </w:pPr>
      <w:r w:rsidRPr="000D03B2">
        <w:rPr>
          <w:spacing w:val="43"/>
          <w:lang w:val="en-US"/>
        </w:rPr>
        <w:t>Keywords</w:t>
      </w:r>
      <w:r w:rsidRPr="000D03B2">
        <w:rPr>
          <w:lang w:val="en-US"/>
        </w:rPr>
        <w:t>: socio-economic development; industrial region; strategic planning; priority areas; Donetsk People’s Republic.</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Perevozchikova</w:t>
      </w:r>
      <w:proofErr w:type="spellEnd"/>
      <w:r w:rsidRPr="000D03B2">
        <w:rPr>
          <w:lang w:val="en-US"/>
        </w:rPr>
        <w:t xml:space="preserve"> N. A., </w:t>
      </w:r>
      <w:proofErr w:type="spellStart"/>
      <w:r w:rsidRPr="000D03B2">
        <w:rPr>
          <w:lang w:val="en-US"/>
        </w:rPr>
        <w:t>Polovian</w:t>
      </w:r>
      <w:proofErr w:type="spellEnd"/>
      <w:r w:rsidRPr="000D03B2">
        <w:rPr>
          <w:lang w:val="en-US"/>
        </w:rPr>
        <w:t xml:space="preserve"> O. V. Priority areas of socio-economic development industrial region (using the example of the Donetsk People’s Republic).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208–217. </w:t>
      </w:r>
    </w:p>
    <w:p w:rsidR="000D03B2" w:rsidRDefault="000D03B2" w:rsidP="000D03B2">
      <w:pPr>
        <w:pStyle w:val="a3"/>
      </w:pPr>
      <w:r>
        <w:t>Научная статья</w:t>
      </w:r>
    </w:p>
    <w:p w:rsidR="000D03B2" w:rsidRPr="0011796A" w:rsidRDefault="000D03B2" w:rsidP="000D03B2">
      <w:pPr>
        <w:pStyle w:val="a4"/>
        <w:rPr>
          <w:lang w:val="ru-RU"/>
        </w:rPr>
      </w:pPr>
      <w:r w:rsidRPr="0011796A">
        <w:rPr>
          <w:lang w:val="ru-RU"/>
        </w:rPr>
        <w:t>УДК 339</w:t>
      </w:r>
    </w:p>
    <w:p w:rsidR="000D03B2" w:rsidRDefault="000D03B2" w:rsidP="000D03B2">
      <w:pPr>
        <w:pStyle w:val="a5"/>
      </w:pPr>
      <w:r>
        <w:t>Новые тактики использования маркетинговых технологий в продвижении компьютерных игр</w:t>
      </w:r>
    </w:p>
    <w:p w:rsidR="000D03B2" w:rsidRDefault="000D03B2" w:rsidP="000D03B2">
      <w:pPr>
        <w:pStyle w:val="a6"/>
      </w:pPr>
      <w:proofErr w:type="spellStart"/>
      <w:r>
        <w:t>Перьков</w:t>
      </w:r>
      <w:proofErr w:type="spellEnd"/>
      <w:r>
        <w:t xml:space="preserve"> Александр Владимирович </w:t>
      </w:r>
    </w:p>
    <w:p w:rsidR="000D03B2" w:rsidRDefault="000D03B2" w:rsidP="000D03B2">
      <w:pPr>
        <w:pStyle w:val="a7"/>
        <w:rPr>
          <w:spacing w:val="-5"/>
        </w:rPr>
      </w:pPr>
      <w:r>
        <w:t xml:space="preserve">Донецкий национальный университет экономики и торговли </w:t>
      </w:r>
      <w:r>
        <w:br/>
      </w:r>
      <w:r>
        <w:rPr>
          <w:spacing w:val="-5"/>
        </w:rPr>
        <w:t xml:space="preserve">имени Михаила </w:t>
      </w:r>
      <w:proofErr w:type="spellStart"/>
      <w:r>
        <w:rPr>
          <w:spacing w:val="-5"/>
        </w:rPr>
        <w:t>Туган</w:t>
      </w:r>
      <w:proofErr w:type="spellEnd"/>
      <w:r>
        <w:rPr>
          <w:spacing w:val="-5"/>
        </w:rPr>
        <w:t>-Барановского, Донецк, ДНР, Россия, perkov-a@mail.ru</w:t>
      </w:r>
    </w:p>
    <w:p w:rsidR="000D03B2" w:rsidRDefault="000D03B2" w:rsidP="000D03B2">
      <w:pPr>
        <w:pStyle w:val="a8"/>
        <w:rPr>
          <w:spacing w:val="-2"/>
        </w:rPr>
      </w:pPr>
      <w:r>
        <w:rPr>
          <w:spacing w:val="43"/>
        </w:rPr>
        <w:t>Аннотация</w:t>
      </w:r>
      <w:r>
        <w:t xml:space="preserve">. </w:t>
      </w:r>
      <w:r>
        <w:rPr>
          <w:spacing w:val="-2"/>
        </w:rPr>
        <w:t xml:space="preserve">В статье сформированы современные тенденции развития рынка компьютерных игр, дана оценка современного состояния развития игровой индустрии, представлены результаты маркетинговых исследований относительно продвижения игровых технологий. Определены новые тактики с учетом инновационных вызовов относительно использования маркетинговых технологий в продвижении компьютерных игр. Выделены подходы в продвижении </w:t>
      </w:r>
      <w:proofErr w:type="gramStart"/>
      <w:r>
        <w:rPr>
          <w:spacing w:val="-2"/>
        </w:rPr>
        <w:t>игрового</w:t>
      </w:r>
      <w:proofErr w:type="gramEnd"/>
      <w:r>
        <w:rPr>
          <w:spacing w:val="-2"/>
        </w:rPr>
        <w:t xml:space="preserve"> контента с использованием каналов для коммуникации с аудиторией: собственные, заслуженные и купленные. Для этого, как правило, обращают внимание на атмосферу, настроение игры, </w:t>
      </w:r>
      <w:proofErr w:type="spellStart"/>
      <w:r>
        <w:rPr>
          <w:spacing w:val="-2"/>
        </w:rPr>
        <w:t>сеттинг</w:t>
      </w:r>
      <w:proofErr w:type="spellEnd"/>
      <w:r>
        <w:rPr>
          <w:spacing w:val="-2"/>
        </w:rPr>
        <w:t>, стилизацию, и особенные узнаваемые элементы, которые присущи только данному продукту.</w:t>
      </w:r>
    </w:p>
    <w:p w:rsidR="000D03B2" w:rsidRDefault="000D03B2" w:rsidP="000D03B2">
      <w:pPr>
        <w:pStyle w:val="a8"/>
      </w:pPr>
      <w:r>
        <w:rPr>
          <w:spacing w:val="43"/>
        </w:rPr>
        <w:lastRenderedPageBreak/>
        <w:t>Ключевые слова:</w:t>
      </w:r>
      <w:r>
        <w:t xml:space="preserve"> маркетинг; маркетинговые технологии; рынок компьютерных игр; </w:t>
      </w:r>
      <w:proofErr w:type="spellStart"/>
      <w:r>
        <w:t>геймификация</w:t>
      </w:r>
      <w:proofErr w:type="spellEnd"/>
      <w:r>
        <w:t>; вовлечение потребителей; стратегия.</w:t>
      </w:r>
    </w:p>
    <w:p w:rsidR="000D03B2" w:rsidRDefault="000D03B2" w:rsidP="000D03B2">
      <w:pPr>
        <w:pStyle w:val="a9"/>
      </w:pPr>
      <w:r>
        <w:rPr>
          <w:spacing w:val="43"/>
        </w:rPr>
        <w:t>Для цитирования</w:t>
      </w:r>
      <w:r>
        <w:t xml:space="preserve">: </w:t>
      </w:r>
      <w:proofErr w:type="spellStart"/>
      <w:r>
        <w:t>Перьков</w:t>
      </w:r>
      <w:proofErr w:type="spellEnd"/>
      <w:r>
        <w:t xml:space="preserve"> А. В. Новые тактики использования маркетинговых технологий в продвижении компьютерных игр // Прикладные экономические исследования. – 2025. – № S4. – С. 218–223.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 xml:space="preserve">New tactics of using marketing technologies </w:t>
      </w:r>
      <w:r w:rsidRPr="000D03B2">
        <w:rPr>
          <w:lang w:val="en-US"/>
        </w:rPr>
        <w:br/>
        <w:t>in the promotion of computer games</w:t>
      </w:r>
    </w:p>
    <w:p w:rsidR="000D03B2" w:rsidRPr="000D03B2" w:rsidRDefault="000D03B2" w:rsidP="000D03B2">
      <w:pPr>
        <w:pStyle w:val="a6"/>
        <w:rPr>
          <w:lang w:val="en-US"/>
        </w:rPr>
      </w:pPr>
      <w:proofErr w:type="spellStart"/>
      <w:r w:rsidRPr="000D03B2">
        <w:rPr>
          <w:lang w:val="en-US"/>
        </w:rPr>
        <w:t>Perkov</w:t>
      </w:r>
      <w:proofErr w:type="spellEnd"/>
      <w:r w:rsidRPr="000D03B2">
        <w:rPr>
          <w:lang w:val="en-US"/>
        </w:rPr>
        <w:t xml:space="preserve"> Alexander V. </w:t>
      </w:r>
    </w:p>
    <w:p w:rsidR="000D03B2" w:rsidRPr="000D03B2" w:rsidRDefault="000D03B2" w:rsidP="000D03B2">
      <w:pPr>
        <w:pStyle w:val="a7"/>
        <w:rPr>
          <w:lang w:val="en-US"/>
        </w:rPr>
      </w:pPr>
      <w:r w:rsidRPr="000D03B2">
        <w:rPr>
          <w:lang w:val="en-US"/>
        </w:rPr>
        <w:t xml:space="preserve">Donetsk National University of Economics and Trade named after </w:t>
      </w:r>
      <w:r w:rsidRPr="000D03B2">
        <w:rPr>
          <w:lang w:val="en-US"/>
        </w:rPr>
        <w:br/>
        <w:t xml:space="preserve">Mikhail </w:t>
      </w:r>
      <w:proofErr w:type="spellStart"/>
      <w:r w:rsidRPr="000D03B2">
        <w:rPr>
          <w:lang w:val="en-US"/>
        </w:rPr>
        <w:t>Tugan-Baranovsky</w:t>
      </w:r>
      <w:proofErr w:type="spellEnd"/>
      <w:r w:rsidRPr="000D03B2">
        <w:rPr>
          <w:lang w:val="en-US"/>
        </w:rPr>
        <w:t>, Donetsk, Donetsk People’s Republic, Russia</w:t>
      </w:r>
      <w:proofErr w:type="gramStart"/>
      <w:r w:rsidRPr="000D03B2">
        <w:rPr>
          <w:lang w:val="en-US"/>
        </w:rPr>
        <w:t>,  perkov</w:t>
      </w:r>
      <w:proofErr w:type="gramEnd"/>
      <w:r w:rsidRPr="000D03B2">
        <w:rPr>
          <w:lang w:val="en-US"/>
        </w:rPr>
        <w:t xml:space="preserve">-a@mail.ru </w:t>
      </w:r>
    </w:p>
    <w:p w:rsidR="000D03B2" w:rsidRPr="000D03B2" w:rsidRDefault="000D03B2" w:rsidP="000D03B2">
      <w:pPr>
        <w:pStyle w:val="a8"/>
        <w:rPr>
          <w:spacing w:val="-2"/>
          <w:lang w:val="en-US"/>
        </w:rPr>
      </w:pPr>
      <w:r w:rsidRPr="000D03B2">
        <w:rPr>
          <w:spacing w:val="43"/>
          <w:lang w:val="en-US"/>
        </w:rPr>
        <w:t>Abstract</w:t>
      </w:r>
      <w:r w:rsidRPr="000D03B2">
        <w:rPr>
          <w:lang w:val="en-US"/>
        </w:rPr>
        <w:t xml:space="preserve">. </w:t>
      </w:r>
      <w:r w:rsidRPr="000D03B2">
        <w:rPr>
          <w:spacing w:val="-2"/>
          <w:lang w:val="en-US"/>
        </w:rPr>
        <w:t xml:space="preserve">Modern trends in the development of the computer games market are formed, an assessment of the current state of the gaming industry development is given, and the results of marketing research on the promotion of gaming technologies are presented. New tactics have been identified, taking into account innovative challenges regarding the use of marketing technologies in the promotion of computer games. The approaches to the promotion of game content using channels for communication with the audience are </w:t>
      </w:r>
      <w:proofErr w:type="gramStart"/>
      <w:r w:rsidRPr="000D03B2">
        <w:rPr>
          <w:spacing w:val="-2"/>
          <w:lang w:val="en-US"/>
        </w:rPr>
        <w:t>highlighted.:</w:t>
      </w:r>
      <w:proofErr w:type="gramEnd"/>
      <w:r w:rsidRPr="000D03B2">
        <w:rPr>
          <w:spacing w:val="-2"/>
          <w:lang w:val="en-US"/>
        </w:rPr>
        <w:t xml:space="preserve"> own, earned, and purchased. To do this, they usually pay attention to the atmosphere, mood of the game, setting, styling, and special recognizable elements that are unique to this product.</w:t>
      </w:r>
    </w:p>
    <w:p w:rsidR="000D03B2" w:rsidRPr="000D03B2" w:rsidRDefault="000D03B2" w:rsidP="000D03B2">
      <w:pPr>
        <w:pStyle w:val="a8"/>
        <w:rPr>
          <w:lang w:val="en-US"/>
        </w:rPr>
      </w:pPr>
      <w:r w:rsidRPr="000D03B2">
        <w:rPr>
          <w:spacing w:val="43"/>
          <w:lang w:val="en-US"/>
        </w:rPr>
        <w:t>Keywords</w:t>
      </w:r>
      <w:r w:rsidRPr="000D03B2">
        <w:rPr>
          <w:lang w:val="en-US"/>
        </w:rPr>
        <w:t xml:space="preserve">: marketing; marketing technologies; computer game market; </w:t>
      </w:r>
      <w:proofErr w:type="spellStart"/>
      <w:r w:rsidRPr="000D03B2">
        <w:rPr>
          <w:lang w:val="en-US"/>
        </w:rPr>
        <w:t>gamification</w:t>
      </w:r>
      <w:proofErr w:type="spellEnd"/>
      <w:r w:rsidRPr="000D03B2">
        <w:rPr>
          <w:lang w:val="en-US"/>
        </w:rPr>
        <w:t>; consumer engagement; strategy.</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Perkov</w:t>
      </w:r>
      <w:proofErr w:type="spellEnd"/>
      <w:r w:rsidRPr="000D03B2">
        <w:rPr>
          <w:lang w:val="en-US"/>
        </w:rPr>
        <w:t xml:space="preserve"> A. V. </w:t>
      </w:r>
      <w:proofErr w:type="gramStart"/>
      <w:r w:rsidRPr="000D03B2">
        <w:rPr>
          <w:lang w:val="en-US"/>
        </w:rPr>
        <w:t>New tactics of using marketing technologies in the promotion of computer games.</w:t>
      </w:r>
      <w:proofErr w:type="gramEnd"/>
      <w:r w:rsidRPr="000D03B2">
        <w:rPr>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r>
        <w:br/>
      </w:r>
      <w:proofErr w:type="spellStart"/>
      <w:r>
        <w:t>pp</w:t>
      </w:r>
      <w:proofErr w:type="spellEnd"/>
      <w:r>
        <w:t xml:space="preserve">. 218–223. </w:t>
      </w:r>
    </w:p>
    <w:p w:rsidR="000D03B2" w:rsidRDefault="000D03B2" w:rsidP="000D03B2">
      <w:pPr>
        <w:pStyle w:val="a3"/>
      </w:pPr>
      <w:r>
        <w:t>Научная статья</w:t>
      </w:r>
    </w:p>
    <w:p w:rsidR="000D03B2" w:rsidRPr="0011796A" w:rsidRDefault="000D03B2" w:rsidP="000D03B2">
      <w:pPr>
        <w:pStyle w:val="a4"/>
        <w:rPr>
          <w:lang w:val="ru-RU"/>
        </w:rPr>
      </w:pPr>
      <w:r w:rsidRPr="0011796A">
        <w:rPr>
          <w:lang w:val="ru-RU"/>
        </w:rPr>
        <w:t>УДК 331.101.3:004</w:t>
      </w:r>
    </w:p>
    <w:p w:rsidR="000D03B2" w:rsidRDefault="000D03B2" w:rsidP="000D03B2">
      <w:pPr>
        <w:pStyle w:val="a5"/>
      </w:pPr>
      <w:r>
        <w:t>Стратегические приоритеты управления человеческими ресурсами в условиях цифрового неравенства</w:t>
      </w:r>
    </w:p>
    <w:p w:rsidR="000D03B2" w:rsidRDefault="000D03B2" w:rsidP="000D03B2">
      <w:pPr>
        <w:pStyle w:val="a6"/>
      </w:pPr>
      <w:proofErr w:type="spellStart"/>
      <w:r>
        <w:t>Половян</w:t>
      </w:r>
      <w:proofErr w:type="spellEnd"/>
      <w:r>
        <w:t xml:space="preserve"> Алексей Владимирович </w:t>
      </w:r>
    </w:p>
    <w:p w:rsidR="000D03B2" w:rsidRDefault="000D03B2" w:rsidP="000D03B2">
      <w:pPr>
        <w:pStyle w:val="a7"/>
      </w:pPr>
      <w:r>
        <w:t xml:space="preserve">Институт экономических исследований, Донецк, Донецкая Народная Республика, Россия, polovyan@yandex.ru </w:t>
      </w:r>
    </w:p>
    <w:p w:rsidR="000D03B2" w:rsidRDefault="000D03B2" w:rsidP="000D03B2">
      <w:pPr>
        <w:pStyle w:val="a8"/>
      </w:pPr>
      <w:r>
        <w:rPr>
          <w:spacing w:val="43"/>
        </w:rPr>
        <w:t>Аннотация</w:t>
      </w:r>
      <w:r>
        <w:t xml:space="preserve">. В статье исследуется проблема цифрового неравенства персонала как критического фактора риска, способного нивелировать экономический эффект цифровой трансформации организаций. Обоснована недостаточность традиционных технократических подходов к цифровизации, игнорирующих гетерогенность человеческого капитала и провоцирующих рост операционных ошибок и цифрового стресса. Целью работы является концептуализация стратегических приоритетов управления человеческими ресурсами, направленных на нейтрализацию негативных последствий цифрового расслоения. Научная новизна заключается в предложении стратегии «гибридной </w:t>
      </w:r>
      <w:proofErr w:type="spellStart"/>
      <w:r>
        <w:t>коэволюции</w:t>
      </w:r>
      <w:proofErr w:type="spellEnd"/>
      <w:r>
        <w:t xml:space="preserve">», предполагающей отказ от дихотомии «офлайн против онлайн» в пользу модели двойной легитимности практик на переходном этапе. В ходе исследования выявлено, что ключевыми элементами новой архитектуры </w:t>
      </w:r>
      <w:r>
        <w:lastRenderedPageBreak/>
        <w:t xml:space="preserve">управления человеческими ресурсами становятся институционализация поддержки через цифровое наставничество, внедрение </w:t>
      </w:r>
      <w:proofErr w:type="spellStart"/>
      <w:r>
        <w:t>когнитивно</w:t>
      </w:r>
      <w:proofErr w:type="spellEnd"/>
      <w:r>
        <w:t xml:space="preserve">-эргономичных интерфейсов и обеспечение этической защищенности персонала. Эмпирические данные подтверждают, что реализация предложенных приоритетов способствует снижению текучести кадров и повышению операционной эффективности. Сделан вывод о необходимости переориентации стратегических приоритетов с задач технологической модернизации на задачи </w:t>
      </w:r>
      <w:proofErr w:type="spellStart"/>
      <w:r>
        <w:t>гуманизации</w:t>
      </w:r>
      <w:proofErr w:type="spellEnd"/>
      <w:r>
        <w:t xml:space="preserve"> цифровых процессов, что трансформирует управление цифровым неравенством из социальной функции в стратегический инструмент устойчивого развития бизнеса.</w:t>
      </w:r>
    </w:p>
    <w:p w:rsidR="000D03B2" w:rsidRDefault="000D03B2" w:rsidP="000D03B2">
      <w:pPr>
        <w:pStyle w:val="a8"/>
      </w:pPr>
      <w:r>
        <w:rPr>
          <w:spacing w:val="43"/>
        </w:rPr>
        <w:t>Ключевые слова:</w:t>
      </w:r>
      <w:r>
        <w:t xml:space="preserve"> управление человеческими ресурсами; цифровое неравенство; цифровая трансформация; стратегические приоритеты; гибридная </w:t>
      </w:r>
      <w:proofErr w:type="spellStart"/>
      <w:r>
        <w:t>коэволюция</w:t>
      </w:r>
      <w:proofErr w:type="spellEnd"/>
      <w:r>
        <w:t>; цифровая зрелость; цифровой стресс.</w:t>
      </w:r>
    </w:p>
    <w:p w:rsidR="000D03B2" w:rsidRDefault="000D03B2" w:rsidP="000D03B2">
      <w:pPr>
        <w:pStyle w:val="a9"/>
      </w:pPr>
      <w:r>
        <w:rPr>
          <w:spacing w:val="43"/>
        </w:rPr>
        <w:t xml:space="preserve">Для цитирования: </w:t>
      </w:r>
      <w:proofErr w:type="spellStart"/>
      <w:r>
        <w:t>Половян</w:t>
      </w:r>
      <w:proofErr w:type="spellEnd"/>
      <w:r>
        <w:t xml:space="preserve"> А. В. Стратегические приоритеты управления человеческими ресурсами в условиях цифрового неравенства // Прикладные экономические исследования. – 2025. – № S4. – С. 224–231.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Strategic priorities of human resource management in the context of digital inequality</w:t>
      </w:r>
    </w:p>
    <w:p w:rsidR="000D03B2" w:rsidRPr="000D03B2" w:rsidRDefault="000D03B2" w:rsidP="000D03B2">
      <w:pPr>
        <w:pStyle w:val="a6"/>
        <w:rPr>
          <w:lang w:val="en-US"/>
        </w:rPr>
      </w:pPr>
      <w:proofErr w:type="spellStart"/>
      <w:r w:rsidRPr="000D03B2">
        <w:rPr>
          <w:lang w:val="en-US"/>
        </w:rPr>
        <w:t>Polovyan</w:t>
      </w:r>
      <w:proofErr w:type="spellEnd"/>
      <w:r w:rsidRPr="000D03B2">
        <w:rPr>
          <w:lang w:val="en-US"/>
        </w:rPr>
        <w:t xml:space="preserve"> Aleksey V. </w:t>
      </w:r>
    </w:p>
    <w:p w:rsidR="000D03B2" w:rsidRPr="000D03B2" w:rsidRDefault="000D03B2" w:rsidP="000D03B2">
      <w:pPr>
        <w:pStyle w:val="a7"/>
        <w:rPr>
          <w:lang w:val="en-US"/>
        </w:rPr>
      </w:pPr>
      <w:r w:rsidRPr="000D03B2">
        <w:rPr>
          <w:lang w:val="en-US"/>
        </w:rPr>
        <w:t>Doctor of Economics, Associate Professor, Director, Economic Research Institute, Donetsk, Donetsk People’s Republic, Russia, polovyan@yandex.ru</w:t>
      </w:r>
    </w:p>
    <w:p w:rsidR="000D03B2" w:rsidRPr="000D03B2" w:rsidRDefault="000D03B2" w:rsidP="000D03B2">
      <w:pPr>
        <w:pStyle w:val="a8"/>
        <w:rPr>
          <w:lang w:val="en-US"/>
        </w:rPr>
      </w:pPr>
      <w:r w:rsidRPr="000D03B2">
        <w:rPr>
          <w:spacing w:val="43"/>
          <w:lang w:val="en-US"/>
        </w:rPr>
        <w:t>Abstract</w:t>
      </w:r>
      <w:r w:rsidRPr="000D03B2">
        <w:rPr>
          <w:lang w:val="en-US"/>
        </w:rPr>
        <w:t>. This article examines the problem of staff digital inequality as a critical risk factor capable of negating the economic effects of organizational digital transformation. The insufficiency of traditional technocratic approaches to digitalization is substantiated, as they ignore the heterogeneity of human capital and provoke an increase in operational errors and digital stress. The aim of this work is to conceptualize strategic priorities for human resource management aimed at neutralizing the negative consequences of digital stratification. The scientific novelty lies in proposing a “hybrid coevolution” strategy, which entails moving away from the “offline versus online” dichotomy in favor of a model of dual legitimacy of practices during the transitional phase. The study reveals that the key elements of the new human resource management architecture include the institutionalization of support through digital mentorship, the implementation of cognitively ergonomic interfaces, and ensuring the ethical protection of personnel. Empirical data confirm that implementing the proposed priorities contributes to reducing staff turnover and enhancing operational efficiency. The conclusion is drawn regarding the need to reorient strategic priorities from tasks of technological modernization to tasks of humanizing digital processes, thereby transforming the management of digital inequality from a social function into a strategic tool for sustainable business development.</w:t>
      </w:r>
    </w:p>
    <w:p w:rsidR="000D03B2" w:rsidRPr="000D03B2" w:rsidRDefault="000D03B2" w:rsidP="000D03B2">
      <w:pPr>
        <w:pStyle w:val="a8"/>
        <w:rPr>
          <w:lang w:val="en-US"/>
        </w:rPr>
      </w:pPr>
      <w:r w:rsidRPr="000D03B2">
        <w:rPr>
          <w:spacing w:val="43"/>
          <w:lang w:val="en-US"/>
        </w:rPr>
        <w:t>Keywords</w:t>
      </w:r>
      <w:r w:rsidRPr="000D03B2">
        <w:rPr>
          <w:lang w:val="en-US"/>
        </w:rPr>
        <w:t>: human resource management; digital inequality; digital transformation; strategic priorities; hybrid coevolution; digital maturity; digital stress.</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Polovyan</w:t>
      </w:r>
      <w:proofErr w:type="spellEnd"/>
      <w:r w:rsidRPr="000D03B2">
        <w:rPr>
          <w:lang w:val="en-US"/>
        </w:rPr>
        <w:t xml:space="preserve"> A. V. Strategic priorities of human resource management in the context of digital inequality.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224–231. </w:t>
      </w:r>
    </w:p>
    <w:p w:rsidR="000D03B2" w:rsidRDefault="000D03B2" w:rsidP="000D03B2">
      <w:pPr>
        <w:pStyle w:val="a3"/>
      </w:pPr>
      <w:r>
        <w:t>Научная статья</w:t>
      </w:r>
    </w:p>
    <w:p w:rsidR="000D03B2" w:rsidRPr="0011796A" w:rsidRDefault="000D03B2" w:rsidP="000D03B2">
      <w:pPr>
        <w:pStyle w:val="a4"/>
        <w:rPr>
          <w:lang w:val="ru-RU"/>
        </w:rPr>
      </w:pPr>
      <w:r w:rsidRPr="0011796A">
        <w:rPr>
          <w:lang w:val="ru-RU"/>
        </w:rPr>
        <w:t>УДК 330.45</w:t>
      </w:r>
    </w:p>
    <w:p w:rsidR="000D03B2" w:rsidRDefault="000D03B2" w:rsidP="000D03B2">
      <w:pPr>
        <w:pStyle w:val="a5"/>
      </w:pPr>
      <w:r>
        <w:t xml:space="preserve">Прогнозирование </w:t>
      </w:r>
      <w:r>
        <w:br/>
        <w:t>бизнес-процессов предприятий торговли: историко-</w:t>
      </w:r>
      <w:r>
        <w:lastRenderedPageBreak/>
        <w:t>методологический анализ методов, инструментов, подходов</w:t>
      </w:r>
    </w:p>
    <w:p w:rsidR="000D03B2" w:rsidRDefault="000D03B2" w:rsidP="000D03B2">
      <w:pPr>
        <w:pStyle w:val="a6"/>
      </w:pPr>
      <w:proofErr w:type="spellStart"/>
      <w:r>
        <w:t>Пундик</w:t>
      </w:r>
      <w:proofErr w:type="spellEnd"/>
      <w:r>
        <w:t xml:space="preserve"> Михаил Александрович </w:t>
      </w:r>
    </w:p>
    <w:p w:rsidR="000D03B2" w:rsidRDefault="000D03B2" w:rsidP="000D03B2">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  mihailpundik93@mail.ru</w:t>
      </w:r>
    </w:p>
    <w:p w:rsidR="000D03B2" w:rsidRDefault="000D03B2" w:rsidP="000D03B2">
      <w:pPr>
        <w:pStyle w:val="a8"/>
      </w:pPr>
      <w:r>
        <w:rPr>
          <w:spacing w:val="43"/>
        </w:rPr>
        <w:t>Аннотация</w:t>
      </w:r>
      <w:r>
        <w:t xml:space="preserve">. В статье представлены результаты </w:t>
      </w:r>
      <w:proofErr w:type="gramStart"/>
      <w:r>
        <w:t>историко-методологический</w:t>
      </w:r>
      <w:proofErr w:type="gramEnd"/>
      <w:r>
        <w:t xml:space="preserve"> анализа развития методов, инструментов, подходов прогнозирования бизнес-процессов на предприятиях торговли. Рассматривается эволюция методов, от ранних форм бухгалтерского учета и статистических инструментов до современных цифровых технологий, искусственного интеллекта и предиктивной аналитики, где особое внимание уделено диалектике развития, в которой: каждый новый этап сохраняет рациональные элементы предыдущих, преодолевая их ограничения. Систематизированы методы прогнозирования по историческим периодам, выявлены преимущества и недостатки каждого этапа, а также определены современные вызовы и перспективы развития данной области.</w:t>
      </w:r>
    </w:p>
    <w:p w:rsidR="000D03B2" w:rsidRDefault="000D03B2" w:rsidP="000D03B2">
      <w:pPr>
        <w:pStyle w:val="a8"/>
      </w:pPr>
      <w:r>
        <w:rPr>
          <w:spacing w:val="43"/>
        </w:rPr>
        <w:t>Ключевые слова:</w:t>
      </w:r>
      <w:r>
        <w:t xml:space="preserve"> прогнозирование бизнес-процессов; эволюция методов; цифровизация; искусственный интеллект; экономико-математическое моделирование; аналитика.</w:t>
      </w:r>
    </w:p>
    <w:p w:rsidR="000D03B2" w:rsidRDefault="000D03B2" w:rsidP="000D03B2">
      <w:pPr>
        <w:pStyle w:val="a9"/>
      </w:pPr>
      <w:r>
        <w:rPr>
          <w:spacing w:val="43"/>
        </w:rPr>
        <w:t>Для цитирования:</w:t>
      </w:r>
      <w:r>
        <w:t xml:space="preserve"> </w:t>
      </w:r>
      <w:proofErr w:type="spellStart"/>
      <w:r>
        <w:t>Пундик</w:t>
      </w:r>
      <w:proofErr w:type="spellEnd"/>
      <w:r>
        <w:t xml:space="preserve"> М. А. Прогнозирование бизнес-процессов предприятий торговли: историко-методологический анализ методов, инструментов, подходов // Прикладные экономические исследования. – 2025. – № S4. – С. 232–240.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 xml:space="preserve">Forecasting of business </w:t>
      </w:r>
      <w:r w:rsidRPr="000D03B2">
        <w:rPr>
          <w:lang w:val="en-US"/>
        </w:rPr>
        <w:br/>
        <w:t xml:space="preserve">processes of trade enterprises: historical </w:t>
      </w:r>
      <w:r w:rsidRPr="000D03B2">
        <w:rPr>
          <w:lang w:val="en-US"/>
        </w:rPr>
        <w:br/>
        <w:t xml:space="preserve">and methodological analysis of methods, </w:t>
      </w:r>
      <w:r w:rsidRPr="000D03B2">
        <w:rPr>
          <w:lang w:val="en-US"/>
        </w:rPr>
        <w:br/>
        <w:t>tools, approaches</w:t>
      </w:r>
    </w:p>
    <w:p w:rsidR="000D03B2" w:rsidRPr="000D03B2" w:rsidRDefault="000D03B2" w:rsidP="000D03B2">
      <w:pPr>
        <w:pStyle w:val="a6"/>
        <w:rPr>
          <w:lang w:val="en-US"/>
        </w:rPr>
      </w:pPr>
      <w:proofErr w:type="spellStart"/>
      <w:proofErr w:type="gramStart"/>
      <w:r w:rsidRPr="000D03B2">
        <w:rPr>
          <w:lang w:val="en-US"/>
        </w:rPr>
        <w:t>Pundik</w:t>
      </w:r>
      <w:proofErr w:type="spellEnd"/>
      <w:r w:rsidRPr="000D03B2">
        <w:rPr>
          <w:lang w:val="en-US"/>
        </w:rPr>
        <w:t xml:space="preserve"> Mikhail A.</w:t>
      </w:r>
      <w:proofErr w:type="gramEnd"/>
      <w:r w:rsidRPr="000D03B2">
        <w:rPr>
          <w:lang w:val="en-US"/>
        </w:rPr>
        <w:t xml:space="preserve"> </w:t>
      </w:r>
    </w:p>
    <w:p w:rsidR="000D03B2" w:rsidRPr="000D03B2" w:rsidRDefault="000D03B2" w:rsidP="000D03B2">
      <w:pPr>
        <w:pStyle w:val="a7"/>
        <w:rPr>
          <w:lang w:val="en-US"/>
        </w:rPr>
      </w:pPr>
      <w:r w:rsidRPr="000D03B2">
        <w:rPr>
          <w:lang w:val="en-US"/>
        </w:rPr>
        <w:t xml:space="preserve">Donetsk National University of Economics and Trade named </w:t>
      </w:r>
      <w:r w:rsidRPr="000D03B2">
        <w:rPr>
          <w:lang w:val="en-US"/>
        </w:rPr>
        <w:br/>
        <w:t xml:space="preserve">Mikhail </w:t>
      </w:r>
      <w:proofErr w:type="spellStart"/>
      <w:r w:rsidRPr="000D03B2">
        <w:rPr>
          <w:lang w:val="en-US"/>
        </w:rPr>
        <w:t>Tugan-Baranovsky</w:t>
      </w:r>
      <w:proofErr w:type="spellEnd"/>
      <w:r w:rsidRPr="000D03B2">
        <w:rPr>
          <w:lang w:val="en-US"/>
        </w:rPr>
        <w:t xml:space="preserve">, Donetsk, Russia, </w:t>
      </w:r>
      <w:proofErr w:type="gramStart"/>
      <w:r w:rsidRPr="000D03B2">
        <w:rPr>
          <w:lang w:val="en-US"/>
        </w:rPr>
        <w:t>mihailpundik93@mail.ru</w:t>
      </w:r>
      <w:proofErr w:type="gramEnd"/>
    </w:p>
    <w:p w:rsidR="000D03B2" w:rsidRPr="000D03B2" w:rsidRDefault="000D03B2" w:rsidP="000D03B2">
      <w:pPr>
        <w:pStyle w:val="a8"/>
        <w:rPr>
          <w:lang w:val="en-US"/>
        </w:rPr>
      </w:pPr>
      <w:r w:rsidRPr="000D03B2">
        <w:rPr>
          <w:spacing w:val="43"/>
          <w:lang w:val="en-US"/>
        </w:rPr>
        <w:t>Abstract</w:t>
      </w:r>
      <w:r w:rsidRPr="000D03B2">
        <w:rPr>
          <w:lang w:val="en-US"/>
        </w:rPr>
        <w:t>. The paper presents a comprehensive historical and methodological analysis of the development of approaches to forecasting business processes in trade enterprises. It examines the evolution of methods, from early forms of accounting and statistical tools to modern digital technologies, artificial intelligence, and predictive analytics, with a focus on the dialectics of development, where each new stage retains the rational elements of the previous ones while overcoming their limitations. The paper systematizes forecasting methods by historical period, identifies the advantages and disadvantages of each stage, and identifies current challenges and prospects for the development of this field.</w:t>
      </w:r>
    </w:p>
    <w:p w:rsidR="000D03B2" w:rsidRPr="000D03B2" w:rsidRDefault="000D03B2" w:rsidP="000D03B2">
      <w:pPr>
        <w:pStyle w:val="a8"/>
        <w:rPr>
          <w:lang w:val="en-US"/>
        </w:rPr>
      </w:pPr>
      <w:r w:rsidRPr="000D03B2">
        <w:rPr>
          <w:spacing w:val="43"/>
          <w:lang w:val="en-US"/>
        </w:rPr>
        <w:t>Keywords</w:t>
      </w:r>
      <w:r w:rsidRPr="000D03B2">
        <w:rPr>
          <w:lang w:val="en-US"/>
        </w:rPr>
        <w:t>: forecasting of business processes; evolution of methods; digitalization; artificial intelligence; economic and mathematical modeling; analytics.</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Pundik</w:t>
      </w:r>
      <w:proofErr w:type="spellEnd"/>
      <w:r w:rsidRPr="000D03B2">
        <w:rPr>
          <w:lang w:val="en-US"/>
        </w:rPr>
        <w:t xml:space="preserve"> M. A. Forecasting of business processes of trade enterprises: historical and methodological analysis of methods, tools, approaches.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232–240. </w:t>
      </w:r>
    </w:p>
    <w:p w:rsidR="000D03B2" w:rsidRDefault="000D03B2" w:rsidP="000D03B2">
      <w:pPr>
        <w:pStyle w:val="a3"/>
      </w:pPr>
      <w:r>
        <w:t>Научная статья</w:t>
      </w:r>
    </w:p>
    <w:p w:rsidR="000D03B2" w:rsidRPr="0011796A" w:rsidRDefault="000D03B2" w:rsidP="000D03B2">
      <w:pPr>
        <w:pStyle w:val="a4"/>
        <w:rPr>
          <w:lang w:val="ru-RU"/>
        </w:rPr>
      </w:pPr>
      <w:r w:rsidRPr="0011796A">
        <w:rPr>
          <w:lang w:val="ru-RU"/>
        </w:rPr>
        <w:lastRenderedPageBreak/>
        <w:t>УДК 332.14</w:t>
      </w:r>
    </w:p>
    <w:p w:rsidR="000D03B2" w:rsidRDefault="000D03B2" w:rsidP="000D03B2">
      <w:pPr>
        <w:pStyle w:val="a5"/>
      </w:pPr>
      <w:r>
        <w:t>Стратегическое управление социально-экономическим развитием промышленных регионов в условиях цифровой трансформации и глобальной нестабильности</w:t>
      </w:r>
    </w:p>
    <w:p w:rsidR="000D03B2" w:rsidRDefault="000D03B2" w:rsidP="000D03B2">
      <w:pPr>
        <w:pStyle w:val="a6"/>
      </w:pPr>
      <w:r>
        <w:t xml:space="preserve">Рябченко Алексей Александрович </w:t>
      </w:r>
    </w:p>
    <w:p w:rsidR="000D03B2" w:rsidRDefault="000D03B2" w:rsidP="000D03B2">
      <w:pPr>
        <w:pStyle w:val="a7"/>
      </w:pPr>
      <w:proofErr w:type="gramStart"/>
      <w:r>
        <w:t xml:space="preserve">Российский экономического университет имени Г. В. Плеханова, </w:t>
      </w:r>
      <w:r>
        <w:br/>
        <w:t>Москва, Россия, ya.ya.ya.pas@mail.ru</w:t>
      </w:r>
      <w:proofErr w:type="gramEnd"/>
    </w:p>
    <w:p w:rsidR="000D03B2" w:rsidRDefault="000D03B2" w:rsidP="000D03B2">
      <w:pPr>
        <w:pStyle w:val="a8"/>
      </w:pPr>
      <w:r>
        <w:rPr>
          <w:spacing w:val="43"/>
        </w:rPr>
        <w:t>Аннотация</w:t>
      </w:r>
      <w:r>
        <w:t>. Глобальная финансовая нестабильность, приобретающая черты «новой нормальности», и ускоренная цифровая трансформация создают системные вызовы для устойчивости региональных экономик, требуя фундаментального пересмотра традиционных управленческих парадигм. Для промышленных регионов Российской Федерации данная проблематика усугубляется необходимостью обеспечения промышленного суверенитета и технологической независимости в условиях структурной перестройки внешнеэкономических связей. Существующие модели регионального развития, ориентированные на экстенсивные факторы роста и жесткое планирование, демонстрируют снижающуюся эффективность, а управленческие практики носят фрагментарный характер, что приводит к рассогласованию целей и дублированию функций. Особенно остро данная проблема стоит на территориях, находящихся в стадии постконфликтного восстановления или глубокой структурной трансформации. В этой связи возрастает научная и практическая значимость разработки комплексной методологии стратегического управления, интегрирующей разрозненные инструменты в целостную архитектуру адаптивного регионального управления, способную обеспечить баланс между стратегическими приоритетами, диагностикой сбалансированности, технологической модернизацией и финансовой устойчивостью.</w:t>
      </w:r>
    </w:p>
    <w:p w:rsidR="000D03B2" w:rsidRDefault="000D03B2" w:rsidP="000D03B2">
      <w:pPr>
        <w:pStyle w:val="a8"/>
      </w:pPr>
      <w:r>
        <w:rPr>
          <w:spacing w:val="43"/>
        </w:rPr>
        <w:t>Ключевые слова:</w:t>
      </w:r>
      <w:r>
        <w:t xml:space="preserve"> стратегическое управление; промышленный регион; цифровая трансформация; социально-экономическое развитие; управление рисками; постконфликтные территории.</w:t>
      </w:r>
    </w:p>
    <w:p w:rsidR="000D03B2" w:rsidRDefault="000D03B2" w:rsidP="000D03B2">
      <w:pPr>
        <w:pStyle w:val="a9"/>
      </w:pPr>
      <w:r>
        <w:rPr>
          <w:spacing w:val="43"/>
        </w:rPr>
        <w:t xml:space="preserve">Для цитирования: </w:t>
      </w:r>
      <w:r>
        <w:t xml:space="preserve">Рябченко А. А. Стратегическое управление социально-экономическим развитием промышленных регионов в условиях цифровой трансформации и глобальной нестабильности // Прикладные экономические исследования. – 2025. – № S4. – С. 241–248.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Strategic management of socio-economic development of industrial regions in the context of digital transformation and global instability</w:t>
      </w:r>
    </w:p>
    <w:p w:rsidR="000D03B2" w:rsidRPr="000D03B2" w:rsidRDefault="000D03B2" w:rsidP="000D03B2">
      <w:pPr>
        <w:pStyle w:val="a6"/>
        <w:rPr>
          <w:lang w:val="en-US"/>
        </w:rPr>
      </w:pPr>
      <w:proofErr w:type="spellStart"/>
      <w:proofErr w:type="gramStart"/>
      <w:r w:rsidRPr="000D03B2">
        <w:rPr>
          <w:lang w:val="en-US"/>
        </w:rPr>
        <w:t>Ryabchenko</w:t>
      </w:r>
      <w:proofErr w:type="spellEnd"/>
      <w:r w:rsidRPr="000D03B2">
        <w:rPr>
          <w:lang w:val="en-US"/>
        </w:rPr>
        <w:t xml:space="preserve"> Alexey A.</w:t>
      </w:r>
      <w:proofErr w:type="gramEnd"/>
      <w:r w:rsidRPr="000D03B2">
        <w:rPr>
          <w:lang w:val="en-US"/>
        </w:rPr>
        <w:t xml:space="preserve"> </w:t>
      </w:r>
    </w:p>
    <w:p w:rsidR="000D03B2" w:rsidRPr="000D03B2" w:rsidRDefault="000D03B2" w:rsidP="000D03B2">
      <w:pPr>
        <w:pStyle w:val="a7"/>
        <w:rPr>
          <w:lang w:val="en-US"/>
        </w:rPr>
      </w:pPr>
      <w:r w:rsidRPr="000D03B2">
        <w:rPr>
          <w:lang w:val="en-US"/>
        </w:rPr>
        <w:t xml:space="preserve">Plekhanov Russian University of Economics, Moscow, Russia, </w:t>
      </w:r>
      <w:r w:rsidRPr="000D03B2">
        <w:rPr>
          <w:lang w:val="en-US"/>
        </w:rPr>
        <w:br/>
        <w:t>ya.ya.ya.pas@mail.ru</w:t>
      </w:r>
    </w:p>
    <w:p w:rsidR="000D03B2" w:rsidRPr="000D03B2" w:rsidRDefault="000D03B2" w:rsidP="000D03B2">
      <w:pPr>
        <w:pStyle w:val="a8"/>
        <w:rPr>
          <w:lang w:val="en-US"/>
        </w:rPr>
      </w:pPr>
      <w:r w:rsidRPr="000D03B2">
        <w:rPr>
          <w:spacing w:val="43"/>
          <w:lang w:val="en-US"/>
        </w:rPr>
        <w:t>Abstract</w:t>
      </w:r>
      <w:r w:rsidRPr="000D03B2">
        <w:rPr>
          <w:lang w:val="en-US"/>
        </w:rPr>
        <w:t xml:space="preserve">. Global financial instability, taking on the characteristics of a “new normal,” along with accelerated digital transformation, creates systemic challenges for the stability of regional economies, necessitating a fundamental reassessment of traditional management paradigms. For the industrial regions of the Russian Federation, this issue is exacerbated by </w:t>
      </w:r>
      <w:r w:rsidRPr="000D03B2">
        <w:rPr>
          <w:lang w:val="en-US"/>
        </w:rPr>
        <w:lastRenderedPageBreak/>
        <w:t xml:space="preserve">the need to ensure industrial sovereignty and technological independence amidst the structural restructuring of foreign economic relations. Existing regional development models, focused on extensive growth factors and rigid planning, demonstrate declining effectiveness, while management practices are fragmented, leading to goal misalignment and duplication of functions. This problem is particularly acute in territories undergoing post-conflict recovery or deep structural transformation. In this regard, there is growing scientific and practical significance in developing a comprehensive strategic management methodology that integrates disparate tools into a cohesive architecture of adaptive regional management, capable of ensuring a balance between strategic priorities, diagnostics of </w:t>
      </w:r>
      <w:proofErr w:type="spellStart"/>
      <w:r w:rsidRPr="000D03B2">
        <w:rPr>
          <w:lang w:val="en-US"/>
        </w:rPr>
        <w:t>balancedness</w:t>
      </w:r>
      <w:proofErr w:type="spellEnd"/>
      <w:r w:rsidRPr="000D03B2">
        <w:rPr>
          <w:lang w:val="en-US"/>
        </w:rPr>
        <w:t>, technological modernization, and financial stability.</w:t>
      </w:r>
    </w:p>
    <w:p w:rsidR="000D03B2" w:rsidRPr="000D03B2" w:rsidRDefault="000D03B2" w:rsidP="000D03B2">
      <w:pPr>
        <w:pStyle w:val="a8"/>
        <w:rPr>
          <w:lang w:val="en-US"/>
        </w:rPr>
      </w:pPr>
      <w:r w:rsidRPr="000D03B2">
        <w:rPr>
          <w:spacing w:val="43"/>
          <w:lang w:val="en-US"/>
        </w:rPr>
        <w:t>Keywords</w:t>
      </w:r>
      <w:r w:rsidRPr="000D03B2">
        <w:rPr>
          <w:lang w:val="en-US"/>
        </w:rPr>
        <w:t>: strategic management; industrial region; digital transformation; socio-economic development; risk management; post-conflict territories.</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Ryabchenko</w:t>
      </w:r>
      <w:proofErr w:type="spellEnd"/>
      <w:r w:rsidRPr="000D03B2">
        <w:rPr>
          <w:lang w:val="en-US"/>
        </w:rPr>
        <w:t xml:space="preserve"> A. A.  </w:t>
      </w:r>
      <w:proofErr w:type="gramStart"/>
      <w:r w:rsidRPr="000D03B2">
        <w:rPr>
          <w:lang w:val="en-US"/>
        </w:rPr>
        <w:t>Strategic management of socio-economic development of industrial regions in the context of digital transformation and global instability.</w:t>
      </w:r>
      <w:proofErr w:type="gramEnd"/>
      <w:r w:rsidRPr="000D03B2">
        <w:rPr>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241–248. </w:t>
      </w:r>
    </w:p>
    <w:p w:rsidR="000D03B2" w:rsidRDefault="000D03B2" w:rsidP="000D03B2">
      <w:pPr>
        <w:pStyle w:val="a3"/>
      </w:pPr>
      <w:r>
        <w:t>Научная статья</w:t>
      </w:r>
    </w:p>
    <w:p w:rsidR="000D03B2" w:rsidRPr="0011796A" w:rsidRDefault="000D03B2" w:rsidP="000D03B2">
      <w:pPr>
        <w:pStyle w:val="a4"/>
        <w:rPr>
          <w:lang w:val="ru-RU"/>
        </w:rPr>
      </w:pPr>
      <w:r w:rsidRPr="0011796A">
        <w:rPr>
          <w:lang w:val="ru-RU"/>
        </w:rPr>
        <w:t>УДК 336:004</w:t>
      </w:r>
    </w:p>
    <w:p w:rsidR="000D03B2" w:rsidRDefault="000D03B2" w:rsidP="000D03B2">
      <w:pPr>
        <w:pStyle w:val="a5"/>
      </w:pPr>
      <w:r>
        <w:t>Использование технологий распределенного реестра для противодействия теневым операциям с цифровыми финансовыми активами</w:t>
      </w:r>
    </w:p>
    <w:p w:rsidR="000D03B2" w:rsidRDefault="000D03B2" w:rsidP="000D03B2">
      <w:pPr>
        <w:pStyle w:val="a6"/>
      </w:pPr>
      <w:r>
        <w:t>Савельев Даниил Дмитриевич</w:t>
      </w:r>
    </w:p>
    <w:p w:rsidR="000D03B2" w:rsidRDefault="000D03B2" w:rsidP="000D03B2">
      <w:pPr>
        <w:pStyle w:val="a7"/>
      </w:pPr>
      <w:r>
        <w:t>Институт бизнеса и инновационных технологий, Вологда, Россия, saveliev01bk@gmail.com</w:t>
      </w:r>
    </w:p>
    <w:p w:rsidR="000D03B2" w:rsidRDefault="000D03B2" w:rsidP="000D03B2">
      <w:pPr>
        <w:pStyle w:val="a8"/>
      </w:pPr>
      <w:r>
        <w:rPr>
          <w:spacing w:val="43"/>
        </w:rPr>
        <w:t>Аннотация</w:t>
      </w:r>
      <w:r>
        <w:t>. Статья посвящена практическим механизмам интеграции технологии распределенного реестра в систему надзора за цифровыми финансовыми активами с целью противодействия их теневому обороту. Рассматриваются конкретные инструменты внедрения, такие как обязательные системы цифровой идентификации, регуляторные смарт-контракты и узлы надзора. Подробно описываются методы контроля в реальном времени, основанные на анализе поведения транзакций, и приводятся примеры из международной практики, включая проекты Банка России и Европейского Союза. Особое внимание уделяется оценке эффективности через ключевые показатели, такие как время реакции и охват рынка, а также подчеркивается критическая важность международной гармонизации стандартов для успешного противодействия рискам отмывания денег и финансирования терроризма в сфере ЦФА.</w:t>
      </w:r>
    </w:p>
    <w:p w:rsidR="000D03B2" w:rsidRDefault="000D03B2" w:rsidP="000D03B2">
      <w:pPr>
        <w:pStyle w:val="a8"/>
      </w:pPr>
      <w:r>
        <w:rPr>
          <w:spacing w:val="43"/>
        </w:rPr>
        <w:t>Ключевые слова:</w:t>
      </w:r>
      <w:r>
        <w:t xml:space="preserve"> распределенный реестр; блокчейн; цифровые финансовые активы; криптовалюты; </w:t>
      </w:r>
      <w:proofErr w:type="spellStart"/>
      <w:r>
        <w:t>стейблкоины</w:t>
      </w:r>
      <w:proofErr w:type="spellEnd"/>
      <w:r>
        <w:t xml:space="preserve">; </w:t>
      </w:r>
      <w:proofErr w:type="spellStart"/>
      <w:r>
        <w:t>токенизация</w:t>
      </w:r>
      <w:proofErr w:type="spellEnd"/>
      <w:r>
        <w:t>; теневые операции.</w:t>
      </w:r>
    </w:p>
    <w:p w:rsidR="000D03B2" w:rsidRDefault="000D03B2" w:rsidP="000D03B2">
      <w:pPr>
        <w:pStyle w:val="a9"/>
      </w:pPr>
      <w:r>
        <w:rPr>
          <w:spacing w:val="43"/>
        </w:rPr>
        <w:t>Для цитирования:</w:t>
      </w:r>
      <w:r>
        <w:t xml:space="preserve"> Савельев Д. Д. Использование технологий распределенного реестра для противодействия теневым операциям с цифровыми финансовыми активами // Прикладные экономические исследования. – 2025. – № S4. – С. 249–255.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 xml:space="preserve">Using distributed ledger technologies </w:t>
      </w:r>
      <w:r w:rsidRPr="000D03B2">
        <w:rPr>
          <w:lang w:val="en-US"/>
        </w:rPr>
        <w:br/>
        <w:t>to counter shadow transactions with digital financial assets</w:t>
      </w:r>
    </w:p>
    <w:p w:rsidR="000D03B2" w:rsidRPr="000D03B2" w:rsidRDefault="000D03B2" w:rsidP="000D03B2">
      <w:pPr>
        <w:pStyle w:val="a6"/>
        <w:rPr>
          <w:lang w:val="en-US"/>
        </w:rPr>
      </w:pPr>
      <w:proofErr w:type="spellStart"/>
      <w:proofErr w:type="gramStart"/>
      <w:r w:rsidRPr="000D03B2">
        <w:rPr>
          <w:lang w:val="en-US"/>
        </w:rPr>
        <w:lastRenderedPageBreak/>
        <w:t>Saveliev</w:t>
      </w:r>
      <w:proofErr w:type="spellEnd"/>
      <w:r w:rsidRPr="000D03B2">
        <w:rPr>
          <w:lang w:val="en-US"/>
        </w:rPr>
        <w:t xml:space="preserve"> </w:t>
      </w:r>
      <w:proofErr w:type="spellStart"/>
      <w:r w:rsidRPr="000D03B2">
        <w:rPr>
          <w:lang w:val="en-US"/>
        </w:rPr>
        <w:t>Daniil</w:t>
      </w:r>
      <w:proofErr w:type="spellEnd"/>
      <w:r w:rsidRPr="000D03B2">
        <w:rPr>
          <w:lang w:val="en-US"/>
        </w:rPr>
        <w:t xml:space="preserve"> D.</w:t>
      </w:r>
      <w:proofErr w:type="gramEnd"/>
    </w:p>
    <w:p w:rsidR="000D03B2" w:rsidRPr="000D03B2" w:rsidRDefault="000D03B2" w:rsidP="000D03B2">
      <w:pPr>
        <w:pStyle w:val="a7"/>
        <w:rPr>
          <w:lang w:val="en-US"/>
        </w:rPr>
      </w:pPr>
      <w:r w:rsidRPr="000D03B2">
        <w:rPr>
          <w:lang w:val="en-US"/>
        </w:rPr>
        <w:t>Institute of Business and Innovative Technologies, Vologda, Russia, saveliev01bk@gmail.com</w:t>
      </w:r>
    </w:p>
    <w:p w:rsidR="000D03B2" w:rsidRPr="000D03B2" w:rsidRDefault="000D03B2" w:rsidP="000D03B2">
      <w:pPr>
        <w:pStyle w:val="a8"/>
        <w:rPr>
          <w:lang w:val="en-US"/>
        </w:rPr>
      </w:pPr>
      <w:r w:rsidRPr="000D03B2">
        <w:rPr>
          <w:spacing w:val="43"/>
          <w:lang w:val="en-US"/>
        </w:rPr>
        <w:t>Abstract</w:t>
      </w:r>
      <w:r w:rsidRPr="000D03B2">
        <w:rPr>
          <w:lang w:val="en-US"/>
        </w:rPr>
        <w:t>. The article is devoted to practical mechanisms for integrating distributed ledger technology into the digital financial assets supervision system in order to counteract their shadow circulation. Specific implementation tools such as mandatory digital identification systems, regulatory smart contracts, and surveillance nodes are being considered. Real-time monitoring methods based on the analysis of transaction behavior are described in detail, and examples from international practice, including projects of the Bank of Russia and the European Union, are given. Special attention is paid to evaluating effectiveness through key indicators such as reaction time and market coverage, and the critical importance of international harmonization of standards for successfully countering the risks of money laundering and terrorist financing in the field of CFA is emphasized.</w:t>
      </w:r>
    </w:p>
    <w:p w:rsidR="000D03B2" w:rsidRPr="000D03B2" w:rsidRDefault="000D03B2" w:rsidP="000D03B2">
      <w:pPr>
        <w:pStyle w:val="a8"/>
        <w:rPr>
          <w:lang w:val="en-US"/>
        </w:rPr>
      </w:pPr>
      <w:r w:rsidRPr="000D03B2">
        <w:rPr>
          <w:spacing w:val="43"/>
          <w:lang w:val="en-US"/>
        </w:rPr>
        <w:t>Keywords</w:t>
      </w:r>
      <w:r w:rsidRPr="000D03B2">
        <w:rPr>
          <w:lang w:val="en-US"/>
        </w:rPr>
        <w:t xml:space="preserve">:  Distributed registry; </w:t>
      </w:r>
      <w:proofErr w:type="spellStart"/>
      <w:r w:rsidRPr="000D03B2">
        <w:rPr>
          <w:lang w:val="en-US"/>
        </w:rPr>
        <w:t>blockchain</w:t>
      </w:r>
      <w:proofErr w:type="spellEnd"/>
      <w:r w:rsidRPr="000D03B2">
        <w:rPr>
          <w:lang w:val="en-US"/>
        </w:rPr>
        <w:t xml:space="preserve">; digital financial assets; </w:t>
      </w:r>
      <w:proofErr w:type="spellStart"/>
      <w:r w:rsidRPr="000D03B2">
        <w:rPr>
          <w:lang w:val="en-US"/>
        </w:rPr>
        <w:t>cryptocurrencies</w:t>
      </w:r>
      <w:proofErr w:type="spellEnd"/>
      <w:r w:rsidRPr="000D03B2">
        <w:rPr>
          <w:lang w:val="en-US"/>
        </w:rPr>
        <w:t xml:space="preserve">; </w:t>
      </w:r>
      <w:proofErr w:type="spellStart"/>
      <w:r w:rsidRPr="000D03B2">
        <w:rPr>
          <w:lang w:val="en-US"/>
        </w:rPr>
        <w:t>stablecoins</w:t>
      </w:r>
      <w:proofErr w:type="spellEnd"/>
      <w:r w:rsidRPr="000D03B2">
        <w:rPr>
          <w:lang w:val="en-US"/>
        </w:rPr>
        <w:t>; tokenization; shadow operations.</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Saveliev</w:t>
      </w:r>
      <w:proofErr w:type="spellEnd"/>
      <w:r w:rsidRPr="000D03B2">
        <w:rPr>
          <w:lang w:val="en-US"/>
        </w:rPr>
        <w:t xml:space="preserve"> D. D. Using distributed ledger technologies to counter shadow transactions with digital financial assets.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249–255. </w:t>
      </w:r>
    </w:p>
    <w:p w:rsidR="000D03B2" w:rsidRDefault="000D03B2" w:rsidP="000D03B2">
      <w:pPr>
        <w:pStyle w:val="a3"/>
      </w:pPr>
      <w:r>
        <w:t>Научная статья</w:t>
      </w:r>
    </w:p>
    <w:p w:rsidR="000D03B2" w:rsidRPr="0011796A" w:rsidRDefault="000D03B2" w:rsidP="000D03B2">
      <w:pPr>
        <w:pStyle w:val="a4"/>
        <w:rPr>
          <w:lang w:val="ru-RU"/>
        </w:rPr>
      </w:pPr>
      <w:r w:rsidRPr="0011796A">
        <w:rPr>
          <w:lang w:val="ru-RU"/>
        </w:rPr>
        <w:t>УДК 338.45</w:t>
      </w:r>
    </w:p>
    <w:p w:rsidR="000D03B2" w:rsidRDefault="000D03B2" w:rsidP="000D03B2">
      <w:pPr>
        <w:pStyle w:val="a5"/>
      </w:pPr>
      <w:r>
        <w:t>Институциональные барьеры и факторы развития промышленности Донецкой Народной Республики в условиях технологической трансформации</w:t>
      </w:r>
    </w:p>
    <w:p w:rsidR="000D03B2" w:rsidRDefault="000D03B2" w:rsidP="000D03B2">
      <w:pPr>
        <w:pStyle w:val="a6"/>
      </w:pPr>
      <w:r>
        <w:t xml:space="preserve">Синицына Карина Игоревна </w:t>
      </w:r>
    </w:p>
    <w:p w:rsidR="000D03B2" w:rsidRDefault="000D03B2" w:rsidP="000D03B2">
      <w:pPr>
        <w:pStyle w:val="a7"/>
      </w:pPr>
      <w:r>
        <w:t>Институт экономических исследований, Донецк, Донецкая Народная Республика, Россия,  sinitsinak@mail.ru</w:t>
      </w:r>
    </w:p>
    <w:p w:rsidR="000D03B2" w:rsidRDefault="000D03B2" w:rsidP="000D03B2">
      <w:pPr>
        <w:pStyle w:val="a8"/>
      </w:pPr>
      <w:r>
        <w:rPr>
          <w:spacing w:val="43"/>
        </w:rPr>
        <w:t>Аннотация</w:t>
      </w:r>
      <w:r>
        <w:t>. В статье рассматриваются ключевые аспекты развития промышленного комплекса Донецкой Народной Республики в условиях технологической трансформации и интеграции в экономическое пространство Российской Федерации. Проведен анализ экономической восприимчивости к инновациям, выявивший низкую активность предприятий реального сектора, обусловленную преобладанием традиционных технологических укладов, критическим износом оборудования и неразвитостью механизмов коммерциализации научно-технической деятельности. Исследована проблема согласованности стратегических приоритетов на федеральном, региональном и отраслевом уровнях, где объективные сложности синхронизации документов стратегического планирования создают риски распыления ресурсов. Охарактеризована повышенная нагрузка на органы государственной власти, вызванная необходимостью одновременного решения задач восстановительного периода и реализации долгосрочных инициатив, что ограничивает возможности стратегического планирования. На основе систематизации факторов, ограничивающих экономическую восприимчивость к инновациям, уровней согласования приоритетов, нагрузки на государственные структуры и кадровых ограничений, сделан вывод о системном характере институциональных барьеров. Обоснована необходимость комплексного подхода к их преодолению через развитие инновационной инфраструктуры, совершенствование механизмов стратегического планирования, внедрение проектных методов управления и модернизацию системы образования.</w:t>
      </w:r>
    </w:p>
    <w:p w:rsidR="000D03B2" w:rsidRDefault="000D03B2" w:rsidP="000D03B2">
      <w:pPr>
        <w:pStyle w:val="a8"/>
      </w:pPr>
      <w:proofErr w:type="gramStart"/>
      <w:r>
        <w:rPr>
          <w:spacing w:val="43"/>
        </w:rPr>
        <w:lastRenderedPageBreak/>
        <w:t xml:space="preserve">Ключевые слова: </w:t>
      </w:r>
      <w:r>
        <w:t>промышленность; технологическая трансформация; институциональные барьеры; инновационная восприимчивость; стратегические приоритеты; государственное управление; человеческий капитал; экономическая интеграция.</w:t>
      </w:r>
      <w:proofErr w:type="gramEnd"/>
    </w:p>
    <w:p w:rsidR="000D03B2" w:rsidRDefault="000D03B2" w:rsidP="000D03B2">
      <w:pPr>
        <w:pStyle w:val="a9"/>
      </w:pPr>
      <w:r>
        <w:rPr>
          <w:spacing w:val="43"/>
        </w:rPr>
        <w:t>Для цитирования:</w:t>
      </w:r>
      <w:r>
        <w:t xml:space="preserve"> Синицына К. И. Институциональные барьеры и факторы развития промышленности Донецкой Народной Республики в условиях технологической трансформации // Прикладные экономические исследования. – 2025. – № S4. – С. 256–264. </w:t>
      </w:r>
    </w:p>
    <w:p w:rsidR="000D03B2" w:rsidRDefault="000D03B2" w:rsidP="000D03B2">
      <w:pPr>
        <w:pStyle w:val="original"/>
      </w:pPr>
      <w:r>
        <w:t>Original article</w:t>
      </w:r>
    </w:p>
    <w:p w:rsidR="000D03B2" w:rsidRPr="000D03B2" w:rsidRDefault="000D03B2" w:rsidP="000D03B2">
      <w:pPr>
        <w:pStyle w:val="a5"/>
        <w:rPr>
          <w:lang w:val="en-US"/>
        </w:rPr>
      </w:pPr>
      <w:r w:rsidRPr="000D03B2">
        <w:rPr>
          <w:lang w:val="en-US"/>
        </w:rPr>
        <w:t>Institutional barriers and factors for the development of industry in the Donetsk people’s Republic under conditions of technological transformation</w:t>
      </w:r>
    </w:p>
    <w:p w:rsidR="000D03B2" w:rsidRPr="000D03B2" w:rsidRDefault="000D03B2" w:rsidP="000D03B2">
      <w:pPr>
        <w:pStyle w:val="a6"/>
        <w:rPr>
          <w:lang w:val="en-US"/>
        </w:rPr>
      </w:pPr>
      <w:proofErr w:type="spellStart"/>
      <w:r w:rsidRPr="000D03B2">
        <w:rPr>
          <w:lang w:val="en-US"/>
        </w:rPr>
        <w:t>Sinitsyna</w:t>
      </w:r>
      <w:proofErr w:type="spellEnd"/>
      <w:r w:rsidRPr="000D03B2">
        <w:rPr>
          <w:lang w:val="en-US"/>
        </w:rPr>
        <w:t xml:space="preserve"> Karina I.</w:t>
      </w:r>
    </w:p>
    <w:p w:rsidR="000D03B2" w:rsidRPr="000D03B2" w:rsidRDefault="000D03B2" w:rsidP="000D03B2">
      <w:pPr>
        <w:pStyle w:val="a7"/>
        <w:rPr>
          <w:lang w:val="en-US"/>
        </w:rPr>
      </w:pPr>
      <w:r w:rsidRPr="000D03B2">
        <w:rPr>
          <w:lang w:val="en-US"/>
        </w:rPr>
        <w:t>Economic Research Institute, Donetsk, Donetsk People’s Republic, Russia, sinitsinak@mail.ru</w:t>
      </w:r>
    </w:p>
    <w:p w:rsidR="000D03B2" w:rsidRPr="000D03B2" w:rsidRDefault="000D03B2" w:rsidP="000D03B2">
      <w:pPr>
        <w:pStyle w:val="a8"/>
        <w:rPr>
          <w:lang w:val="en-US"/>
        </w:rPr>
      </w:pPr>
      <w:r w:rsidRPr="000D03B2">
        <w:rPr>
          <w:lang w:val="en-US"/>
        </w:rPr>
        <w:t xml:space="preserve">Abstract. The article examines key aspects of the development of the industrial complex of the Donetsk People’s Republic under conditions of technological transformation and integration into the economic space of the Russian Federation. An analysis of economic receptivity to innovations was conducted, revealing low activity among real sector enterprises, caused by the predominance of traditional technological modes, critical equipment wear, and the underdevelopment of mechanisms for commercializing scientific and technical activities. The problem of alignment of strategic priorities at the federal, regional, and </w:t>
      </w:r>
      <w:proofErr w:type="spellStart"/>
      <w:r w:rsidRPr="000D03B2">
        <w:rPr>
          <w:lang w:val="en-US"/>
        </w:rPr>
        <w:t>sectoral</w:t>
      </w:r>
      <w:proofErr w:type="spellEnd"/>
      <w:r w:rsidRPr="000D03B2">
        <w:rPr>
          <w:lang w:val="en-US"/>
        </w:rPr>
        <w:t xml:space="preserve"> levels has been investigated, where objective difficulties in synchronizing strategic planning documents create risks of resource dispersion. The increased burden on state authorities, caused by the necessity of simultaneously solving tasks of the recovery period and implementing long-term initiatives, which limits the capabilities of strategic planning, has been characterized. Based on the systematization of factors limiting economic receptivity to innovations, levels of priority alignment, burden on state structures, and personnel constraints, a conclusion is drawn regarding the systemic nature of institutional barriers. The necessity of a comprehensive approach to overcoming them through the development of innovation infrastructure, improvement of strategic planning mechanisms, implementation of project management methods, and modernization of the education system has been substantiated.</w:t>
      </w:r>
    </w:p>
    <w:p w:rsidR="000D03B2" w:rsidRPr="000D03B2" w:rsidRDefault="000D03B2" w:rsidP="000D03B2">
      <w:pPr>
        <w:pStyle w:val="a8"/>
        <w:rPr>
          <w:lang w:val="en-US"/>
        </w:rPr>
      </w:pPr>
      <w:r w:rsidRPr="000D03B2">
        <w:rPr>
          <w:spacing w:val="43"/>
          <w:lang w:val="en-US"/>
        </w:rPr>
        <w:t>Keywords</w:t>
      </w:r>
      <w:r w:rsidRPr="000D03B2">
        <w:rPr>
          <w:lang w:val="en-US"/>
        </w:rPr>
        <w:t>: industry; technological transformation; institutional barriers; innovation receptivity; strategic priorities; public administration; human capital; economic integration.</w:t>
      </w:r>
    </w:p>
    <w:p w:rsidR="000D03B2" w:rsidRDefault="000D03B2" w:rsidP="000D03B2">
      <w:pPr>
        <w:pStyle w:val="aa"/>
      </w:pPr>
      <w:r w:rsidRPr="000D03B2">
        <w:rPr>
          <w:spacing w:val="43"/>
          <w:lang w:val="en-US"/>
        </w:rPr>
        <w:t>For citation:</w:t>
      </w:r>
      <w:r w:rsidRPr="000D03B2">
        <w:rPr>
          <w:lang w:val="en-US"/>
        </w:rPr>
        <w:t xml:space="preserve"> </w:t>
      </w:r>
      <w:proofErr w:type="spellStart"/>
      <w:r w:rsidRPr="000D03B2">
        <w:rPr>
          <w:lang w:val="en-US"/>
        </w:rPr>
        <w:t>Sinitsyna</w:t>
      </w:r>
      <w:proofErr w:type="spellEnd"/>
      <w:r w:rsidRPr="000D03B2">
        <w:rPr>
          <w:lang w:val="en-US"/>
        </w:rPr>
        <w:t xml:space="preserve"> K. I. Institutional barriers and factors for the development of industry in the Donetsk People’s Republic under conditions of technological transformation.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256–264. </w:t>
      </w:r>
    </w:p>
    <w:p w:rsidR="0011796A" w:rsidRDefault="0011796A" w:rsidP="0011796A">
      <w:pPr>
        <w:pStyle w:val="a3"/>
      </w:pPr>
      <w:r>
        <w:t>Научная статья</w:t>
      </w:r>
    </w:p>
    <w:p w:rsidR="0011796A" w:rsidRPr="0011796A" w:rsidRDefault="0011796A" w:rsidP="0011796A">
      <w:pPr>
        <w:pStyle w:val="a4"/>
        <w:rPr>
          <w:lang w:val="ru-RU"/>
        </w:rPr>
      </w:pPr>
      <w:r w:rsidRPr="0011796A">
        <w:rPr>
          <w:lang w:val="ru-RU"/>
        </w:rPr>
        <w:t>УДК 338.45</w:t>
      </w:r>
    </w:p>
    <w:p w:rsidR="0011796A" w:rsidRDefault="0011796A" w:rsidP="0011796A">
      <w:pPr>
        <w:pStyle w:val="a5"/>
      </w:pPr>
      <w:r>
        <w:t>Региональные особенности развития металлургической промышленности в условиях трансформации мирового рынка металлов</w:t>
      </w:r>
    </w:p>
    <w:p w:rsidR="0011796A" w:rsidRDefault="0011796A" w:rsidP="0011796A">
      <w:pPr>
        <w:pStyle w:val="a6"/>
      </w:pPr>
      <w:proofErr w:type="spellStart"/>
      <w:r>
        <w:t>Сургин</w:t>
      </w:r>
      <w:proofErr w:type="spellEnd"/>
      <w:r>
        <w:t xml:space="preserve"> Александр Сергеевич  </w:t>
      </w:r>
    </w:p>
    <w:p w:rsidR="0011796A" w:rsidRDefault="0011796A" w:rsidP="0011796A">
      <w:pPr>
        <w:pStyle w:val="a7"/>
      </w:pPr>
      <w:r>
        <w:lastRenderedPageBreak/>
        <w:t>Донецкий государственный университет, Донецк, Донецкая Народная Республика, Россия, aleksandr.surgin@yandex.com</w:t>
      </w:r>
    </w:p>
    <w:p w:rsidR="0011796A" w:rsidRDefault="0011796A" w:rsidP="0011796A">
      <w:pPr>
        <w:pStyle w:val="a8"/>
      </w:pPr>
      <w:r>
        <w:rPr>
          <w:spacing w:val="43"/>
        </w:rPr>
        <w:t>Аннотация</w:t>
      </w:r>
      <w:r>
        <w:t>. В статье рассматриваются региональные особенности развития металлургической промышленности в условиях трансформации мирового рынка металлов. Проведен анализ ключевых тенденций развития мировой металлургии, динамики цен на металлургическое сырье и металлопродукцию, а также структуры мирового рынка стали. Особое внимание уделено анализу современного состояния металлургической промышленности Российской Федерации, включая оценку экспортной структуры отрасли, характеристику крупнейших металлургических компаний и анализ региональной концентрации металлургического производства. На основе сравнительного анализа предприятий построена матрица конкурентоспособности крупнейших металлургических компаний. Полученные результаты позволили выявить основные факторы конкурентоспособности металлургической промышленности и определить ключевые направления ее дальнейшего развития в условиях трансформации мировой промышленности.</w:t>
      </w:r>
    </w:p>
    <w:p w:rsidR="0011796A" w:rsidRDefault="0011796A" w:rsidP="0011796A">
      <w:pPr>
        <w:pStyle w:val="a8"/>
      </w:pPr>
      <w:r>
        <w:rPr>
          <w:spacing w:val="43"/>
        </w:rPr>
        <w:t>Ключевые слова:</w:t>
      </w:r>
      <w:r>
        <w:t xml:space="preserve"> региональное развитие; металлургическая промышленность; мировой рынок металлов; конкурентоспособность предприятий; промышленное развитие регионов.</w:t>
      </w:r>
    </w:p>
    <w:p w:rsidR="0011796A" w:rsidRDefault="0011796A" w:rsidP="0011796A">
      <w:pPr>
        <w:pStyle w:val="a9"/>
      </w:pPr>
      <w:r>
        <w:rPr>
          <w:spacing w:val="43"/>
        </w:rPr>
        <w:t>Для цитирования:</w:t>
      </w:r>
      <w:r>
        <w:t xml:space="preserve"> </w:t>
      </w:r>
      <w:proofErr w:type="spellStart"/>
      <w:r>
        <w:t>Сургин</w:t>
      </w:r>
      <w:proofErr w:type="spellEnd"/>
      <w:r>
        <w:t xml:space="preserve"> А. С. Региональные особенности развития металлургической промышленности в условиях трансформации мирового рынка металлов // Прикладные экономические исследования. – 2025. – № S4. – </w:t>
      </w:r>
      <w:r>
        <w:br/>
        <w:t xml:space="preserve">С. 265–275. </w:t>
      </w:r>
    </w:p>
    <w:p w:rsidR="0011796A" w:rsidRDefault="0011796A" w:rsidP="0011796A">
      <w:pPr>
        <w:pStyle w:val="original"/>
      </w:pPr>
      <w:r>
        <w:t>Original article</w:t>
      </w:r>
    </w:p>
    <w:p w:rsidR="0011796A" w:rsidRPr="0011796A" w:rsidRDefault="0011796A" w:rsidP="0011796A">
      <w:pPr>
        <w:pStyle w:val="a5"/>
        <w:rPr>
          <w:lang w:val="en-US"/>
        </w:rPr>
      </w:pPr>
      <w:r w:rsidRPr="0011796A">
        <w:rPr>
          <w:lang w:val="en-US"/>
        </w:rPr>
        <w:t>Regional features of the development of the metallurgical industry in the context of the transformation of the global metals market</w:t>
      </w:r>
    </w:p>
    <w:p w:rsidR="0011796A" w:rsidRPr="0011796A" w:rsidRDefault="0011796A" w:rsidP="0011796A">
      <w:pPr>
        <w:pStyle w:val="a6"/>
        <w:rPr>
          <w:lang w:val="en-US"/>
        </w:rPr>
      </w:pPr>
      <w:proofErr w:type="spellStart"/>
      <w:proofErr w:type="gramStart"/>
      <w:r w:rsidRPr="0011796A">
        <w:rPr>
          <w:lang w:val="en-US"/>
        </w:rPr>
        <w:t>Surgin</w:t>
      </w:r>
      <w:proofErr w:type="spellEnd"/>
      <w:r w:rsidRPr="0011796A">
        <w:rPr>
          <w:lang w:val="en-US"/>
        </w:rPr>
        <w:t xml:space="preserve"> </w:t>
      </w:r>
      <w:proofErr w:type="spellStart"/>
      <w:r w:rsidRPr="0011796A">
        <w:rPr>
          <w:lang w:val="en-US"/>
        </w:rPr>
        <w:t>Aleksandr</w:t>
      </w:r>
      <w:proofErr w:type="spellEnd"/>
      <w:r w:rsidRPr="0011796A">
        <w:rPr>
          <w:lang w:val="en-US"/>
        </w:rPr>
        <w:t xml:space="preserve"> S.</w:t>
      </w:r>
      <w:proofErr w:type="gramEnd"/>
    </w:p>
    <w:p w:rsidR="0011796A" w:rsidRPr="0011796A" w:rsidRDefault="0011796A" w:rsidP="0011796A">
      <w:pPr>
        <w:pStyle w:val="a7"/>
        <w:rPr>
          <w:lang w:val="en-US"/>
        </w:rPr>
      </w:pPr>
      <w:r w:rsidRPr="0011796A">
        <w:rPr>
          <w:lang w:val="en-US"/>
        </w:rPr>
        <w:t>Donetsk People’s Republic, Russia, aleksandr.surgin@yandex.com</w:t>
      </w:r>
    </w:p>
    <w:p w:rsidR="0011796A" w:rsidRPr="0011796A" w:rsidRDefault="0011796A" w:rsidP="0011796A">
      <w:pPr>
        <w:pStyle w:val="a8"/>
        <w:rPr>
          <w:lang w:val="en-US"/>
        </w:rPr>
      </w:pPr>
      <w:r w:rsidRPr="0011796A">
        <w:rPr>
          <w:spacing w:val="43"/>
          <w:lang w:val="en-US"/>
        </w:rPr>
        <w:t>Abstract</w:t>
      </w:r>
      <w:r w:rsidRPr="0011796A">
        <w:rPr>
          <w:lang w:val="en-US"/>
        </w:rPr>
        <w:t>. The article examines the regional features of the development of the metallurgical industry in the context of the transformation of the global metals market. The study analyzes key trends in the development of the global metallurgical sector, including price dynamics for metallurgical raw materials and metal products, as well as the structure of the global steel market. Particular attention is paid to the current state of the metallurgical industry in the Russian Federation, including the analysis of the export structure of the industry, the characteristics of the largest metallurgical companies, and the regional concentration of metallurgical production. Based on a comparative analysis of enterprises, a competitiveness matrix of the largest metallurgical companies was developed. The results made it possible to identify the key factors of competitiveness in the metallurgical industry and determine priority directions for its further development under the conditions of global industrial transformation.</w:t>
      </w:r>
    </w:p>
    <w:p w:rsidR="0011796A" w:rsidRPr="0011796A" w:rsidRDefault="0011796A" w:rsidP="0011796A">
      <w:pPr>
        <w:pStyle w:val="a8"/>
        <w:rPr>
          <w:lang w:val="en-US"/>
        </w:rPr>
      </w:pPr>
      <w:r w:rsidRPr="0011796A">
        <w:rPr>
          <w:spacing w:val="43"/>
          <w:lang w:val="en-US"/>
        </w:rPr>
        <w:t>Keywords</w:t>
      </w:r>
      <w:r w:rsidRPr="0011796A">
        <w:rPr>
          <w:lang w:val="en-US"/>
        </w:rPr>
        <w:t>: regional development; metallurgical industry; global metals market; enterprise competitiveness; industrial development of regions.</w:t>
      </w:r>
    </w:p>
    <w:p w:rsidR="0011796A" w:rsidRDefault="0011796A" w:rsidP="0011796A">
      <w:pPr>
        <w:pStyle w:val="aa"/>
      </w:pPr>
      <w:r w:rsidRPr="0011796A">
        <w:rPr>
          <w:spacing w:val="42"/>
          <w:lang w:val="en-US"/>
        </w:rPr>
        <w:t>For citation:</w:t>
      </w:r>
      <w:r w:rsidRPr="0011796A">
        <w:rPr>
          <w:lang w:val="en-US"/>
        </w:rPr>
        <w:t xml:space="preserve"> </w:t>
      </w:r>
      <w:proofErr w:type="spellStart"/>
      <w:r w:rsidRPr="0011796A">
        <w:rPr>
          <w:lang w:val="en-US"/>
        </w:rPr>
        <w:t>Surgin</w:t>
      </w:r>
      <w:proofErr w:type="spellEnd"/>
      <w:r w:rsidRPr="0011796A">
        <w:rPr>
          <w:lang w:val="en-US"/>
        </w:rPr>
        <w:t xml:space="preserve"> A. S. Regional features of the development of the metallurgical industry in the context of the transformation of the global metals market.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265–275. </w:t>
      </w:r>
    </w:p>
    <w:p w:rsidR="0011796A" w:rsidRDefault="0011796A" w:rsidP="0011796A">
      <w:pPr>
        <w:pStyle w:val="a3"/>
      </w:pPr>
      <w:r>
        <w:t>Научная статья</w:t>
      </w:r>
    </w:p>
    <w:p w:rsidR="0011796A" w:rsidRPr="0011796A" w:rsidRDefault="0011796A" w:rsidP="0011796A">
      <w:pPr>
        <w:pStyle w:val="a4"/>
        <w:rPr>
          <w:lang w:val="ru-RU"/>
        </w:rPr>
      </w:pPr>
      <w:r w:rsidRPr="0011796A">
        <w:rPr>
          <w:lang w:val="ru-RU"/>
        </w:rPr>
        <w:t>УДК 331.101.26:004.77</w:t>
      </w:r>
    </w:p>
    <w:p w:rsidR="0011796A" w:rsidRDefault="0011796A" w:rsidP="0011796A">
      <w:pPr>
        <w:pStyle w:val="a5"/>
      </w:pPr>
      <w:r>
        <w:lastRenderedPageBreak/>
        <w:t>Цифровая инклюзия как фактор устойчивости систем управления человеческими ресурсами</w:t>
      </w:r>
    </w:p>
    <w:p w:rsidR="0011796A" w:rsidRDefault="0011796A" w:rsidP="0011796A">
      <w:pPr>
        <w:pStyle w:val="a6"/>
      </w:pPr>
      <w:r>
        <w:t xml:space="preserve">Шевченко Элла Валентиновна </w:t>
      </w:r>
    </w:p>
    <w:p w:rsidR="0011796A" w:rsidRDefault="0011796A" w:rsidP="0011796A">
      <w:pPr>
        <w:pStyle w:val="a7"/>
      </w:pPr>
      <w:r>
        <w:t>Донецкий государственный университет, Донецк, Россия,  e.shevchenko64@mail.ru</w:t>
      </w:r>
    </w:p>
    <w:p w:rsidR="0011796A" w:rsidRDefault="0011796A" w:rsidP="0011796A">
      <w:pPr>
        <w:pStyle w:val="a8"/>
      </w:pPr>
      <w:r>
        <w:rPr>
          <w:spacing w:val="43"/>
        </w:rPr>
        <w:t>Аннотация</w:t>
      </w:r>
      <w:r>
        <w:t xml:space="preserve">. В статье исследуется цифровая инклюзия как системообразующий фактор устойчивости систем управления человеческими ресурсами в условиях цифровой экономики и Индустрии 5.0. Актуальность работы обусловлена необходимостью трансформации цифровой инклюзии из социальной инициативы в стратегический ресурс организационной устойчивости, обеспечивающий синергию экономической эффективности, социальной справедливости и экологической ответственности. Цель исследования заключается в разработке концептуально-методологической модели цифровой инклюзии и обосновании механизмов ее практической реализации. Теоретико-методологическую основу составили ресурсная теория и теория динамических способностей, позволившие интерпретировать инклюзивные цифровые практики как ценные и </w:t>
      </w:r>
      <w:proofErr w:type="spellStart"/>
      <w:r>
        <w:t>трудноимитируемые</w:t>
      </w:r>
      <w:proofErr w:type="spellEnd"/>
      <w:r>
        <w:t xml:space="preserve"> ресурсы. В ходе исследования выявлено, что механизм влияния цифровой инклюзии на устойчивость управления человеческими ресурсами реализуется через три взаимосвязанных контура: технологический, </w:t>
      </w:r>
      <w:proofErr w:type="spellStart"/>
      <w:r>
        <w:t>компетенционный</w:t>
      </w:r>
      <w:proofErr w:type="spellEnd"/>
      <w:r>
        <w:t xml:space="preserve"> и организационно-культурный. Предложена система индикаторов для оценки вклада цифровой инклюзии в устойчивость управления человеческими ресурсами, включающая технологическую доступность, цифровую грамотность, инклюзивный дизайн, этико-правовое регулирование и инфраструктурную </w:t>
      </w:r>
      <w:proofErr w:type="spellStart"/>
      <w:r>
        <w:t>эквитабельность</w:t>
      </w:r>
      <w:proofErr w:type="spellEnd"/>
      <w:r>
        <w:t xml:space="preserve">. </w:t>
      </w:r>
    </w:p>
    <w:p w:rsidR="0011796A" w:rsidRDefault="0011796A" w:rsidP="0011796A">
      <w:pPr>
        <w:pStyle w:val="a8"/>
      </w:pPr>
      <w:r>
        <w:rPr>
          <w:spacing w:val="43"/>
        </w:rPr>
        <w:t>Ключевые слова:</w:t>
      </w:r>
      <w:r>
        <w:t xml:space="preserve"> цифровая инклюзия; управление человеческими ресурсами; устойчивое развитие; организационная устойчивость; цифровая трансформация; человеческий капитал; искусственный интеллект.</w:t>
      </w:r>
    </w:p>
    <w:p w:rsidR="0011796A" w:rsidRDefault="0011796A" w:rsidP="0011796A">
      <w:pPr>
        <w:pStyle w:val="a9"/>
      </w:pPr>
      <w:r>
        <w:rPr>
          <w:spacing w:val="43"/>
        </w:rPr>
        <w:t>Для цитирования:</w:t>
      </w:r>
      <w:r>
        <w:t xml:space="preserve"> Шевченко Э. В. Цифровая инклюзия как фактор устойчивости систем управления человеческими ресурсами // Прикладные экономические исследования. – 2025. – № S4. – С. 276–283. </w:t>
      </w:r>
    </w:p>
    <w:p w:rsidR="0011796A" w:rsidRDefault="0011796A" w:rsidP="0011796A">
      <w:pPr>
        <w:pStyle w:val="original"/>
      </w:pPr>
      <w:r>
        <w:t>Original article</w:t>
      </w:r>
    </w:p>
    <w:p w:rsidR="0011796A" w:rsidRPr="0011796A" w:rsidRDefault="0011796A" w:rsidP="0011796A">
      <w:pPr>
        <w:pStyle w:val="a5"/>
        <w:rPr>
          <w:lang w:val="en-US"/>
        </w:rPr>
      </w:pPr>
      <w:r w:rsidRPr="0011796A">
        <w:rPr>
          <w:lang w:val="en-US"/>
        </w:rPr>
        <w:t xml:space="preserve">Digital inclusion as a sustainability factor </w:t>
      </w:r>
      <w:r w:rsidRPr="0011796A">
        <w:rPr>
          <w:lang w:val="en-US"/>
        </w:rPr>
        <w:br/>
        <w:t>for human resource management systems</w:t>
      </w:r>
    </w:p>
    <w:p w:rsidR="0011796A" w:rsidRPr="0011796A" w:rsidRDefault="0011796A" w:rsidP="0011796A">
      <w:pPr>
        <w:pStyle w:val="a6"/>
        <w:rPr>
          <w:lang w:val="en-US"/>
        </w:rPr>
      </w:pPr>
      <w:r w:rsidRPr="0011796A">
        <w:rPr>
          <w:lang w:val="en-US"/>
        </w:rPr>
        <w:t>Shevchenko Ella V.</w:t>
      </w:r>
    </w:p>
    <w:p w:rsidR="0011796A" w:rsidRPr="0011796A" w:rsidRDefault="0011796A" w:rsidP="0011796A">
      <w:pPr>
        <w:pStyle w:val="a7"/>
        <w:rPr>
          <w:lang w:val="en-US"/>
        </w:rPr>
      </w:pPr>
      <w:r w:rsidRPr="0011796A">
        <w:rPr>
          <w:lang w:val="en-US"/>
        </w:rPr>
        <w:t>Donetsk State University, Donetsk, Russia, e.shevchenko64@mail.ru</w:t>
      </w:r>
    </w:p>
    <w:p w:rsidR="0011796A" w:rsidRPr="0011796A" w:rsidRDefault="0011796A" w:rsidP="0011796A">
      <w:pPr>
        <w:pStyle w:val="a8"/>
        <w:rPr>
          <w:lang w:val="en-US"/>
        </w:rPr>
      </w:pPr>
      <w:r w:rsidRPr="0011796A">
        <w:rPr>
          <w:spacing w:val="43"/>
          <w:lang w:val="en-US"/>
        </w:rPr>
        <w:t>Abstract</w:t>
      </w:r>
      <w:r w:rsidRPr="0011796A">
        <w:rPr>
          <w:lang w:val="en-US"/>
        </w:rPr>
        <w:t xml:space="preserve">. This paper examines digital inclusion as a fundamental sustainability factor for human resource management (HRM) systems within the context of the digital economy and Industry 5.0. The significance of this research stems from the necessity to transform digital inclusion from a peripheral social initiative into a strategic resource for organizational sustainability, ensuring synergy among economic efficiency, social justice, and environmental responsibility. The objective of this study is to develop a conceptual and methodological model of digital inclusion and to substantiate the mechanisms for its practical implementation. The theoretical and methodological foundation relies on the Resource-Based View and Dynamic Capabilities Theory, enabling the interpretation of inclusive digital practices as valuable and hard-to-imitate resources. The study identifies that the mechanism through which digital inclusion influences HRM sustainability operates via three interconnected dimensions: technological, competency-based, and organizational-cultural. A system of indicators is proposed to evaluate the contribution of digital inclusion to HRM </w:t>
      </w:r>
      <w:r w:rsidRPr="0011796A">
        <w:rPr>
          <w:lang w:val="en-US"/>
        </w:rPr>
        <w:lastRenderedPageBreak/>
        <w:t>sustainability, encompassing technological accessibility, digital literacy, inclusive design, ethical and legal regulation, and infrastructure equity.</w:t>
      </w:r>
    </w:p>
    <w:p w:rsidR="0011796A" w:rsidRPr="0011796A" w:rsidRDefault="0011796A" w:rsidP="0011796A">
      <w:pPr>
        <w:pStyle w:val="a8"/>
        <w:rPr>
          <w:lang w:val="en-US"/>
        </w:rPr>
      </w:pPr>
      <w:r w:rsidRPr="0011796A">
        <w:rPr>
          <w:spacing w:val="43"/>
          <w:lang w:val="en-US"/>
        </w:rPr>
        <w:t>Keywords</w:t>
      </w:r>
      <w:r w:rsidRPr="0011796A">
        <w:rPr>
          <w:lang w:val="en-US"/>
        </w:rPr>
        <w:t>: digital inclusion; human resource management; sustainable development; organizational sustainability; digital transformation; human capital; artificial intelligence.</w:t>
      </w:r>
    </w:p>
    <w:p w:rsidR="0011796A" w:rsidRDefault="0011796A" w:rsidP="0011796A">
      <w:pPr>
        <w:pStyle w:val="aa"/>
      </w:pPr>
      <w:r w:rsidRPr="0011796A">
        <w:rPr>
          <w:spacing w:val="43"/>
          <w:lang w:val="en-US"/>
        </w:rPr>
        <w:t>For citation</w:t>
      </w:r>
      <w:r w:rsidRPr="0011796A">
        <w:rPr>
          <w:lang w:val="en-US"/>
        </w:rPr>
        <w:t xml:space="preserve">: Shevchenko E. V. Digital inclusion as a sustainability factor for human resource management systems.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S4, </w:t>
      </w:r>
      <w:proofErr w:type="spellStart"/>
      <w:r>
        <w:t>pp</w:t>
      </w:r>
      <w:proofErr w:type="spellEnd"/>
      <w:r>
        <w:t xml:space="preserve">. 276–283. </w:t>
      </w:r>
    </w:p>
    <w:p w:rsidR="0011796A" w:rsidRDefault="0011796A" w:rsidP="0011796A">
      <w:pPr>
        <w:pStyle w:val="a3"/>
      </w:pPr>
      <w:r>
        <w:t>Научная статья</w:t>
      </w:r>
    </w:p>
    <w:p w:rsidR="0011796A" w:rsidRPr="0011796A" w:rsidRDefault="0011796A" w:rsidP="0011796A">
      <w:pPr>
        <w:pStyle w:val="a4"/>
        <w:rPr>
          <w:lang w:val="ru-RU"/>
        </w:rPr>
      </w:pPr>
      <w:r w:rsidRPr="0011796A">
        <w:rPr>
          <w:lang w:val="ru-RU"/>
        </w:rPr>
        <w:t>УДК 332.1:004.738.5</w:t>
      </w:r>
    </w:p>
    <w:p w:rsidR="0011796A" w:rsidRDefault="0011796A" w:rsidP="0011796A">
      <w:pPr>
        <w:pStyle w:val="a5"/>
      </w:pPr>
      <w:r>
        <w:t xml:space="preserve">Концептуальные основы формирования омниканальных маркетинговых моделей </w:t>
      </w:r>
      <w:r>
        <w:br/>
        <w:t>в региональной экономике</w:t>
      </w:r>
    </w:p>
    <w:p w:rsidR="0011796A" w:rsidRDefault="0011796A" w:rsidP="0011796A">
      <w:pPr>
        <w:pStyle w:val="a6"/>
      </w:pPr>
      <w:proofErr w:type="spellStart"/>
      <w:r>
        <w:t>Колчева</w:t>
      </w:r>
      <w:proofErr w:type="spellEnd"/>
      <w:r>
        <w:t xml:space="preserve"> Дарья Валерьевна </w:t>
      </w:r>
    </w:p>
    <w:p w:rsidR="0011796A" w:rsidRDefault="0011796A" w:rsidP="0011796A">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11796A" w:rsidRDefault="0011796A" w:rsidP="0011796A">
      <w:pPr>
        <w:pStyle w:val="a6"/>
      </w:pPr>
      <w:r>
        <w:t xml:space="preserve">Шульц Анна Сергеевна </w:t>
      </w:r>
    </w:p>
    <w:p w:rsidR="0011796A" w:rsidRDefault="0011796A" w:rsidP="0011796A">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11796A" w:rsidRDefault="0011796A" w:rsidP="0011796A">
      <w:pPr>
        <w:pStyle w:val="a8"/>
      </w:pPr>
      <w:r>
        <w:rPr>
          <w:spacing w:val="43"/>
        </w:rPr>
        <w:t xml:space="preserve">Аннотация. </w:t>
      </w:r>
      <w:r>
        <w:t xml:space="preserve">Статья раскрывает концептуальные основы формирования </w:t>
      </w:r>
      <w:proofErr w:type="spellStart"/>
      <w:r>
        <w:t>омниканальной</w:t>
      </w:r>
      <w:proofErr w:type="spellEnd"/>
      <w:r>
        <w:t xml:space="preserve"> маркетинговой модели в условиях цифровой трансформации региональных рынков ювелирных изделий. Обоснована интеграция маркетинга, сервиса и операционных процессов на базе данных. Выделены принципы, архитектура и критерии эффективности модели с учетом региональной неоднородности спроса, инфраструктуры и специфики потребительского поведения, а также факторов доверия.</w:t>
      </w:r>
    </w:p>
    <w:p w:rsidR="0011796A" w:rsidRDefault="0011796A" w:rsidP="0011796A">
      <w:pPr>
        <w:pStyle w:val="a8"/>
      </w:pPr>
      <w:r>
        <w:rPr>
          <w:spacing w:val="43"/>
        </w:rPr>
        <w:t>Ключевые слова:</w:t>
      </w:r>
      <w:r>
        <w:t xml:space="preserve"> </w:t>
      </w:r>
      <w:proofErr w:type="spellStart"/>
      <w:r>
        <w:t>омниканальность</w:t>
      </w:r>
      <w:proofErr w:type="spellEnd"/>
      <w:r>
        <w:t>; региональный рынок; цифровая трансформация; клиентский опыт; ювелирный ритейл; маркетинговая модель; потребительское поведение.</w:t>
      </w:r>
    </w:p>
    <w:p w:rsidR="0011796A" w:rsidRDefault="0011796A" w:rsidP="0011796A">
      <w:pPr>
        <w:pStyle w:val="a9"/>
      </w:pPr>
      <w:r>
        <w:rPr>
          <w:spacing w:val="43"/>
        </w:rPr>
        <w:t xml:space="preserve">Для цитирования: </w:t>
      </w:r>
      <w:proofErr w:type="spellStart"/>
      <w:r>
        <w:t>Колчева</w:t>
      </w:r>
      <w:proofErr w:type="spellEnd"/>
      <w:r>
        <w:t xml:space="preserve"> Д. В., Шульц А. С. Концептуальные основы формирования омниканальных маркетинговых моделей в региональной экономике // Прикладные экономические исследования. – 2025. – № S4. – </w:t>
      </w:r>
      <w:r>
        <w:br/>
        <w:t xml:space="preserve">С. 284–291. </w:t>
      </w:r>
    </w:p>
    <w:p w:rsidR="0011796A" w:rsidRDefault="0011796A" w:rsidP="0011796A">
      <w:pPr>
        <w:pStyle w:val="original"/>
      </w:pPr>
      <w:r>
        <w:t>Original article</w:t>
      </w:r>
    </w:p>
    <w:p w:rsidR="0011796A" w:rsidRPr="0011796A" w:rsidRDefault="0011796A" w:rsidP="0011796A">
      <w:pPr>
        <w:pStyle w:val="a5"/>
        <w:rPr>
          <w:lang w:val="en-US"/>
        </w:rPr>
      </w:pPr>
      <w:r w:rsidRPr="0011796A">
        <w:rPr>
          <w:lang w:val="en-US"/>
        </w:rPr>
        <w:t xml:space="preserve">The conceptual foundations of the formation </w:t>
      </w:r>
      <w:r w:rsidRPr="0011796A">
        <w:rPr>
          <w:lang w:val="en-US"/>
        </w:rPr>
        <w:br/>
        <w:t xml:space="preserve">of omnichannel marketing models </w:t>
      </w:r>
      <w:r w:rsidRPr="0011796A">
        <w:rPr>
          <w:lang w:val="en-US"/>
        </w:rPr>
        <w:br/>
        <w:t>in the regional economy</w:t>
      </w:r>
    </w:p>
    <w:p w:rsidR="0011796A" w:rsidRPr="0011796A" w:rsidRDefault="0011796A" w:rsidP="0011796A">
      <w:pPr>
        <w:pStyle w:val="a6"/>
        <w:rPr>
          <w:lang w:val="en-US"/>
        </w:rPr>
      </w:pPr>
      <w:proofErr w:type="spellStart"/>
      <w:r w:rsidRPr="0011796A">
        <w:rPr>
          <w:lang w:val="en-US"/>
        </w:rPr>
        <w:t>Kolcheva</w:t>
      </w:r>
      <w:proofErr w:type="spellEnd"/>
      <w:r w:rsidRPr="0011796A">
        <w:rPr>
          <w:lang w:val="en-US"/>
        </w:rPr>
        <w:t xml:space="preserve"> Darya V.</w:t>
      </w:r>
    </w:p>
    <w:p w:rsidR="0011796A" w:rsidRPr="0011796A" w:rsidRDefault="0011796A" w:rsidP="0011796A">
      <w:pPr>
        <w:pStyle w:val="a7"/>
        <w:rPr>
          <w:lang w:val="en-US"/>
        </w:rPr>
      </w:pPr>
      <w:r w:rsidRPr="0011796A">
        <w:rPr>
          <w:lang w:val="en-US"/>
        </w:rPr>
        <w:t xml:space="preserve">Donetsk National University of Economics and Trade named </w:t>
      </w:r>
      <w:r w:rsidRPr="0011796A">
        <w:rPr>
          <w:lang w:val="en-US"/>
        </w:rPr>
        <w:br/>
        <w:t xml:space="preserve">Mikhail </w:t>
      </w:r>
      <w:proofErr w:type="spellStart"/>
      <w:r w:rsidRPr="0011796A">
        <w:rPr>
          <w:lang w:val="en-US"/>
        </w:rPr>
        <w:t>Tugan-Baranovsky</w:t>
      </w:r>
      <w:proofErr w:type="spellEnd"/>
      <w:r w:rsidRPr="0011796A">
        <w:rPr>
          <w:lang w:val="en-US"/>
        </w:rPr>
        <w:t xml:space="preserve">, Donetsk, DPR, </w:t>
      </w:r>
      <w:proofErr w:type="gramStart"/>
      <w:r w:rsidRPr="0011796A">
        <w:rPr>
          <w:lang w:val="en-US"/>
        </w:rPr>
        <w:t>Russia</w:t>
      </w:r>
      <w:proofErr w:type="gramEnd"/>
      <w:r w:rsidRPr="0011796A">
        <w:rPr>
          <w:lang w:val="en-US"/>
        </w:rPr>
        <w:t xml:space="preserve"> </w:t>
      </w:r>
    </w:p>
    <w:p w:rsidR="0011796A" w:rsidRPr="0011796A" w:rsidRDefault="0011796A" w:rsidP="0011796A">
      <w:pPr>
        <w:pStyle w:val="a6"/>
        <w:rPr>
          <w:lang w:val="en-US"/>
        </w:rPr>
      </w:pPr>
      <w:r w:rsidRPr="0011796A">
        <w:rPr>
          <w:lang w:val="en-US"/>
        </w:rPr>
        <w:t>Schultz Anna S.</w:t>
      </w:r>
    </w:p>
    <w:p w:rsidR="0011796A" w:rsidRPr="0011796A" w:rsidRDefault="0011796A" w:rsidP="0011796A">
      <w:pPr>
        <w:pStyle w:val="a7"/>
        <w:rPr>
          <w:lang w:val="en-US"/>
        </w:rPr>
      </w:pPr>
      <w:r w:rsidRPr="0011796A">
        <w:rPr>
          <w:lang w:val="en-US"/>
        </w:rPr>
        <w:lastRenderedPageBreak/>
        <w:t xml:space="preserve">Donetsk National University of Economics and Trade named </w:t>
      </w:r>
      <w:r w:rsidRPr="0011796A">
        <w:rPr>
          <w:lang w:val="en-US"/>
        </w:rPr>
        <w:br/>
        <w:t xml:space="preserve">Mikhail </w:t>
      </w:r>
      <w:proofErr w:type="spellStart"/>
      <w:r w:rsidRPr="0011796A">
        <w:rPr>
          <w:lang w:val="en-US"/>
        </w:rPr>
        <w:t>Tugan-Baranovsky</w:t>
      </w:r>
      <w:proofErr w:type="spellEnd"/>
      <w:r w:rsidRPr="0011796A">
        <w:rPr>
          <w:lang w:val="en-US"/>
        </w:rPr>
        <w:t xml:space="preserve">, Donetsk, DPR, </w:t>
      </w:r>
      <w:proofErr w:type="gramStart"/>
      <w:r w:rsidRPr="0011796A">
        <w:rPr>
          <w:lang w:val="en-US"/>
        </w:rPr>
        <w:t>Russia</w:t>
      </w:r>
      <w:proofErr w:type="gramEnd"/>
      <w:r w:rsidRPr="0011796A">
        <w:rPr>
          <w:lang w:val="en-US"/>
        </w:rPr>
        <w:t xml:space="preserve"> </w:t>
      </w:r>
    </w:p>
    <w:p w:rsidR="0011796A" w:rsidRPr="0011796A" w:rsidRDefault="0011796A" w:rsidP="0011796A">
      <w:pPr>
        <w:pStyle w:val="a8"/>
        <w:rPr>
          <w:lang w:val="en-US"/>
        </w:rPr>
      </w:pPr>
      <w:r w:rsidRPr="0011796A">
        <w:rPr>
          <w:spacing w:val="43"/>
          <w:lang w:val="en-US"/>
        </w:rPr>
        <w:t>Abstract</w:t>
      </w:r>
      <w:r w:rsidRPr="0011796A">
        <w:rPr>
          <w:lang w:val="en-US"/>
        </w:rPr>
        <w:t xml:space="preserve">. The article reveals the conceptual foundations of the formation of an </w:t>
      </w:r>
      <w:proofErr w:type="spellStart"/>
      <w:r w:rsidRPr="0011796A">
        <w:rPr>
          <w:lang w:val="en-US"/>
        </w:rPr>
        <w:t>omnichannel</w:t>
      </w:r>
      <w:proofErr w:type="spellEnd"/>
      <w:r w:rsidRPr="0011796A">
        <w:rPr>
          <w:lang w:val="en-US"/>
        </w:rPr>
        <w:t xml:space="preserve"> marketing model in the context of the digital transformation of regional jewelry markets. The integration of marketing, service and operational processes on the database is justified. The principles, architecture, and performance criteria of the model are highlighted, taking into account regional heterogeneity of demand, infrastructure, and consumer behavior specifics, as well as confidence factors.</w:t>
      </w:r>
    </w:p>
    <w:p w:rsidR="0011796A" w:rsidRPr="0011796A" w:rsidRDefault="0011796A" w:rsidP="0011796A">
      <w:pPr>
        <w:pStyle w:val="a8"/>
        <w:rPr>
          <w:lang w:val="en-US"/>
        </w:rPr>
      </w:pPr>
      <w:r w:rsidRPr="0011796A">
        <w:rPr>
          <w:spacing w:val="43"/>
          <w:lang w:val="en-US"/>
        </w:rPr>
        <w:t>Keywords</w:t>
      </w:r>
      <w:r w:rsidRPr="0011796A">
        <w:rPr>
          <w:lang w:val="en-US"/>
        </w:rPr>
        <w:t xml:space="preserve">: </w:t>
      </w:r>
      <w:proofErr w:type="spellStart"/>
      <w:r w:rsidRPr="0011796A">
        <w:rPr>
          <w:lang w:val="en-US"/>
        </w:rPr>
        <w:t>omnichannel</w:t>
      </w:r>
      <w:proofErr w:type="spellEnd"/>
      <w:r w:rsidRPr="0011796A">
        <w:rPr>
          <w:lang w:val="en-US"/>
        </w:rPr>
        <w:t>; regional market; digital transformation; customer experience; jewelry retail; marketing model; consumer behavior.</w:t>
      </w:r>
    </w:p>
    <w:p w:rsidR="0011796A" w:rsidRDefault="0011796A" w:rsidP="0011796A">
      <w:pPr>
        <w:pStyle w:val="aa"/>
      </w:pPr>
      <w:r w:rsidRPr="0011796A">
        <w:rPr>
          <w:spacing w:val="43"/>
          <w:lang w:val="en-US"/>
        </w:rPr>
        <w:t xml:space="preserve">For citation: </w:t>
      </w:r>
      <w:proofErr w:type="spellStart"/>
      <w:r w:rsidRPr="0011796A">
        <w:rPr>
          <w:lang w:val="en-US"/>
        </w:rPr>
        <w:t>Kolcheva</w:t>
      </w:r>
      <w:proofErr w:type="spellEnd"/>
      <w:r w:rsidRPr="0011796A">
        <w:rPr>
          <w:lang w:val="en-US"/>
        </w:rPr>
        <w:t xml:space="preserve"> D. V., Schultz A. S. </w:t>
      </w:r>
      <w:proofErr w:type="gramStart"/>
      <w:r w:rsidRPr="0011796A">
        <w:rPr>
          <w:lang w:val="en-US"/>
        </w:rPr>
        <w:t xml:space="preserve">The conceptual foundations of the formation of </w:t>
      </w:r>
      <w:proofErr w:type="spellStart"/>
      <w:r w:rsidRPr="0011796A">
        <w:rPr>
          <w:lang w:val="en-US"/>
        </w:rPr>
        <w:t>omnichannel</w:t>
      </w:r>
      <w:proofErr w:type="spellEnd"/>
      <w:r w:rsidRPr="0011796A">
        <w:rPr>
          <w:lang w:val="en-US"/>
        </w:rPr>
        <w:t xml:space="preserve"> marketing models in the regional economy.</w:t>
      </w:r>
      <w:proofErr w:type="gramEnd"/>
      <w:r w:rsidRPr="0011796A">
        <w:rPr>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S4, </w:t>
      </w:r>
      <w:proofErr w:type="spellStart"/>
      <w:r>
        <w:t>pp</w:t>
      </w:r>
      <w:proofErr w:type="spellEnd"/>
      <w:r>
        <w:t xml:space="preserve">. 284–291. </w:t>
      </w:r>
    </w:p>
    <w:p w:rsidR="00D27B85" w:rsidRPr="007D3CC3" w:rsidRDefault="00D27B85">
      <w:pPr>
        <w:rPr>
          <w:lang w:val="en-US"/>
        </w:rPr>
      </w:pPr>
    </w:p>
    <w:sectPr w:rsidR="00D27B85" w:rsidRPr="007D3CC3" w:rsidSect="000D03B2">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C4"/>
    <w:rsid w:val="000D03B2"/>
    <w:rsid w:val="0011796A"/>
    <w:rsid w:val="00163DC4"/>
    <w:rsid w:val="007D3CC3"/>
    <w:rsid w:val="00D2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7D3CC3"/>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7D3CC3"/>
    <w:pPr>
      <w:autoSpaceDE w:val="0"/>
      <w:autoSpaceDN w:val="0"/>
      <w:adjustRightInd w:val="0"/>
      <w:spacing w:after="227" w:line="288" w:lineRule="auto"/>
      <w:textAlignment w:val="center"/>
    </w:pPr>
    <w:rPr>
      <w:rFonts w:ascii="Arial" w:hAnsi="Arial" w:cs="Arial"/>
      <w:color w:val="000000"/>
      <w:lang w:val="en-US"/>
    </w:rPr>
  </w:style>
  <w:style w:type="paragraph" w:customStyle="1" w:styleId="a5">
    <w:name w:val="Заголовок статьи"/>
    <w:basedOn w:val="a"/>
    <w:uiPriority w:val="99"/>
    <w:rsid w:val="007D3CC3"/>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7D3CC3"/>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7D3CC3"/>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7D3CC3"/>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7D3CC3"/>
    <w:pPr>
      <w:tabs>
        <w:tab w:val="left" w:pos="425"/>
      </w:tabs>
    </w:pPr>
  </w:style>
  <w:style w:type="paragraph" w:customStyle="1" w:styleId="original">
    <w:name w:val="original"/>
    <w:basedOn w:val="a"/>
    <w:uiPriority w:val="99"/>
    <w:rsid w:val="007D3CC3"/>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для содержания_англ"/>
    <w:basedOn w:val="a9"/>
    <w:uiPriority w:val="99"/>
    <w:rsid w:val="007D3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7D3CC3"/>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7D3CC3"/>
    <w:pPr>
      <w:autoSpaceDE w:val="0"/>
      <w:autoSpaceDN w:val="0"/>
      <w:adjustRightInd w:val="0"/>
      <w:spacing w:after="227" w:line="288" w:lineRule="auto"/>
      <w:textAlignment w:val="center"/>
    </w:pPr>
    <w:rPr>
      <w:rFonts w:ascii="Arial" w:hAnsi="Arial" w:cs="Arial"/>
      <w:color w:val="000000"/>
      <w:lang w:val="en-US"/>
    </w:rPr>
  </w:style>
  <w:style w:type="paragraph" w:customStyle="1" w:styleId="a5">
    <w:name w:val="Заголовок статьи"/>
    <w:basedOn w:val="a"/>
    <w:uiPriority w:val="99"/>
    <w:rsid w:val="007D3CC3"/>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7D3CC3"/>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7D3CC3"/>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7D3CC3"/>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7D3CC3"/>
    <w:pPr>
      <w:tabs>
        <w:tab w:val="left" w:pos="425"/>
      </w:tabs>
    </w:pPr>
  </w:style>
  <w:style w:type="paragraph" w:customStyle="1" w:styleId="original">
    <w:name w:val="original"/>
    <w:basedOn w:val="a"/>
    <w:uiPriority w:val="99"/>
    <w:rsid w:val="007D3CC3"/>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для содержания_англ"/>
    <w:basedOn w:val="a9"/>
    <w:uiPriority w:val="99"/>
    <w:rsid w:val="007D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41</Pages>
  <Words>16566</Words>
  <Characters>94431</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2026-04-14T17:19:00Z</dcterms:created>
  <dcterms:modified xsi:type="dcterms:W3CDTF">2026-04-14T17:31:00Z</dcterms:modified>
</cp:coreProperties>
</file>