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r w:rsidRPr="00470F31">
        <w:rPr>
          <w:rFonts w:ascii="Arial" w:hAnsi="Arial" w:cs="Arial"/>
          <w:b/>
          <w:bCs/>
          <w:color w:val="000000"/>
          <w:sz w:val="28"/>
          <w:szCs w:val="28"/>
          <w:lang w:val="en-US"/>
        </w:rPr>
        <w:t>УДК 338.2</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10.47576/2949-1878.2025.6.6.001</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Анализ финансового состояния компании </w:t>
      </w:r>
      <w:r w:rsidRPr="00470F31">
        <w:rPr>
          <w:rFonts w:ascii="Arial" w:hAnsi="Arial" w:cs="Arial"/>
          <w:b/>
          <w:bCs/>
          <w:caps/>
          <w:color w:val="000000"/>
          <w:sz w:val="30"/>
          <w:szCs w:val="30"/>
        </w:rPr>
        <w:br/>
        <w:t>для повышения ее конкурентоспособности</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Шумкова К. Г.,</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экономических наук, доцент кафедры экономической теории и экономики таможенного дела, Российская таможенная академия, Люберцы, Россия, shu-ksenia@mail.ru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Рязанова Т. В.,</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экономических наук, доцент кафедры экономической теории и экономики таможенного дела, Российская таможенная академия, Люберцы, Россия, v.ryazanova@customs-academy.ru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Статья посвящена одному из важных вопросов, возникающих при ведении бизнеса, – оценке финансового состояния для целей конкурентоспособности. Полученные данные об оценке активов и источников финансирования, ликвидности, финансовой устойчивости, рентабельности позволят менеджменту целесообразно оценивать и планировать деятельность компании в целях повышения ее конкурентоспособности компании.</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анализ активов и имущества; ликвидность; финансовая устойчивость; эффективность.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Analysis of the company’s financial condition to improve its competitiveness</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Shumkova</w:t>
      </w:r>
      <w:proofErr w:type="spellEnd"/>
      <w:r w:rsidRPr="00470F31">
        <w:rPr>
          <w:rFonts w:ascii="Arial" w:hAnsi="Arial" w:cs="Arial"/>
          <w:b/>
          <w:bCs/>
          <w:color w:val="000000"/>
          <w:lang w:val="en-US"/>
        </w:rPr>
        <w:t xml:space="preserve"> K. G.,</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Candidate of Economic Sciences, associate professor of Department of Economic Theory and Economics of Customs Affairs of the Russian Customs Academy, </w:t>
      </w:r>
      <w:proofErr w:type="spellStart"/>
      <w:r w:rsidRPr="00470F31">
        <w:rPr>
          <w:rFonts w:ascii="Arial" w:hAnsi="Arial" w:cs="Arial"/>
          <w:i/>
          <w:iCs/>
          <w:color w:val="000000"/>
          <w:lang w:val="en-US"/>
        </w:rPr>
        <w:t>Lyubertsy</w:t>
      </w:r>
      <w:proofErr w:type="spellEnd"/>
      <w:r w:rsidRPr="00470F31">
        <w:rPr>
          <w:rFonts w:ascii="Arial" w:hAnsi="Arial" w:cs="Arial"/>
          <w:i/>
          <w:iCs/>
          <w:color w:val="000000"/>
          <w:lang w:val="en-US"/>
        </w:rPr>
        <w:t>, Russia, shu-ksenia@mail.ru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Riazanova</w:t>
      </w:r>
      <w:proofErr w:type="spellEnd"/>
      <w:r w:rsidRPr="00470F31">
        <w:rPr>
          <w:rFonts w:ascii="Arial" w:hAnsi="Arial" w:cs="Arial"/>
          <w:b/>
          <w:bCs/>
          <w:color w:val="000000"/>
          <w:lang w:val="en-US"/>
        </w:rPr>
        <w:t xml:space="preserve"> T. V.,</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Candidate of Economic Sciences, associate professor of Department of Economic Theory and Economics of Customs Affairs of the Russian Customs Academy, </w:t>
      </w:r>
      <w:proofErr w:type="spellStart"/>
      <w:r w:rsidRPr="00470F31">
        <w:rPr>
          <w:rFonts w:ascii="Arial" w:hAnsi="Arial" w:cs="Arial"/>
          <w:i/>
          <w:iCs/>
          <w:color w:val="000000"/>
          <w:lang w:val="en-US"/>
        </w:rPr>
        <w:t>Lyubertsy</w:t>
      </w:r>
      <w:proofErr w:type="spellEnd"/>
      <w:r w:rsidRPr="00470F31">
        <w:rPr>
          <w:rFonts w:ascii="Arial" w:hAnsi="Arial" w:cs="Arial"/>
          <w:i/>
          <w:iCs/>
          <w:color w:val="000000"/>
          <w:lang w:val="en-US"/>
        </w:rPr>
        <w:t>, Russia, v.ryazanova@customs-academy.ru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article is devoted to one of the most important issues arising in doing business – assessing the financial condition for competitive purposes. The obtained data on the assessment of assets and sources of financing, liquidity, financial stability, profitability will allow the management to expediently evaluate and plan the company’s activities in order to increase its competitiveness.</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analysis of assets and property; liquidity; financial stability; efficiency.</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338.4</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10.47576/2949-1878.2025.6.6.002</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Новый экономический инструмент моделирования основных производственных бизнес-процессов нефтеперерабатывающих предприятий</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Мерзлякова Наталья Андреевна,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lastRenderedPageBreak/>
        <w:t>преподаватель-исследователь в области экономических наук, ассистент кафедры экономики и управления промышленным производством, Пермский национальный исследовательский политехнический университет, Пермь, Россия, plaksina13@gmail.com</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В статье представлен принципиально новый экономический инструмент моделирования основных производственных бизнес-процессов нефтеперерабатывающих предприятий. Он представляет собой поля, блоки, связи и интерактивные ссылки на таблицы данных. Цель использования инструмента – у</w:t>
      </w:r>
      <w:bookmarkStart w:id="0" w:name="_GoBack"/>
      <w:bookmarkEnd w:id="0"/>
      <w:r w:rsidRPr="00470F31">
        <w:rPr>
          <w:rFonts w:ascii="Arial" w:hAnsi="Arial" w:cs="Arial"/>
          <w:color w:val="000000"/>
          <w:sz w:val="20"/>
          <w:szCs w:val="20"/>
        </w:rPr>
        <w:t>правление процессами. Сформирована модель объединения двух партий сырья в одну. Разработана модель разделения одной партии сырья на две.  Составлена модель разделения партии готовой продукции на две.  Показано объединение двух партий готовой продукции в одну. Составлена модель объединения двух расфасованных партий в одну.  Представлено разделение одной расфасованной партии на две.</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новый экономический инструмент; моделирование бизнес-процессов; основные бизнес-процессы; производственные бизнес-процессы; нефтеперерабатывающие предприятия.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New economic tool for modeling the main production business processes of oil refinery enterprises</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Merzliakova</w:t>
      </w:r>
      <w:proofErr w:type="spellEnd"/>
      <w:r w:rsidRPr="00470F31">
        <w:rPr>
          <w:rFonts w:ascii="Arial" w:hAnsi="Arial" w:cs="Arial"/>
          <w:b/>
          <w:bCs/>
          <w:color w:val="000000"/>
          <w:lang w:val="en-US"/>
        </w:rPr>
        <w:t xml:space="preserve"> Natalia A.,</w:t>
      </w:r>
      <w:proofErr w:type="gramEnd"/>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Lecturer-Researcher of Economics, Assistant of the Department of Economics and Industrial Management, Perm National Research Polytechnic University, Perm, Russia, plaksina13@gmail.com</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article presents a fundamentally new economic tool for modeling the main production business processes of oil refineries. The tool consists of fields, blocks, links and interactive links to data tables. The purpose of using the tool is process management. A model for combining two batches of raw materials into one has been formed. A model for dividing one batch of raw materials into two has been developed. A model for dividing a batch of finished products into two has been compiled. The combination of two batches of finished products into one is shown. A model for combining two packaged batches into one has been compiled. The division of one packaged batch into two is presented.</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new economic instrument; business process modeling; core business processes; production business processes; oil refineries.</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334</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10.47576/2949-1878.2025.6.6.003</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Методы разработки и реализации стратегии повышения конкурентоспособности современных компаний сектора </w:t>
      </w:r>
      <w:proofErr w:type="gramStart"/>
      <w:r w:rsidRPr="00470F31">
        <w:rPr>
          <w:rFonts w:ascii="Arial" w:hAnsi="Arial" w:cs="Arial"/>
          <w:b/>
          <w:bCs/>
          <w:caps/>
          <w:color w:val="000000"/>
          <w:sz w:val="30"/>
          <w:szCs w:val="30"/>
        </w:rPr>
        <w:t>Е</w:t>
      </w:r>
      <w:proofErr w:type="gramEnd"/>
      <w:r w:rsidRPr="00470F31">
        <w:rPr>
          <w:rFonts w:ascii="Arial" w:hAnsi="Arial" w:cs="Arial"/>
          <w:b/>
          <w:bCs/>
          <w:caps/>
          <w:color w:val="000000"/>
          <w:sz w:val="30"/>
          <w:szCs w:val="30"/>
        </w:rPr>
        <w:t xml:space="preserve">dTech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Максимов Максим Игоревич,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кандидат технических наук, доцент, кафедра корпоративного управления и </w:t>
      </w:r>
      <w:proofErr w:type="spellStart"/>
      <w:r w:rsidRPr="00470F31">
        <w:rPr>
          <w:rFonts w:ascii="Arial" w:hAnsi="Arial" w:cs="Arial"/>
          <w:i/>
          <w:iCs/>
          <w:color w:val="000000"/>
        </w:rPr>
        <w:t>инноватики</w:t>
      </w:r>
      <w:proofErr w:type="spellEnd"/>
      <w:r w:rsidRPr="00470F31">
        <w:rPr>
          <w:rFonts w:ascii="Arial" w:hAnsi="Arial" w:cs="Arial"/>
          <w:i/>
          <w:iCs/>
          <w:color w:val="000000"/>
        </w:rPr>
        <w:t xml:space="preserve">, Российский экономический университет имени </w:t>
      </w:r>
      <w:r w:rsidRPr="00470F31">
        <w:rPr>
          <w:rFonts w:ascii="Arial" w:hAnsi="Arial" w:cs="Arial"/>
          <w:i/>
          <w:iCs/>
          <w:color w:val="000000"/>
        </w:rPr>
        <w:br/>
        <w:t>Г. В. Плеханова, Москва, Россия, Maksimov.MI@rea.ru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Ольшукова</w:t>
      </w:r>
      <w:proofErr w:type="spellEnd"/>
      <w:r w:rsidRPr="00470F31">
        <w:rPr>
          <w:rFonts w:ascii="Arial" w:hAnsi="Arial" w:cs="Arial"/>
          <w:b/>
          <w:bCs/>
          <w:color w:val="000000"/>
        </w:rPr>
        <w:t xml:space="preserve"> Арина Сергеевна,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студент четвертого курса Высшей школы менеджмента, Российский экономический университет имени Г. В. Плеханова, Москва, Россия, olshukova03@mail.ru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Современный рынок образовательных услуг представляет собой конгломерат телекоммуникационных и цифровых технологий, нарративов педагогики и социальной инженерии. В этой связи тренды и паттерны его развития представляются во многом уникальными и требующими исследования и анализа на постоянной основе.  Сектор </w:t>
      </w:r>
      <w:proofErr w:type="spellStart"/>
      <w:r w:rsidRPr="00470F31">
        <w:rPr>
          <w:rFonts w:ascii="Arial" w:hAnsi="Arial" w:cs="Arial"/>
          <w:color w:val="000000"/>
          <w:sz w:val="20"/>
          <w:szCs w:val="20"/>
        </w:rPr>
        <w:t>EdTech</w:t>
      </w:r>
      <w:proofErr w:type="spellEnd"/>
      <w:r w:rsidRPr="00470F31">
        <w:rPr>
          <w:rFonts w:ascii="Arial" w:hAnsi="Arial" w:cs="Arial"/>
          <w:color w:val="000000"/>
          <w:sz w:val="20"/>
          <w:szCs w:val="20"/>
        </w:rPr>
        <w:t xml:space="preserve"> работает в условиях быстро меняющихся потребностей потребителей в дополнение к высокому уровню конкуренции и ускорению технологического прогресса. Онлайн-образование вместе </w:t>
      </w:r>
      <w:proofErr w:type="gramStart"/>
      <w:r w:rsidRPr="00470F31">
        <w:rPr>
          <w:rFonts w:ascii="Arial" w:hAnsi="Arial" w:cs="Arial"/>
          <w:color w:val="000000"/>
          <w:sz w:val="20"/>
          <w:szCs w:val="20"/>
        </w:rPr>
        <w:t>с</w:t>
      </w:r>
      <w:proofErr w:type="gramEnd"/>
      <w:r w:rsidRPr="00470F31">
        <w:rPr>
          <w:rFonts w:ascii="Arial" w:hAnsi="Arial" w:cs="Arial"/>
          <w:color w:val="000000"/>
          <w:sz w:val="20"/>
          <w:szCs w:val="20"/>
        </w:rPr>
        <w:t xml:space="preserve"> </w:t>
      </w:r>
      <w:proofErr w:type="gramStart"/>
      <w:r w:rsidRPr="00470F31">
        <w:rPr>
          <w:rFonts w:ascii="Arial" w:hAnsi="Arial" w:cs="Arial"/>
          <w:color w:val="000000"/>
          <w:sz w:val="20"/>
          <w:szCs w:val="20"/>
        </w:rPr>
        <w:t>глобальной</w:t>
      </w:r>
      <w:proofErr w:type="gramEnd"/>
      <w:r w:rsidRPr="00470F31">
        <w:rPr>
          <w:rFonts w:ascii="Arial" w:hAnsi="Arial" w:cs="Arial"/>
          <w:color w:val="000000"/>
          <w:sz w:val="20"/>
          <w:szCs w:val="20"/>
        </w:rPr>
        <w:t xml:space="preserve"> </w:t>
      </w:r>
      <w:proofErr w:type="spellStart"/>
      <w:r w:rsidRPr="00470F31">
        <w:rPr>
          <w:rFonts w:ascii="Arial" w:hAnsi="Arial" w:cs="Arial"/>
          <w:color w:val="000000"/>
          <w:sz w:val="20"/>
          <w:szCs w:val="20"/>
        </w:rPr>
        <w:t>цифровизацией</w:t>
      </w:r>
      <w:proofErr w:type="spellEnd"/>
      <w:r w:rsidRPr="00470F31">
        <w:rPr>
          <w:rFonts w:ascii="Arial" w:hAnsi="Arial" w:cs="Arial"/>
          <w:color w:val="000000"/>
          <w:sz w:val="20"/>
          <w:szCs w:val="20"/>
        </w:rPr>
        <w:t xml:space="preserve"> создали устойчивый рыночный спрос и, как следствие, кратный рост числа игроков на данном рынке. Для успешной работы на рынках высокого насыщения компаниям необходимо </w:t>
      </w:r>
      <w:proofErr w:type="spellStart"/>
      <w:r w:rsidRPr="00470F31">
        <w:rPr>
          <w:rFonts w:ascii="Arial" w:hAnsi="Arial" w:cs="Arial"/>
          <w:color w:val="000000"/>
          <w:sz w:val="20"/>
          <w:szCs w:val="20"/>
        </w:rPr>
        <w:lastRenderedPageBreak/>
        <w:t>модерировать</w:t>
      </w:r>
      <w:proofErr w:type="spellEnd"/>
      <w:r w:rsidRPr="00470F31">
        <w:rPr>
          <w:rFonts w:ascii="Arial" w:hAnsi="Arial" w:cs="Arial"/>
          <w:color w:val="000000"/>
          <w:sz w:val="20"/>
          <w:szCs w:val="20"/>
        </w:rPr>
        <w:t xml:space="preserve"> и улучшать свои стратегии, чтобы поддерживать конкурентные позиции. Несмотря на </w:t>
      </w:r>
      <w:proofErr w:type="gramStart"/>
      <w:r w:rsidRPr="00470F31">
        <w:rPr>
          <w:rFonts w:ascii="Arial" w:hAnsi="Arial" w:cs="Arial"/>
          <w:color w:val="000000"/>
          <w:sz w:val="20"/>
          <w:szCs w:val="20"/>
        </w:rPr>
        <w:t>то</w:t>
      </w:r>
      <w:proofErr w:type="gramEnd"/>
      <w:r w:rsidRPr="00470F31">
        <w:rPr>
          <w:rFonts w:ascii="Arial" w:hAnsi="Arial" w:cs="Arial"/>
          <w:color w:val="000000"/>
          <w:sz w:val="20"/>
          <w:szCs w:val="20"/>
        </w:rPr>
        <w:t xml:space="preserve"> что российский рынок </w:t>
      </w:r>
      <w:proofErr w:type="spellStart"/>
      <w:r w:rsidRPr="00470F31">
        <w:rPr>
          <w:rFonts w:ascii="Arial" w:hAnsi="Arial" w:cs="Arial"/>
          <w:color w:val="000000"/>
          <w:sz w:val="20"/>
          <w:szCs w:val="20"/>
        </w:rPr>
        <w:t>EdTech</w:t>
      </w:r>
      <w:proofErr w:type="spellEnd"/>
      <w:r w:rsidRPr="00470F31">
        <w:rPr>
          <w:rFonts w:ascii="Arial" w:hAnsi="Arial" w:cs="Arial"/>
          <w:color w:val="000000"/>
          <w:sz w:val="20"/>
          <w:szCs w:val="20"/>
        </w:rPr>
        <w:t xml:space="preserve"> демонстрирует позитивное развитие в 2025 году, он сталкивается с множеством препятствий из-за экономической нестабильности, снижения покупательной способности клиентов в сочетании с более строгим нормативным контролем. Компаниям, нацеленным на выживание и сохранение лидерства в отрасли, теперь необходимо разрабатывать и внедрять эффективные стратегии повышения конкурентоспособности.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стратегия развития; </w:t>
      </w:r>
      <w:proofErr w:type="spellStart"/>
      <w:r w:rsidRPr="00470F31">
        <w:rPr>
          <w:rFonts w:ascii="Arial" w:hAnsi="Arial" w:cs="Arial"/>
          <w:color w:val="000000"/>
          <w:sz w:val="20"/>
          <w:szCs w:val="20"/>
        </w:rPr>
        <w:t>EdTech</w:t>
      </w:r>
      <w:proofErr w:type="spellEnd"/>
      <w:r w:rsidRPr="00470F31">
        <w:rPr>
          <w:rFonts w:ascii="Arial" w:hAnsi="Arial" w:cs="Arial"/>
          <w:color w:val="000000"/>
          <w:sz w:val="20"/>
          <w:szCs w:val="20"/>
        </w:rPr>
        <w:t>; онлайн-образование; конкурентоспособность; российская экономика; анализ конкурентов; инновации.</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Methods of developing and implementing a strategy to increase the competitiveness of modern companies in the edtech sector</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Maksimov</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Maksim</w:t>
      </w:r>
      <w:proofErr w:type="spellEnd"/>
      <w:r w:rsidRPr="00470F31">
        <w:rPr>
          <w:rFonts w:ascii="Arial" w:hAnsi="Arial" w:cs="Arial"/>
          <w:b/>
          <w:bCs/>
          <w:color w:val="000000"/>
          <w:lang w:val="en-US"/>
        </w:rPr>
        <w:t xml:space="preserve"> I</w:t>
      </w:r>
      <w:proofErr w:type="gramStart"/>
      <w:r w:rsidRPr="00470F31">
        <w:rPr>
          <w:rFonts w:ascii="Arial" w:hAnsi="Arial" w:cs="Arial"/>
          <w:b/>
          <w:bCs/>
          <w:color w:val="000000"/>
          <w:lang w:val="en-US"/>
        </w:rPr>
        <w:t>.,</w:t>
      </w:r>
      <w:proofErr w:type="gramEnd"/>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Candidate of Technical Sciences, Associate Professor, Base Department of Innovation and Industrial Policies Governance, Plekhanov Russian University of Economics, Moscow, Russia, Maksimov.MI@rea.ru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Olshukova</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Arina</w:t>
      </w:r>
      <w:proofErr w:type="spellEnd"/>
      <w:r w:rsidRPr="00470F31">
        <w:rPr>
          <w:rFonts w:ascii="Arial" w:hAnsi="Arial" w:cs="Arial"/>
          <w:b/>
          <w:bCs/>
          <w:color w:val="000000"/>
          <w:lang w:val="en-US"/>
        </w:rPr>
        <w:t xml:space="preserve"> S.,</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4th grade student, Higher School of Management, Plekhanov Russian University of Economics, Moscow, Russia, olshukova03@mail.ru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Today’s educational services market is an amazing conglomerate of telecommunications and digital technologies, modern narratives of pedagogy and social engineering. In this regard, the trends and patterns of its development seem to be largely unique and require ongoing research and analysis. The </w:t>
      </w:r>
      <w:proofErr w:type="spellStart"/>
      <w:r w:rsidRPr="00470F31">
        <w:rPr>
          <w:rFonts w:ascii="Arial" w:hAnsi="Arial" w:cs="Arial"/>
          <w:color w:val="000000"/>
          <w:sz w:val="20"/>
          <w:szCs w:val="20"/>
          <w:lang w:val="en-US"/>
        </w:rPr>
        <w:t>EdTech</w:t>
      </w:r>
      <w:proofErr w:type="spellEnd"/>
      <w:r w:rsidRPr="00470F31">
        <w:rPr>
          <w:rFonts w:ascii="Arial" w:hAnsi="Arial" w:cs="Arial"/>
          <w:color w:val="000000"/>
          <w:sz w:val="20"/>
          <w:szCs w:val="20"/>
          <w:lang w:val="en-US"/>
        </w:rPr>
        <w:t xml:space="preserve"> sector operates in the context of rapidly changing consumer needs in addition to a high level of competition and accelerating technological progress. Online </w:t>
      </w:r>
      <w:proofErr w:type="gramStart"/>
      <w:r w:rsidRPr="00470F31">
        <w:rPr>
          <w:rFonts w:ascii="Arial" w:hAnsi="Arial" w:cs="Arial"/>
          <w:color w:val="000000"/>
          <w:sz w:val="20"/>
          <w:szCs w:val="20"/>
          <w:lang w:val="en-US"/>
        </w:rPr>
        <w:t>education, together with global digitalization, have</w:t>
      </w:r>
      <w:proofErr w:type="gramEnd"/>
      <w:r w:rsidRPr="00470F31">
        <w:rPr>
          <w:rFonts w:ascii="Arial" w:hAnsi="Arial" w:cs="Arial"/>
          <w:color w:val="000000"/>
          <w:sz w:val="20"/>
          <w:szCs w:val="20"/>
          <w:lang w:val="en-US"/>
        </w:rPr>
        <w:t xml:space="preserve"> created a sustainable market demand and, as a result, a multiple increase in the number of players in this market. To successfully operate in highly saturated markets, companies need to constantly moderate and improve their strategies to maintain competitive positions. Despite the fact that the Russian </w:t>
      </w:r>
      <w:proofErr w:type="spellStart"/>
      <w:r w:rsidRPr="00470F31">
        <w:rPr>
          <w:rFonts w:ascii="Arial" w:hAnsi="Arial" w:cs="Arial"/>
          <w:color w:val="000000"/>
          <w:sz w:val="20"/>
          <w:szCs w:val="20"/>
          <w:lang w:val="en-US"/>
        </w:rPr>
        <w:t>EdTech</w:t>
      </w:r>
      <w:proofErr w:type="spellEnd"/>
      <w:r w:rsidRPr="00470F31">
        <w:rPr>
          <w:rFonts w:ascii="Arial" w:hAnsi="Arial" w:cs="Arial"/>
          <w:color w:val="000000"/>
          <w:sz w:val="20"/>
          <w:szCs w:val="20"/>
          <w:lang w:val="en-US"/>
        </w:rPr>
        <w:t xml:space="preserve"> market demonstrates positive development in 2025, it faces many obstacles due to economic instability, declining purchasing power of customers, combined with stricter regulatory control. Companies aimed at surviving and maintaining leadership in the industry now need to develop and implement effective strategies to increase competitiveness.</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xml:space="preserve">: development strategy; </w:t>
      </w:r>
      <w:proofErr w:type="spellStart"/>
      <w:r w:rsidRPr="00470F31">
        <w:rPr>
          <w:rFonts w:ascii="Arial" w:hAnsi="Arial" w:cs="Arial"/>
          <w:color w:val="000000"/>
          <w:sz w:val="20"/>
          <w:szCs w:val="20"/>
          <w:lang w:val="en-US"/>
        </w:rPr>
        <w:t>EdTech</w:t>
      </w:r>
      <w:proofErr w:type="spellEnd"/>
      <w:r w:rsidRPr="00470F31">
        <w:rPr>
          <w:rFonts w:ascii="Arial" w:hAnsi="Arial" w:cs="Arial"/>
          <w:color w:val="000000"/>
          <w:sz w:val="20"/>
          <w:szCs w:val="20"/>
          <w:lang w:val="en-US"/>
        </w:rPr>
        <w:t>; online education; competitiveness; Russian economy; competitor analysis; innovation.</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338</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10.47576/2949-1878.2025.6.6.004</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Гибридные методики управления проектами </w:t>
      </w:r>
      <w:r w:rsidRPr="00470F31">
        <w:rPr>
          <w:rFonts w:ascii="Arial" w:hAnsi="Arial" w:cs="Arial"/>
          <w:b/>
          <w:bCs/>
          <w:caps/>
          <w:color w:val="000000"/>
          <w:sz w:val="30"/>
          <w:szCs w:val="30"/>
        </w:rPr>
        <w:br/>
        <w:t>в госсекторе: синтез Waterfall</w:t>
      </w:r>
      <w:proofErr w:type="gramStart"/>
      <w:r w:rsidRPr="00470F31">
        <w:rPr>
          <w:rFonts w:ascii="Arial" w:hAnsi="Arial" w:cs="Arial"/>
          <w:b/>
          <w:bCs/>
          <w:caps/>
          <w:color w:val="000000"/>
          <w:sz w:val="30"/>
          <w:szCs w:val="30"/>
        </w:rPr>
        <w:t xml:space="preserve"> и</w:t>
      </w:r>
      <w:proofErr w:type="gramEnd"/>
      <w:r w:rsidRPr="00470F31">
        <w:rPr>
          <w:rFonts w:ascii="Arial" w:hAnsi="Arial" w:cs="Arial"/>
          <w:b/>
          <w:bCs/>
          <w:caps/>
          <w:color w:val="000000"/>
          <w:sz w:val="30"/>
          <w:szCs w:val="30"/>
        </w:rPr>
        <w:t xml:space="preserve"> Agile</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Вылгина</w:t>
      </w:r>
      <w:proofErr w:type="spellEnd"/>
      <w:r w:rsidRPr="00470F31">
        <w:rPr>
          <w:rFonts w:ascii="Arial" w:hAnsi="Arial" w:cs="Arial"/>
          <w:b/>
          <w:bCs/>
          <w:color w:val="000000"/>
        </w:rPr>
        <w:t xml:space="preserve"> Юлия Вадимовна,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кандидат экономических наук, доцент, доцент кафедры менеджмента и маркетинга, Ивановский государственный энергетический университет, Иваново, Россия, jvilgina@mail.ru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Баландин</w:t>
      </w:r>
      <w:proofErr w:type="spellEnd"/>
      <w:r w:rsidRPr="00470F31">
        <w:rPr>
          <w:rFonts w:ascii="Arial" w:hAnsi="Arial" w:cs="Arial"/>
          <w:b/>
          <w:bCs/>
          <w:color w:val="000000"/>
        </w:rPr>
        <w:t xml:space="preserve"> Георгий Александрович,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аспирант, Ивановский государственный энергетический университет, Иваново, Россия, balandin.george@mail.ru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В статье исследуются возможности интеграции методологий </w:t>
      </w:r>
      <w:proofErr w:type="spellStart"/>
      <w:r w:rsidRPr="00470F31">
        <w:rPr>
          <w:rFonts w:ascii="Arial" w:hAnsi="Arial" w:cs="Arial"/>
          <w:color w:val="000000"/>
          <w:sz w:val="20"/>
          <w:szCs w:val="20"/>
        </w:rPr>
        <w:t>Waterfall</w:t>
      </w:r>
      <w:proofErr w:type="spellEnd"/>
      <w:r w:rsidRPr="00470F31">
        <w:rPr>
          <w:rFonts w:ascii="Arial" w:hAnsi="Arial" w:cs="Arial"/>
          <w:color w:val="000000"/>
          <w:sz w:val="20"/>
          <w:szCs w:val="20"/>
        </w:rPr>
        <w:t xml:space="preserve"> и </w:t>
      </w:r>
      <w:proofErr w:type="spellStart"/>
      <w:r w:rsidRPr="00470F31">
        <w:rPr>
          <w:rFonts w:ascii="Arial" w:hAnsi="Arial" w:cs="Arial"/>
          <w:color w:val="000000"/>
          <w:sz w:val="20"/>
          <w:szCs w:val="20"/>
        </w:rPr>
        <w:t>Agile</w:t>
      </w:r>
      <w:proofErr w:type="spellEnd"/>
      <w:r w:rsidRPr="00470F31">
        <w:rPr>
          <w:rFonts w:ascii="Arial" w:hAnsi="Arial" w:cs="Arial"/>
          <w:color w:val="000000"/>
          <w:sz w:val="20"/>
          <w:szCs w:val="20"/>
        </w:rPr>
        <w:t xml:space="preserve"> в управлении проектами государственного сектора. На основе анализа кейсов и теоретических моделей предложена адаптивная гибридная </w:t>
      </w:r>
      <w:proofErr w:type="spellStart"/>
      <w:r w:rsidRPr="00470F31">
        <w:rPr>
          <w:rFonts w:ascii="Arial" w:hAnsi="Arial" w:cs="Arial"/>
          <w:color w:val="000000"/>
          <w:sz w:val="20"/>
          <w:szCs w:val="20"/>
        </w:rPr>
        <w:t>framework</w:t>
      </w:r>
      <w:proofErr w:type="spellEnd"/>
      <w:r w:rsidRPr="00470F31">
        <w:rPr>
          <w:rFonts w:ascii="Arial" w:hAnsi="Arial" w:cs="Arial"/>
          <w:color w:val="000000"/>
          <w:sz w:val="20"/>
          <w:szCs w:val="20"/>
        </w:rPr>
        <w:t>-модель, учитывающая специфику бюрократических процессов, нормативные требования и необходимость гибкости. Результаты демонстрируют потенциал снижения рисков перерасхода бюджета и повышения качества реализации проектов.</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lastRenderedPageBreak/>
        <w:t>Ключевые слова</w:t>
      </w:r>
      <w:r w:rsidRPr="00470F31">
        <w:rPr>
          <w:rFonts w:ascii="Arial" w:hAnsi="Arial" w:cs="Arial"/>
          <w:color w:val="000000"/>
          <w:sz w:val="20"/>
          <w:szCs w:val="20"/>
        </w:rPr>
        <w:t xml:space="preserve">: гибридные методики; управление проектами; </w:t>
      </w:r>
      <w:proofErr w:type="spellStart"/>
      <w:r w:rsidRPr="00470F31">
        <w:rPr>
          <w:rFonts w:ascii="Arial" w:hAnsi="Arial" w:cs="Arial"/>
          <w:color w:val="000000"/>
          <w:sz w:val="20"/>
          <w:szCs w:val="20"/>
        </w:rPr>
        <w:t>Waterfall</w:t>
      </w:r>
      <w:proofErr w:type="spellEnd"/>
      <w:r w:rsidRPr="00470F31">
        <w:rPr>
          <w:rFonts w:ascii="Arial" w:hAnsi="Arial" w:cs="Arial"/>
          <w:color w:val="000000"/>
          <w:sz w:val="20"/>
          <w:szCs w:val="20"/>
        </w:rPr>
        <w:t xml:space="preserve">; </w:t>
      </w:r>
      <w:proofErr w:type="spellStart"/>
      <w:r w:rsidRPr="00470F31">
        <w:rPr>
          <w:rFonts w:ascii="Arial" w:hAnsi="Arial" w:cs="Arial"/>
          <w:color w:val="000000"/>
          <w:sz w:val="20"/>
          <w:szCs w:val="20"/>
        </w:rPr>
        <w:t>Agile</w:t>
      </w:r>
      <w:proofErr w:type="spellEnd"/>
      <w:r w:rsidRPr="00470F31">
        <w:rPr>
          <w:rFonts w:ascii="Arial" w:hAnsi="Arial" w:cs="Arial"/>
          <w:color w:val="000000"/>
          <w:sz w:val="20"/>
          <w:szCs w:val="20"/>
        </w:rPr>
        <w:t>; государственный сектор.</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Hybrid project management methodologies in the public sector: synthesis of Waterfall and Agile</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Vilgina</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Yulia</w:t>
      </w:r>
      <w:proofErr w:type="spellEnd"/>
      <w:r w:rsidRPr="00470F31">
        <w:rPr>
          <w:rFonts w:ascii="Arial" w:hAnsi="Arial" w:cs="Arial"/>
          <w:b/>
          <w:bCs/>
          <w:color w:val="000000"/>
          <w:lang w:val="en-US"/>
        </w:rPr>
        <w:t xml:space="preserve"> V.,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Candidate of Economic Sciences, Associate Professor, Associate Professor of the Department of Management and Marketing, Ivanovo State Power Engineering University, Ivanovo, Russia, jvilgina@mail.ru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Balandin</w:t>
      </w:r>
      <w:proofErr w:type="spellEnd"/>
      <w:r w:rsidRPr="00470F31">
        <w:rPr>
          <w:rFonts w:ascii="Arial" w:hAnsi="Arial" w:cs="Arial"/>
          <w:b/>
          <w:bCs/>
          <w:color w:val="000000"/>
        </w:rPr>
        <w:t xml:space="preserve"> </w:t>
      </w:r>
      <w:proofErr w:type="spellStart"/>
      <w:r w:rsidRPr="00470F31">
        <w:rPr>
          <w:rFonts w:ascii="Arial" w:hAnsi="Arial" w:cs="Arial"/>
          <w:b/>
          <w:bCs/>
          <w:color w:val="000000"/>
        </w:rPr>
        <w:t>Georgy</w:t>
      </w:r>
      <w:proofErr w:type="spellEnd"/>
      <w:r w:rsidRPr="00470F31">
        <w:rPr>
          <w:rFonts w:ascii="Arial" w:hAnsi="Arial" w:cs="Arial"/>
          <w:b/>
          <w:bCs/>
          <w:color w:val="000000"/>
        </w:rPr>
        <w:t xml:space="preserve"> A.,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аспирант, Ивановский государственный энергетический университет, Иваново, Россия, balandin.george@mail.ru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article explores the potential for integrating Waterfall and Agile methodologies in public sector project management. Through the analysis of case studies and theoretical models, an adaptive hybrid framework model is proposed, tailored to the specifics of bureaucratic processes, regulatory requirements, and the need for operational flexibility. The study highlights the model’s capacity to mitigate budget overrun risks and enhance the quality of project implementation. The findings contribute to the discourse on optimizing project management practices in rigid institutional environments by combining structured planning with iterative adaptability.</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hybrid methodologies; project management; Waterfall; Agile; public sector.</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332</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10.47576/2949-1878.2025.6.6.005</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Приграничное сотрудничество Республики Дагестан со странами Каспийского бассейна </w:t>
      </w:r>
      <w:r w:rsidRPr="00470F31">
        <w:rPr>
          <w:rFonts w:ascii="Arial" w:hAnsi="Arial" w:cs="Arial"/>
          <w:b/>
          <w:bCs/>
          <w:caps/>
          <w:color w:val="000000"/>
          <w:sz w:val="30"/>
          <w:szCs w:val="30"/>
        </w:rPr>
        <w:br/>
        <w:t>как инструмент «мягкой силы» России: анализ роли города Дербента и перспективы развития</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 xml:space="preserve">Садыкова </w:t>
      </w:r>
      <w:proofErr w:type="spellStart"/>
      <w:r w:rsidRPr="00470F31">
        <w:rPr>
          <w:rFonts w:ascii="Arial" w:hAnsi="Arial" w:cs="Arial"/>
          <w:b/>
          <w:bCs/>
          <w:color w:val="000000"/>
        </w:rPr>
        <w:t>Эсмира</w:t>
      </w:r>
      <w:proofErr w:type="spellEnd"/>
      <w:r w:rsidRPr="00470F31">
        <w:rPr>
          <w:rFonts w:ascii="Arial" w:hAnsi="Arial" w:cs="Arial"/>
          <w:b/>
          <w:bCs/>
          <w:color w:val="000000"/>
        </w:rPr>
        <w:t xml:space="preserve"> </w:t>
      </w:r>
      <w:proofErr w:type="spellStart"/>
      <w:r w:rsidRPr="00470F31">
        <w:rPr>
          <w:rFonts w:ascii="Arial" w:hAnsi="Arial" w:cs="Arial"/>
          <w:b/>
          <w:bCs/>
          <w:color w:val="000000"/>
        </w:rPr>
        <w:t>Фирудиновна</w:t>
      </w:r>
      <w:proofErr w:type="spellEnd"/>
      <w:r w:rsidRPr="00470F31">
        <w:rPr>
          <w:rFonts w:ascii="Arial" w:hAnsi="Arial" w:cs="Arial"/>
          <w:b/>
          <w:bCs/>
          <w:color w:val="000000"/>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ассистент кафедры мировой экономики, Институт мировой экономики, Дербент, Россия, esmi_sadykova@mail.ru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 xml:space="preserve">Садыков </w:t>
      </w:r>
      <w:proofErr w:type="spellStart"/>
      <w:r w:rsidRPr="00470F31">
        <w:rPr>
          <w:rFonts w:ascii="Arial" w:hAnsi="Arial" w:cs="Arial"/>
          <w:b/>
          <w:bCs/>
          <w:color w:val="000000"/>
        </w:rPr>
        <w:t>Ахад</w:t>
      </w:r>
      <w:proofErr w:type="spellEnd"/>
      <w:r w:rsidRPr="00470F31">
        <w:rPr>
          <w:rFonts w:ascii="Arial" w:hAnsi="Arial" w:cs="Arial"/>
          <w:b/>
          <w:bCs/>
          <w:color w:val="000000"/>
        </w:rPr>
        <w:t xml:space="preserve"> </w:t>
      </w:r>
      <w:proofErr w:type="spellStart"/>
      <w:r w:rsidRPr="00470F31">
        <w:rPr>
          <w:rFonts w:ascii="Arial" w:hAnsi="Arial" w:cs="Arial"/>
          <w:b/>
          <w:bCs/>
          <w:color w:val="000000"/>
        </w:rPr>
        <w:t>Айдынбекович</w:t>
      </w:r>
      <w:proofErr w:type="spellEnd"/>
      <w:r w:rsidRPr="00470F31">
        <w:rPr>
          <w:rFonts w:ascii="Arial" w:hAnsi="Arial" w:cs="Arial"/>
          <w:b/>
          <w:bCs/>
          <w:color w:val="000000"/>
        </w:rPr>
        <w:t>,</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экономических наук, первый проректор, Институт мировой экономики, Дербент, Россия, axad_sadikov@mail.ru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 xml:space="preserve">Садыков Эльдар </w:t>
      </w:r>
      <w:proofErr w:type="spellStart"/>
      <w:r w:rsidRPr="00470F31">
        <w:rPr>
          <w:rFonts w:ascii="Arial" w:hAnsi="Arial" w:cs="Arial"/>
          <w:b/>
          <w:bCs/>
          <w:color w:val="000000"/>
        </w:rPr>
        <w:t>Айдынбекович</w:t>
      </w:r>
      <w:proofErr w:type="spellEnd"/>
      <w:r w:rsidRPr="00470F31">
        <w:rPr>
          <w:rFonts w:ascii="Arial" w:hAnsi="Arial" w:cs="Arial"/>
          <w:b/>
          <w:bCs/>
          <w:color w:val="000000"/>
        </w:rPr>
        <w:t>,</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экономических наук, Краснодар, Россия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Статья представляет собой анализ потенциала Республики Дагестан как ключевого центра Кавказского региона, приграничного и экономического партнерства со странами Каспийского бассейна. Использование термина «мягкая сила» в данном контексте подразумевает, что Дагестан благодаря своему географическому положению, культурному многообразию и развитым экономическим связям может оказывать влияние на страны Каспийского бассейна не путем принуждения или военной силы, а благодаря привлекательности своей культуры, экономики и сотрудничества. Особое внимание уделяется роли города Дербента как исторического, культурного и геополитического центра, способного стать катализатором регионального развития и международного сотрудничества. Рассматриваются геополитические, экономические, культурные и инфраструктурные факторы, влияющие на развитие регионального сотрудничества, а также предлагается комплексная модель взаимодействия, включающая перспективные направления, механизмы реализации и меры по преодолению существующих вызовов.</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w:t>
      </w:r>
      <w:proofErr w:type="gramStart"/>
      <w:r w:rsidRPr="00470F31">
        <w:rPr>
          <w:rFonts w:ascii="Arial" w:hAnsi="Arial" w:cs="Arial"/>
          <w:color w:val="000000"/>
          <w:sz w:val="20"/>
          <w:szCs w:val="20"/>
        </w:rPr>
        <w:t xml:space="preserve">Дагестан; Дербент; Каспийский бассейн; приграничное сотрудничество; «мягкая сила»; экономическое партнерство; региональное развитие; геополитика; транспортно-логистический узел; культурный диалог; международная торговля; инвестиционный потенциал; устойчивое развитие; </w:t>
      </w:r>
      <w:r w:rsidRPr="00470F31">
        <w:rPr>
          <w:rFonts w:ascii="Arial" w:hAnsi="Arial" w:cs="Arial"/>
          <w:color w:val="000000"/>
          <w:sz w:val="20"/>
          <w:szCs w:val="20"/>
        </w:rPr>
        <w:lastRenderedPageBreak/>
        <w:t>межкультурная коммуникация; государственно-частное партнерство; инновационные технологии; человеческий капитал.</w:t>
      </w:r>
      <w:proofErr w:type="gramEnd"/>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Cross-border cooperation of the Republic </w:t>
      </w:r>
      <w:r w:rsidRPr="00470F31">
        <w:rPr>
          <w:rFonts w:ascii="Arial" w:hAnsi="Arial" w:cs="Arial"/>
          <w:b/>
          <w:bCs/>
          <w:caps/>
          <w:color w:val="000000"/>
          <w:sz w:val="30"/>
          <w:szCs w:val="30"/>
          <w:lang w:val="en-US"/>
        </w:rPr>
        <w:br/>
        <w:t>of Dagestan with the countries of the Caspian Basin as an instrument of Russia’s «soft power»: analysis of the role of the city of Derbent and development prospects</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Sadykova</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Esmira</w:t>
      </w:r>
      <w:proofErr w:type="spellEnd"/>
      <w:r w:rsidRPr="00470F31">
        <w:rPr>
          <w:rFonts w:ascii="Arial" w:hAnsi="Arial" w:cs="Arial"/>
          <w:b/>
          <w:bCs/>
          <w:color w:val="000000"/>
          <w:lang w:val="en-US"/>
        </w:rPr>
        <w:t xml:space="preserve"> F.,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assistant</w:t>
      </w:r>
      <w:proofErr w:type="gramEnd"/>
      <w:r w:rsidRPr="00470F31">
        <w:rPr>
          <w:rFonts w:ascii="Arial" w:hAnsi="Arial" w:cs="Arial"/>
          <w:i/>
          <w:iCs/>
          <w:color w:val="000000"/>
          <w:lang w:val="en-US"/>
        </w:rPr>
        <w:t xml:space="preserve"> at the Department of World Economy, Institute of World Economy, </w:t>
      </w:r>
      <w:proofErr w:type="spellStart"/>
      <w:r w:rsidRPr="00470F31">
        <w:rPr>
          <w:rFonts w:ascii="Arial" w:hAnsi="Arial" w:cs="Arial"/>
          <w:i/>
          <w:iCs/>
          <w:color w:val="000000"/>
          <w:lang w:val="en-US"/>
        </w:rPr>
        <w:t>Derbent</w:t>
      </w:r>
      <w:proofErr w:type="spellEnd"/>
      <w:r w:rsidRPr="00470F31">
        <w:rPr>
          <w:rFonts w:ascii="Arial" w:hAnsi="Arial" w:cs="Arial"/>
          <w:i/>
          <w:iCs/>
          <w:color w:val="000000"/>
          <w:lang w:val="en-US"/>
        </w:rPr>
        <w:t xml:space="preserve">, Russia, esmi_sadykova@mail.ru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Sadykov</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Ahad</w:t>
      </w:r>
      <w:proofErr w:type="spellEnd"/>
      <w:r w:rsidRPr="00470F31">
        <w:rPr>
          <w:rFonts w:ascii="Arial" w:hAnsi="Arial" w:cs="Arial"/>
          <w:b/>
          <w:bCs/>
          <w:color w:val="000000"/>
          <w:lang w:val="en-US"/>
        </w:rPr>
        <w:t xml:space="preserve"> A.,</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PhD in Economics, First Vice-rector, Institute of World Economy, </w:t>
      </w:r>
      <w:proofErr w:type="spellStart"/>
      <w:r w:rsidRPr="00470F31">
        <w:rPr>
          <w:rFonts w:ascii="Arial" w:hAnsi="Arial" w:cs="Arial"/>
          <w:i/>
          <w:iCs/>
          <w:color w:val="000000"/>
          <w:lang w:val="en-US"/>
        </w:rPr>
        <w:t>Derbent</w:t>
      </w:r>
      <w:proofErr w:type="spellEnd"/>
      <w:r w:rsidRPr="00470F31">
        <w:rPr>
          <w:rFonts w:ascii="Arial" w:hAnsi="Arial" w:cs="Arial"/>
          <w:i/>
          <w:iCs/>
          <w:color w:val="000000"/>
          <w:lang w:val="en-US"/>
        </w:rPr>
        <w:t>, axad_sadikov@mail.ru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Sadykov</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Eldar</w:t>
      </w:r>
      <w:proofErr w:type="spellEnd"/>
      <w:r w:rsidRPr="00470F31">
        <w:rPr>
          <w:rFonts w:ascii="Arial" w:hAnsi="Arial" w:cs="Arial"/>
          <w:b/>
          <w:bCs/>
          <w:color w:val="000000"/>
          <w:lang w:val="en-US"/>
        </w:rPr>
        <w:t xml:space="preserve"> A.,</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Candidate of Economics, Krasnodar, Russia</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The article is an analysis of the potential of the Republic of Dagestan as a key center of the Caucasus region, cross-border and economic partnership with the countries of the Caspian basin. The use of the term «soft power» in this context implies that Dagestan, due to its geographical location, cultural diversity and developed economic ties, can influence the countries of the Caspian basin not through coercion or military force, but due to the attractiveness of its culture, economy and cooperation. The relevance of the article is due to the modern challenges of Russia in the context of the special military operation in Ukraine and the economic sanctions illegally imposed by Western countries. The article considers the geopolitical, economic, cultural and infrastructural factors influencing the development of regional cooperation, and also suggests a comprehensive model of interaction, including promising areas, implementation mechanisms and measures to overcome existing challenges. The study highlights the importance of preserving cultural heritage and integrating it into economic processes, as well as </w:t>
      </w:r>
      <w:proofErr w:type="spellStart"/>
      <w:r w:rsidRPr="00470F31">
        <w:rPr>
          <w:rFonts w:ascii="Arial" w:hAnsi="Arial" w:cs="Arial"/>
          <w:color w:val="000000"/>
          <w:sz w:val="20"/>
          <w:szCs w:val="20"/>
          <w:lang w:val="en-US"/>
        </w:rPr>
        <w:t>Derbent’s</w:t>
      </w:r>
      <w:proofErr w:type="spellEnd"/>
      <w:r w:rsidRPr="00470F31">
        <w:rPr>
          <w:rFonts w:ascii="Arial" w:hAnsi="Arial" w:cs="Arial"/>
          <w:color w:val="000000"/>
          <w:sz w:val="20"/>
          <w:szCs w:val="20"/>
          <w:lang w:val="en-US"/>
        </w:rPr>
        <w:t xml:space="preserve"> role as a unique platform for intercultural dialogue and the formation of trusting relations between the countries of the Caspian basin.</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xml:space="preserve">: Dagestan; </w:t>
      </w:r>
      <w:proofErr w:type="spellStart"/>
      <w:r w:rsidRPr="00470F31">
        <w:rPr>
          <w:rFonts w:ascii="Arial" w:hAnsi="Arial" w:cs="Arial"/>
          <w:color w:val="000000"/>
          <w:sz w:val="20"/>
          <w:szCs w:val="20"/>
          <w:lang w:val="en-US"/>
        </w:rPr>
        <w:t>Derbent</w:t>
      </w:r>
      <w:proofErr w:type="spellEnd"/>
      <w:r w:rsidRPr="00470F31">
        <w:rPr>
          <w:rFonts w:ascii="Arial" w:hAnsi="Arial" w:cs="Arial"/>
          <w:color w:val="000000"/>
          <w:sz w:val="20"/>
          <w:szCs w:val="20"/>
          <w:lang w:val="en-US"/>
        </w:rPr>
        <w:t>; Caspian basin; cross-border cooperation; «soft power»; economic partnership; regional development; geopolitics; transport and logistics hub; cultural dialogue; international trade; investment potential; sustainable development; intercultural communication; public-private partnership; innovative technologies; human capital.</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332</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10.47576/2949-1878.2025.6.6.006</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Анализ развития отрасли растениеводства </w:t>
      </w:r>
      <w:r w:rsidRPr="00470F31">
        <w:rPr>
          <w:rFonts w:ascii="Arial" w:hAnsi="Arial" w:cs="Arial"/>
          <w:b/>
          <w:bCs/>
          <w:caps/>
          <w:color w:val="000000"/>
          <w:sz w:val="30"/>
          <w:szCs w:val="30"/>
        </w:rPr>
        <w:br/>
        <w:t>в Краснодарском крае, Крыму, Астраханской области</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Чернявская Светлана Александровна,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Савченко Герман Игоревич,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студент, Кубанский государственный аграрный университет имени </w:t>
      </w:r>
      <w:r w:rsidRPr="00470F31">
        <w:rPr>
          <w:rFonts w:ascii="Arial" w:hAnsi="Arial" w:cs="Arial"/>
          <w:i/>
          <w:iCs/>
          <w:color w:val="000000"/>
        </w:rPr>
        <w:br/>
        <w:t>И. Т. Трубилина, Краснодар, Россия</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Данильченко Даниил Сергеевич,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студент, Кубанский государственный аграрный университет имени </w:t>
      </w:r>
      <w:r w:rsidRPr="00470F31">
        <w:rPr>
          <w:rFonts w:ascii="Arial" w:hAnsi="Arial" w:cs="Arial"/>
          <w:i/>
          <w:iCs/>
          <w:color w:val="000000"/>
        </w:rPr>
        <w:br/>
        <w:t>И. Т. Трубилина, Краснодар, Россия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В статье рассматриваются динамика и особенности развития растениеводства в Краснодарском крае, Крыму и Астраханской области. Исследование основано на анализе статистических данных, изучении </w:t>
      </w:r>
      <w:r w:rsidRPr="00470F31">
        <w:rPr>
          <w:rFonts w:ascii="Arial" w:hAnsi="Arial" w:cs="Arial"/>
          <w:color w:val="000000"/>
          <w:sz w:val="20"/>
          <w:szCs w:val="20"/>
        </w:rPr>
        <w:lastRenderedPageBreak/>
        <w:t>структуры посевных площадей, урожайности и объемов производства основных сельскохозяйственных культур. Особое внимание уделено влиянию природных и социально-экономических факторов, включая засухи, орошение, государственную поддержку, а также интеграционные процессы в аграрной сфере. Выделяется ключевые тренды, проблемы и перспективы развития отрасли, предлагаются рекомендации для повышения ее эффективности и конкурентоспособности. Результаты исследования имеют практическую значимость для разработки региональных стратегий и программ поддержки растениеводства, а также формирования оптимальных моделей управления ресурсами в аграрной отрасли.</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растениеводство; агропромышленный комплекс; урожайность; экономическое развитие; государственная поддержка.</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Analysis of the development of the crop production industry in the Krasnodar region, Crimea, Astrakhan region</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Chernyavskaya</w:t>
      </w:r>
      <w:proofErr w:type="spellEnd"/>
      <w:r w:rsidRPr="00470F31">
        <w:rPr>
          <w:rFonts w:ascii="Arial" w:hAnsi="Arial" w:cs="Arial"/>
          <w:b/>
          <w:bCs/>
          <w:color w:val="000000"/>
          <w:lang w:val="en-US"/>
        </w:rPr>
        <w:t xml:space="preserve"> Svetlana A.,</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Doctor of Economics, Associate Professor, Professor of Accounting Theory, </w:t>
      </w:r>
      <w:r w:rsidRPr="00470F31">
        <w:rPr>
          <w:rFonts w:ascii="Arial" w:hAnsi="Arial" w:cs="Arial"/>
          <w:i/>
          <w:iCs/>
          <w:color w:val="000000"/>
          <w:lang w:val="en-US"/>
        </w:rPr>
        <w:br/>
        <w:t xml:space="preserve">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Savchenko</w:t>
      </w:r>
      <w:proofErr w:type="spellEnd"/>
      <w:r w:rsidRPr="00470F31">
        <w:rPr>
          <w:rFonts w:ascii="Arial" w:hAnsi="Arial" w:cs="Arial"/>
          <w:b/>
          <w:bCs/>
          <w:color w:val="000000"/>
          <w:lang w:val="en-US"/>
        </w:rPr>
        <w:t xml:space="preserve"> German I</w:t>
      </w:r>
      <w:proofErr w:type="gramStart"/>
      <w:r w:rsidRPr="00470F31">
        <w:rPr>
          <w:rFonts w:ascii="Arial" w:hAnsi="Arial" w:cs="Arial"/>
          <w:b/>
          <w:bCs/>
          <w:color w:val="000000"/>
          <w:lang w:val="en-US"/>
        </w:rPr>
        <w:t>.,</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student</w:t>
      </w:r>
      <w:proofErr w:type="gramEnd"/>
      <w:r w:rsidRPr="00470F31">
        <w:rPr>
          <w:rFonts w:ascii="Arial" w:hAnsi="Arial" w:cs="Arial"/>
          <w:i/>
          <w:iCs/>
          <w:color w:val="000000"/>
          <w:lang w:val="en-US"/>
        </w:rPr>
        <w:t xml:space="preserve">, 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Danilchenko</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Daniil</w:t>
      </w:r>
      <w:proofErr w:type="spellEnd"/>
      <w:r w:rsidRPr="00470F31">
        <w:rPr>
          <w:rFonts w:ascii="Arial" w:hAnsi="Arial" w:cs="Arial"/>
          <w:b/>
          <w:bCs/>
          <w:color w:val="000000"/>
          <w:lang w:val="en-US"/>
        </w:rPr>
        <w:t xml:space="preserve"> S.,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Student, 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Analysis of the development of the crop production industry in the Krasnodar Territory, Crimea and the Astrakhan Region is an important research topic in the context of food security and sustainable development of the agro-industrial complex of Russia. The article considers the dynamics and features of crop production development in these regions, which determine their agricultural specifics, climatic and economic conditions. The study is based on the analysis of statistical data, the study of the structure of sown areas, yields and production volumes of major agricultural crops. Particular attention is paid to the influence of natural and socio-economic factors, including droughts, irrigation, government support, as well as integration processes in the agricultural sector. The work highlights key trends, problems and prospects for the development of the industry, offering recommendations for improving its efficiency and competitiveness. The results of the study are of practical importance for the development of regional strategies and programs to support crop production, as well as for the formation of optimal resource management models in the agricultural sector.</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crop production; agro-industrial complex; crop yield; economic development; government support.</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334</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10.47576/2949-1878.2025.6.6.007</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Роль собственных торговых марок в повышении финансовой эффективности розничных сетей на примере X5 Group</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Максимов Максим Игоревич,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кандидат технических наук, доцент, кафедра корпоративного управления и </w:t>
      </w:r>
      <w:proofErr w:type="spellStart"/>
      <w:r w:rsidRPr="00470F31">
        <w:rPr>
          <w:rFonts w:ascii="Arial" w:hAnsi="Arial" w:cs="Arial"/>
          <w:i/>
          <w:iCs/>
          <w:color w:val="000000"/>
        </w:rPr>
        <w:t>инноватики</w:t>
      </w:r>
      <w:proofErr w:type="spellEnd"/>
      <w:r w:rsidRPr="00470F31">
        <w:rPr>
          <w:rFonts w:ascii="Arial" w:hAnsi="Arial" w:cs="Arial"/>
          <w:i/>
          <w:iCs/>
          <w:color w:val="000000"/>
        </w:rPr>
        <w:t xml:space="preserve">, Российский экономический университет имени </w:t>
      </w:r>
      <w:r w:rsidRPr="00470F31">
        <w:rPr>
          <w:rFonts w:ascii="Arial" w:hAnsi="Arial" w:cs="Arial"/>
          <w:i/>
          <w:iCs/>
          <w:color w:val="000000"/>
        </w:rPr>
        <w:br/>
        <w:t>Г. В. Плеханова, Москва, Россия, Maksimov.MI@rea.ru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Свистунова</w:t>
      </w:r>
      <w:proofErr w:type="spellEnd"/>
      <w:r w:rsidRPr="00470F31">
        <w:rPr>
          <w:rFonts w:ascii="Arial" w:hAnsi="Arial" w:cs="Arial"/>
          <w:b/>
          <w:bCs/>
          <w:color w:val="000000"/>
        </w:rPr>
        <w:t xml:space="preserve"> Виктория Алексеевна,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студент четвертого курса Высшей школы менеджмента, Российский экономический университет имени Г. В. Плеханова, Москва, Россия, vctryasvistunova@gmail.com</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В статье рассматривается влияние собственных торговых марок на операционную эффективность и рентабельность розничных сетей на примере X5 </w:t>
      </w:r>
      <w:proofErr w:type="spellStart"/>
      <w:r w:rsidRPr="00470F31">
        <w:rPr>
          <w:rFonts w:ascii="Arial" w:hAnsi="Arial" w:cs="Arial"/>
          <w:color w:val="000000"/>
          <w:sz w:val="20"/>
          <w:szCs w:val="20"/>
        </w:rPr>
        <w:t>Group</w:t>
      </w:r>
      <w:proofErr w:type="spellEnd"/>
      <w:r w:rsidRPr="00470F31">
        <w:rPr>
          <w:rFonts w:ascii="Arial" w:hAnsi="Arial" w:cs="Arial"/>
          <w:color w:val="000000"/>
          <w:sz w:val="20"/>
          <w:szCs w:val="20"/>
        </w:rPr>
        <w:t xml:space="preserve">. Анализируются тенденции роста доли таких марок, их роль в повышении </w:t>
      </w:r>
      <w:proofErr w:type="spellStart"/>
      <w:r w:rsidRPr="00470F31">
        <w:rPr>
          <w:rFonts w:ascii="Arial" w:hAnsi="Arial" w:cs="Arial"/>
          <w:color w:val="000000"/>
          <w:sz w:val="20"/>
          <w:szCs w:val="20"/>
        </w:rPr>
        <w:t>маржинальности</w:t>
      </w:r>
      <w:proofErr w:type="spellEnd"/>
      <w:r w:rsidRPr="00470F31">
        <w:rPr>
          <w:rFonts w:ascii="Arial" w:hAnsi="Arial" w:cs="Arial"/>
          <w:color w:val="000000"/>
          <w:sz w:val="20"/>
          <w:szCs w:val="20"/>
        </w:rPr>
        <w:t xml:space="preserve">, оптимизации затрат и укреплении рыночных позиций. Особое внимание </w:t>
      </w:r>
      <w:r w:rsidRPr="00470F31">
        <w:rPr>
          <w:rFonts w:ascii="Arial" w:hAnsi="Arial" w:cs="Arial"/>
          <w:color w:val="000000"/>
          <w:sz w:val="20"/>
          <w:szCs w:val="20"/>
        </w:rPr>
        <w:lastRenderedPageBreak/>
        <w:t xml:space="preserve">уделено стратегиям сегментации и продвижения, а также социальной миссии. Рассматриваются преимущества и риски </w:t>
      </w:r>
      <w:proofErr w:type="gramStart"/>
      <w:r w:rsidRPr="00470F31">
        <w:rPr>
          <w:rFonts w:ascii="Arial" w:hAnsi="Arial" w:cs="Arial"/>
          <w:color w:val="000000"/>
          <w:sz w:val="20"/>
          <w:szCs w:val="20"/>
        </w:rPr>
        <w:t>внедрения</w:t>
      </w:r>
      <w:proofErr w:type="gramEnd"/>
      <w:r w:rsidRPr="00470F31">
        <w:rPr>
          <w:rFonts w:ascii="Arial" w:hAnsi="Arial" w:cs="Arial"/>
          <w:color w:val="000000"/>
          <w:sz w:val="20"/>
          <w:szCs w:val="20"/>
        </w:rPr>
        <w:t xml:space="preserve"> собственных марок для ритейлеров и поставщиков. На примере сети «Пятерочка» представлен практический анализ влияния собственных торговых марок на финансовые результаты бизнеса. Результаты исследования демонстрируют, что увеличение доли собственных торговых марок в ассортименте торговых сетей способствует росту валовой маржи в сравнении с товарами сторонних производителей. Выявлено, что собственные торговые марки позволяют </w:t>
      </w:r>
      <w:proofErr w:type="spellStart"/>
      <w:r w:rsidRPr="00470F31">
        <w:rPr>
          <w:rFonts w:ascii="Arial" w:hAnsi="Arial" w:cs="Arial"/>
          <w:color w:val="000000"/>
          <w:sz w:val="20"/>
          <w:szCs w:val="20"/>
        </w:rPr>
        <w:t>ритейлеру</w:t>
      </w:r>
      <w:proofErr w:type="spellEnd"/>
      <w:r w:rsidRPr="00470F31">
        <w:rPr>
          <w:rFonts w:ascii="Arial" w:hAnsi="Arial" w:cs="Arial"/>
          <w:color w:val="000000"/>
          <w:sz w:val="20"/>
          <w:szCs w:val="20"/>
        </w:rPr>
        <w:t xml:space="preserve"> снижать зависимость от ценовых стратегий поставщиков и повышать управляемость ассортиментного портфеля. Обсуждаются риски, связанные с возможным снижением лояльности потребителей к сети при избыточном замещении национальных брендов. Практическая значимость работы заключается в разработке рекомендаций по оптимизации ассортиментной политики розничных сетей. Предложены меры по балансировке доли собственных торговых марок в разных ценовых сегментах, а также инструменты повышения воспринимаемой ценности собственных марок через упаковку, коммуникацию и социальные инициативы.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собственные торговые марки; рентабельность; операционная эффективность; X5 </w:t>
      </w:r>
      <w:proofErr w:type="spellStart"/>
      <w:r w:rsidRPr="00470F31">
        <w:rPr>
          <w:rFonts w:ascii="Arial" w:hAnsi="Arial" w:cs="Arial"/>
          <w:color w:val="000000"/>
          <w:sz w:val="20"/>
          <w:szCs w:val="20"/>
        </w:rPr>
        <w:t>Group</w:t>
      </w:r>
      <w:proofErr w:type="spellEnd"/>
      <w:r w:rsidRPr="00470F31">
        <w:rPr>
          <w:rFonts w:ascii="Arial" w:hAnsi="Arial" w:cs="Arial"/>
          <w:color w:val="000000"/>
          <w:sz w:val="20"/>
          <w:szCs w:val="20"/>
        </w:rPr>
        <w:t>; ритейл; сокращение издержек; логистика; стратегический приоритет; партнерские отношения.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The role of private labels in increasing the financial efficiency of retail chains using the example of X5 </w:t>
      </w:r>
      <w:proofErr w:type="gramStart"/>
      <w:r w:rsidRPr="00470F31">
        <w:rPr>
          <w:rFonts w:ascii="Arial" w:hAnsi="Arial" w:cs="Arial"/>
          <w:b/>
          <w:bCs/>
          <w:caps/>
          <w:color w:val="000000"/>
          <w:sz w:val="30"/>
          <w:szCs w:val="30"/>
          <w:lang w:val="en-US"/>
        </w:rPr>
        <w:t>Group</w:t>
      </w:r>
      <w:proofErr w:type="gramEnd"/>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Maksimov</w:t>
      </w:r>
      <w:proofErr w:type="spellEnd"/>
      <w:r w:rsidRPr="00470F31">
        <w:rPr>
          <w:rFonts w:ascii="Arial" w:hAnsi="Arial" w:cs="Arial"/>
          <w:b/>
          <w:bCs/>
          <w:color w:val="000000"/>
          <w:lang w:val="en-US"/>
        </w:rPr>
        <w:t xml:space="preserve"> Maxim I</w:t>
      </w:r>
      <w:proofErr w:type="gramStart"/>
      <w:r w:rsidRPr="00470F31">
        <w:rPr>
          <w:rFonts w:ascii="Arial" w:hAnsi="Arial" w:cs="Arial"/>
          <w:b/>
          <w:bCs/>
          <w:color w:val="000000"/>
          <w:lang w:val="en-US"/>
        </w:rPr>
        <w:t>.,</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Candidate of Technical Sciences, Associate Professor, Department of Corporate Governance and Innovation, Plekhanov Russian University of Economics, Moscow, Russia, Maksimov.MI@rea.ru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Svistunova</w:t>
      </w:r>
      <w:proofErr w:type="spellEnd"/>
      <w:r w:rsidRPr="00470F31">
        <w:rPr>
          <w:rFonts w:ascii="Arial" w:hAnsi="Arial" w:cs="Arial"/>
          <w:b/>
          <w:bCs/>
          <w:color w:val="000000"/>
          <w:lang w:val="en-US"/>
        </w:rPr>
        <w:t xml:space="preserve"> Victoria A.,</w:t>
      </w:r>
      <w:proofErr w:type="gramEnd"/>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fourth–year student at the Higher School of Management, Plekhanov Russian University of Economics, Moscow, Russia, vctryasvistunova@gmail.com</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The article examines the influence of private labels on the operational efficiency and profitability of retail chains using the example of X5 Group. The article analyzes trends in the growth of the PL share, their role in increasing marginality, optimizing costs and strengthening market positions. Particular attention is paid to the strategies of segmentation and promotion of PL, as well as their social mission. The article examines the advantages and risks of introducing private labels for retailers and suppliers. Using the example of the </w:t>
      </w:r>
      <w:proofErr w:type="spellStart"/>
      <w:r w:rsidRPr="00470F31">
        <w:rPr>
          <w:rFonts w:ascii="Arial" w:hAnsi="Arial" w:cs="Arial"/>
          <w:color w:val="000000"/>
          <w:sz w:val="20"/>
          <w:szCs w:val="20"/>
          <w:lang w:val="en-US"/>
        </w:rPr>
        <w:t>Pyaterochka</w:t>
      </w:r>
      <w:proofErr w:type="spellEnd"/>
      <w:r w:rsidRPr="00470F31">
        <w:rPr>
          <w:rFonts w:ascii="Arial" w:hAnsi="Arial" w:cs="Arial"/>
          <w:color w:val="000000"/>
          <w:sz w:val="20"/>
          <w:szCs w:val="20"/>
          <w:lang w:val="en-US"/>
        </w:rPr>
        <w:t xml:space="preserve"> chain, a practical analysis of the impact of PL on the financial results of a business is presented. The research methodology is based on the analysis of the financial statements of X5 Group, a comparative assessment of the sales dynamics of PL and national brands, as well as expert interviews with representatives of the retail chain. The results of the study demonstrate that an increase in the share of PL in the assortment of retail chains contributes to an increase in gross margin in comparison with third-party products. In addition, it was found that private labels allow the retailer to reduce dependence on the pricing strategies of suppliers and improve the manageability of the product portfolio. The article also discusses the risks associated with a possible decrease in consumer loyalty to the network with excessive substitution of national brands. The practical significance of the work lies in the development of recommendations for optimizing the product range policy of retail chains. Measures are proposed to balance the share of private labels in different price segments, as well as tools to increase the perceived value of private labels through packaging, communication and social initiatives.</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private label; profitability; operational efficiency; X5 Group; retail; cost reduction; logistics; strategic priority; partnerships.</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331.1</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10.47576/2949-1878.2025.6.6.008</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Влияние оценки персонала на экономические показатели организации</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Орлова Дарья Борисовна,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студент Института экономики, Нижегородский государственный университет имени Лобачевского, Нижний Новгород, Россия, orlovvadaria20@gmail.com</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Стрелкова Людмила Валериевна,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lastRenderedPageBreak/>
        <w:t>доктор экономических наук, профессор кафедры экономики предприятий и организаций, Нижегородский государственный университет имени Лобачевского, Нижний Новгород, Россия, strelkova103@yandex.ru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Макушева</w:t>
      </w:r>
      <w:proofErr w:type="spellEnd"/>
      <w:r w:rsidRPr="00470F31">
        <w:rPr>
          <w:rFonts w:ascii="Arial" w:hAnsi="Arial" w:cs="Arial"/>
          <w:b/>
          <w:bCs/>
          <w:color w:val="000000"/>
        </w:rPr>
        <w:t xml:space="preserve"> Юлия Андреевна,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экономических наук, доцент кафедры экономики предприятий и организаций, Нижегородский государственный университет имени Лобачевского, Нижний Новгород, Россия, sjm2@yandex.ru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Оценка персонала – неотделимая часть работы кадрового подразделения любой организации. Процедура </w:t>
      </w:r>
      <w:proofErr w:type="gramStart"/>
      <w:r w:rsidRPr="00470F31">
        <w:rPr>
          <w:rFonts w:ascii="Arial" w:hAnsi="Arial" w:cs="Arial"/>
          <w:color w:val="000000"/>
          <w:sz w:val="20"/>
          <w:szCs w:val="20"/>
        </w:rPr>
        <w:t>анализа эффективности показателей деятельности сотрудника</w:t>
      </w:r>
      <w:proofErr w:type="gramEnd"/>
      <w:r w:rsidRPr="00470F31">
        <w:rPr>
          <w:rFonts w:ascii="Arial" w:hAnsi="Arial" w:cs="Arial"/>
          <w:color w:val="000000"/>
          <w:sz w:val="20"/>
          <w:szCs w:val="20"/>
        </w:rPr>
        <w:t xml:space="preserve"> в компании помогает выявить его сильные и слабые стороны, запланировать индивидуальный трек развития профессиональных и личностных компетенций. Оценка персонала проводится на различных этапах взаимодействия с сотрудником, начиная с того момента, когда рекрутер знакомится с кандидатом. На необходимость </w:t>
      </w:r>
      <w:proofErr w:type="gramStart"/>
      <w:r w:rsidRPr="00470F31">
        <w:rPr>
          <w:rFonts w:ascii="Arial" w:hAnsi="Arial" w:cs="Arial"/>
          <w:color w:val="000000"/>
          <w:sz w:val="20"/>
          <w:szCs w:val="20"/>
        </w:rPr>
        <w:t>проведения процедуры оценки компетенций персонала</w:t>
      </w:r>
      <w:proofErr w:type="gramEnd"/>
      <w:r w:rsidRPr="00470F31">
        <w:rPr>
          <w:rFonts w:ascii="Arial" w:hAnsi="Arial" w:cs="Arial"/>
          <w:color w:val="000000"/>
          <w:sz w:val="20"/>
          <w:szCs w:val="20"/>
        </w:rPr>
        <w:t xml:space="preserve"> влияют показатели текучести, закрепленности и оборота персонала в компании. Для каждой организации важно проводить своевременную оценку персонала, чтобы сократить расходы на содержание персонала, который не отвечает профессиональным требованиям. Оценка персонала способна не только провести анализ компетенций, но и сформировать качественную систему мотивации, а также кадровый резерв.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оценка персонала; текучесть; оборот по кадрам; ROI; методы оценки компетенций.</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The impact of personnel evaluation on the economic indicators of the organization</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Orlova</w:t>
      </w:r>
      <w:proofErr w:type="spellEnd"/>
      <w:r w:rsidRPr="00470F31">
        <w:rPr>
          <w:rFonts w:ascii="Arial" w:hAnsi="Arial" w:cs="Arial"/>
          <w:b/>
          <w:bCs/>
          <w:color w:val="000000"/>
          <w:lang w:val="en-US"/>
        </w:rPr>
        <w:t xml:space="preserve"> Darya B.,</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Student of the Institute of Economics, </w:t>
      </w:r>
      <w:proofErr w:type="spellStart"/>
      <w:r w:rsidRPr="00470F31">
        <w:rPr>
          <w:rFonts w:ascii="Arial" w:hAnsi="Arial" w:cs="Arial"/>
          <w:i/>
          <w:iCs/>
          <w:color w:val="000000"/>
          <w:lang w:val="en-US"/>
        </w:rPr>
        <w:t>Lobachevsky</w:t>
      </w:r>
      <w:proofErr w:type="spellEnd"/>
      <w:r w:rsidRPr="00470F31">
        <w:rPr>
          <w:rFonts w:ascii="Arial" w:hAnsi="Arial" w:cs="Arial"/>
          <w:i/>
          <w:iCs/>
          <w:color w:val="000000"/>
          <w:lang w:val="en-US"/>
        </w:rPr>
        <w:t xml:space="preserve"> Nizhny Novgorod State University, Nizhny Novgorod, Russia, orlovvadaria20@gmail.com</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Strelkova</w:t>
      </w:r>
      <w:proofErr w:type="spellEnd"/>
      <w:r w:rsidRPr="00470F31">
        <w:rPr>
          <w:rFonts w:ascii="Arial" w:hAnsi="Arial" w:cs="Arial"/>
          <w:b/>
          <w:bCs/>
          <w:color w:val="000000"/>
          <w:lang w:val="en-US"/>
        </w:rPr>
        <w:t xml:space="preserve"> Lyudmila V.,</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Professor of the Department of Economics of Enterprises and Organizations, Doctor of Economics, </w:t>
      </w:r>
      <w:proofErr w:type="spellStart"/>
      <w:r w:rsidRPr="00470F31">
        <w:rPr>
          <w:rFonts w:ascii="Arial" w:hAnsi="Arial" w:cs="Arial"/>
          <w:i/>
          <w:iCs/>
          <w:color w:val="000000"/>
          <w:lang w:val="en-US"/>
        </w:rPr>
        <w:t>Lobachevsky</w:t>
      </w:r>
      <w:proofErr w:type="spellEnd"/>
      <w:r w:rsidRPr="00470F31">
        <w:rPr>
          <w:rFonts w:ascii="Arial" w:hAnsi="Arial" w:cs="Arial"/>
          <w:i/>
          <w:iCs/>
          <w:color w:val="000000"/>
          <w:lang w:val="en-US"/>
        </w:rPr>
        <w:t xml:space="preserve"> Nizhny Novgorod State University, Nizhny Novgorod, Russia, strelkova103@yandex.ru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Makusheva</w:t>
      </w:r>
      <w:proofErr w:type="spellEnd"/>
      <w:r w:rsidRPr="00470F31">
        <w:rPr>
          <w:rFonts w:ascii="Arial" w:hAnsi="Arial" w:cs="Arial"/>
          <w:b/>
          <w:bCs/>
          <w:color w:val="000000"/>
          <w:lang w:val="en-US"/>
        </w:rPr>
        <w:t xml:space="preserve"> Julia A.,</w:t>
      </w:r>
      <w:proofErr w:type="gramEnd"/>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Associate Professor of the Department of Economics of Enterprises and Organizations, Candidate of Economic Sciences, </w:t>
      </w:r>
      <w:proofErr w:type="spellStart"/>
      <w:r w:rsidRPr="00470F31">
        <w:rPr>
          <w:rFonts w:ascii="Arial" w:hAnsi="Arial" w:cs="Arial"/>
          <w:i/>
          <w:iCs/>
          <w:color w:val="000000"/>
          <w:lang w:val="en-US"/>
        </w:rPr>
        <w:t>Lobachevsky</w:t>
      </w:r>
      <w:proofErr w:type="spellEnd"/>
      <w:r w:rsidRPr="00470F31">
        <w:rPr>
          <w:rFonts w:ascii="Arial" w:hAnsi="Arial" w:cs="Arial"/>
          <w:i/>
          <w:iCs/>
          <w:color w:val="000000"/>
          <w:lang w:val="en-US"/>
        </w:rPr>
        <w:t xml:space="preserve"> Nizhny Novgorod State University, Nizhny Novgorod, Russia, sjm2@yandex.ru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Personnel evaluation is an integral part of the work of the HR department of any organization. The procedure for analyzing the effectiveness of an employee's performance in the company helps to identify his strengths and weaknesses, and plan an individual track for the development of professional and personal competencies. Staff evaluation is carried out at various stages of interaction with an employee, starting from the moment when the recruiter gets to know the candidate. The need for a staff competency assessment procedure is influenced by the indicators of staff turnover, retention and turnover in the company. It is important for every organization to conduct a timely staff assessment in order to reduce the cost of maintaining staff who do not meet professional requirements. Personnel assessment is able not only to analyze competencies, but also to form a high-quality motivation system, as well as a personnel reserve.</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personnel assessment; turnover; turnover in personnel; ROI; competence assessment methods.</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338.1</w:t>
      </w:r>
    </w:p>
    <w:p w:rsidR="00470F31" w:rsidRPr="00470F31" w:rsidRDefault="00470F31" w:rsidP="00470F31">
      <w:pPr>
        <w:autoSpaceDE w:val="0"/>
        <w:autoSpaceDN w:val="0"/>
        <w:adjustRightInd w:val="0"/>
        <w:spacing w:after="170"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10.47576/2949-1878.2025.6.6.009</w:t>
      </w:r>
    </w:p>
    <w:p w:rsidR="00470F31" w:rsidRPr="00470F31" w:rsidRDefault="00470F31" w:rsidP="00470F31">
      <w:pPr>
        <w:suppressAutoHyphens/>
        <w:autoSpaceDE w:val="0"/>
        <w:autoSpaceDN w:val="0"/>
        <w:adjustRightInd w:val="0"/>
        <w:spacing w:before="113" w:after="283"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Анализ финансовых результатов сельскохозяйственных предприятий Краснодарского края</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Чернявская Светлана Александровна,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lastRenderedPageBreak/>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Лата</w:t>
      </w:r>
      <w:proofErr w:type="spellEnd"/>
      <w:r w:rsidRPr="00470F31">
        <w:rPr>
          <w:rFonts w:ascii="Arial" w:hAnsi="Arial" w:cs="Arial"/>
          <w:b/>
          <w:bCs/>
          <w:color w:val="000000"/>
        </w:rPr>
        <w:t xml:space="preserve"> Стелла Александровна,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студент, Кубанский государственный аграрный университет имени </w:t>
      </w:r>
      <w:r w:rsidRPr="00470F31">
        <w:rPr>
          <w:rFonts w:ascii="Arial" w:hAnsi="Arial" w:cs="Arial"/>
          <w:i/>
          <w:iCs/>
          <w:color w:val="000000"/>
        </w:rPr>
        <w:br/>
        <w:t>И. Т. Трубилина, Краснодар, Россия</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Топчий</w:t>
      </w:r>
      <w:proofErr w:type="spellEnd"/>
      <w:r w:rsidRPr="00470F31">
        <w:rPr>
          <w:rFonts w:ascii="Arial" w:hAnsi="Arial" w:cs="Arial"/>
          <w:b/>
          <w:bCs/>
          <w:color w:val="000000"/>
        </w:rPr>
        <w:t xml:space="preserve"> Олег Дмитриевич,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студент, Кубанский государственный аграрный университет имени </w:t>
      </w:r>
      <w:r w:rsidRPr="00470F31">
        <w:rPr>
          <w:rFonts w:ascii="Arial" w:hAnsi="Arial" w:cs="Arial"/>
          <w:i/>
          <w:iCs/>
          <w:color w:val="000000"/>
        </w:rPr>
        <w:br/>
        <w:t>И. Т. Трубилина, Краснодар, Россия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Данная статья посвящена исследованию эффективности управления финансовыми результатами на примере трех сельскохозяйственных предприятий Краснодарского края: ООО «Калория», ЗАО «Тбилисский» и ЗАО «</w:t>
      </w:r>
      <w:proofErr w:type="spellStart"/>
      <w:r w:rsidRPr="00470F31">
        <w:rPr>
          <w:rFonts w:ascii="Arial" w:hAnsi="Arial" w:cs="Arial"/>
          <w:color w:val="000000"/>
          <w:sz w:val="20"/>
          <w:szCs w:val="20"/>
        </w:rPr>
        <w:t>Кореновский</w:t>
      </w:r>
      <w:proofErr w:type="spellEnd"/>
      <w:r w:rsidRPr="00470F31">
        <w:rPr>
          <w:rFonts w:ascii="Arial" w:hAnsi="Arial" w:cs="Arial"/>
          <w:color w:val="000000"/>
          <w:sz w:val="20"/>
          <w:szCs w:val="20"/>
        </w:rPr>
        <w:t>». В условиях быстрого развития аграрного сектора эффективное управление становится критически важным для достижения успеха. Статья рассматривает анализ финансовых показателей, таких как прибыль, рентабельность и оборачиваемость капитала. Сравнительный анализ выявил сильные и слабые стороны управления в этих организациях. Результаты подтверждают, что оптимизация финансового управления является шагом к повышению конкурентоспособности. Рекомендации, полученные в ходе исследования, будут полезны руководителям сельскохозяйственных организаций для улучшения финансовых результатов. Особое внимание уделяется необходимости применения современных методов анализа и управления, включая использование технологий аналитики больших данных и автоматизацию процессов.</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экономика; сельское хозяйство; анализ; финансово-хозяйственная деятельность; финансовые результаты.</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283"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Analysis of financial results of agricultural enterprises of the </w:t>
      </w:r>
      <w:r w:rsidRPr="00470F31">
        <w:rPr>
          <w:rFonts w:ascii="Arial" w:hAnsi="Arial" w:cs="Arial"/>
          <w:b/>
          <w:bCs/>
          <w:caps/>
          <w:color w:val="000000"/>
          <w:sz w:val="30"/>
          <w:szCs w:val="30"/>
        </w:rPr>
        <w:t>К</w:t>
      </w:r>
      <w:r w:rsidRPr="00470F31">
        <w:rPr>
          <w:rFonts w:ascii="Arial" w:hAnsi="Arial" w:cs="Arial"/>
          <w:b/>
          <w:bCs/>
          <w:caps/>
          <w:color w:val="000000"/>
          <w:sz w:val="30"/>
          <w:szCs w:val="30"/>
          <w:lang w:val="en-US"/>
        </w:rPr>
        <w:t>rasnodar region</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Chernyavskaya</w:t>
      </w:r>
      <w:proofErr w:type="spellEnd"/>
      <w:r w:rsidRPr="00470F31">
        <w:rPr>
          <w:rFonts w:ascii="Arial" w:hAnsi="Arial" w:cs="Arial"/>
          <w:b/>
          <w:bCs/>
          <w:color w:val="000000"/>
          <w:lang w:val="en-US"/>
        </w:rPr>
        <w:t xml:space="preserve"> Svetlana A.,</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Doctor of Economics, Associate Professor, Professor of Accounting Theory, 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Lata</w:t>
      </w:r>
      <w:proofErr w:type="spellEnd"/>
      <w:r w:rsidRPr="00470F31">
        <w:rPr>
          <w:rFonts w:ascii="Arial" w:hAnsi="Arial" w:cs="Arial"/>
          <w:b/>
          <w:bCs/>
          <w:color w:val="000000"/>
          <w:lang w:val="en-US"/>
        </w:rPr>
        <w:t xml:space="preserve"> Stella A.,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student</w:t>
      </w:r>
      <w:proofErr w:type="gramEnd"/>
      <w:r w:rsidRPr="00470F31">
        <w:rPr>
          <w:rFonts w:ascii="Arial" w:hAnsi="Arial" w:cs="Arial"/>
          <w:i/>
          <w:iCs/>
          <w:color w:val="000000"/>
          <w:lang w:val="en-US"/>
        </w:rPr>
        <w:t xml:space="preserve">, 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Topchy</w:t>
      </w:r>
      <w:proofErr w:type="spellEnd"/>
      <w:r w:rsidRPr="00470F31">
        <w:rPr>
          <w:rFonts w:ascii="Arial" w:hAnsi="Arial" w:cs="Arial"/>
          <w:b/>
          <w:bCs/>
          <w:color w:val="000000"/>
          <w:lang w:val="en-US"/>
        </w:rPr>
        <w:t xml:space="preserve"> Oleg D.,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student</w:t>
      </w:r>
      <w:proofErr w:type="gramEnd"/>
      <w:r w:rsidRPr="00470F31">
        <w:rPr>
          <w:rFonts w:ascii="Arial" w:hAnsi="Arial" w:cs="Arial"/>
          <w:i/>
          <w:iCs/>
          <w:color w:val="000000"/>
          <w:lang w:val="en-US"/>
        </w:rPr>
        <w:t xml:space="preserve">, 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This work is devoted to the study of the effectiveness of financial results management using the example of three agricultural enterprises of the Krasnodar Territory: LLC "Calorie", CJSC "Tbilisi" and CJSC "</w:t>
      </w:r>
      <w:proofErr w:type="spellStart"/>
      <w:r w:rsidRPr="00470F31">
        <w:rPr>
          <w:rFonts w:ascii="Arial" w:hAnsi="Arial" w:cs="Arial"/>
          <w:color w:val="000000"/>
          <w:sz w:val="20"/>
          <w:szCs w:val="20"/>
          <w:lang w:val="en-US"/>
        </w:rPr>
        <w:t>Korenovsky</w:t>
      </w:r>
      <w:proofErr w:type="spellEnd"/>
      <w:r w:rsidRPr="00470F31">
        <w:rPr>
          <w:rFonts w:ascii="Arial" w:hAnsi="Arial" w:cs="Arial"/>
          <w:color w:val="000000"/>
          <w:sz w:val="20"/>
          <w:szCs w:val="20"/>
          <w:lang w:val="en-US"/>
        </w:rPr>
        <w:t>". In the context of the rapid development of the agricultural sector, effective management becomes critically important for success. The article examines the analysis of financial indicators such as profit, profitability and capital turnover. A comparative analysis revealed the strengths and weaknesses of management in these organizations. The results confirm that optimizing financial management is a step towards improving competitiveness. The recommendations obtained during the study will be useful to the heads of agricultural organizations to improve financial results. Special attention is paid to the need to apply modern methods of analysis and management, including the use of big data analytics technologies and process automation.</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economics; agro-industrial complex; analysis; financial and economic activities; financial results.</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332.72</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10.47576/2949-1878.2025.6.6.010</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Внедрение стандарта GDP</w:t>
      </w:r>
      <w:proofErr w:type="gramStart"/>
      <w:r w:rsidRPr="00470F31">
        <w:rPr>
          <w:rFonts w:ascii="Arial" w:hAnsi="Arial" w:cs="Arial"/>
          <w:b/>
          <w:bCs/>
          <w:caps/>
          <w:color w:val="000000"/>
          <w:sz w:val="30"/>
          <w:szCs w:val="30"/>
        </w:rPr>
        <w:t xml:space="preserve"> в</w:t>
      </w:r>
      <w:proofErr w:type="gramEnd"/>
      <w:r w:rsidRPr="00470F31">
        <w:rPr>
          <w:rFonts w:ascii="Arial" w:hAnsi="Arial" w:cs="Arial"/>
          <w:b/>
          <w:bCs/>
          <w:caps/>
          <w:color w:val="000000"/>
          <w:sz w:val="30"/>
          <w:szCs w:val="30"/>
        </w:rPr>
        <w:t xml:space="preserve"> сфере хранения лекарственных средств</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Холмовский</w:t>
      </w:r>
      <w:proofErr w:type="spellEnd"/>
      <w:r w:rsidRPr="00470F31">
        <w:rPr>
          <w:rFonts w:ascii="Arial" w:hAnsi="Arial" w:cs="Arial"/>
          <w:b/>
          <w:bCs/>
          <w:color w:val="000000"/>
        </w:rPr>
        <w:t xml:space="preserve"> Станислав Геннадьевич,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Байкальский государственный университет, Иркутск, Россия, </w:t>
      </w:r>
      <w:r w:rsidRPr="00470F31">
        <w:rPr>
          <w:rFonts w:ascii="Arial" w:hAnsi="Arial" w:cs="Arial"/>
          <w:i/>
          <w:iCs/>
          <w:color w:val="000000"/>
        </w:rPr>
        <w:br/>
        <w:t>staskhol@mail.ru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lastRenderedPageBreak/>
        <w:t xml:space="preserve">В статье оценивается текущее состояние российского рынка складской недвижимости, предназначенной для обеспечения хранения и оборота лекарственных средств, изучена связь показателей рынка с динамикой внутреннего производства и потребления лекарственных средств. Определены особенности организации процесса хранения лекарственных средств на фармацевтических складах, исследованы основные нормативно-правовые акты, регулирующие процесс </w:t>
      </w:r>
      <w:proofErr w:type="spellStart"/>
      <w:r w:rsidRPr="00470F31">
        <w:rPr>
          <w:rFonts w:ascii="Arial" w:hAnsi="Arial" w:cs="Arial"/>
          <w:color w:val="000000"/>
          <w:sz w:val="20"/>
          <w:szCs w:val="20"/>
        </w:rPr>
        <w:t>дистрибьюции</w:t>
      </w:r>
      <w:proofErr w:type="spellEnd"/>
      <w:r w:rsidRPr="00470F31">
        <w:rPr>
          <w:rFonts w:ascii="Arial" w:hAnsi="Arial" w:cs="Arial"/>
          <w:color w:val="000000"/>
          <w:sz w:val="20"/>
          <w:szCs w:val="20"/>
        </w:rPr>
        <w:t xml:space="preserve"> лекарственных сре</w:t>
      </w:r>
      <w:proofErr w:type="gramStart"/>
      <w:r w:rsidRPr="00470F31">
        <w:rPr>
          <w:rFonts w:ascii="Arial" w:hAnsi="Arial" w:cs="Arial"/>
          <w:color w:val="000000"/>
          <w:sz w:val="20"/>
          <w:szCs w:val="20"/>
        </w:rPr>
        <w:t>дств в Р</w:t>
      </w:r>
      <w:proofErr w:type="gramEnd"/>
      <w:r w:rsidRPr="00470F31">
        <w:rPr>
          <w:rFonts w:ascii="Arial" w:hAnsi="Arial" w:cs="Arial"/>
          <w:color w:val="000000"/>
          <w:sz w:val="20"/>
          <w:szCs w:val="20"/>
        </w:rPr>
        <w:t xml:space="preserve">оссии.  </w:t>
      </w:r>
      <w:proofErr w:type="gramStart"/>
      <w:r w:rsidRPr="00470F31">
        <w:rPr>
          <w:rFonts w:ascii="Arial" w:hAnsi="Arial" w:cs="Arial"/>
          <w:color w:val="000000"/>
          <w:sz w:val="20"/>
          <w:szCs w:val="20"/>
        </w:rPr>
        <w:t>Изучены положения стандартов надлежащей практики GDP, возможность их использования в текущих реалиях на российской фармацевтической рынке.</w:t>
      </w:r>
      <w:proofErr w:type="gramEnd"/>
      <w:r w:rsidRPr="00470F31">
        <w:rPr>
          <w:rFonts w:ascii="Arial" w:hAnsi="Arial" w:cs="Arial"/>
          <w:color w:val="000000"/>
          <w:sz w:val="20"/>
          <w:szCs w:val="20"/>
        </w:rPr>
        <w:t xml:space="preserve"> Определены преимущества участников рынка от сертификации по стандартам GDP.</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фармацевтический склад; хранение лекарственных средств; стандарт GDP; дистрибьюция лекарственных средств.</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Implementation of the GDPR standard </w:t>
      </w:r>
      <w:r w:rsidRPr="00470F31">
        <w:rPr>
          <w:rFonts w:ascii="Arial" w:hAnsi="Arial" w:cs="Arial"/>
          <w:b/>
          <w:bCs/>
          <w:caps/>
          <w:color w:val="000000"/>
          <w:sz w:val="30"/>
          <w:szCs w:val="30"/>
          <w:lang w:val="en-US"/>
        </w:rPr>
        <w:br/>
        <w:t>in the field of storage of medicines</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Kholmovsky</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Stanislav</w:t>
      </w:r>
      <w:proofErr w:type="spellEnd"/>
      <w:r w:rsidRPr="00470F31">
        <w:rPr>
          <w:rFonts w:ascii="Arial" w:hAnsi="Arial" w:cs="Arial"/>
          <w:b/>
          <w:bCs/>
          <w:color w:val="000000"/>
          <w:lang w:val="en-US"/>
        </w:rPr>
        <w:t xml:space="preserve"> G.,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Baikal State University, Irkutsk, Russia, staskhol@mail.ru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The article evaluates the current state of the Russian market of warehouse real estate intended for the storage and turnover of medicines, and examines the relationship between market indicators and the dynamics of domestic production and consumption of medicines. The peculiarities of the organization of the process of storing medicines in pharmaceutical warehouses are </w:t>
      </w:r>
      <w:proofErr w:type="gramStart"/>
      <w:r w:rsidRPr="00470F31">
        <w:rPr>
          <w:rFonts w:ascii="Arial" w:hAnsi="Arial" w:cs="Arial"/>
          <w:color w:val="000000"/>
          <w:sz w:val="20"/>
          <w:szCs w:val="20"/>
          <w:lang w:val="en-US"/>
        </w:rPr>
        <w:t>determined,</w:t>
      </w:r>
      <w:proofErr w:type="gramEnd"/>
      <w:r w:rsidRPr="00470F31">
        <w:rPr>
          <w:rFonts w:ascii="Arial" w:hAnsi="Arial" w:cs="Arial"/>
          <w:color w:val="000000"/>
          <w:sz w:val="20"/>
          <w:szCs w:val="20"/>
          <w:lang w:val="en-US"/>
        </w:rPr>
        <w:t xml:space="preserve"> the main regulatory legal acts regulating the process of distribution of medicines in Russia are investigated. The provisions of the GDPR standards of good practice and the possibility of their use in the current realities in the Russian pharmaceutical market have been studied. The advantages of market participants from certification according to the GDPR standards have been identified.</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Pharmaceutical warehouse; storage of medicines; GDPR standard; distribution of medicines.</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r w:rsidRPr="00470F31">
        <w:rPr>
          <w:rFonts w:ascii="Arial" w:hAnsi="Arial" w:cs="Arial"/>
          <w:b/>
          <w:bCs/>
          <w:color w:val="000000"/>
          <w:sz w:val="28"/>
          <w:szCs w:val="28"/>
          <w:lang w:val="en-US"/>
        </w:rPr>
        <w:t>УДК 338.2</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lang w:val="en-US"/>
        </w:rPr>
        <w:t>: 10.47576/2949-1878.2025.6.6.011</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Сущностные характеристики и исторические этапы формирования искусственного интеллекта</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Денике</w:t>
      </w:r>
      <w:proofErr w:type="spellEnd"/>
      <w:r w:rsidRPr="00470F31">
        <w:rPr>
          <w:rFonts w:ascii="Arial" w:hAnsi="Arial" w:cs="Arial"/>
          <w:b/>
          <w:bCs/>
          <w:color w:val="000000"/>
        </w:rPr>
        <w:t xml:space="preserve"> Л. В.,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аспирант, 38.06.01 направление «Экономика», направленность «Экономика и управление народным хозяйством», Белгородский государственный  технологический университет имени В. Г. Шухова, Белгород, Россия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В статье представлен обзор классических определений искусственного интеллекта (ИИ), сформулировано современное определение его как области, занимающейся созданием систем, способных выполнять интеллектуальные задачи и адаптироваться к меняющимся условиям. Выделен исторический путь искусственного интеллекта от истоков создания, математико-философских основ через зарождение символических методов и экспертных систем до создания </w:t>
      </w:r>
      <w:proofErr w:type="spellStart"/>
      <w:r w:rsidRPr="00470F31">
        <w:rPr>
          <w:rFonts w:ascii="Arial" w:hAnsi="Arial" w:cs="Arial"/>
          <w:color w:val="000000"/>
          <w:sz w:val="20"/>
          <w:szCs w:val="20"/>
        </w:rPr>
        <w:t>нейросетей</w:t>
      </w:r>
      <w:proofErr w:type="spellEnd"/>
      <w:r w:rsidRPr="00470F31">
        <w:rPr>
          <w:rFonts w:ascii="Arial" w:hAnsi="Arial" w:cs="Arial"/>
          <w:color w:val="000000"/>
          <w:sz w:val="20"/>
          <w:szCs w:val="20"/>
        </w:rPr>
        <w:t xml:space="preserve"> и машинного обучения. Показана значимость искусственного интеллекта как наиболее эффективного инструмента в процессе цифровой трансформации общества, отмечена его роль как катализатора инноваций, способствующего повышению эффективности в различных отраслях.</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искусственный интеллект; история развития; сущностные характеристики.</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Essential characteristics and historical stages </w:t>
      </w:r>
      <w:r w:rsidRPr="00470F31">
        <w:rPr>
          <w:rFonts w:ascii="Arial" w:hAnsi="Arial" w:cs="Arial"/>
          <w:b/>
          <w:bCs/>
          <w:caps/>
          <w:color w:val="000000"/>
          <w:sz w:val="30"/>
          <w:szCs w:val="30"/>
          <w:lang w:val="en-US"/>
        </w:rPr>
        <w:br/>
        <w:t>of artificial intelligence formation</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Denike</w:t>
      </w:r>
      <w:proofErr w:type="spellEnd"/>
      <w:r w:rsidRPr="00470F31">
        <w:rPr>
          <w:rFonts w:ascii="Arial" w:hAnsi="Arial" w:cs="Arial"/>
          <w:b/>
          <w:bCs/>
          <w:color w:val="000000"/>
          <w:lang w:val="en-US"/>
        </w:rPr>
        <w:t xml:space="preserve"> L. V.,</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Postgraduate student, 38.06.01Economics, Economics and National Economy Management of Belgorod State Technological University named after V.G. </w:t>
      </w:r>
      <w:proofErr w:type="spellStart"/>
      <w:r w:rsidRPr="00470F31">
        <w:rPr>
          <w:rFonts w:ascii="Arial" w:hAnsi="Arial" w:cs="Arial"/>
          <w:i/>
          <w:iCs/>
          <w:color w:val="000000"/>
          <w:lang w:val="en-US"/>
        </w:rPr>
        <w:t>Shukhov</w:t>
      </w:r>
      <w:proofErr w:type="spellEnd"/>
      <w:r w:rsidRPr="00470F31">
        <w:rPr>
          <w:rFonts w:ascii="Arial" w:hAnsi="Arial" w:cs="Arial"/>
          <w:i/>
          <w:iCs/>
          <w:color w:val="000000"/>
          <w:lang w:val="en-US"/>
        </w:rPr>
        <w:t>, Belgorod, Russia</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lastRenderedPageBreak/>
        <w:t>The article provides an overview of the classical definitions of artificial intelligence (AI), and formulates a modern definition of AI as a field that creates systems capable of performing intelligent tasks and adapting to changing conditions. The historical path of AI is highlighted from the origins of its creation, mathematical and philosophical foundations through the emergence of symbolic methods and expert systems to the creation of neural networks and machine learning. The importance of AI as the most effective tool in the process of digital transformation of society is shown, and the role of AI as a catalyst for innovation, contributing to increased efficiency in various industries, is noted.</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artificial intelligence; history of development; essential characteristics.</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 xml:space="preserve">УДК 332 </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10.47576/2949-1878.2025.6.6.012</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Формирование конкурентных преимуществ сельских территорий</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 xml:space="preserve">Баширов </w:t>
      </w:r>
      <w:proofErr w:type="spellStart"/>
      <w:r w:rsidRPr="00470F31">
        <w:rPr>
          <w:rFonts w:ascii="Arial" w:hAnsi="Arial" w:cs="Arial"/>
          <w:b/>
          <w:bCs/>
          <w:color w:val="000000"/>
        </w:rPr>
        <w:t>Азат</w:t>
      </w:r>
      <w:proofErr w:type="spellEnd"/>
      <w:r w:rsidRPr="00470F31">
        <w:rPr>
          <w:rFonts w:ascii="Arial" w:hAnsi="Arial" w:cs="Arial"/>
          <w:b/>
          <w:bCs/>
          <w:color w:val="000000"/>
        </w:rPr>
        <w:t xml:space="preserve"> </w:t>
      </w:r>
      <w:proofErr w:type="spellStart"/>
      <w:r w:rsidRPr="00470F31">
        <w:rPr>
          <w:rFonts w:ascii="Arial" w:hAnsi="Arial" w:cs="Arial"/>
          <w:b/>
          <w:bCs/>
          <w:color w:val="000000"/>
        </w:rPr>
        <w:t>Рустэмович</w:t>
      </w:r>
      <w:proofErr w:type="spellEnd"/>
      <w:r w:rsidRPr="00470F31">
        <w:rPr>
          <w:rFonts w:ascii="Arial" w:hAnsi="Arial" w:cs="Arial"/>
          <w:b/>
          <w:bCs/>
          <w:color w:val="000000"/>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соискатель, Российский университет кооперации, Мытищи, Россия, azatbashir@mail.ru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В статье рассмотрено понятие конкурентных преимуще</w:t>
      </w:r>
      <w:proofErr w:type="gramStart"/>
      <w:r w:rsidRPr="00470F31">
        <w:rPr>
          <w:rFonts w:ascii="Arial" w:hAnsi="Arial" w:cs="Arial"/>
          <w:color w:val="000000"/>
          <w:sz w:val="20"/>
          <w:szCs w:val="20"/>
        </w:rPr>
        <w:t>ств пр</w:t>
      </w:r>
      <w:proofErr w:type="gramEnd"/>
      <w:r w:rsidRPr="00470F31">
        <w:rPr>
          <w:rFonts w:ascii="Arial" w:hAnsi="Arial" w:cs="Arial"/>
          <w:color w:val="000000"/>
          <w:sz w:val="20"/>
          <w:szCs w:val="20"/>
        </w:rPr>
        <w:t>именительно к сельским территориям. На основе обобщения теоретических взглядов на проблему дано авторское определение конкурентных преимуществ территории. Поскольку производственная функция – одна из важнейших для территории, оценка конкурентных преимуществ выполнена графическим методом на примере отраслей растениеводства и животноводства Республики Татарстан.</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сельские территории; конкурентные преимущества; сельское хозяйство.</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Formation of competitive advantages of rural areas</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Bashirov</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Azat</w:t>
      </w:r>
      <w:proofErr w:type="spellEnd"/>
      <w:r w:rsidRPr="00470F31">
        <w:rPr>
          <w:rFonts w:ascii="Arial" w:hAnsi="Arial" w:cs="Arial"/>
          <w:b/>
          <w:bCs/>
          <w:color w:val="000000"/>
          <w:lang w:val="en-US"/>
        </w:rPr>
        <w:t xml:space="preserve"> R.,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applicant</w:t>
      </w:r>
      <w:proofErr w:type="gramEnd"/>
      <w:r w:rsidRPr="00470F31">
        <w:rPr>
          <w:rFonts w:ascii="Arial" w:hAnsi="Arial" w:cs="Arial"/>
          <w:i/>
          <w:iCs/>
          <w:color w:val="000000"/>
          <w:lang w:val="en-US"/>
        </w:rPr>
        <w:t xml:space="preserve">, Russian University of Cooperation, </w:t>
      </w:r>
      <w:proofErr w:type="spellStart"/>
      <w:r w:rsidRPr="00470F31">
        <w:rPr>
          <w:rFonts w:ascii="Arial" w:hAnsi="Arial" w:cs="Arial"/>
          <w:i/>
          <w:iCs/>
          <w:color w:val="000000"/>
          <w:lang w:val="en-US"/>
        </w:rPr>
        <w:t>Mytishchi</w:t>
      </w:r>
      <w:proofErr w:type="spellEnd"/>
      <w:r w:rsidRPr="00470F31">
        <w:rPr>
          <w:rFonts w:ascii="Arial" w:hAnsi="Arial" w:cs="Arial"/>
          <w:i/>
          <w:iCs/>
          <w:color w:val="000000"/>
          <w:lang w:val="en-US"/>
        </w:rPr>
        <w:t>, Russia</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The article discusses the concept of competitive advantages in relation to rural areas. Based on the generalization of theoretical views on the problem, the author’s definition of the competitive advantages of the territory is given. Since the production function is one of the most important for the territory, the competitive advantages were estimated graphically using the example of the crop production and </w:t>
      </w:r>
      <w:proofErr w:type="spellStart"/>
      <w:r w:rsidRPr="00470F31">
        <w:rPr>
          <w:rFonts w:ascii="Arial" w:hAnsi="Arial" w:cs="Arial"/>
          <w:color w:val="000000"/>
          <w:sz w:val="20"/>
          <w:szCs w:val="20"/>
          <w:lang w:val="en-US"/>
        </w:rPr>
        <w:t>divotting</w:t>
      </w:r>
      <w:proofErr w:type="spellEnd"/>
      <w:r w:rsidRPr="00470F31">
        <w:rPr>
          <w:rFonts w:ascii="Arial" w:hAnsi="Arial" w:cs="Arial"/>
          <w:color w:val="000000"/>
          <w:sz w:val="20"/>
          <w:szCs w:val="20"/>
          <w:lang w:val="en-US"/>
        </w:rPr>
        <w:t xml:space="preserve"> industries of the Republic of </w:t>
      </w:r>
      <w:proofErr w:type="spellStart"/>
      <w:r w:rsidRPr="00470F31">
        <w:rPr>
          <w:rFonts w:ascii="Arial" w:hAnsi="Arial" w:cs="Arial"/>
          <w:color w:val="000000"/>
          <w:sz w:val="20"/>
          <w:szCs w:val="20"/>
          <w:lang w:val="en-US"/>
        </w:rPr>
        <w:t>Tatarstan</w:t>
      </w:r>
      <w:proofErr w:type="spellEnd"/>
      <w:r w:rsidRPr="00470F31">
        <w:rPr>
          <w:rFonts w:ascii="Arial" w:hAnsi="Arial" w:cs="Arial"/>
          <w:color w:val="000000"/>
          <w:sz w:val="20"/>
          <w:szCs w:val="20"/>
          <w:lang w:val="en-US"/>
        </w:rPr>
        <w:t>.</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rural areas; competitive advantages; agriculture.</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339</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10.47576/2949-1878.2025.6.6.013</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PR-инструменты в маркетинговой деятельности организации сферы культуры</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Рыженкова</w:t>
      </w:r>
      <w:proofErr w:type="spellEnd"/>
      <w:r w:rsidRPr="00470F31">
        <w:rPr>
          <w:rFonts w:ascii="Arial" w:hAnsi="Arial" w:cs="Arial"/>
          <w:b/>
          <w:bCs/>
          <w:color w:val="000000"/>
        </w:rPr>
        <w:t xml:space="preserve"> Наталья Евгеньевна,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кандидат экономических наук, заведующий кафедрой менеджмента в сфере культуры и искусства, Институт современного искусства, Москва, Россия, ne_r@mail.ru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Козерод</w:t>
      </w:r>
      <w:proofErr w:type="spellEnd"/>
      <w:r w:rsidRPr="00470F31">
        <w:rPr>
          <w:rFonts w:ascii="Arial" w:hAnsi="Arial" w:cs="Arial"/>
          <w:b/>
          <w:bCs/>
          <w:color w:val="000000"/>
        </w:rPr>
        <w:t xml:space="preserve"> Юлия </w:t>
      </w:r>
      <w:proofErr w:type="spellStart"/>
      <w:r w:rsidRPr="00470F31">
        <w:rPr>
          <w:rFonts w:ascii="Arial" w:hAnsi="Arial" w:cs="Arial"/>
          <w:b/>
          <w:bCs/>
          <w:color w:val="000000"/>
        </w:rPr>
        <w:t>Мечиславовна</w:t>
      </w:r>
      <w:proofErr w:type="spellEnd"/>
      <w:r w:rsidRPr="00470F31">
        <w:rPr>
          <w:rFonts w:ascii="Arial" w:hAnsi="Arial" w:cs="Arial"/>
          <w:b/>
          <w:bCs/>
          <w:color w:val="000000"/>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экономических наук, доцент кафедры менеджмента в сфере культуры и искусства, Институт современного искусства, Москва, Россия, ulay78.78@mail.ru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Статья посвящена исследованию роли PR-инструментов в маркетинговой деятельности организаций сферы культуры. Подчеркивается взаимосвязь PR и культуры. В контексте цифровой трансформации анализируются ключевые PR-тактики, такие как использование социальных сетей, создание уникального </w:t>
      </w:r>
      <w:r w:rsidRPr="00470F31">
        <w:rPr>
          <w:rFonts w:ascii="Arial" w:hAnsi="Arial" w:cs="Arial"/>
          <w:color w:val="000000"/>
          <w:sz w:val="20"/>
          <w:szCs w:val="20"/>
        </w:rPr>
        <w:lastRenderedPageBreak/>
        <w:t xml:space="preserve">контента, партнерства с локальными сообществами, а также вовлечение аудитории через инклюзивные и образовательные проекты. Особое внимание уделяется систематическому применению PR-инструментов для формирования устойчивого имиджа организаций, повышения узнаваемости и лояльности аудитории. Отмечается необходимость интеграции цифровых технологий (онлайн-платформы, виртуальные туры) с традиционными методами коммуникации, а также важность креативной подачи и ориентации на потребности целевых групп.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PR-инструменты; сфера культуры; маркетинг; цифровая трансформация; имидж организации.</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PR tools in the marketing activities of cultural organizations</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Ryzhenkova</w:t>
      </w:r>
      <w:proofErr w:type="spellEnd"/>
      <w:r w:rsidRPr="00470F31">
        <w:rPr>
          <w:rFonts w:ascii="Arial" w:hAnsi="Arial" w:cs="Arial"/>
          <w:b/>
          <w:bCs/>
          <w:color w:val="000000"/>
          <w:lang w:val="en-US"/>
        </w:rPr>
        <w:t xml:space="preserve"> Natalia 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PhD in Economics, Head of the Department of Management in the Field of Culture and Art, Institute of Contemporary Art, Moscow, Russia, ne_r@mail.ru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Kozerod</w:t>
      </w:r>
      <w:proofErr w:type="spellEnd"/>
      <w:r w:rsidRPr="00470F31">
        <w:rPr>
          <w:rFonts w:ascii="Arial" w:hAnsi="Arial" w:cs="Arial"/>
          <w:b/>
          <w:bCs/>
          <w:color w:val="000000"/>
          <w:lang w:val="en-US"/>
        </w:rPr>
        <w:t xml:space="preserve"> Julia M</w:t>
      </w:r>
      <w:proofErr w:type="gramStart"/>
      <w:r w:rsidRPr="00470F31">
        <w:rPr>
          <w:rFonts w:ascii="Arial" w:hAnsi="Arial" w:cs="Arial"/>
          <w:b/>
          <w:bCs/>
          <w:color w:val="000000"/>
          <w:lang w:val="en-US"/>
        </w:rPr>
        <w:t>.,</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Candidate of Economic Sciences, Associate Professor of the Department of Management in the Field of Culture and Art, Institute of Contemporary Art, Moscow, Russia, ulay78.78@mail.ru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article is devoted to the study of the role of PR tools in the marketing activities of cultural organizations. It highlights the relationship between PR and culture. In the context of digital transformation, key PR tactics are analyzed, such as using social media, creating unique content, partnering with local communities, and engaging audiences through inclusive and educational projects. Special attention is paid to the systematic use of PR tools to create a stable image of organizations, increase awareness and loyalty of the audience. The authors highlight the need to integrate digital technologies (online platforms, virtual tours) with traditional communication methods, as well as the importance of creative presentation and orientation to the needs of target groups.</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PR tools; cultural sphere; marketing; digital transformation; organization image.</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338.312</w:t>
      </w:r>
    </w:p>
    <w:p w:rsidR="00470F31" w:rsidRPr="00470F31" w:rsidRDefault="00470F31" w:rsidP="00470F31">
      <w:pPr>
        <w:autoSpaceDE w:val="0"/>
        <w:autoSpaceDN w:val="0"/>
        <w:adjustRightInd w:val="0"/>
        <w:spacing w:after="170"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10.47576/2949-1878.2025.6.6.014</w:t>
      </w:r>
    </w:p>
    <w:p w:rsidR="00470F31" w:rsidRPr="00470F31" w:rsidRDefault="00470F31" w:rsidP="00470F31">
      <w:pPr>
        <w:suppressAutoHyphens/>
        <w:autoSpaceDE w:val="0"/>
        <w:autoSpaceDN w:val="0"/>
        <w:adjustRightInd w:val="0"/>
        <w:spacing w:before="113" w:after="283"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Оценка влияния экологического кризиса </w:t>
      </w:r>
      <w:r w:rsidRPr="00470F31">
        <w:rPr>
          <w:rFonts w:ascii="Arial" w:hAnsi="Arial" w:cs="Arial"/>
          <w:b/>
          <w:bCs/>
          <w:caps/>
          <w:color w:val="000000"/>
          <w:sz w:val="30"/>
          <w:szCs w:val="30"/>
        </w:rPr>
        <w:br/>
        <w:t>на развитие экономики на примере Российской Федерации</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Бандурина</w:t>
      </w:r>
      <w:proofErr w:type="spellEnd"/>
      <w:r w:rsidRPr="00470F31">
        <w:rPr>
          <w:rFonts w:ascii="Arial" w:hAnsi="Arial" w:cs="Arial"/>
          <w:b/>
          <w:bCs/>
          <w:color w:val="000000"/>
        </w:rPr>
        <w:t xml:space="preserve"> Инна Петровна,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старший преподаватель кафедры управления и маркетинга, Кубанский государственный аграрный университет имени И. Т. Трубилина, Краснодар, Россия, 908.inna@gmail.com</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Черепухин</w:t>
      </w:r>
      <w:proofErr w:type="spellEnd"/>
      <w:r w:rsidRPr="00470F31">
        <w:rPr>
          <w:rFonts w:ascii="Arial" w:hAnsi="Arial" w:cs="Arial"/>
          <w:b/>
          <w:bCs/>
          <w:color w:val="000000"/>
        </w:rPr>
        <w:t xml:space="preserve"> Тимофей Юрьевич,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экономических наук, доцент кафедры управления и маркетинга, Кубанский государственный аграрный университет имени И. Т. Трубилина, Краснодар, Россия, timofey-19@mail.ru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Мосина Ксения Дмитриевна,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студент, Кубанский государственный аграрный университет имени </w:t>
      </w:r>
      <w:r w:rsidRPr="00470F31">
        <w:rPr>
          <w:rFonts w:ascii="Arial" w:hAnsi="Arial" w:cs="Arial"/>
          <w:i/>
          <w:iCs/>
          <w:color w:val="000000"/>
        </w:rPr>
        <w:br/>
        <w:t>И. Т. Трубилина, Краснодар, Россия, kseniamosina10@gmail.com</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В статье рассматриваются экологический кризис России и проблемы, которые он провоцируют в области экономики и жизнедеятельности общества. Целью работы является поиск актуальных методов решения проблемы. Основным методом работы является анализ статистики и рынка предложения безотходных и энергосберегающих технологий. Результатом работы стали предложения по улучшению состояния экологии и устранения негативных последствий производства. Результаты применимы как в малых, так и в средних и </w:t>
      </w:r>
      <w:r w:rsidRPr="00470F31">
        <w:rPr>
          <w:rFonts w:ascii="Arial" w:hAnsi="Arial" w:cs="Arial"/>
          <w:color w:val="000000"/>
          <w:sz w:val="20"/>
          <w:szCs w:val="20"/>
        </w:rPr>
        <w:lastRenderedPageBreak/>
        <w:t>крупных предприятиях. В результате исследования можно сделать вывод об актуальности проблемы и необходимости ее решения.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окружающая среда; производство; население; экологический кризис; экономическое развитие; природные ресурсы; загрязнение окружающей среды.</w:t>
      </w:r>
      <w:proofErr w:type="gramEnd"/>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Assessment of the impact of the environmental crisis on economic development using the example of the Russian Federation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Bandurina</w:t>
      </w:r>
      <w:proofErr w:type="spellEnd"/>
      <w:r w:rsidRPr="00470F31">
        <w:rPr>
          <w:rFonts w:ascii="Arial" w:hAnsi="Arial" w:cs="Arial"/>
          <w:b/>
          <w:bCs/>
          <w:color w:val="000000"/>
          <w:lang w:val="en-US"/>
        </w:rPr>
        <w:t xml:space="preserve"> Inna P.,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Senior Lecturer at the Department of Management and Marketing, 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 908.inna@gmail.com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Cherepukhin</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Timofey</w:t>
      </w:r>
      <w:proofErr w:type="spellEnd"/>
      <w:r w:rsidRPr="00470F31">
        <w:rPr>
          <w:rFonts w:ascii="Arial" w:hAnsi="Arial" w:cs="Arial"/>
          <w:b/>
          <w:bCs/>
          <w:color w:val="000000"/>
          <w:lang w:val="en-US"/>
        </w:rPr>
        <w:t xml:space="preserve"> Yu.,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PhD in Economics, Associate Professor of the Department of Management and Marketing, 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 timofey-19@mail.ru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Mosina</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Ksenia</w:t>
      </w:r>
      <w:proofErr w:type="spellEnd"/>
      <w:r w:rsidRPr="00470F31">
        <w:rPr>
          <w:rFonts w:ascii="Arial" w:hAnsi="Arial" w:cs="Arial"/>
          <w:b/>
          <w:bCs/>
          <w:color w:val="000000"/>
          <w:lang w:val="en-US"/>
        </w:rPr>
        <w:t xml:space="preserve"> D.,</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student</w:t>
      </w:r>
      <w:proofErr w:type="gramEnd"/>
      <w:r w:rsidRPr="00470F31">
        <w:rPr>
          <w:rFonts w:ascii="Arial" w:hAnsi="Arial" w:cs="Arial"/>
          <w:i/>
          <w:iCs/>
          <w:color w:val="000000"/>
          <w:lang w:val="en-US"/>
        </w:rPr>
        <w:t xml:space="preserve">, I. T. </w:t>
      </w:r>
      <w:proofErr w:type="spellStart"/>
      <w:r w:rsidRPr="00470F31">
        <w:rPr>
          <w:rFonts w:ascii="Arial" w:hAnsi="Arial" w:cs="Arial"/>
          <w:i/>
          <w:iCs/>
          <w:color w:val="000000"/>
          <w:lang w:val="en-US"/>
        </w:rPr>
        <w:t>Trubilin</w:t>
      </w:r>
      <w:proofErr w:type="spellEnd"/>
      <w:r w:rsidRPr="00470F31">
        <w:rPr>
          <w:rFonts w:ascii="Arial" w:hAnsi="Arial" w:cs="Arial"/>
          <w:i/>
          <w:iCs/>
          <w:color w:val="000000"/>
          <w:lang w:val="en-US"/>
        </w:rPr>
        <w:t xml:space="preserve"> Kuban State Agrarian University, Krasnodar, Russia, kseniamosina10@gmail.com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The article examines the environmental crisis in Russia and the problems it provokes in the field of economics and society. The purpose of the work is to find relevant methods to solve the problem. The main method of work is the analysis of statistics and the market supply of waste-free and energy-saving technologies. The work resulted in proposals to improve the state of the environment and eliminate the negative effects of production. The results are applicable in both small and medium-sized and large enterprises. As a result of the research, we can conclude that the problem is urgent and that it needs to be solved.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environment; production; population; ecological crisis; economic development; natural resources; environmental pollution.</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 xml:space="preserve">УДК 330.34:339.9 </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10.47576/2949-1878.2025.6.6.015</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Роль международных организаций </w:t>
      </w:r>
      <w:r w:rsidRPr="00470F31">
        <w:rPr>
          <w:rFonts w:ascii="Arial" w:hAnsi="Arial" w:cs="Arial"/>
          <w:b/>
          <w:bCs/>
          <w:caps/>
          <w:color w:val="000000"/>
          <w:sz w:val="30"/>
          <w:szCs w:val="30"/>
        </w:rPr>
        <w:br/>
        <w:t>(ОЭСР, МВФ, БРИКС) в формировании глобальной экономической безопасности</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Филина Нина Владимировна,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политических наук, доцент кафедры таможенного дела и права,  Омский государственный университет путей сообщения, Омск, Россия, nina.filina.01@mail.ru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Гудков Юрий Александрович,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юридических наук, доцент кафедры таможенного дела и права, Омский государственный университет путей сообщения, Омск, Россия, uelrjd1957@mail.ru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Сенин Игорь Николаевич,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юридических наук, доцент кафедры таможенного дела и права, Омский государственный университет путей сообщения, Омск, Россия, senin.ru@mail.ru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Статья посвящена анализу роли международных организаций (ОЭСР, МВФ, БРИКС) в формировании глобальной экономической безопасности в условиях нарастающей взаимозависимости национальных экономик и увеличения транснациональных угроз. Рассматриваются направления деятельности этих </w:t>
      </w:r>
      <w:r w:rsidRPr="00470F31">
        <w:rPr>
          <w:rFonts w:ascii="Arial" w:hAnsi="Arial" w:cs="Arial"/>
          <w:color w:val="000000"/>
          <w:sz w:val="20"/>
          <w:szCs w:val="20"/>
        </w:rPr>
        <w:lastRenderedPageBreak/>
        <w:t>организаций, их влияние на стабильность мировой экономики, а также выявляются противоречия и перспективы их взаимодействия. Особое внимание уделено стратегиям БРИКС как альтернативного центра силы, направленным на снижение зависимости от внешних факторов и укрепление многополярного миропорядка. Научная новизна исследования заключается в комплексном подходе к оценке вклада ОЭСР, МВФ и БРИКС в обеспечение глобальной экономической безопасности с учетом современных геополитических реалий.</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глобальная экономическая безопасность; международные организации; ОЭСР; МВФ; БРИКС; многополярность; экономический суверенитет; финансовая стабильность; санкционное давление; альтернативные платежные системы.</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283"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Role of international organizations </w:t>
      </w:r>
      <w:r w:rsidRPr="00470F31">
        <w:rPr>
          <w:rFonts w:ascii="Arial" w:hAnsi="Arial" w:cs="Arial"/>
          <w:b/>
          <w:bCs/>
          <w:caps/>
          <w:color w:val="000000"/>
          <w:sz w:val="30"/>
          <w:szCs w:val="30"/>
          <w:lang w:val="en-US"/>
        </w:rPr>
        <w:br/>
        <w:t>(OECD, IMF, BRICS) in shaping global economic security</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Filina</w:t>
      </w:r>
      <w:proofErr w:type="spellEnd"/>
      <w:r w:rsidRPr="00470F31">
        <w:rPr>
          <w:rFonts w:ascii="Arial" w:hAnsi="Arial" w:cs="Arial"/>
          <w:b/>
          <w:bCs/>
          <w:color w:val="000000"/>
          <w:lang w:val="en-US"/>
        </w:rPr>
        <w:t xml:space="preserve"> Nina V.,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Candidate of Political Sciences, Associate Professor of the Department of Customs and Law, Omsk State University of Railway Transport, Omsk, Russia, nina.filina.01@mail.ru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Gudkov</w:t>
      </w:r>
      <w:proofErr w:type="spellEnd"/>
      <w:r w:rsidRPr="00470F31">
        <w:rPr>
          <w:rFonts w:ascii="Arial" w:hAnsi="Arial" w:cs="Arial"/>
          <w:b/>
          <w:bCs/>
          <w:color w:val="000000"/>
          <w:lang w:val="en-US"/>
        </w:rPr>
        <w:t xml:space="preserve"> Yuri A.,</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PhD in Law, Associate Professor of the Department of Customs and Law, Omsk State University of Railway Transport, Omsk, Russia, uelrjd1957@mail.ru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Senin</w:t>
      </w:r>
      <w:proofErr w:type="spellEnd"/>
      <w:r w:rsidRPr="00470F31">
        <w:rPr>
          <w:rFonts w:ascii="Arial" w:hAnsi="Arial" w:cs="Arial"/>
          <w:b/>
          <w:bCs/>
          <w:color w:val="000000"/>
          <w:lang w:val="en-US"/>
        </w:rPr>
        <w:t xml:space="preserve"> Igor N.,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PhD in Law, Associate Professor of the Department of Customs and Law, Omsk State University of Railway Transport, Omsk, Russia, senin.ru@mail.ru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The article is devoted to the analysis of the role of international organizations (OECD, IMF, </w:t>
      </w:r>
      <w:proofErr w:type="gramStart"/>
      <w:r w:rsidRPr="00470F31">
        <w:rPr>
          <w:rFonts w:ascii="Arial" w:hAnsi="Arial" w:cs="Arial"/>
          <w:color w:val="000000"/>
          <w:sz w:val="20"/>
          <w:szCs w:val="20"/>
          <w:lang w:val="en-US"/>
        </w:rPr>
        <w:t>BRICS</w:t>
      </w:r>
      <w:proofErr w:type="gramEnd"/>
      <w:r w:rsidRPr="00470F31">
        <w:rPr>
          <w:rFonts w:ascii="Arial" w:hAnsi="Arial" w:cs="Arial"/>
          <w:color w:val="000000"/>
          <w:sz w:val="20"/>
          <w:szCs w:val="20"/>
          <w:lang w:val="en-US"/>
        </w:rPr>
        <w:t>) in the formation of global economic security in the context of the growing interdependence of national economies and an increase in transnational threats. The key areas of activity of these organizations, their impact on the stability of the world economy are considered, as well as contradictions and prospects for their interaction are revealed. Particular attention is paid to BRICS strategies as an alternative center of power aimed at reducing dependence on external factors and strengthening the multipolar world order. The scientific novelty of the study lies in an integrated approach to assessing the contribution of the OECD, IMF and BRICS to ensuring global economic security, taking into account modern geopolitical realities.</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xml:space="preserve">: global economic security; international organizations; OECD; IMF; BRICS; </w:t>
      </w:r>
      <w:proofErr w:type="spellStart"/>
      <w:r w:rsidRPr="00470F31">
        <w:rPr>
          <w:rFonts w:ascii="Arial" w:hAnsi="Arial" w:cs="Arial"/>
          <w:color w:val="000000"/>
          <w:sz w:val="20"/>
          <w:szCs w:val="20"/>
          <w:lang w:val="en-US"/>
        </w:rPr>
        <w:t>multipolarity</w:t>
      </w:r>
      <w:proofErr w:type="spellEnd"/>
      <w:r w:rsidRPr="00470F31">
        <w:rPr>
          <w:rFonts w:ascii="Arial" w:hAnsi="Arial" w:cs="Arial"/>
          <w:color w:val="000000"/>
          <w:sz w:val="20"/>
          <w:szCs w:val="20"/>
          <w:lang w:val="en-US"/>
        </w:rPr>
        <w:t>; economic sovereignty; financial stability; sanctions pressure; alternative payment systems.</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r w:rsidRPr="00470F31">
        <w:rPr>
          <w:rFonts w:ascii="Arial" w:hAnsi="Arial" w:cs="Arial"/>
          <w:b/>
          <w:bCs/>
          <w:color w:val="000000"/>
          <w:sz w:val="28"/>
          <w:szCs w:val="28"/>
          <w:lang w:val="en-US"/>
        </w:rPr>
        <w:t>УДК 330</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10.47576/2949-1878.2025.6.6.016</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Современные тенденции цифровой </w:t>
      </w:r>
      <w:r w:rsidRPr="00470F31">
        <w:rPr>
          <w:rFonts w:ascii="Arial" w:hAnsi="Arial" w:cs="Arial"/>
          <w:b/>
          <w:bCs/>
          <w:caps/>
          <w:color w:val="000000"/>
          <w:sz w:val="30"/>
          <w:szCs w:val="30"/>
        </w:rPr>
        <w:br/>
        <w:t xml:space="preserve">трансформации государственного </w:t>
      </w:r>
      <w:r w:rsidRPr="00470F31">
        <w:rPr>
          <w:rFonts w:ascii="Arial" w:hAnsi="Arial" w:cs="Arial"/>
          <w:b/>
          <w:bCs/>
          <w:caps/>
          <w:color w:val="000000"/>
          <w:sz w:val="30"/>
          <w:szCs w:val="30"/>
        </w:rPr>
        <w:br/>
        <w:t>и муниципального управления в России</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 xml:space="preserve">Исакова </w:t>
      </w:r>
      <w:proofErr w:type="spellStart"/>
      <w:r w:rsidRPr="00470F31">
        <w:rPr>
          <w:rFonts w:ascii="Arial" w:hAnsi="Arial" w:cs="Arial"/>
          <w:b/>
          <w:bCs/>
          <w:color w:val="000000"/>
        </w:rPr>
        <w:t>Гулизар</w:t>
      </w:r>
      <w:proofErr w:type="spellEnd"/>
      <w:r w:rsidRPr="00470F31">
        <w:rPr>
          <w:rFonts w:ascii="Arial" w:hAnsi="Arial" w:cs="Arial"/>
          <w:b/>
          <w:bCs/>
          <w:color w:val="000000"/>
        </w:rPr>
        <w:t xml:space="preserve"> </w:t>
      </w:r>
      <w:proofErr w:type="spellStart"/>
      <w:r w:rsidRPr="00470F31">
        <w:rPr>
          <w:rFonts w:ascii="Arial" w:hAnsi="Arial" w:cs="Arial"/>
          <w:b/>
          <w:bCs/>
          <w:color w:val="000000"/>
        </w:rPr>
        <w:t>Казбековна</w:t>
      </w:r>
      <w:proofErr w:type="spellEnd"/>
      <w:r w:rsidRPr="00470F31">
        <w:rPr>
          <w:rFonts w:ascii="Arial" w:hAnsi="Arial" w:cs="Arial"/>
          <w:b/>
          <w:bCs/>
          <w:color w:val="000000"/>
        </w:rPr>
        <w:t>,</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экономических наук, доцент кафедры государственного и муниципального управления, Дагестанский государственный университет, Махачкала, Россия, gulizarisakova@mail.ru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Актуальность проблемы внедрения системы государственного управления с помощью информационных технологий на муниципальном уровне в рамках национальных проектов и ее эффективности высока в настоящее время. Трансформация и развитие муниципальных образований в условиях </w:t>
      </w:r>
      <w:proofErr w:type="gramStart"/>
      <w:r w:rsidRPr="00470F31">
        <w:rPr>
          <w:rFonts w:ascii="Arial" w:hAnsi="Arial" w:cs="Arial"/>
          <w:color w:val="000000"/>
          <w:sz w:val="20"/>
          <w:szCs w:val="20"/>
        </w:rPr>
        <w:t>повсеместной</w:t>
      </w:r>
      <w:proofErr w:type="gramEnd"/>
      <w:r w:rsidRPr="00470F31">
        <w:rPr>
          <w:rFonts w:ascii="Arial" w:hAnsi="Arial" w:cs="Arial"/>
          <w:color w:val="000000"/>
          <w:sz w:val="20"/>
          <w:szCs w:val="20"/>
        </w:rPr>
        <w:t xml:space="preserve"> цифровизации экономических процессов требуют внедрения новейших информационных и интерактивных технологий в управление муниципальными образованиями.</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цифровизация экономики; электронное правительство; государство;  цифровая трансформация; государственное управление; цифровая инфраструктура.</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lastRenderedPageBreak/>
        <w:t xml:space="preserve">Modern trends in digital transformation </w:t>
      </w:r>
      <w:r w:rsidRPr="00470F31">
        <w:rPr>
          <w:rFonts w:ascii="Arial" w:hAnsi="Arial" w:cs="Arial"/>
          <w:b/>
          <w:bCs/>
          <w:caps/>
          <w:color w:val="000000"/>
          <w:sz w:val="30"/>
          <w:szCs w:val="30"/>
          <w:lang w:val="en-US"/>
        </w:rPr>
        <w:br/>
        <w:t xml:space="preserve">of state and municipal administration </w:t>
      </w:r>
      <w:r w:rsidRPr="00470F31">
        <w:rPr>
          <w:rFonts w:ascii="Arial" w:hAnsi="Arial" w:cs="Arial"/>
          <w:b/>
          <w:bCs/>
          <w:caps/>
          <w:color w:val="000000"/>
          <w:sz w:val="30"/>
          <w:szCs w:val="30"/>
          <w:lang w:val="en-US"/>
        </w:rPr>
        <w:br/>
        <w:t>in the Russian Federation</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Isakova</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Gulizar</w:t>
      </w:r>
      <w:proofErr w:type="spellEnd"/>
      <w:r w:rsidRPr="00470F31">
        <w:rPr>
          <w:rFonts w:ascii="Arial" w:hAnsi="Arial" w:cs="Arial"/>
          <w:b/>
          <w:bCs/>
          <w:color w:val="000000"/>
          <w:lang w:val="en-US"/>
        </w:rPr>
        <w:t xml:space="preserve"> K.,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Candidate of Science, Associate Professor of the Department of State and Municipal Administration, Dagestan State University, Makhachkala, Russia, gulizarisakova@mail.ru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relevance of the problem of implementing a public administration system using information technologies at the municipal level within the framework of national projects and its effectiveness is high at present. Transformation and development of municipalities in the context of widespread digitalization of economic processes require the introduction of the latest information and interactive technologies in the management of municipalities.</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digitalization of the economy; e-government; state; digital transformation; public administration; digital infrastructure.</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r w:rsidRPr="00470F31">
        <w:rPr>
          <w:rFonts w:ascii="Arial" w:hAnsi="Arial" w:cs="Arial"/>
          <w:b/>
          <w:bCs/>
          <w:color w:val="000000"/>
          <w:sz w:val="28"/>
          <w:szCs w:val="28"/>
          <w:lang w:val="en-US"/>
        </w:rPr>
        <w:t xml:space="preserve">УДК 339.1 </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lang w:val="en-US"/>
        </w:rPr>
        <w:t>: 10.47576/2949-1878.2025.6.6.017</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Трансформация финансово-правового обеспечения экономической безопасности</w:t>
      </w:r>
      <w:r w:rsidRPr="00470F31">
        <w:rPr>
          <w:rFonts w:ascii="Arial" w:hAnsi="Arial" w:cs="Arial"/>
          <w:b/>
          <w:bCs/>
          <w:caps/>
          <w:color w:val="000000"/>
          <w:sz w:val="30"/>
          <w:szCs w:val="30"/>
        </w:rPr>
        <w:br/>
        <w:t xml:space="preserve"> в условиях цифровизации</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 xml:space="preserve">Яковлев Арсений Дмитриевич,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аспирант, Казанский государственный аграрный университет, Казань, Россия, artist-arseniy@list.ru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В статье анализируются проблемы обеспечения экономической безопасности хозяйствующих субъектов в условиях цифровизации экономики. Особое внимание уделяется совершенствованию нормативно-правовой базы, регулирующей финансовые потоки и противодействующей легализации доходов, полученных преступным путем. Обосновывается необходимость пересмотра процедур контроля банковских операций, внедрения унифицированных критериев оценки сомнительных сделок и развития партнерской модели </w:t>
      </w:r>
      <w:proofErr w:type="spellStart"/>
      <w:r w:rsidRPr="00470F31">
        <w:rPr>
          <w:rFonts w:ascii="Arial" w:hAnsi="Arial" w:cs="Arial"/>
          <w:color w:val="000000"/>
          <w:sz w:val="20"/>
          <w:szCs w:val="20"/>
        </w:rPr>
        <w:t>контроллинга</w:t>
      </w:r>
      <w:proofErr w:type="spellEnd"/>
      <w:r w:rsidRPr="00470F31">
        <w:rPr>
          <w:rFonts w:ascii="Arial" w:hAnsi="Arial" w:cs="Arial"/>
          <w:color w:val="000000"/>
          <w:sz w:val="20"/>
          <w:szCs w:val="20"/>
        </w:rPr>
        <w:t xml:space="preserve"> с использованием виртуального финансового контроля. Предлагается трансформация инструментов контроля, выходящая за рамки традиционных запретов, для повышения экономической безопасности и устойчивого развития бизнеса.</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экономическая безопасность; цифровая экономика; финансово-правовое обеспечение; виртуальный финансовый контроль; партнерская модель </w:t>
      </w:r>
      <w:proofErr w:type="spellStart"/>
      <w:r w:rsidRPr="00470F31">
        <w:rPr>
          <w:rFonts w:ascii="Arial" w:hAnsi="Arial" w:cs="Arial"/>
          <w:color w:val="000000"/>
          <w:sz w:val="20"/>
          <w:szCs w:val="20"/>
        </w:rPr>
        <w:t>контроллинга</w:t>
      </w:r>
      <w:proofErr w:type="spellEnd"/>
      <w:r w:rsidRPr="00470F31">
        <w:rPr>
          <w:rFonts w:ascii="Arial" w:hAnsi="Arial" w:cs="Arial"/>
          <w:color w:val="000000"/>
          <w:sz w:val="20"/>
          <w:szCs w:val="20"/>
        </w:rPr>
        <w:t xml:space="preserve">; контрольно-надзорная деятельность; цифровизация; </w:t>
      </w:r>
      <w:proofErr w:type="gramStart"/>
      <w:r w:rsidRPr="00470F31">
        <w:rPr>
          <w:rFonts w:ascii="Arial" w:hAnsi="Arial" w:cs="Arial"/>
          <w:color w:val="000000"/>
          <w:sz w:val="20"/>
          <w:szCs w:val="20"/>
        </w:rPr>
        <w:t>риск-ориентированный</w:t>
      </w:r>
      <w:proofErr w:type="gramEnd"/>
      <w:r w:rsidRPr="00470F31">
        <w:rPr>
          <w:rFonts w:ascii="Arial" w:hAnsi="Arial" w:cs="Arial"/>
          <w:color w:val="000000"/>
          <w:sz w:val="20"/>
          <w:szCs w:val="20"/>
        </w:rPr>
        <w:t xml:space="preserve"> подход.</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Transformation of financial and legal support for economic security of economic actors in the context of digitalization</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Yakovlev</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Arseniy</w:t>
      </w:r>
      <w:proofErr w:type="spellEnd"/>
      <w:r w:rsidRPr="00470F31">
        <w:rPr>
          <w:rFonts w:ascii="Arial" w:hAnsi="Arial" w:cs="Arial"/>
          <w:b/>
          <w:bCs/>
          <w:color w:val="000000"/>
          <w:lang w:val="en-US"/>
        </w:rPr>
        <w:t xml:space="preserve"> D.,</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postgraduate</w:t>
      </w:r>
      <w:proofErr w:type="gramEnd"/>
      <w:r w:rsidRPr="00470F31">
        <w:rPr>
          <w:rFonts w:ascii="Arial" w:hAnsi="Arial" w:cs="Arial"/>
          <w:i/>
          <w:iCs/>
          <w:color w:val="000000"/>
          <w:lang w:val="en-US"/>
        </w:rPr>
        <w:t xml:space="preserve"> aspirant, Kazan State Agrarian University, Kazan’, Russia, artist-arseniy@list.ru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article analyzes the problems of ensuring the economic security of business entities in the context of digitalization of the economy. Particular attention is paid to improving the regulatory framework governing financial flows and counteracting the legalization of proceeds from crime. The need to revise the procedures for monitoring banking operations, introduce unified criteria for assessing dubious transactions and develop a partner model of controlling using virtual financial control is substantiated. It is proposed to transform control instruments beyond traditional prohibitions to improve economic security and sustainable business development.</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economic security; digital economy; financial and legal support; virtual financial control; partner model of controlling; control and supervisory activities; digitalization; risk-oriented approach.</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r w:rsidRPr="00470F31">
        <w:rPr>
          <w:rFonts w:ascii="Arial" w:hAnsi="Arial" w:cs="Arial"/>
          <w:b/>
          <w:bCs/>
          <w:color w:val="000000"/>
          <w:sz w:val="28"/>
          <w:szCs w:val="28"/>
          <w:lang w:val="en-US"/>
        </w:rPr>
        <w:lastRenderedPageBreak/>
        <w:t>УДК 330.101</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10.47576/2949-1878.2025.6.6.018</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Проблемы и перспективы цифровой трансформации ЕАЭС</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Чуприна Юлия Сергеевна,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магистрант, Белгородский государственный национальный исследовательский университет, Белгород, Россия</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 xml:space="preserve">Бояринова Ирина Владимировна,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социологических наук, доцент кафедры социальных технологий и государственной службы Института экономики и управления, Белгородский государственный национальный исследовательский университет, Белгород, Россия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Статья посвящена анализу практики применения проектного подхода к организации цифровой трансформации на уровне ЕАЭС, Российской Федерации и отдельного субъекта (Белгородской области). Рассмотрен подход к цифровой трансформации как масштабному процессу модернизации экономики, государственных услуг, инфраструктуры и бизнеса с использованием современных информационных технологий. Выделен ряд успешно реализуемых проектных инициатив в рамках внедрения цифровых решений. На основе экспертного опроса обоснованы ключевые проблемные сферы и перспективные направления развития цифровой трансформации на различных уровнях управления.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ЕАЭС; цифровизация; проектный подход; цифровая трансформация.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Problems and prospects of digital transformation of the EAEU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Chuprina</w:t>
      </w:r>
      <w:proofErr w:type="spellEnd"/>
      <w:r w:rsidRPr="00470F31">
        <w:rPr>
          <w:rFonts w:ascii="Arial" w:hAnsi="Arial" w:cs="Arial"/>
          <w:b/>
          <w:bCs/>
          <w:color w:val="000000"/>
          <w:lang w:val="en-US"/>
        </w:rPr>
        <w:t xml:space="preserve"> Julia S.,</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master’s</w:t>
      </w:r>
      <w:proofErr w:type="gramEnd"/>
      <w:r w:rsidRPr="00470F31">
        <w:rPr>
          <w:rFonts w:ascii="Arial" w:hAnsi="Arial" w:cs="Arial"/>
          <w:i/>
          <w:iCs/>
          <w:color w:val="000000"/>
          <w:lang w:val="en-US"/>
        </w:rPr>
        <w:t xml:space="preserve"> student, Belgorod State National Research University, Belgorod, Russia</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Boyarinova</w:t>
      </w:r>
      <w:proofErr w:type="spellEnd"/>
      <w:r w:rsidRPr="00470F31">
        <w:rPr>
          <w:rFonts w:ascii="Arial" w:hAnsi="Arial" w:cs="Arial"/>
          <w:b/>
          <w:bCs/>
          <w:color w:val="000000"/>
          <w:lang w:val="en-US"/>
        </w:rPr>
        <w:t xml:space="preserve"> Irina V.,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Candidate of Sociological Sciences, Associate Professor, Department of Social Technologies and Public Administration, Institute of Economics and Management, Belgorod State National Research University, Belgorod, Russia</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The article is devoted to the analysis of the practice of applying a project approach to organizing digital transformation at the level of the EAEU, the Russian Federation and a separate subject of the Russian Federation (Belgorod Region). The approach to digital transformation as a large-scale process of modernization of the economy, public services, infrastructure and business using modern information technologies is considered. A number of successfully implemented project initiatives in the framework of the implementation of digital solutions are highlighted. Based on the author’s expert survey, key problem areas and promising areas for the development of digital transformation at various levels of management are substantiated.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EAEU; digitalization; project approach; digital transformation.</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r w:rsidRPr="00470F31">
        <w:rPr>
          <w:rFonts w:ascii="Arial" w:hAnsi="Arial" w:cs="Arial"/>
          <w:b/>
          <w:bCs/>
          <w:color w:val="000000"/>
          <w:sz w:val="28"/>
          <w:szCs w:val="28"/>
          <w:lang w:val="en-US"/>
        </w:rPr>
        <w:t>УДК 343.8</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10.47576/2949-1878.2025.6.6.019</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К вопросу о целесообразности взимания платы </w:t>
      </w:r>
      <w:r w:rsidRPr="00470F31">
        <w:rPr>
          <w:rFonts w:ascii="Arial" w:hAnsi="Arial" w:cs="Arial"/>
          <w:b/>
          <w:bCs/>
          <w:caps/>
          <w:color w:val="000000"/>
          <w:sz w:val="30"/>
          <w:szCs w:val="30"/>
        </w:rPr>
        <w:br/>
        <w:t>с осужденного во время отбывания наказания</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Щеглова Анастасия Александровна,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lastRenderedPageBreak/>
        <w:t>студент Института мировой экономики и международных отношений, Байкальский государственный университет, Иркутск, Россия, npeach3008@gmail.com</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Агильдин</w:t>
      </w:r>
      <w:proofErr w:type="spellEnd"/>
      <w:r w:rsidRPr="00470F31">
        <w:rPr>
          <w:rFonts w:ascii="Arial" w:hAnsi="Arial" w:cs="Arial"/>
          <w:b/>
          <w:bCs/>
          <w:color w:val="000000"/>
        </w:rPr>
        <w:t xml:space="preserve"> Владимир Валерьевич,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доцент, кафедра уголовного права и криминологии, Байкальский государственный университет, Иркутск, Россия, AgildinVV@bgu.ru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В статье детально исследуется проблема обоснованности и практической необходимости взимания денежных сре</w:t>
      </w:r>
      <w:proofErr w:type="gramStart"/>
      <w:r w:rsidRPr="00470F31">
        <w:rPr>
          <w:rFonts w:ascii="Arial" w:hAnsi="Arial" w:cs="Arial"/>
          <w:color w:val="000000"/>
          <w:sz w:val="20"/>
          <w:szCs w:val="20"/>
        </w:rPr>
        <w:t>дств с л</w:t>
      </w:r>
      <w:proofErr w:type="gramEnd"/>
      <w:r w:rsidRPr="00470F31">
        <w:rPr>
          <w:rFonts w:ascii="Arial" w:hAnsi="Arial" w:cs="Arial"/>
          <w:color w:val="000000"/>
          <w:sz w:val="20"/>
          <w:szCs w:val="20"/>
        </w:rPr>
        <w:t>иц, отбывающих наказание в исправительных учреждениях, в качестве компенсации затрат на их содержание. Анализируются ключевые направления расходов, которые несут осужденные в период пребывания в местах лишения свободы. Особое внимание уделяется комплексному исследованию структуры финансовых поступлений от осужденных, а также проводится анализ объемов взимаемых платежей в соотношении с фактическими затратами пенитенциарных учреждений. В работе рассматриваются как правовые, так и экономические аспекты данной практики, что позволяет всесторонне оценить ее эффективность и социальные последствия.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исправительные учреждения; заработная плата осужденных; осужденные; удержания; уголовно-исполнительный кодекс.</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On the question of the expediency of charging </w:t>
      </w:r>
      <w:r w:rsidRPr="00470F31">
        <w:rPr>
          <w:rFonts w:ascii="Arial" w:hAnsi="Arial" w:cs="Arial"/>
          <w:b/>
          <w:bCs/>
          <w:caps/>
          <w:color w:val="000000"/>
          <w:sz w:val="30"/>
          <w:szCs w:val="30"/>
          <w:lang w:val="en-US"/>
        </w:rPr>
        <w:br/>
        <w:t>a convict while serving a sentence</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470F31">
        <w:rPr>
          <w:rFonts w:ascii="Arial" w:hAnsi="Arial" w:cs="Arial"/>
          <w:b/>
          <w:bCs/>
          <w:color w:val="000000"/>
          <w:lang w:val="en-US"/>
        </w:rPr>
        <w:t>Shcheglova</w:t>
      </w:r>
      <w:proofErr w:type="spellEnd"/>
      <w:r w:rsidRPr="00470F31">
        <w:rPr>
          <w:rFonts w:ascii="Arial" w:hAnsi="Arial" w:cs="Arial"/>
          <w:b/>
          <w:bCs/>
          <w:color w:val="000000"/>
          <w:lang w:val="en-US"/>
        </w:rPr>
        <w:t xml:space="preserve"> Anastasia A.,</w:t>
      </w:r>
      <w:proofErr w:type="gramEnd"/>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student of Institute of World Economy and International Relations, Baikal State University, Irkutsk, Russia, npeach3008@gmail.com</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Agildin</w:t>
      </w:r>
      <w:proofErr w:type="spellEnd"/>
      <w:r w:rsidRPr="00470F31">
        <w:rPr>
          <w:rFonts w:ascii="Arial" w:hAnsi="Arial" w:cs="Arial"/>
          <w:b/>
          <w:bCs/>
          <w:color w:val="000000"/>
          <w:lang w:val="en-US"/>
        </w:rPr>
        <w:t xml:space="preserve"> Vladimir V.,</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470F31">
        <w:rPr>
          <w:rFonts w:ascii="Arial" w:hAnsi="Arial" w:cs="Arial"/>
          <w:i/>
          <w:iCs/>
          <w:color w:val="000000"/>
          <w:lang w:val="en-US"/>
        </w:rPr>
        <w:t>assistant</w:t>
      </w:r>
      <w:proofErr w:type="gramEnd"/>
      <w:r w:rsidRPr="00470F31">
        <w:rPr>
          <w:rFonts w:ascii="Arial" w:hAnsi="Arial" w:cs="Arial"/>
          <w:i/>
          <w:iCs/>
          <w:color w:val="000000"/>
          <w:lang w:val="en-US"/>
        </w:rPr>
        <w:t xml:space="preserve"> professor, Department of Criminal Law and Criminology, Baikal State University, Irkutsk, Russia, agildinVV@bgu.ru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article presents a detailed study of the problem of the validity and practical necessity of collecting money from persons serving sentences in correctional institutions as compensation for the costs of their maintenance. The author carefully analyzes the key areas of expenditure incurred by convicts during their stay in places of imprisonment. Particular attention is paid to a comprehensive study of the structure of financial receipts from convicts, and an analysis of the volumes of payments collected in relation to the actual costs of penitentiary institutions is carried out. The work examines both the legal and economic aspects of this practice, which allows for a comprehensive assessment of its effectiveness and social consequences.</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correctional institutions; wages of convicts; convicts; deductions; penitentiary code.</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342.9</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10.47576/2949-1878.2025.6.6.020</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Проблемы привлечения к административной ответственности по ст. 15.15.3 КоАП РФ </w:t>
      </w:r>
      <w:r w:rsidRPr="00470F31">
        <w:rPr>
          <w:rFonts w:ascii="Arial" w:hAnsi="Arial" w:cs="Arial"/>
          <w:b/>
          <w:bCs/>
          <w:caps/>
          <w:color w:val="000000"/>
          <w:sz w:val="30"/>
          <w:szCs w:val="30"/>
        </w:rPr>
        <w:br/>
        <w:t>(практический аспект)</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Иванова Елена Юрьевна,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научный сотрудник отдела научной информации, издательской деятельности и библиографического обеспечения, Иркутский юридический институт (филиал) Университета прокуратуры Российской Федерации, Иркутск, Россия; аспирант кафедры предпринимательского и финансового права Института государственного права и национальной безопасности, Байкальский государственный университет, Иркутск, Россия, eivanovangarsk@yandex.ru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 xml:space="preserve">Ковтун Лира </w:t>
      </w:r>
      <w:proofErr w:type="spellStart"/>
      <w:r w:rsidRPr="00470F31">
        <w:rPr>
          <w:rFonts w:ascii="Arial" w:hAnsi="Arial" w:cs="Arial"/>
          <w:b/>
          <w:bCs/>
          <w:color w:val="000000"/>
        </w:rPr>
        <w:t>Раисовна</w:t>
      </w:r>
      <w:proofErr w:type="spellEnd"/>
      <w:r w:rsidRPr="00470F31">
        <w:rPr>
          <w:rFonts w:ascii="Arial" w:hAnsi="Arial" w:cs="Arial"/>
          <w:b/>
          <w:bCs/>
          <w:color w:val="000000"/>
        </w:rPr>
        <w:t>,</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lastRenderedPageBreak/>
        <w:t xml:space="preserve">кандидат экономических наук, доцент, кафедра финансов и финансовых институтов, Байкальский государственный университет, Иркутск, Россия, </w:t>
      </w:r>
      <w:proofErr w:type="spellStart"/>
      <w:r w:rsidRPr="00470F31">
        <w:rPr>
          <w:rFonts w:ascii="Arial" w:hAnsi="Arial" w:cs="Arial"/>
          <w:i/>
          <w:iCs/>
          <w:color w:val="000000"/>
        </w:rPr>
        <w:t>lira-tim</w:t>
      </w:r>
      <w:proofErr w:type="spellEnd"/>
      <w:r w:rsidRPr="00470F31">
        <w:rPr>
          <w:rFonts w:ascii="Arial" w:hAnsi="Arial" w:cs="Arial"/>
          <w:i/>
          <w:iCs/>
          <w:color w:val="000000"/>
        </w:rPr>
        <w:t>@ yandex.ru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В статье затрагивается вопрос применения мер административного характера за нарушения, допущенные в сфере использования бюджетных средств, а конкретно межбюджетных трансфертов в виде субсидий и субвенций. Оценивая эффективность использования указанных мер в целях регуляции и </w:t>
      </w:r>
      <w:proofErr w:type="gramStart"/>
      <w:r w:rsidRPr="00470F31">
        <w:rPr>
          <w:rFonts w:ascii="Arial" w:hAnsi="Arial" w:cs="Arial"/>
          <w:color w:val="000000"/>
          <w:sz w:val="20"/>
          <w:szCs w:val="20"/>
        </w:rPr>
        <w:t>контроля за</w:t>
      </w:r>
      <w:proofErr w:type="gramEnd"/>
      <w:r w:rsidRPr="00470F31">
        <w:rPr>
          <w:rFonts w:ascii="Arial" w:hAnsi="Arial" w:cs="Arial"/>
          <w:color w:val="000000"/>
          <w:sz w:val="20"/>
          <w:szCs w:val="20"/>
        </w:rPr>
        <w:t xml:space="preserve"> бюджетными расходованиями, приводятся примеры того, когда законодательные принципы формирования административной ответственности выходят за рамки здравого смысла. Примеры из судебной практики показывают, что в вопросе использования положений ст. 15.15.3 КоАП РФ имеются разночтения, в первую очередь затрагивающие такие аспекты применения административных норм, как определение </w:t>
      </w:r>
      <w:proofErr w:type="spellStart"/>
      <w:r w:rsidRPr="00470F31">
        <w:rPr>
          <w:rFonts w:ascii="Arial" w:hAnsi="Arial" w:cs="Arial"/>
          <w:color w:val="000000"/>
          <w:sz w:val="20"/>
          <w:szCs w:val="20"/>
        </w:rPr>
        <w:t>правосубъектности</w:t>
      </w:r>
      <w:proofErr w:type="spellEnd"/>
      <w:r w:rsidRPr="00470F31">
        <w:rPr>
          <w:rFonts w:ascii="Arial" w:hAnsi="Arial" w:cs="Arial"/>
          <w:color w:val="000000"/>
          <w:sz w:val="20"/>
          <w:szCs w:val="20"/>
        </w:rPr>
        <w:t xml:space="preserve"> главного распорядителя бюджетных средств.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административное производство; финансовые отношения; малозначительность; распорядитель средств; межбюджетные трансферты.</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Problems of bringing to administrative responsibility under Article 15.3 of the Administrative Code of the Russian Federation (practical aspect)</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Ivanova</w:t>
      </w:r>
      <w:proofErr w:type="spellEnd"/>
      <w:r w:rsidRPr="00470F31">
        <w:rPr>
          <w:rFonts w:ascii="Arial" w:hAnsi="Arial" w:cs="Arial"/>
          <w:b/>
          <w:bCs/>
          <w:color w:val="000000"/>
          <w:lang w:val="en-US"/>
        </w:rPr>
        <w:t xml:space="preserve"> Elena Yu.,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Researcher at the Department of Scientific Information, Publishing and Bibliographic Support, Irkutsk Law Institute (branch) University of the Prosecutor's Office of the Russian Federation, Irkutsk, Russia; post-graduate student of the Department of Business and Financial Law at the Institute of State Law and National Security, Baikal State University, Irkutsk, Russia, eivanovangarsk@yandex.ru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Kovtun</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Lyra</w:t>
      </w:r>
      <w:proofErr w:type="spellEnd"/>
      <w:r w:rsidRPr="00470F31">
        <w:rPr>
          <w:rFonts w:ascii="Arial" w:hAnsi="Arial" w:cs="Arial"/>
          <w:b/>
          <w:bCs/>
          <w:color w:val="000000"/>
          <w:lang w:val="en-US"/>
        </w:rPr>
        <w:t xml:space="preserve"> R.,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Candidate of Economic Sciences, Associate Professor, Department of Finance and Financial Institutions, Baikal State University, Irkutsk, Russia, lira-</w:t>
      </w:r>
      <w:proofErr w:type="spellStart"/>
      <w:r w:rsidRPr="00470F31">
        <w:rPr>
          <w:rFonts w:ascii="Arial" w:hAnsi="Arial" w:cs="Arial"/>
          <w:i/>
          <w:iCs/>
          <w:color w:val="000000"/>
          <w:lang w:val="en-US"/>
        </w:rPr>
        <w:t>tim</w:t>
      </w:r>
      <w:proofErr w:type="spellEnd"/>
      <w:r w:rsidRPr="00470F31">
        <w:rPr>
          <w:rFonts w:ascii="Arial" w:hAnsi="Arial" w:cs="Arial"/>
          <w:i/>
          <w:iCs/>
          <w:color w:val="000000"/>
          <w:lang w:val="en-US"/>
        </w:rPr>
        <w:t>@ yandex.ru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This article addresses the issue of applying administrative measures for violations committed in the sphere of using budget funds, specifically inter-budget transfers in the form of subsidies and subventions. Assessing the effectiveness of using these measures for the purpose of regulating and controlling budget expenditures, the authors provide examples of when the legislative principles for forming administrative responsibility go beyond common sense. Examples from judicial practice show that there are discrepancies in the issue of using the provisions of Art. 15.15.3 </w:t>
      </w:r>
      <w:proofErr w:type="gramStart"/>
      <w:r w:rsidRPr="00470F31">
        <w:rPr>
          <w:rFonts w:ascii="Arial" w:hAnsi="Arial" w:cs="Arial"/>
          <w:color w:val="000000"/>
          <w:sz w:val="20"/>
          <w:szCs w:val="20"/>
          <w:lang w:val="en-US"/>
        </w:rPr>
        <w:t>of</w:t>
      </w:r>
      <w:proofErr w:type="gramEnd"/>
      <w:r w:rsidRPr="00470F31">
        <w:rPr>
          <w:rFonts w:ascii="Arial" w:hAnsi="Arial" w:cs="Arial"/>
          <w:color w:val="000000"/>
          <w:sz w:val="20"/>
          <w:szCs w:val="20"/>
          <w:lang w:val="en-US"/>
        </w:rPr>
        <w:t xml:space="preserve"> the Code of Administrative Offenses of the Russian Federation, primarily affecting such aspects of applying administrative rules as determining the legal capacity of the main administrator of budget funds.</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administrative proceedings; financial relations; insignificance; manager of funds; inter-budget transfers.</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r w:rsidRPr="00470F31">
        <w:rPr>
          <w:rFonts w:ascii="Arial" w:hAnsi="Arial" w:cs="Arial"/>
          <w:b/>
          <w:bCs/>
          <w:color w:val="000000"/>
          <w:sz w:val="28"/>
          <w:szCs w:val="28"/>
          <w:lang w:val="en-US"/>
        </w:rPr>
        <w:t>УДК 347</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lang w:val="en-US"/>
        </w:rPr>
        <w:t>: 10.47576/2949-1878.2025.6.6.021</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Об отдельных условиях документального оформления прав государственных научных организаций на служебные произведения науки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Борисова Лилия Владимировна,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юридических наук, доцент, старший научный сотрудник сектора процессуального права, Институт государства и права Российской академии наук, Москва, Россия</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 xml:space="preserve">В статье показаны отдельные условия, необходимые для юридически грамотного документального оформления прав государственных научных организаций на служебные произведения науки и их дальнейшего правомерного использования. Аргументирован вывод о необходимости для эффективной реализации задач (функций) по управлению правами на служебные произведения науки в содержании Положений об </w:t>
      </w:r>
      <w:r w:rsidRPr="00470F31">
        <w:rPr>
          <w:rFonts w:ascii="Arial" w:hAnsi="Arial" w:cs="Arial"/>
          <w:color w:val="000000"/>
          <w:sz w:val="20"/>
          <w:szCs w:val="20"/>
        </w:rPr>
        <w:lastRenderedPageBreak/>
        <w:t>управлении правами на результаты интеллектуальной деятельности государственных научных организаций отражать неурегулированные и слабо урегулированные в законодательстве вопросы. Поддержано мнение ученых о введении долей (идеальных частей) в исключительном праве на служебные произведения науки аналогично концепции совместной долевой собственности, действующей в институте вещного права, что значительно повысит автономию использования служебных произведений науки государственных научных организаций.</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государственная научная организация; служебные произведения науки; исключительные права; работодатель; работник; автор; трудовой договор.</w:t>
      </w:r>
      <w:proofErr w:type="gramEnd"/>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On certain conditions for documenting the rights of state scientific organizations to service Works of science</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Borisova</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Liliya</w:t>
      </w:r>
      <w:proofErr w:type="spellEnd"/>
      <w:r w:rsidRPr="00470F31">
        <w:rPr>
          <w:rFonts w:ascii="Arial" w:hAnsi="Arial" w:cs="Arial"/>
          <w:b/>
          <w:bCs/>
          <w:color w:val="000000"/>
          <w:lang w:val="en-US"/>
        </w:rPr>
        <w:t xml:space="preserve"> V.,</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PhD in Law, Associate Professor, Senior Research Fellow of the Sector of Procedural Law, Institute of State and Law of the Russian Academy of Sciences, Moscow, Russia</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article shows certain conditions necessary for legally competent documentary registration of the rights of state scientific organizations (SSO) to service works of science (SWS) and their further lawful use. The conclusion is substantiated about the need for the effective implementation of tasks (functions) for managing rights to SWS in the content of the Regulations on the management of rights to the results of intellectual activity of SSO to reflect unregulated and poorly regulated issues in legislation. The opinion of scientists on the introduction of shares (ideal parts) in the exclusive right to SWS similar to the concept of joint shared ownership, operating in the institution of property law, is supported, which will significantly increase the autonomy of using SWS of SSO.</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state scientific organization; service works of science; exclusive rights; employer; employee; author; employment contract.</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343.85</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10.47576/2949-1878.2025.6.6.022</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О комплексной борьбе с преступностью несовершеннолетних</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Асмандияров</w:t>
      </w:r>
      <w:proofErr w:type="spellEnd"/>
      <w:r w:rsidRPr="00470F31">
        <w:rPr>
          <w:rFonts w:ascii="Arial" w:hAnsi="Arial" w:cs="Arial"/>
          <w:b/>
          <w:bCs/>
          <w:color w:val="000000"/>
        </w:rPr>
        <w:t xml:space="preserve"> Валерий </w:t>
      </w:r>
      <w:proofErr w:type="spellStart"/>
      <w:r w:rsidRPr="00470F31">
        <w:rPr>
          <w:rFonts w:ascii="Arial" w:hAnsi="Arial" w:cs="Arial"/>
          <w:b/>
          <w:bCs/>
          <w:color w:val="000000"/>
        </w:rPr>
        <w:t>Мухаматшинович</w:t>
      </w:r>
      <w:proofErr w:type="spellEnd"/>
      <w:r w:rsidRPr="00470F31">
        <w:rPr>
          <w:rFonts w:ascii="Arial" w:hAnsi="Arial" w:cs="Arial"/>
          <w:b/>
          <w:bCs/>
          <w:color w:val="000000"/>
        </w:rPr>
        <w:t>,</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философских наук, доцент, начальник кафедры гражданско-правовых дисциплин, Санкт-Петербургский университет ФСИН России, Пушкин, Россия, abm8@bk.ru4</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proofErr w:type="spellStart"/>
      <w:r w:rsidRPr="00470F31">
        <w:rPr>
          <w:rFonts w:ascii="Arial" w:hAnsi="Arial" w:cs="Arial"/>
          <w:b/>
          <w:bCs/>
          <w:color w:val="000000"/>
        </w:rPr>
        <w:t>Тарабуев</w:t>
      </w:r>
      <w:proofErr w:type="spellEnd"/>
      <w:r w:rsidRPr="00470F31">
        <w:rPr>
          <w:rFonts w:ascii="Arial" w:hAnsi="Arial" w:cs="Arial"/>
          <w:b/>
          <w:bCs/>
          <w:color w:val="000000"/>
        </w:rPr>
        <w:t xml:space="preserve"> Леонид Николаевич,</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кандидат юридических наук, доцент, начальник кафедры физической культуры, Вологодский институт права и экономики ФСИН России, Вологда, Россия, tarabuev@rambler.ru</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Герасимова Елена Владимировна,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кандидат юридических наук, доцент, заведующий кафедрой уголовного права и криминологии, Северо-Западный институт (филиал) Московского государственного юридического университета имени О. Е. </w:t>
      </w:r>
      <w:proofErr w:type="spellStart"/>
      <w:r w:rsidRPr="00470F31">
        <w:rPr>
          <w:rFonts w:ascii="Arial" w:hAnsi="Arial" w:cs="Arial"/>
          <w:i/>
          <w:iCs/>
          <w:color w:val="000000"/>
        </w:rPr>
        <w:t>Кутафина</w:t>
      </w:r>
      <w:proofErr w:type="spellEnd"/>
      <w:r w:rsidRPr="00470F31">
        <w:rPr>
          <w:rFonts w:ascii="Arial" w:hAnsi="Arial" w:cs="Arial"/>
          <w:i/>
          <w:iCs/>
          <w:color w:val="000000"/>
        </w:rPr>
        <w:t xml:space="preserve"> (МГЮА), Вологда, Россия, evger.vologda@mail.ru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В статье делается попытка ответить на вопросы о том, каковы научно-теоретические основы конструирования норм уголовного права в механизме уголовно-правового регулирования борьбы с преступностью. Отмечается, что они включает в себя целый комплекс мер борьбы с преступностью несовершеннолетних. Вопрос о содержании, соотношении средств и приемов указанной борьбы с правонарушениями подростков до сих пор остается дискуссионным в юридической литературе.</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уголовное право; несовершеннолетние; ответственность; наказание.</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 xml:space="preserve">On the comprehensive fight against juvenile delinquency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lastRenderedPageBreak/>
        <w:t>Asmandiyarov</w:t>
      </w:r>
      <w:proofErr w:type="spellEnd"/>
      <w:r w:rsidRPr="00470F31">
        <w:rPr>
          <w:rFonts w:ascii="Arial" w:hAnsi="Arial" w:cs="Arial"/>
          <w:b/>
          <w:bCs/>
          <w:color w:val="000000"/>
          <w:lang w:val="en-US"/>
        </w:rPr>
        <w:t xml:space="preserve"> Valery M</w:t>
      </w:r>
      <w:proofErr w:type="gramStart"/>
      <w:r w:rsidRPr="00470F31">
        <w:rPr>
          <w:rFonts w:ascii="Arial" w:hAnsi="Arial" w:cs="Arial"/>
          <w:b/>
          <w:bCs/>
          <w:color w:val="000000"/>
          <w:lang w:val="en-US"/>
        </w:rPr>
        <w:t>.,</w:t>
      </w:r>
      <w:proofErr w:type="gramEnd"/>
      <w:r w:rsidRPr="00470F31">
        <w:rPr>
          <w:rFonts w:ascii="Arial" w:hAnsi="Arial" w:cs="Arial"/>
          <w:b/>
          <w:bCs/>
          <w:color w:val="000000"/>
          <w:lang w:val="en-US"/>
        </w:rPr>
        <w:t xml:space="preserve">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PhD, Associate Professor, Head of the Department of Civil Law Disciplines, St. Petersburg University of the Federal Penitentiary Service of Russia, Pushkin, Russia, abm8@bk.ru4</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Tarabuev</w:t>
      </w:r>
      <w:proofErr w:type="spellEnd"/>
      <w:r w:rsidRPr="00470F31">
        <w:rPr>
          <w:rFonts w:ascii="Arial" w:hAnsi="Arial" w:cs="Arial"/>
          <w:b/>
          <w:bCs/>
          <w:color w:val="000000"/>
          <w:lang w:val="en-US"/>
        </w:rPr>
        <w:t xml:space="preserve"> Leonid N.,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PhD in Law, Associate Professor, Head of the Department of Physical Education, Vologda Institute of Law and Economics of the Federal Penitentiary Service of Russia, Vologda, Russia, tarabuev@rambler.ru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Gerasimova</w:t>
      </w:r>
      <w:proofErr w:type="spellEnd"/>
      <w:r w:rsidRPr="00470F31">
        <w:rPr>
          <w:rFonts w:ascii="Arial" w:hAnsi="Arial" w:cs="Arial"/>
          <w:b/>
          <w:bCs/>
          <w:color w:val="000000"/>
          <w:lang w:val="en-US"/>
        </w:rPr>
        <w:t xml:space="preserve"> Elena V., </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t xml:space="preserve">Candidate of Law, Associate Professor, Head of the Department of Criminal Law and Criminology, North-Western Institute (Branch) </w:t>
      </w:r>
      <w:proofErr w:type="spellStart"/>
      <w:r w:rsidRPr="00470F31">
        <w:rPr>
          <w:rFonts w:ascii="Arial" w:hAnsi="Arial" w:cs="Arial"/>
          <w:i/>
          <w:iCs/>
          <w:color w:val="000000"/>
          <w:lang w:val="en-US"/>
        </w:rPr>
        <w:t>Kutafin</w:t>
      </w:r>
      <w:proofErr w:type="spellEnd"/>
      <w:r w:rsidRPr="00470F31">
        <w:rPr>
          <w:rFonts w:ascii="Arial" w:hAnsi="Arial" w:cs="Arial"/>
          <w:i/>
          <w:iCs/>
          <w:color w:val="000000"/>
          <w:lang w:val="en-US"/>
        </w:rPr>
        <w:t xml:space="preserve"> Moscow State Law University (MGUA), Vologda, Russia, evger.vologda@mail.ru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 xml:space="preserve">The article attempts to answer the questions about the scientific and theoretical foundations of the construction of criminal law norms in the mechanism of criminal law regulation of the fight against crime. It is noted that they include a whole range of measures to combat juvenile delinquency. The issue of the content, the ratio of the means and techniques of this fight against juvenile delinquency is still debatable in the legal literature.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criminal law; minors; responsibility; punishment.</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r w:rsidRPr="00470F31">
        <w:rPr>
          <w:rFonts w:ascii="Arial" w:hAnsi="Arial" w:cs="Arial"/>
          <w:b/>
          <w:bCs/>
          <w:color w:val="000000"/>
          <w:sz w:val="28"/>
          <w:szCs w:val="28"/>
        </w:rPr>
        <w:t>УДК 343.2/.7</w:t>
      </w:r>
    </w:p>
    <w:p w:rsidR="00470F31" w:rsidRPr="00470F31" w:rsidRDefault="00470F31" w:rsidP="00470F31">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470F31">
        <w:rPr>
          <w:rFonts w:ascii="Arial" w:hAnsi="Arial" w:cs="Arial"/>
          <w:b/>
          <w:bCs/>
          <w:color w:val="000000"/>
          <w:sz w:val="28"/>
          <w:szCs w:val="28"/>
          <w:lang w:val="en-US"/>
        </w:rPr>
        <w:t>doi</w:t>
      </w:r>
      <w:proofErr w:type="spellEnd"/>
      <w:proofErr w:type="gramEnd"/>
      <w:r w:rsidRPr="00470F31">
        <w:rPr>
          <w:rFonts w:ascii="Arial" w:hAnsi="Arial" w:cs="Arial"/>
          <w:b/>
          <w:bCs/>
          <w:color w:val="000000"/>
          <w:sz w:val="28"/>
          <w:szCs w:val="28"/>
        </w:rPr>
        <w:t>: 10.47576/2949-1878.2025.6.6.023</w:t>
      </w: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470F31">
        <w:rPr>
          <w:rFonts w:ascii="Arial" w:hAnsi="Arial" w:cs="Arial"/>
          <w:b/>
          <w:bCs/>
          <w:caps/>
          <w:color w:val="000000"/>
          <w:sz w:val="30"/>
          <w:szCs w:val="30"/>
        </w:rPr>
        <w:t xml:space="preserve">Уголовная ответственность адвоката </w:t>
      </w:r>
      <w:r w:rsidRPr="00470F31">
        <w:rPr>
          <w:rFonts w:ascii="Arial" w:hAnsi="Arial" w:cs="Arial"/>
          <w:b/>
          <w:bCs/>
          <w:caps/>
          <w:color w:val="000000"/>
          <w:sz w:val="30"/>
          <w:szCs w:val="30"/>
        </w:rPr>
        <w:br/>
        <w:t xml:space="preserve">за одновременное оказание юридической помощи спорящим сторонам в одном и том же процессе </w:t>
      </w:r>
      <w:r w:rsidRPr="00470F31">
        <w:rPr>
          <w:rFonts w:ascii="Arial" w:hAnsi="Arial" w:cs="Arial"/>
          <w:b/>
          <w:bCs/>
          <w:caps/>
          <w:color w:val="000000"/>
          <w:sz w:val="30"/>
          <w:szCs w:val="30"/>
        </w:rPr>
        <w:br/>
        <w:t xml:space="preserve">в зарубежном праве </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rPr>
      </w:pPr>
      <w:r w:rsidRPr="00470F31">
        <w:rPr>
          <w:rFonts w:ascii="Arial" w:hAnsi="Arial" w:cs="Arial"/>
          <w:b/>
          <w:bCs/>
          <w:color w:val="000000"/>
        </w:rPr>
        <w:t>Соловьева Юлия Ивановна,</w:t>
      </w:r>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rPr>
      </w:pPr>
      <w:r w:rsidRPr="00470F31">
        <w:rPr>
          <w:rFonts w:ascii="Arial" w:hAnsi="Arial" w:cs="Arial"/>
          <w:i/>
          <w:iCs/>
          <w:color w:val="000000"/>
        </w:rPr>
        <w:t xml:space="preserve">кандидат юридических наук, старший преподаватель кафедры уголовного права и криминологии, Северо-Западный институт (филиал) Университета имени О. Е. </w:t>
      </w:r>
      <w:proofErr w:type="spellStart"/>
      <w:r w:rsidRPr="00470F31">
        <w:rPr>
          <w:rFonts w:ascii="Arial" w:hAnsi="Arial" w:cs="Arial"/>
          <w:i/>
          <w:iCs/>
          <w:color w:val="000000"/>
        </w:rPr>
        <w:t>Кутафина</w:t>
      </w:r>
      <w:proofErr w:type="spellEnd"/>
      <w:r w:rsidRPr="00470F31">
        <w:rPr>
          <w:rFonts w:ascii="Arial" w:hAnsi="Arial" w:cs="Arial"/>
          <w:i/>
          <w:iCs/>
          <w:color w:val="000000"/>
        </w:rPr>
        <w:t xml:space="preserve"> (МГЮА),  Вологда, Россия; член ВРО «Ассоциация юристов России», julie.soloviova@yandex.ru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z w:val="20"/>
          <w:szCs w:val="20"/>
        </w:rPr>
        <w:t>В статье актуализируется проблема ответственности адвоката за одновременное оказание юридической помощи спорящим сторонам  в одном и том же процессе. На основании проведенного анализа автор приходит к выводу о том, что обозначенные умышленные противоправные деяния адвоката приводят к существенному вреду личности, обществу и государству. Раскрывая специфику данных деяний на примерах из практики адвокатских палат, констатируется, что в случае подобного отступления адвоката от требований закона к нему могут быть применены дисциплинарные санкции, которые не соразмерны характеру и степени общественной опасности содеянного. Анализируются нормы зарубежного законодательства, устанавливающие уголовную ответственность адвоката за одновременное оказание юридической помощи спорящим сторонам  в одном и том же процессе, дается их сравнительная характеристика. Установление данного уголовно-правового запрета поможет пресечь действия адвокатов, направленные на незаконное решение ими своих профессиональных задач. Сформулирован ряд предложений по совершенствованию законодательства в контексте указанной проблемы.</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r w:rsidRPr="00470F31">
        <w:rPr>
          <w:rFonts w:ascii="Arial" w:hAnsi="Arial" w:cs="Arial"/>
          <w:color w:val="000000"/>
          <w:spacing w:val="43"/>
          <w:sz w:val="20"/>
          <w:szCs w:val="20"/>
        </w:rPr>
        <w:t>Ключевые слова</w:t>
      </w:r>
      <w:r w:rsidRPr="00470F31">
        <w:rPr>
          <w:rFonts w:ascii="Arial" w:hAnsi="Arial" w:cs="Arial"/>
          <w:color w:val="000000"/>
          <w:sz w:val="20"/>
          <w:szCs w:val="20"/>
        </w:rPr>
        <w:t xml:space="preserve">: статус адвоката в уголовно-правовых отношениях; квалифицированная юридическая помощь; взаимоисключающее представительство; уголовная ответственность. </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rPr>
      </w:pPr>
    </w:p>
    <w:p w:rsidR="00470F31" w:rsidRPr="00470F31" w:rsidRDefault="00470F31" w:rsidP="00470F31">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470F31">
        <w:rPr>
          <w:rFonts w:ascii="Arial" w:hAnsi="Arial" w:cs="Arial"/>
          <w:b/>
          <w:bCs/>
          <w:caps/>
          <w:color w:val="000000"/>
          <w:sz w:val="30"/>
          <w:szCs w:val="30"/>
          <w:lang w:val="en-US"/>
        </w:rPr>
        <w:t>Advocate’s criminal responsibility for simultaneous provision of legal assistance to disputing parties in the same process in foreign law</w:t>
      </w:r>
    </w:p>
    <w:p w:rsidR="00470F31" w:rsidRPr="00470F31" w:rsidRDefault="00470F31" w:rsidP="00470F31">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470F31">
        <w:rPr>
          <w:rFonts w:ascii="Arial" w:hAnsi="Arial" w:cs="Arial"/>
          <w:b/>
          <w:bCs/>
          <w:color w:val="000000"/>
          <w:lang w:val="en-US"/>
        </w:rPr>
        <w:t>Soloviova</w:t>
      </w:r>
      <w:proofErr w:type="spellEnd"/>
      <w:r w:rsidRPr="00470F31">
        <w:rPr>
          <w:rFonts w:ascii="Arial" w:hAnsi="Arial" w:cs="Arial"/>
          <w:b/>
          <w:bCs/>
          <w:color w:val="000000"/>
          <w:lang w:val="en-US"/>
        </w:rPr>
        <w:t xml:space="preserve"> </w:t>
      </w:r>
      <w:proofErr w:type="spellStart"/>
      <w:r w:rsidRPr="00470F31">
        <w:rPr>
          <w:rFonts w:ascii="Arial" w:hAnsi="Arial" w:cs="Arial"/>
          <w:b/>
          <w:bCs/>
          <w:color w:val="000000"/>
          <w:lang w:val="en-US"/>
        </w:rPr>
        <w:t>Yuliya</w:t>
      </w:r>
      <w:proofErr w:type="spellEnd"/>
      <w:r w:rsidRPr="00470F31">
        <w:rPr>
          <w:rFonts w:ascii="Arial" w:hAnsi="Arial" w:cs="Arial"/>
          <w:b/>
          <w:bCs/>
          <w:color w:val="000000"/>
          <w:lang w:val="en-US"/>
        </w:rPr>
        <w:t xml:space="preserve"> I</w:t>
      </w:r>
      <w:proofErr w:type="gramStart"/>
      <w:r w:rsidRPr="00470F31">
        <w:rPr>
          <w:rFonts w:ascii="Arial" w:hAnsi="Arial" w:cs="Arial"/>
          <w:b/>
          <w:bCs/>
          <w:color w:val="000000"/>
          <w:lang w:val="en-US"/>
        </w:rPr>
        <w:t>.,</w:t>
      </w:r>
      <w:proofErr w:type="gramEnd"/>
    </w:p>
    <w:p w:rsidR="00470F31" w:rsidRPr="00470F31" w:rsidRDefault="00470F31" w:rsidP="00470F31">
      <w:pPr>
        <w:autoSpaceDE w:val="0"/>
        <w:autoSpaceDN w:val="0"/>
        <w:adjustRightInd w:val="0"/>
        <w:spacing w:after="113" w:line="288" w:lineRule="auto"/>
        <w:ind w:left="1701"/>
        <w:jc w:val="both"/>
        <w:textAlignment w:val="center"/>
        <w:rPr>
          <w:rFonts w:ascii="Arial" w:hAnsi="Arial" w:cs="Arial"/>
          <w:i/>
          <w:iCs/>
          <w:color w:val="000000"/>
          <w:lang w:val="en-US"/>
        </w:rPr>
      </w:pPr>
      <w:r w:rsidRPr="00470F31">
        <w:rPr>
          <w:rFonts w:ascii="Arial" w:hAnsi="Arial" w:cs="Arial"/>
          <w:i/>
          <w:iCs/>
          <w:color w:val="000000"/>
          <w:lang w:val="en-US"/>
        </w:rPr>
        <w:lastRenderedPageBreak/>
        <w:t xml:space="preserve">PhD, senior teacher of the Criminal Law and Criminology Department, North-West Institute, Vologda branch of </w:t>
      </w:r>
      <w:proofErr w:type="spellStart"/>
      <w:r w:rsidRPr="00470F31">
        <w:rPr>
          <w:rFonts w:ascii="Arial" w:hAnsi="Arial" w:cs="Arial"/>
          <w:i/>
          <w:iCs/>
          <w:color w:val="000000"/>
          <w:lang w:val="en-US"/>
        </w:rPr>
        <w:t>Kutafin</w:t>
      </w:r>
      <w:proofErr w:type="spellEnd"/>
      <w:r w:rsidRPr="00470F31">
        <w:rPr>
          <w:rFonts w:ascii="Arial" w:hAnsi="Arial" w:cs="Arial"/>
          <w:i/>
          <w:iCs/>
          <w:color w:val="000000"/>
          <w:lang w:val="en-US"/>
        </w:rPr>
        <w:t xml:space="preserve"> Moscow State Law University, Vologda, Russia; a member of Association of Lawyers of Russia, julie.soloviova@yandex.ru</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z w:val="20"/>
          <w:szCs w:val="20"/>
          <w:lang w:val="en-US"/>
        </w:rPr>
        <w:t>The article highlights the problem of the advocate’s responsibility for simultaneously providing legal assistance to the disputing parties in the same process. Based on the analysis, the author comes to the conclusion that the designated intentional unlawful advocate’s acts lead to significant harm to the individual, society and the state. Revealing the specifics of these acts using examples from the practice of law chambers, the author states that in the case of such a deviation of an advocate from the requirements of the law, he may be subject to disciplinary sanctions that are not commensurate with the nature and degree of public danger of the act. The author analyzes the norms of foreign legislation that establish the criminal liability of an advocate for simultaneously providing legal assistance to disputing parties in the same process, and provides their comparative characteristics. The author believes that the establishment of this criminal law prohibition will help to stop the actions of lawyers aimed at illegally solving their professional tasks. The author has formulated a number of proposals for improving legislation in the context of this problem.</w:t>
      </w:r>
    </w:p>
    <w:p w:rsidR="00470F31" w:rsidRPr="00470F31" w:rsidRDefault="00470F31" w:rsidP="00470F31">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470F31">
        <w:rPr>
          <w:rFonts w:ascii="Arial" w:hAnsi="Arial" w:cs="Arial"/>
          <w:color w:val="000000"/>
          <w:spacing w:val="43"/>
          <w:sz w:val="20"/>
          <w:szCs w:val="20"/>
          <w:lang w:val="en-US"/>
        </w:rPr>
        <w:t>Keywords</w:t>
      </w:r>
      <w:r w:rsidRPr="00470F31">
        <w:rPr>
          <w:rFonts w:ascii="Arial" w:hAnsi="Arial" w:cs="Arial"/>
          <w:color w:val="000000"/>
          <w:sz w:val="20"/>
          <w:szCs w:val="20"/>
          <w:lang w:val="en-US"/>
        </w:rPr>
        <w:t xml:space="preserve">: advocate’s </w:t>
      </w:r>
      <w:proofErr w:type="gramStart"/>
      <w:r w:rsidRPr="00470F31">
        <w:rPr>
          <w:rFonts w:ascii="Arial" w:hAnsi="Arial" w:cs="Arial"/>
          <w:color w:val="000000"/>
          <w:sz w:val="20"/>
          <w:szCs w:val="20"/>
          <w:lang w:val="en-US"/>
        </w:rPr>
        <w:t>status  in</w:t>
      </w:r>
      <w:proofErr w:type="gramEnd"/>
      <w:r w:rsidRPr="00470F31">
        <w:rPr>
          <w:rFonts w:ascii="Arial" w:hAnsi="Arial" w:cs="Arial"/>
          <w:color w:val="000000"/>
          <w:sz w:val="20"/>
          <w:szCs w:val="20"/>
          <w:lang w:val="en-US"/>
        </w:rPr>
        <w:t xml:space="preserve"> criminal law relations; qualified legal assistance; mutually exclusive representation; criminal responsibility.</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r w:rsidRPr="00D63217">
        <w:rPr>
          <w:rFonts w:ascii="Arial" w:hAnsi="Arial" w:cs="Arial"/>
          <w:b/>
          <w:bCs/>
          <w:color w:val="000000"/>
          <w:sz w:val="28"/>
          <w:szCs w:val="28"/>
        </w:rPr>
        <w:t>УДК 378:004</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3217">
        <w:rPr>
          <w:rFonts w:ascii="Arial" w:hAnsi="Arial" w:cs="Arial"/>
          <w:b/>
          <w:bCs/>
          <w:color w:val="000000"/>
          <w:sz w:val="28"/>
          <w:szCs w:val="28"/>
          <w:lang w:val="en-US"/>
        </w:rPr>
        <w:t>doi</w:t>
      </w:r>
      <w:proofErr w:type="spellEnd"/>
      <w:proofErr w:type="gramEnd"/>
      <w:r w:rsidRPr="00D63217">
        <w:rPr>
          <w:rFonts w:ascii="Arial" w:hAnsi="Arial" w:cs="Arial"/>
          <w:b/>
          <w:bCs/>
          <w:color w:val="000000"/>
          <w:sz w:val="28"/>
          <w:szCs w:val="28"/>
        </w:rPr>
        <w:t>: 10.47576/2949-1878.2025.6.6.024</w:t>
      </w: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D63217">
        <w:rPr>
          <w:rFonts w:ascii="Arial" w:hAnsi="Arial" w:cs="Arial"/>
          <w:b/>
          <w:bCs/>
          <w:caps/>
          <w:color w:val="000000"/>
          <w:sz w:val="30"/>
          <w:szCs w:val="30"/>
        </w:rPr>
        <w:t xml:space="preserve">Адаптивные ИИ-системы </w:t>
      </w:r>
      <w:r w:rsidRPr="00D63217">
        <w:rPr>
          <w:rFonts w:ascii="Arial" w:hAnsi="Arial" w:cs="Arial"/>
          <w:b/>
          <w:bCs/>
          <w:caps/>
          <w:color w:val="000000"/>
          <w:sz w:val="30"/>
          <w:szCs w:val="30"/>
        </w:rPr>
        <w:br/>
        <w:t>для персонализированного профессионального обучения</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proofErr w:type="spellStart"/>
      <w:r w:rsidRPr="00D63217">
        <w:rPr>
          <w:rFonts w:ascii="Arial" w:hAnsi="Arial" w:cs="Arial"/>
          <w:b/>
          <w:bCs/>
          <w:color w:val="000000"/>
        </w:rPr>
        <w:t>Турутина</w:t>
      </w:r>
      <w:proofErr w:type="spellEnd"/>
      <w:r w:rsidRPr="00D63217">
        <w:rPr>
          <w:rFonts w:ascii="Arial" w:hAnsi="Arial" w:cs="Arial"/>
          <w:b/>
          <w:bCs/>
          <w:color w:val="000000"/>
        </w:rPr>
        <w:t xml:space="preserve"> Елена Эдуардовна,</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кандидат педагогических наук, доцент кафедры правовой информатики, информационного права и естественных дисциплин, Российский государственный университет правосудия имени В. М. Лебедева (Казанский филиал), Казань, Россия, eturutina@list.ru</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r w:rsidRPr="00D63217">
        <w:rPr>
          <w:rFonts w:ascii="Arial" w:hAnsi="Arial" w:cs="Arial"/>
          <w:b/>
          <w:bCs/>
          <w:color w:val="000000"/>
        </w:rPr>
        <w:t>Ситников Сергей Юрьевич,</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кандидат технических наук, доцент кафедры информационных технологий и интеллектуальных систем, Казанский государственный энергетический университет, Казань, Россия,  ssitnikov@mail.ru</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r w:rsidRPr="00D63217">
        <w:rPr>
          <w:rFonts w:ascii="Arial" w:hAnsi="Arial" w:cs="Arial"/>
          <w:b/>
          <w:bCs/>
          <w:color w:val="000000"/>
        </w:rPr>
        <w:t xml:space="preserve">Алиева </w:t>
      </w:r>
      <w:proofErr w:type="spellStart"/>
      <w:r w:rsidRPr="00D63217">
        <w:rPr>
          <w:rFonts w:ascii="Arial" w:hAnsi="Arial" w:cs="Arial"/>
          <w:b/>
          <w:bCs/>
          <w:color w:val="000000"/>
        </w:rPr>
        <w:t>Марем</w:t>
      </w:r>
      <w:proofErr w:type="spellEnd"/>
      <w:r w:rsidRPr="00D63217">
        <w:rPr>
          <w:rFonts w:ascii="Arial" w:hAnsi="Arial" w:cs="Arial"/>
          <w:b/>
          <w:bCs/>
          <w:color w:val="000000"/>
        </w:rPr>
        <w:t xml:space="preserve"> </w:t>
      </w:r>
      <w:proofErr w:type="spellStart"/>
      <w:r w:rsidRPr="00D63217">
        <w:rPr>
          <w:rFonts w:ascii="Arial" w:hAnsi="Arial" w:cs="Arial"/>
          <w:b/>
          <w:bCs/>
          <w:color w:val="000000"/>
        </w:rPr>
        <w:t>Вахаевна</w:t>
      </w:r>
      <w:proofErr w:type="spellEnd"/>
      <w:r w:rsidRPr="00D63217">
        <w:rPr>
          <w:rFonts w:ascii="Arial" w:hAnsi="Arial" w:cs="Arial"/>
          <w:b/>
          <w:bCs/>
          <w:color w:val="000000"/>
        </w:rPr>
        <w:t>,</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marem.al@mail.ru</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z w:val="20"/>
          <w:szCs w:val="20"/>
        </w:rPr>
        <w:t xml:space="preserve">В статье анализируется применение </w:t>
      </w:r>
      <w:proofErr w:type="gramStart"/>
      <w:r w:rsidRPr="00D63217">
        <w:rPr>
          <w:rFonts w:ascii="Arial" w:hAnsi="Arial" w:cs="Arial"/>
          <w:color w:val="000000"/>
          <w:sz w:val="20"/>
          <w:szCs w:val="20"/>
        </w:rPr>
        <w:t>адаптивных</w:t>
      </w:r>
      <w:proofErr w:type="gramEnd"/>
      <w:r w:rsidRPr="00D63217">
        <w:rPr>
          <w:rFonts w:ascii="Arial" w:hAnsi="Arial" w:cs="Arial"/>
          <w:color w:val="000000"/>
          <w:sz w:val="20"/>
          <w:szCs w:val="20"/>
        </w:rPr>
        <w:t xml:space="preserve"> ИИ-систем в профессиональном обучении, включая технологии машинного обучения и NLP для персонализации образовательного процесса. Рассмотрены успешные кейсы внедрения в корпоративном секторе и системе СПО, выявлены преимущества в эффективности и временной оптимизации. Особое внимание уделено техническим и этическим рискам, а также перспективам развития при сохранении баланса между технологиями и педагогическим сопровождением.</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pacing w:val="43"/>
          <w:sz w:val="20"/>
          <w:szCs w:val="20"/>
        </w:rPr>
        <w:t>Ключевые слова:</w:t>
      </w:r>
      <w:r w:rsidRPr="00D63217">
        <w:rPr>
          <w:rFonts w:ascii="Arial" w:hAnsi="Arial" w:cs="Arial"/>
          <w:color w:val="000000"/>
          <w:sz w:val="20"/>
          <w:szCs w:val="20"/>
        </w:rPr>
        <w:t> ИИ; адаптивное обучение; профессиональное образование; персонализация; цифровая педагогика.</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D63217">
        <w:rPr>
          <w:rFonts w:ascii="Arial" w:hAnsi="Arial" w:cs="Arial"/>
          <w:b/>
          <w:bCs/>
          <w:caps/>
          <w:color w:val="000000"/>
          <w:sz w:val="30"/>
          <w:szCs w:val="30"/>
          <w:lang w:val="en-US"/>
        </w:rPr>
        <w:t>Adaptive AI systems for personalized professional learning</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Turutina</w:t>
      </w:r>
      <w:proofErr w:type="spellEnd"/>
      <w:r w:rsidRPr="00D63217">
        <w:rPr>
          <w:rFonts w:ascii="Arial" w:hAnsi="Arial" w:cs="Arial"/>
          <w:b/>
          <w:bCs/>
          <w:color w:val="000000"/>
          <w:lang w:val="en-US"/>
        </w:rPr>
        <w:t xml:space="preserve"> Elena E., </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r w:rsidRPr="00D63217">
        <w:rPr>
          <w:rFonts w:ascii="Arial" w:hAnsi="Arial" w:cs="Arial"/>
          <w:i/>
          <w:iCs/>
          <w:color w:val="000000"/>
          <w:lang w:val="en-US"/>
        </w:rPr>
        <w:lastRenderedPageBreak/>
        <w:t xml:space="preserve">Candidate of Pedagogical Sciences, Associate Professor of the Department of Legal Informatics, Information Law and Natural Sciences, </w:t>
      </w:r>
      <w:proofErr w:type="spellStart"/>
      <w:r w:rsidRPr="00D63217">
        <w:rPr>
          <w:rFonts w:ascii="Arial" w:hAnsi="Arial" w:cs="Arial"/>
          <w:i/>
          <w:iCs/>
          <w:color w:val="000000"/>
          <w:lang w:val="en-US"/>
        </w:rPr>
        <w:t>Lebedev</w:t>
      </w:r>
      <w:proofErr w:type="spellEnd"/>
      <w:r w:rsidRPr="00D63217">
        <w:rPr>
          <w:rFonts w:ascii="Arial" w:hAnsi="Arial" w:cs="Arial"/>
          <w:i/>
          <w:iCs/>
          <w:color w:val="000000"/>
          <w:lang w:val="en-US"/>
        </w:rPr>
        <w:t xml:space="preserve"> Russian State University of Justice (Kazan Branch), Kazan, Russia, eturutina@list.ru </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Sitnikov</w:t>
      </w:r>
      <w:proofErr w:type="spellEnd"/>
      <w:r w:rsidRPr="00D63217">
        <w:rPr>
          <w:rFonts w:ascii="Arial" w:hAnsi="Arial" w:cs="Arial"/>
          <w:b/>
          <w:bCs/>
          <w:color w:val="000000"/>
          <w:lang w:val="en-US"/>
        </w:rPr>
        <w:t xml:space="preserve"> Sergey </w:t>
      </w:r>
      <w:proofErr w:type="gramStart"/>
      <w:r w:rsidRPr="00D63217">
        <w:rPr>
          <w:rFonts w:ascii="Arial" w:hAnsi="Arial" w:cs="Arial"/>
          <w:b/>
          <w:bCs/>
          <w:color w:val="000000"/>
          <w:lang w:val="en-US"/>
        </w:rPr>
        <w:t>Yu.,</w:t>
      </w:r>
      <w:proofErr w:type="gramEnd"/>
      <w:r w:rsidRPr="00D63217">
        <w:rPr>
          <w:rFonts w:ascii="Arial" w:hAnsi="Arial" w:cs="Arial"/>
          <w:b/>
          <w:bCs/>
          <w:color w:val="000000"/>
          <w:lang w:val="en-US"/>
        </w:rPr>
        <w:t xml:space="preserve"> </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r w:rsidRPr="00D63217">
        <w:rPr>
          <w:rFonts w:ascii="Arial" w:hAnsi="Arial" w:cs="Arial"/>
          <w:i/>
          <w:iCs/>
          <w:color w:val="000000"/>
          <w:lang w:val="en-US"/>
        </w:rPr>
        <w:t xml:space="preserve">Candidate of Technical Sciences, Associate Professor of the Department of Information Technologies and Intelligent Systems, Kazan State Power Engineering University, Kazan, Russia, ssitnikov@mail.ru </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Aliyeva</w:t>
      </w:r>
      <w:proofErr w:type="spellEnd"/>
      <w:r w:rsidRPr="00D63217">
        <w:rPr>
          <w:rFonts w:ascii="Arial" w:hAnsi="Arial" w:cs="Arial"/>
          <w:b/>
          <w:bCs/>
          <w:color w:val="000000"/>
          <w:lang w:val="en-US"/>
        </w:rPr>
        <w:t xml:space="preserve"> Maryam V., </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r w:rsidRPr="00D63217">
        <w:rPr>
          <w:rFonts w:ascii="Arial" w:hAnsi="Arial" w:cs="Arial"/>
          <w:i/>
          <w:iCs/>
          <w:color w:val="000000"/>
          <w:lang w:val="en-US"/>
        </w:rPr>
        <w:t xml:space="preserve">Assistant Professor at the Department of Programming and </w:t>
      </w:r>
      <w:proofErr w:type="spellStart"/>
      <w:r w:rsidRPr="00D63217">
        <w:rPr>
          <w:rFonts w:ascii="Arial" w:hAnsi="Arial" w:cs="Arial"/>
          <w:i/>
          <w:iCs/>
          <w:color w:val="000000"/>
          <w:lang w:val="en-US"/>
        </w:rPr>
        <w:t>Infocommunication</w:t>
      </w:r>
      <w:proofErr w:type="spellEnd"/>
      <w:r w:rsidRPr="00D63217">
        <w:rPr>
          <w:rFonts w:ascii="Arial" w:hAnsi="Arial" w:cs="Arial"/>
          <w:i/>
          <w:iCs/>
          <w:color w:val="000000"/>
          <w:lang w:val="en-US"/>
        </w:rPr>
        <w:t xml:space="preserve"> Technologies, Institute of Mathematics, Physics and Information Technology, </w:t>
      </w:r>
      <w:proofErr w:type="spellStart"/>
      <w:r w:rsidRPr="00D63217">
        <w:rPr>
          <w:rFonts w:ascii="Arial" w:hAnsi="Arial" w:cs="Arial"/>
          <w:i/>
          <w:iCs/>
          <w:color w:val="000000"/>
          <w:lang w:val="en-US"/>
        </w:rPr>
        <w:t>Kadyrov</w:t>
      </w:r>
      <w:proofErr w:type="spellEnd"/>
      <w:r w:rsidRPr="00D63217">
        <w:rPr>
          <w:rFonts w:ascii="Arial" w:hAnsi="Arial" w:cs="Arial"/>
          <w:i/>
          <w:iCs/>
          <w:color w:val="000000"/>
          <w:lang w:val="en-US"/>
        </w:rPr>
        <w:t xml:space="preserve"> Chechen State University, Grozny, Russia, marem.al@mail.ru</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z w:val="20"/>
          <w:szCs w:val="20"/>
          <w:lang w:val="en-US"/>
        </w:rPr>
        <w:t>The article analyzes the use of adaptive AI systems in professional training, including machine learning and NLP technologies for the personalization of the educational process. Successful implementation cases in the corporate sector and the open source system are considered, advantages in efficiency and time optimization are revealed. Special attention is paid to technical and ethical risks, as well as development prospects while maintaining a balance between technology and pedagogical support.</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pacing w:val="43"/>
          <w:sz w:val="20"/>
          <w:szCs w:val="20"/>
          <w:lang w:val="en-US"/>
        </w:rPr>
        <w:t>Keywords</w:t>
      </w:r>
      <w:r w:rsidRPr="00D63217">
        <w:rPr>
          <w:rFonts w:ascii="Arial" w:hAnsi="Arial" w:cs="Arial"/>
          <w:color w:val="000000"/>
          <w:sz w:val="20"/>
          <w:szCs w:val="20"/>
          <w:lang w:val="en-US"/>
        </w:rPr>
        <w:t>: AI; adaptive learning; vocational education; personalization; digital pedagogy.</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r w:rsidRPr="00D63217">
        <w:rPr>
          <w:rFonts w:ascii="Arial" w:hAnsi="Arial" w:cs="Arial"/>
          <w:b/>
          <w:bCs/>
          <w:color w:val="000000"/>
          <w:sz w:val="28"/>
          <w:szCs w:val="28"/>
        </w:rPr>
        <w:t>УДК 37</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3217">
        <w:rPr>
          <w:rFonts w:ascii="Arial" w:hAnsi="Arial" w:cs="Arial"/>
          <w:b/>
          <w:bCs/>
          <w:color w:val="000000"/>
          <w:sz w:val="28"/>
          <w:szCs w:val="28"/>
          <w:lang w:val="en-US"/>
        </w:rPr>
        <w:t>doi</w:t>
      </w:r>
      <w:proofErr w:type="spellEnd"/>
      <w:proofErr w:type="gramEnd"/>
      <w:r w:rsidRPr="00D63217">
        <w:rPr>
          <w:rFonts w:ascii="Arial" w:hAnsi="Arial" w:cs="Arial"/>
          <w:b/>
          <w:bCs/>
          <w:color w:val="000000"/>
          <w:sz w:val="28"/>
          <w:szCs w:val="28"/>
        </w:rPr>
        <w:t>: 10.47576/2949-1878.2025.6.6.025</w:t>
      </w: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D63217">
        <w:rPr>
          <w:rFonts w:ascii="Arial" w:hAnsi="Arial" w:cs="Arial"/>
          <w:b/>
          <w:bCs/>
          <w:caps/>
          <w:color w:val="000000"/>
          <w:sz w:val="30"/>
          <w:szCs w:val="30"/>
        </w:rPr>
        <w:t xml:space="preserve">Воспитательная деятельность как важнейшая педагогическая проблема </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r w:rsidRPr="00D63217">
        <w:rPr>
          <w:rFonts w:ascii="Arial" w:hAnsi="Arial" w:cs="Arial"/>
          <w:b/>
          <w:bCs/>
          <w:color w:val="000000"/>
        </w:rPr>
        <w:t xml:space="preserve">Джабраилова Лаура </w:t>
      </w:r>
      <w:proofErr w:type="spellStart"/>
      <w:r w:rsidRPr="00D63217">
        <w:rPr>
          <w:rFonts w:ascii="Arial" w:hAnsi="Arial" w:cs="Arial"/>
          <w:b/>
          <w:bCs/>
          <w:color w:val="000000"/>
        </w:rPr>
        <w:t>Хамзатовна</w:t>
      </w:r>
      <w:proofErr w:type="spellEnd"/>
      <w:r w:rsidRPr="00D63217">
        <w:rPr>
          <w:rFonts w:ascii="Arial" w:hAnsi="Arial" w:cs="Arial"/>
          <w:b/>
          <w:bCs/>
          <w:color w:val="000000"/>
        </w:rPr>
        <w:t>,</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кандидат экономических наук, доцент кафедры экономики и управления в образовании, Чеченский государственный педагогический университет, Грозный, Россия, laura-grozny@mail.ru</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proofErr w:type="spellStart"/>
      <w:r w:rsidRPr="00D63217">
        <w:rPr>
          <w:rFonts w:ascii="Arial" w:hAnsi="Arial" w:cs="Arial"/>
          <w:b/>
          <w:bCs/>
          <w:color w:val="000000"/>
        </w:rPr>
        <w:t>Денильханова</w:t>
      </w:r>
      <w:proofErr w:type="spellEnd"/>
      <w:r w:rsidRPr="00D63217">
        <w:rPr>
          <w:rFonts w:ascii="Arial" w:hAnsi="Arial" w:cs="Arial"/>
          <w:b/>
          <w:bCs/>
          <w:color w:val="000000"/>
        </w:rPr>
        <w:t xml:space="preserve"> </w:t>
      </w:r>
      <w:proofErr w:type="spellStart"/>
      <w:r w:rsidRPr="00D63217">
        <w:rPr>
          <w:rFonts w:ascii="Arial" w:hAnsi="Arial" w:cs="Arial"/>
          <w:b/>
          <w:bCs/>
          <w:color w:val="000000"/>
        </w:rPr>
        <w:t>Радима</w:t>
      </w:r>
      <w:proofErr w:type="spellEnd"/>
      <w:r w:rsidRPr="00D63217">
        <w:rPr>
          <w:rFonts w:ascii="Arial" w:hAnsi="Arial" w:cs="Arial"/>
          <w:b/>
          <w:bCs/>
          <w:color w:val="000000"/>
        </w:rPr>
        <w:t xml:space="preserve"> </w:t>
      </w:r>
      <w:proofErr w:type="spellStart"/>
      <w:r w:rsidRPr="00D63217">
        <w:rPr>
          <w:rFonts w:ascii="Arial" w:hAnsi="Arial" w:cs="Arial"/>
          <w:b/>
          <w:bCs/>
          <w:color w:val="000000"/>
        </w:rPr>
        <w:t>Хаважевна</w:t>
      </w:r>
      <w:proofErr w:type="spellEnd"/>
      <w:r w:rsidRPr="00D63217">
        <w:rPr>
          <w:rFonts w:ascii="Arial" w:hAnsi="Arial" w:cs="Arial"/>
          <w:b/>
          <w:bCs/>
          <w:color w:val="000000"/>
        </w:rPr>
        <w:t>,</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кандидат философских наук, доцент, Чеченский государственный университет имени А. А. Кадырова, Грозный, Россия, radima1@yandex.ru</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proofErr w:type="spellStart"/>
      <w:r w:rsidRPr="00D63217">
        <w:rPr>
          <w:rFonts w:ascii="Arial" w:hAnsi="Arial" w:cs="Arial"/>
          <w:b/>
          <w:bCs/>
          <w:color w:val="000000"/>
        </w:rPr>
        <w:t>Сараханова</w:t>
      </w:r>
      <w:proofErr w:type="spellEnd"/>
      <w:r w:rsidRPr="00D63217">
        <w:rPr>
          <w:rFonts w:ascii="Arial" w:hAnsi="Arial" w:cs="Arial"/>
          <w:b/>
          <w:bCs/>
          <w:color w:val="000000"/>
        </w:rPr>
        <w:t xml:space="preserve"> Марьям </w:t>
      </w:r>
      <w:proofErr w:type="spellStart"/>
      <w:r w:rsidRPr="00D63217">
        <w:rPr>
          <w:rFonts w:ascii="Arial" w:hAnsi="Arial" w:cs="Arial"/>
          <w:b/>
          <w:bCs/>
          <w:color w:val="000000"/>
        </w:rPr>
        <w:t>Арбиевна</w:t>
      </w:r>
      <w:proofErr w:type="spellEnd"/>
      <w:r w:rsidRPr="00D63217">
        <w:rPr>
          <w:rFonts w:ascii="Arial" w:hAnsi="Arial" w:cs="Arial"/>
          <w:b/>
          <w:bCs/>
          <w:color w:val="000000"/>
        </w:rPr>
        <w:t>,</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магистр, Чеченский государственный педагогический университет, Грозный, Россия, laura-grozny@mail.ru</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z w:val="20"/>
          <w:szCs w:val="20"/>
        </w:rPr>
        <w:t xml:space="preserve">Воспитательная деятельность в образовательной организации сталкивается с большими трудностями, которые в частности выражаются в неумении педагогов правильно сбалансировать цели обучения и воспитания, отдавая преимущество воспитательной работе. Кроме того, современный педагог должен уметь прогнозировать и планировать </w:t>
      </w:r>
      <w:proofErr w:type="spellStart"/>
      <w:r w:rsidRPr="00D63217">
        <w:rPr>
          <w:rFonts w:ascii="Arial" w:hAnsi="Arial" w:cs="Arial"/>
          <w:color w:val="000000"/>
          <w:sz w:val="20"/>
          <w:szCs w:val="20"/>
        </w:rPr>
        <w:t>отсроченность</w:t>
      </w:r>
      <w:proofErr w:type="spellEnd"/>
      <w:r w:rsidRPr="00D63217">
        <w:rPr>
          <w:rFonts w:ascii="Arial" w:hAnsi="Arial" w:cs="Arial"/>
          <w:color w:val="000000"/>
          <w:sz w:val="20"/>
          <w:szCs w:val="20"/>
        </w:rPr>
        <w:t xml:space="preserve"> результатов воспитательной работы, проводимой в рамках учебно-воспитательного процесса. В данной статье отмечено, что воспитание является ключевым составляющим в развитии личности.</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pacing w:val="43"/>
          <w:sz w:val="20"/>
          <w:szCs w:val="20"/>
        </w:rPr>
        <w:t>Ключевые слова:</w:t>
      </w:r>
      <w:r w:rsidRPr="00D63217">
        <w:rPr>
          <w:rFonts w:ascii="Arial" w:hAnsi="Arial" w:cs="Arial"/>
          <w:color w:val="000000"/>
          <w:sz w:val="20"/>
          <w:szCs w:val="20"/>
        </w:rPr>
        <w:t xml:space="preserve"> воспитательный процесс; технологии воспитательной работы; культура; формирование личности; логика воспитательного процесса; технологии и методики педагогической деятельности.</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D63217">
        <w:rPr>
          <w:rFonts w:ascii="Arial" w:hAnsi="Arial" w:cs="Arial"/>
          <w:b/>
          <w:bCs/>
          <w:caps/>
          <w:color w:val="000000"/>
          <w:sz w:val="30"/>
          <w:szCs w:val="30"/>
          <w:lang w:val="en-US"/>
        </w:rPr>
        <w:t>Educational activity as the most important pedagogical problem</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Dzhabrailova</w:t>
      </w:r>
      <w:proofErr w:type="spellEnd"/>
      <w:r w:rsidRPr="00D63217">
        <w:rPr>
          <w:rFonts w:ascii="Arial" w:hAnsi="Arial" w:cs="Arial"/>
          <w:b/>
          <w:bCs/>
          <w:color w:val="000000"/>
          <w:lang w:val="en-US"/>
        </w:rPr>
        <w:t xml:space="preserve"> Laura </w:t>
      </w:r>
      <w:proofErr w:type="spellStart"/>
      <w:proofErr w:type="gramStart"/>
      <w:r w:rsidRPr="00D63217">
        <w:rPr>
          <w:rFonts w:ascii="Arial" w:hAnsi="Arial" w:cs="Arial"/>
          <w:b/>
          <w:bCs/>
          <w:color w:val="000000"/>
          <w:lang w:val="en-US"/>
        </w:rPr>
        <w:t>Kh</w:t>
      </w:r>
      <w:proofErr w:type="spellEnd"/>
      <w:r w:rsidRPr="00D63217">
        <w:rPr>
          <w:rFonts w:ascii="Arial" w:hAnsi="Arial" w:cs="Arial"/>
          <w:b/>
          <w:bCs/>
          <w:color w:val="000000"/>
          <w:lang w:val="en-US"/>
        </w:rPr>
        <w:t>.,</w:t>
      </w:r>
      <w:proofErr w:type="gramEnd"/>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r w:rsidRPr="00D63217">
        <w:rPr>
          <w:rFonts w:ascii="Arial" w:hAnsi="Arial" w:cs="Arial"/>
          <w:i/>
          <w:iCs/>
          <w:color w:val="000000"/>
          <w:lang w:val="en-US"/>
        </w:rPr>
        <w:t>Ph.D. in Economics, Associate Professor of Economics and Management in Education, Chechen State Pedagogical University, Grozny, Russia, laura-grozny@mail.ru</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lastRenderedPageBreak/>
        <w:t>Denilkhanova</w:t>
      </w:r>
      <w:proofErr w:type="spellEnd"/>
      <w:r w:rsidRPr="00D63217">
        <w:rPr>
          <w:rFonts w:ascii="Arial" w:hAnsi="Arial" w:cs="Arial"/>
          <w:b/>
          <w:bCs/>
          <w:color w:val="000000"/>
          <w:lang w:val="en-US"/>
        </w:rPr>
        <w:t xml:space="preserve"> </w:t>
      </w:r>
      <w:proofErr w:type="spellStart"/>
      <w:r w:rsidRPr="00D63217">
        <w:rPr>
          <w:rFonts w:ascii="Arial" w:hAnsi="Arial" w:cs="Arial"/>
          <w:b/>
          <w:bCs/>
          <w:color w:val="000000"/>
          <w:lang w:val="en-US"/>
        </w:rPr>
        <w:t>Radima</w:t>
      </w:r>
      <w:proofErr w:type="spellEnd"/>
      <w:r w:rsidRPr="00D63217">
        <w:rPr>
          <w:rFonts w:ascii="Arial" w:hAnsi="Arial" w:cs="Arial"/>
          <w:b/>
          <w:bCs/>
          <w:color w:val="000000"/>
          <w:lang w:val="en-US"/>
        </w:rPr>
        <w:t xml:space="preserve"> </w:t>
      </w:r>
      <w:proofErr w:type="spellStart"/>
      <w:proofErr w:type="gramStart"/>
      <w:r w:rsidRPr="00D63217">
        <w:rPr>
          <w:rFonts w:ascii="Arial" w:hAnsi="Arial" w:cs="Arial"/>
          <w:b/>
          <w:bCs/>
          <w:color w:val="000000"/>
          <w:lang w:val="en-US"/>
        </w:rPr>
        <w:t>Kh</w:t>
      </w:r>
      <w:proofErr w:type="spellEnd"/>
      <w:r w:rsidRPr="00D63217">
        <w:rPr>
          <w:rFonts w:ascii="Arial" w:hAnsi="Arial" w:cs="Arial"/>
          <w:b/>
          <w:bCs/>
          <w:color w:val="000000"/>
          <w:lang w:val="en-US"/>
        </w:rPr>
        <w:t>.,</w:t>
      </w:r>
      <w:proofErr w:type="gramEnd"/>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r w:rsidRPr="00D63217">
        <w:rPr>
          <w:rFonts w:ascii="Arial" w:hAnsi="Arial" w:cs="Arial"/>
          <w:i/>
          <w:iCs/>
          <w:color w:val="000000"/>
          <w:lang w:val="en-US"/>
        </w:rPr>
        <w:t xml:space="preserve">Candidate of Philosophical Sciences, Associate Professor, A.A. </w:t>
      </w:r>
      <w:proofErr w:type="spellStart"/>
      <w:r w:rsidRPr="00D63217">
        <w:rPr>
          <w:rFonts w:ascii="Arial" w:hAnsi="Arial" w:cs="Arial"/>
          <w:i/>
          <w:iCs/>
          <w:color w:val="000000"/>
          <w:lang w:val="en-US"/>
        </w:rPr>
        <w:t>Kadyrov</w:t>
      </w:r>
      <w:proofErr w:type="spellEnd"/>
      <w:r w:rsidRPr="00D63217">
        <w:rPr>
          <w:rFonts w:ascii="Arial" w:hAnsi="Arial" w:cs="Arial"/>
          <w:i/>
          <w:iCs/>
          <w:color w:val="000000"/>
          <w:lang w:val="en-US"/>
        </w:rPr>
        <w:t xml:space="preserve"> Chechen State University, Grozny, Russia, radima1@yandex.ru</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D63217">
        <w:rPr>
          <w:rFonts w:ascii="Arial" w:hAnsi="Arial" w:cs="Arial"/>
          <w:b/>
          <w:bCs/>
          <w:color w:val="000000"/>
          <w:lang w:val="en-US"/>
        </w:rPr>
        <w:t>Sarakhanova</w:t>
      </w:r>
      <w:proofErr w:type="spellEnd"/>
      <w:r w:rsidRPr="00D63217">
        <w:rPr>
          <w:rFonts w:ascii="Arial" w:hAnsi="Arial" w:cs="Arial"/>
          <w:b/>
          <w:bCs/>
          <w:color w:val="000000"/>
          <w:lang w:val="en-US"/>
        </w:rPr>
        <w:t xml:space="preserve"> Maryam A.,</w:t>
      </w:r>
      <w:proofErr w:type="gramEnd"/>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r w:rsidRPr="00D63217">
        <w:rPr>
          <w:rFonts w:ascii="Arial" w:hAnsi="Arial" w:cs="Arial"/>
          <w:i/>
          <w:iCs/>
          <w:color w:val="000000"/>
          <w:lang w:val="en-US"/>
        </w:rPr>
        <w:t>Master’s degree, Chechen State Pedagogical University, Grozny, Russia, laura-grozny@mail.ru</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z w:val="20"/>
          <w:szCs w:val="20"/>
          <w:lang w:val="en-US"/>
        </w:rPr>
        <w:t>Educational activities in an educational organization face great difficulties, which in particular are expressed in the inability of teachers to properly balance the goals of education and upbringing, giving preference to educational work. In addition, a modern teacher should be able to predict and plan the delay in the results of educational work carried out within the framework of the educational process. In this article, it is noted that education is a key component of personal development.</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pacing w:val="43"/>
          <w:sz w:val="20"/>
          <w:szCs w:val="20"/>
          <w:lang w:val="en-US"/>
        </w:rPr>
        <w:t>Keywords</w:t>
      </w:r>
      <w:r w:rsidRPr="00D63217">
        <w:rPr>
          <w:rFonts w:ascii="Arial" w:hAnsi="Arial" w:cs="Arial"/>
          <w:color w:val="000000"/>
          <w:sz w:val="20"/>
          <w:szCs w:val="20"/>
          <w:lang w:val="en-US"/>
        </w:rPr>
        <w:t>: educational process; technologies of educational work; culture; personality formation; logic of the educational process; technologies and methods of pedagogical activity.</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r w:rsidRPr="00D63217">
        <w:rPr>
          <w:rFonts w:ascii="Arial" w:hAnsi="Arial" w:cs="Arial"/>
          <w:b/>
          <w:bCs/>
          <w:color w:val="000000"/>
          <w:sz w:val="28"/>
          <w:szCs w:val="28"/>
        </w:rPr>
        <w:t xml:space="preserve">УДК 796.01 </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3217">
        <w:rPr>
          <w:rFonts w:ascii="Arial" w:hAnsi="Arial" w:cs="Arial"/>
          <w:b/>
          <w:bCs/>
          <w:color w:val="000000"/>
          <w:sz w:val="28"/>
          <w:szCs w:val="28"/>
          <w:lang w:val="en-US"/>
        </w:rPr>
        <w:t>doi</w:t>
      </w:r>
      <w:proofErr w:type="spellEnd"/>
      <w:proofErr w:type="gramEnd"/>
      <w:r w:rsidRPr="00D63217">
        <w:rPr>
          <w:rFonts w:ascii="Arial" w:hAnsi="Arial" w:cs="Arial"/>
          <w:b/>
          <w:bCs/>
          <w:color w:val="000000"/>
          <w:sz w:val="28"/>
          <w:szCs w:val="28"/>
        </w:rPr>
        <w:t>: 10.47576/2949-1878.2025.6.6.026</w:t>
      </w: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D63217">
        <w:rPr>
          <w:rFonts w:ascii="Arial" w:hAnsi="Arial" w:cs="Arial"/>
          <w:b/>
          <w:bCs/>
          <w:caps/>
          <w:color w:val="000000"/>
          <w:sz w:val="30"/>
          <w:szCs w:val="30"/>
        </w:rPr>
        <w:t>Инновационные методы в преподавании физической культуры и спорта</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proofErr w:type="spellStart"/>
      <w:r w:rsidRPr="00D63217">
        <w:rPr>
          <w:rFonts w:ascii="Arial" w:hAnsi="Arial" w:cs="Arial"/>
          <w:b/>
          <w:bCs/>
          <w:color w:val="000000"/>
        </w:rPr>
        <w:t>Мусакаев</w:t>
      </w:r>
      <w:proofErr w:type="spellEnd"/>
      <w:r w:rsidRPr="00D63217">
        <w:rPr>
          <w:rFonts w:ascii="Arial" w:hAnsi="Arial" w:cs="Arial"/>
          <w:b/>
          <w:bCs/>
          <w:color w:val="000000"/>
        </w:rPr>
        <w:t xml:space="preserve"> Владимир </w:t>
      </w:r>
      <w:proofErr w:type="spellStart"/>
      <w:r w:rsidRPr="00D63217">
        <w:rPr>
          <w:rFonts w:ascii="Arial" w:hAnsi="Arial" w:cs="Arial"/>
          <w:b/>
          <w:bCs/>
          <w:color w:val="000000"/>
        </w:rPr>
        <w:t>Мухашевич</w:t>
      </w:r>
      <w:proofErr w:type="spellEnd"/>
      <w:r w:rsidRPr="00D63217">
        <w:rPr>
          <w:rFonts w:ascii="Arial" w:hAnsi="Arial" w:cs="Arial"/>
          <w:b/>
          <w:bCs/>
          <w:color w:val="000000"/>
        </w:rPr>
        <w:t>,</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 xml:space="preserve">доцент кафедры физического воспитания, Кабардино-Балкарский государственный аграрный университет имени В. М. </w:t>
      </w:r>
      <w:proofErr w:type="spellStart"/>
      <w:r w:rsidRPr="00D63217">
        <w:rPr>
          <w:rFonts w:ascii="Arial" w:hAnsi="Arial" w:cs="Arial"/>
          <w:i/>
          <w:iCs/>
          <w:color w:val="000000"/>
        </w:rPr>
        <w:t>Кокова</w:t>
      </w:r>
      <w:proofErr w:type="spellEnd"/>
      <w:r w:rsidRPr="00D63217">
        <w:rPr>
          <w:rFonts w:ascii="Arial" w:hAnsi="Arial" w:cs="Arial"/>
          <w:i/>
          <w:iCs/>
          <w:color w:val="000000"/>
        </w:rPr>
        <w:t>, Нальчик, Россия</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r w:rsidRPr="00D63217">
        <w:rPr>
          <w:rFonts w:ascii="Arial" w:hAnsi="Arial" w:cs="Arial"/>
          <w:b/>
          <w:bCs/>
          <w:color w:val="000000"/>
        </w:rPr>
        <w:t>Раков Федор Иванович,</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 xml:space="preserve">старший преподаватель кафедры физического воспитания, Кабардино-Балкарский государственный аграрный университет имени В. М. </w:t>
      </w:r>
      <w:proofErr w:type="spellStart"/>
      <w:r w:rsidRPr="00D63217">
        <w:rPr>
          <w:rFonts w:ascii="Arial" w:hAnsi="Arial" w:cs="Arial"/>
          <w:i/>
          <w:iCs/>
          <w:color w:val="000000"/>
        </w:rPr>
        <w:t>Кокова</w:t>
      </w:r>
      <w:proofErr w:type="spellEnd"/>
      <w:r w:rsidRPr="00D63217">
        <w:rPr>
          <w:rFonts w:ascii="Arial" w:hAnsi="Arial" w:cs="Arial"/>
          <w:i/>
          <w:iCs/>
          <w:color w:val="000000"/>
        </w:rPr>
        <w:t>, Нальчик, Россия</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proofErr w:type="spellStart"/>
      <w:r w:rsidRPr="00D63217">
        <w:rPr>
          <w:rFonts w:ascii="Arial" w:hAnsi="Arial" w:cs="Arial"/>
          <w:b/>
          <w:bCs/>
          <w:color w:val="000000"/>
        </w:rPr>
        <w:t>Тлеужев</w:t>
      </w:r>
      <w:proofErr w:type="spellEnd"/>
      <w:r w:rsidRPr="00D63217">
        <w:rPr>
          <w:rFonts w:ascii="Arial" w:hAnsi="Arial" w:cs="Arial"/>
          <w:b/>
          <w:bCs/>
          <w:color w:val="000000"/>
        </w:rPr>
        <w:t xml:space="preserve"> </w:t>
      </w:r>
      <w:proofErr w:type="spellStart"/>
      <w:r w:rsidRPr="00D63217">
        <w:rPr>
          <w:rFonts w:ascii="Arial" w:hAnsi="Arial" w:cs="Arial"/>
          <w:b/>
          <w:bCs/>
          <w:color w:val="000000"/>
        </w:rPr>
        <w:t>Мухамед</w:t>
      </w:r>
      <w:proofErr w:type="spellEnd"/>
      <w:r w:rsidRPr="00D63217">
        <w:rPr>
          <w:rFonts w:ascii="Arial" w:hAnsi="Arial" w:cs="Arial"/>
          <w:b/>
          <w:bCs/>
          <w:color w:val="000000"/>
        </w:rPr>
        <w:t xml:space="preserve"> </w:t>
      </w:r>
      <w:proofErr w:type="spellStart"/>
      <w:r w:rsidRPr="00D63217">
        <w:rPr>
          <w:rFonts w:ascii="Arial" w:hAnsi="Arial" w:cs="Arial"/>
          <w:b/>
          <w:bCs/>
          <w:color w:val="000000"/>
        </w:rPr>
        <w:t>Каральбиевич</w:t>
      </w:r>
      <w:proofErr w:type="spellEnd"/>
      <w:r w:rsidRPr="00D63217">
        <w:rPr>
          <w:rFonts w:ascii="Arial" w:hAnsi="Arial" w:cs="Arial"/>
          <w:b/>
          <w:bCs/>
          <w:color w:val="000000"/>
        </w:rPr>
        <w:t>,</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 xml:space="preserve">старший преподаватель кафедры физического воспитания, Кабардино-Балкарский государственный аграрный университет имени В. М. </w:t>
      </w:r>
      <w:proofErr w:type="spellStart"/>
      <w:r w:rsidRPr="00D63217">
        <w:rPr>
          <w:rFonts w:ascii="Arial" w:hAnsi="Arial" w:cs="Arial"/>
          <w:i/>
          <w:iCs/>
          <w:color w:val="000000"/>
        </w:rPr>
        <w:t>Кокова</w:t>
      </w:r>
      <w:proofErr w:type="spellEnd"/>
      <w:r w:rsidRPr="00D63217">
        <w:rPr>
          <w:rFonts w:ascii="Arial" w:hAnsi="Arial" w:cs="Arial"/>
          <w:i/>
          <w:iCs/>
          <w:color w:val="000000"/>
        </w:rPr>
        <w:t>, Нальчик, Россия</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z w:val="20"/>
          <w:szCs w:val="20"/>
        </w:rPr>
        <w:t>В статье рассматриваются инновационные методы в преподавании физической культуры и спорта. Анализируется сущность инноваций в сфере физической культуры и спорта, их специфика в зависимости от группы, в которой применяются инновационные методы, а также их значимость в физическом воспитании. Рассматриваются инновационные технологии в физическом воспитании, принципы их разработки и направления физкультурного воспитания, по которым они внедряются.</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pacing w:val="43"/>
          <w:sz w:val="20"/>
          <w:szCs w:val="20"/>
        </w:rPr>
        <w:t>Ключевые слова:</w:t>
      </w:r>
      <w:r w:rsidRPr="00D63217">
        <w:rPr>
          <w:rFonts w:ascii="Arial" w:hAnsi="Arial" w:cs="Arial"/>
          <w:color w:val="000000"/>
          <w:sz w:val="20"/>
          <w:szCs w:val="20"/>
        </w:rPr>
        <w:t xml:space="preserve"> физическая культура; спорт; инновации; инновационные методы; инновационные технологии; физическое воспитание. </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D63217">
        <w:rPr>
          <w:rFonts w:ascii="Arial" w:hAnsi="Arial" w:cs="Arial"/>
          <w:b/>
          <w:bCs/>
          <w:caps/>
          <w:color w:val="000000"/>
          <w:sz w:val="30"/>
          <w:szCs w:val="30"/>
          <w:lang w:val="en-US"/>
        </w:rPr>
        <w:t>Innovative methods in teaching physical education and sports</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Musakaev</w:t>
      </w:r>
      <w:proofErr w:type="spellEnd"/>
      <w:r w:rsidRPr="00D63217">
        <w:rPr>
          <w:rFonts w:ascii="Arial" w:hAnsi="Arial" w:cs="Arial"/>
          <w:b/>
          <w:bCs/>
          <w:color w:val="000000"/>
          <w:lang w:val="en-US"/>
        </w:rPr>
        <w:t xml:space="preserve"> Vladimir M</w:t>
      </w:r>
      <w:proofErr w:type="gramStart"/>
      <w:r w:rsidRPr="00D63217">
        <w:rPr>
          <w:rFonts w:ascii="Arial" w:hAnsi="Arial" w:cs="Arial"/>
          <w:b/>
          <w:bCs/>
          <w:color w:val="000000"/>
          <w:lang w:val="en-US"/>
        </w:rPr>
        <w:t>.,</w:t>
      </w:r>
      <w:proofErr w:type="gramEnd"/>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r w:rsidRPr="00D63217">
        <w:rPr>
          <w:rFonts w:ascii="Arial" w:hAnsi="Arial" w:cs="Arial"/>
          <w:i/>
          <w:iCs/>
          <w:color w:val="000000"/>
          <w:lang w:val="en-US"/>
        </w:rPr>
        <w:t xml:space="preserve">Associate Professor of the Department of Physical Education, </w:t>
      </w:r>
      <w:proofErr w:type="spellStart"/>
      <w:r w:rsidRPr="00D63217">
        <w:rPr>
          <w:rFonts w:ascii="Arial" w:hAnsi="Arial" w:cs="Arial"/>
          <w:i/>
          <w:iCs/>
          <w:color w:val="000000"/>
          <w:lang w:val="en-US"/>
        </w:rPr>
        <w:t>Kabardino-Balkarian</w:t>
      </w:r>
      <w:proofErr w:type="spellEnd"/>
      <w:r w:rsidRPr="00D63217">
        <w:rPr>
          <w:rFonts w:ascii="Arial" w:hAnsi="Arial" w:cs="Arial"/>
          <w:i/>
          <w:iCs/>
          <w:color w:val="000000"/>
          <w:lang w:val="en-US"/>
        </w:rPr>
        <w:t xml:space="preserve"> State Agrarian University named after V.M. </w:t>
      </w:r>
      <w:proofErr w:type="spellStart"/>
      <w:r w:rsidRPr="00D63217">
        <w:rPr>
          <w:rFonts w:ascii="Arial" w:hAnsi="Arial" w:cs="Arial"/>
          <w:i/>
          <w:iCs/>
          <w:color w:val="000000"/>
          <w:lang w:val="en-US"/>
        </w:rPr>
        <w:t>Kokov</w:t>
      </w:r>
      <w:proofErr w:type="spellEnd"/>
      <w:r w:rsidRPr="00D63217">
        <w:rPr>
          <w:rFonts w:ascii="Arial" w:hAnsi="Arial" w:cs="Arial"/>
          <w:i/>
          <w:iCs/>
          <w:color w:val="000000"/>
          <w:lang w:val="en-US"/>
        </w:rPr>
        <w:t>, Nalchik, Russia</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Rakov</w:t>
      </w:r>
      <w:proofErr w:type="spellEnd"/>
      <w:r w:rsidRPr="00D63217">
        <w:rPr>
          <w:rFonts w:ascii="Arial" w:hAnsi="Arial" w:cs="Arial"/>
          <w:b/>
          <w:bCs/>
          <w:color w:val="000000"/>
          <w:lang w:val="en-US"/>
        </w:rPr>
        <w:t xml:space="preserve"> </w:t>
      </w:r>
      <w:proofErr w:type="spellStart"/>
      <w:r w:rsidRPr="00D63217">
        <w:rPr>
          <w:rFonts w:ascii="Arial" w:hAnsi="Arial" w:cs="Arial"/>
          <w:b/>
          <w:bCs/>
          <w:color w:val="000000"/>
          <w:lang w:val="en-US"/>
        </w:rPr>
        <w:t>Fedor</w:t>
      </w:r>
      <w:proofErr w:type="spellEnd"/>
      <w:r w:rsidRPr="00D63217">
        <w:rPr>
          <w:rFonts w:ascii="Arial" w:hAnsi="Arial" w:cs="Arial"/>
          <w:b/>
          <w:bCs/>
          <w:color w:val="000000"/>
          <w:lang w:val="en-US"/>
        </w:rPr>
        <w:t xml:space="preserve"> I</w:t>
      </w:r>
      <w:proofErr w:type="gramStart"/>
      <w:r w:rsidRPr="00D63217">
        <w:rPr>
          <w:rFonts w:ascii="Arial" w:hAnsi="Arial" w:cs="Arial"/>
          <w:b/>
          <w:bCs/>
          <w:color w:val="000000"/>
          <w:lang w:val="en-US"/>
        </w:rPr>
        <w:t>.,</w:t>
      </w:r>
      <w:proofErr w:type="gramEnd"/>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D63217">
        <w:rPr>
          <w:rFonts w:ascii="Arial" w:hAnsi="Arial" w:cs="Arial"/>
          <w:i/>
          <w:iCs/>
          <w:color w:val="000000"/>
          <w:lang w:val="en-US"/>
        </w:rPr>
        <w:t>senior</w:t>
      </w:r>
      <w:proofErr w:type="gramEnd"/>
      <w:r w:rsidRPr="00D63217">
        <w:rPr>
          <w:rFonts w:ascii="Arial" w:hAnsi="Arial" w:cs="Arial"/>
          <w:i/>
          <w:iCs/>
          <w:color w:val="000000"/>
          <w:lang w:val="en-US"/>
        </w:rPr>
        <w:t xml:space="preserve"> teacher of the Department of Physical Education, </w:t>
      </w:r>
      <w:proofErr w:type="spellStart"/>
      <w:r w:rsidRPr="00D63217">
        <w:rPr>
          <w:rFonts w:ascii="Arial" w:hAnsi="Arial" w:cs="Arial"/>
          <w:i/>
          <w:iCs/>
          <w:color w:val="000000"/>
          <w:lang w:val="en-US"/>
        </w:rPr>
        <w:t>Kabardino-Balkarian</w:t>
      </w:r>
      <w:proofErr w:type="spellEnd"/>
      <w:r w:rsidRPr="00D63217">
        <w:rPr>
          <w:rFonts w:ascii="Arial" w:hAnsi="Arial" w:cs="Arial"/>
          <w:i/>
          <w:iCs/>
          <w:color w:val="000000"/>
          <w:lang w:val="en-US"/>
        </w:rPr>
        <w:t xml:space="preserve"> State Agrarian University named after V.M. </w:t>
      </w:r>
      <w:proofErr w:type="spellStart"/>
      <w:r w:rsidRPr="00D63217">
        <w:rPr>
          <w:rFonts w:ascii="Arial" w:hAnsi="Arial" w:cs="Arial"/>
          <w:i/>
          <w:iCs/>
          <w:color w:val="000000"/>
          <w:lang w:val="en-US"/>
        </w:rPr>
        <w:t>Kokov</w:t>
      </w:r>
      <w:proofErr w:type="spellEnd"/>
      <w:r w:rsidRPr="00D63217">
        <w:rPr>
          <w:rFonts w:ascii="Arial" w:hAnsi="Arial" w:cs="Arial"/>
          <w:i/>
          <w:iCs/>
          <w:color w:val="000000"/>
          <w:lang w:val="en-US"/>
        </w:rPr>
        <w:t>, Nalchik, Russia</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Tleuzhev</w:t>
      </w:r>
      <w:proofErr w:type="spellEnd"/>
      <w:r w:rsidRPr="00D63217">
        <w:rPr>
          <w:rFonts w:ascii="Arial" w:hAnsi="Arial" w:cs="Arial"/>
          <w:b/>
          <w:bCs/>
          <w:color w:val="000000"/>
          <w:lang w:val="en-US"/>
        </w:rPr>
        <w:t xml:space="preserve"> </w:t>
      </w:r>
      <w:proofErr w:type="spellStart"/>
      <w:r w:rsidRPr="00D63217">
        <w:rPr>
          <w:rFonts w:ascii="Arial" w:hAnsi="Arial" w:cs="Arial"/>
          <w:b/>
          <w:bCs/>
          <w:color w:val="000000"/>
          <w:lang w:val="en-US"/>
        </w:rPr>
        <w:t>Mukhamed</w:t>
      </w:r>
      <w:proofErr w:type="spellEnd"/>
      <w:r w:rsidRPr="00D63217">
        <w:rPr>
          <w:rFonts w:ascii="Arial" w:hAnsi="Arial" w:cs="Arial"/>
          <w:b/>
          <w:bCs/>
          <w:color w:val="000000"/>
          <w:lang w:val="en-US"/>
        </w:rPr>
        <w:t xml:space="preserve"> K.,</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D63217">
        <w:rPr>
          <w:rFonts w:ascii="Arial" w:hAnsi="Arial" w:cs="Arial"/>
          <w:i/>
          <w:iCs/>
          <w:color w:val="000000"/>
          <w:lang w:val="en-US"/>
        </w:rPr>
        <w:lastRenderedPageBreak/>
        <w:t>senior</w:t>
      </w:r>
      <w:proofErr w:type="gramEnd"/>
      <w:r w:rsidRPr="00D63217">
        <w:rPr>
          <w:rFonts w:ascii="Arial" w:hAnsi="Arial" w:cs="Arial"/>
          <w:i/>
          <w:iCs/>
          <w:color w:val="000000"/>
          <w:lang w:val="en-US"/>
        </w:rPr>
        <w:t xml:space="preserve"> teacher of the Department of Physical Education, </w:t>
      </w:r>
      <w:proofErr w:type="spellStart"/>
      <w:r w:rsidRPr="00D63217">
        <w:rPr>
          <w:rFonts w:ascii="Arial" w:hAnsi="Arial" w:cs="Arial"/>
          <w:i/>
          <w:iCs/>
          <w:color w:val="000000"/>
          <w:lang w:val="en-US"/>
        </w:rPr>
        <w:t>Kabardino-Balkarian</w:t>
      </w:r>
      <w:proofErr w:type="spellEnd"/>
      <w:r w:rsidRPr="00D63217">
        <w:rPr>
          <w:rFonts w:ascii="Arial" w:hAnsi="Arial" w:cs="Arial"/>
          <w:i/>
          <w:iCs/>
          <w:color w:val="000000"/>
          <w:lang w:val="en-US"/>
        </w:rPr>
        <w:t xml:space="preserve"> State Agrarian University named after V.M. </w:t>
      </w:r>
      <w:proofErr w:type="spellStart"/>
      <w:r w:rsidRPr="00D63217">
        <w:rPr>
          <w:rFonts w:ascii="Arial" w:hAnsi="Arial" w:cs="Arial"/>
          <w:i/>
          <w:iCs/>
          <w:color w:val="000000"/>
          <w:lang w:val="en-US"/>
        </w:rPr>
        <w:t>Kokov</w:t>
      </w:r>
      <w:proofErr w:type="spellEnd"/>
      <w:r w:rsidRPr="00D63217">
        <w:rPr>
          <w:rFonts w:ascii="Arial" w:hAnsi="Arial" w:cs="Arial"/>
          <w:i/>
          <w:iCs/>
          <w:color w:val="000000"/>
          <w:lang w:val="en-US"/>
        </w:rPr>
        <w:t>, Nalchik, Russia</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z w:val="20"/>
          <w:szCs w:val="20"/>
          <w:lang w:val="en-US"/>
        </w:rPr>
        <w:t>The article discusses innovative methods in teaching physical education and sports. The essence of innovations in the field of physical culture and sports is analyzed, their specificity, depending on the group in which innovative methods are applied, as well as their significance in physical education. Innovative technologies are given in physical education, the principles of their development and directions of physical education, according to which they are being implemented.</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pacing w:val="43"/>
          <w:sz w:val="20"/>
          <w:szCs w:val="20"/>
          <w:lang w:val="en-US"/>
        </w:rPr>
        <w:t>Keywords</w:t>
      </w:r>
      <w:r w:rsidRPr="00D63217">
        <w:rPr>
          <w:rFonts w:ascii="Arial" w:hAnsi="Arial" w:cs="Arial"/>
          <w:color w:val="000000"/>
          <w:sz w:val="20"/>
          <w:szCs w:val="20"/>
          <w:lang w:val="en-US"/>
        </w:rPr>
        <w:t>: physical education; sports; innovations; innovative methods; innovative technologies; physical education.</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lang w:val="en-US"/>
        </w:rPr>
      </w:pPr>
      <w:r w:rsidRPr="00D63217">
        <w:rPr>
          <w:rFonts w:ascii="Arial" w:hAnsi="Arial" w:cs="Arial"/>
          <w:b/>
          <w:bCs/>
          <w:color w:val="000000"/>
          <w:sz w:val="28"/>
          <w:szCs w:val="28"/>
          <w:lang w:val="en-US"/>
        </w:rPr>
        <w:t>УДК 37</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3217">
        <w:rPr>
          <w:rFonts w:ascii="Arial" w:hAnsi="Arial" w:cs="Arial"/>
          <w:b/>
          <w:bCs/>
          <w:color w:val="000000"/>
          <w:sz w:val="28"/>
          <w:szCs w:val="28"/>
          <w:lang w:val="en-US"/>
        </w:rPr>
        <w:t>doi</w:t>
      </w:r>
      <w:proofErr w:type="spellEnd"/>
      <w:proofErr w:type="gramEnd"/>
      <w:r w:rsidRPr="00D63217">
        <w:rPr>
          <w:rFonts w:ascii="Arial" w:hAnsi="Arial" w:cs="Arial"/>
          <w:b/>
          <w:bCs/>
          <w:color w:val="000000"/>
          <w:sz w:val="28"/>
          <w:szCs w:val="28"/>
        </w:rPr>
        <w:t>: 10.47576/2949-1878.2025.6.6.027</w:t>
      </w: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D63217">
        <w:rPr>
          <w:rFonts w:ascii="Arial" w:hAnsi="Arial" w:cs="Arial"/>
          <w:b/>
          <w:bCs/>
          <w:caps/>
          <w:color w:val="000000"/>
          <w:sz w:val="30"/>
          <w:szCs w:val="30"/>
        </w:rPr>
        <w:t>Направления развития и инноваций образовательной экосистемы в современной цифровой эпохе</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proofErr w:type="spellStart"/>
      <w:r w:rsidRPr="00D63217">
        <w:rPr>
          <w:rFonts w:ascii="Arial" w:hAnsi="Arial" w:cs="Arial"/>
          <w:b/>
          <w:bCs/>
          <w:color w:val="000000"/>
        </w:rPr>
        <w:t>Чжао</w:t>
      </w:r>
      <w:proofErr w:type="spellEnd"/>
      <w:r w:rsidRPr="00D63217">
        <w:rPr>
          <w:rFonts w:ascii="Arial" w:hAnsi="Arial" w:cs="Arial"/>
          <w:b/>
          <w:bCs/>
          <w:color w:val="000000"/>
        </w:rPr>
        <w:t xml:space="preserve"> </w:t>
      </w:r>
      <w:proofErr w:type="spellStart"/>
      <w:r w:rsidRPr="00D63217">
        <w:rPr>
          <w:rFonts w:ascii="Arial" w:hAnsi="Arial" w:cs="Arial"/>
          <w:b/>
          <w:bCs/>
          <w:color w:val="000000"/>
        </w:rPr>
        <w:t>Вэньвэнь</w:t>
      </w:r>
      <w:proofErr w:type="spellEnd"/>
      <w:r w:rsidRPr="00D63217">
        <w:rPr>
          <w:rFonts w:ascii="Arial" w:hAnsi="Arial" w:cs="Arial"/>
          <w:b/>
          <w:bCs/>
          <w:color w:val="000000"/>
        </w:rPr>
        <w:t>,</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rPr>
      </w:pPr>
      <w:r w:rsidRPr="00D63217">
        <w:rPr>
          <w:rFonts w:ascii="Arial" w:hAnsi="Arial" w:cs="Arial"/>
          <w:i/>
          <w:iCs/>
          <w:color w:val="000000"/>
        </w:rPr>
        <w:t>соискатель, Ярославский государственный педагогический университет имени К. Д. Ушинского, Ярославль, Россия, wenwen48694062@gmail.com</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z w:val="20"/>
          <w:szCs w:val="20"/>
        </w:rPr>
        <w:t xml:space="preserve">В условиях цифровизации, глобальных демографических сдвигов и усиливающейся сложности окружающего мира образовательные экосистемы становятся ключевым инструментом адаптации образования к вызовам XXI века. В статье на примере опыта Китайской Народной Республики и деятельности международных организаций рассматриваются подходы к формированию образовательных и предпринимательских экосистем в университетах, подчеркиваются принципы открытости, эндогенного роста и </w:t>
      </w:r>
      <w:proofErr w:type="spellStart"/>
      <w:r w:rsidRPr="00D63217">
        <w:rPr>
          <w:rFonts w:ascii="Arial" w:hAnsi="Arial" w:cs="Arial"/>
          <w:color w:val="000000"/>
          <w:sz w:val="20"/>
          <w:szCs w:val="20"/>
        </w:rPr>
        <w:t>межсекторального</w:t>
      </w:r>
      <w:proofErr w:type="spellEnd"/>
      <w:r w:rsidRPr="00D63217">
        <w:rPr>
          <w:rFonts w:ascii="Arial" w:hAnsi="Arial" w:cs="Arial"/>
          <w:color w:val="000000"/>
          <w:sz w:val="20"/>
          <w:szCs w:val="20"/>
        </w:rPr>
        <w:t xml:space="preserve"> взаимодействия. Особое внимание уделяется опыту международных инициатив, а также практикам китайских университетов по созданию устойчивых систем предпринимательского образования. Выявлены этапы развития экосистемы предпринимательского образования и механизмы превращения университетов в катализаторы системных изменений.</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pacing w:val="43"/>
          <w:sz w:val="20"/>
          <w:szCs w:val="20"/>
        </w:rPr>
        <w:t xml:space="preserve">Ключевые слова: </w:t>
      </w:r>
      <w:r w:rsidRPr="00D63217">
        <w:rPr>
          <w:rFonts w:ascii="Arial" w:hAnsi="Arial" w:cs="Arial"/>
          <w:color w:val="000000"/>
          <w:sz w:val="20"/>
          <w:szCs w:val="20"/>
        </w:rPr>
        <w:t>образовательная экосистема; экосистема предпринимательского образования в университетах;  обучение на протяжении всей жизни.</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D63217">
        <w:rPr>
          <w:rFonts w:ascii="Arial" w:hAnsi="Arial" w:cs="Arial"/>
          <w:b/>
          <w:bCs/>
          <w:caps/>
          <w:color w:val="000000"/>
          <w:sz w:val="30"/>
          <w:szCs w:val="30"/>
          <w:lang w:val="en-US"/>
        </w:rPr>
        <w:t>Directions for Development and Innovation of the Educational Ecosystem in the Modern Digital Age</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Wenwen</w:t>
      </w:r>
      <w:proofErr w:type="spellEnd"/>
      <w:r w:rsidRPr="00D63217">
        <w:rPr>
          <w:rFonts w:ascii="Arial" w:hAnsi="Arial" w:cs="Arial"/>
          <w:b/>
          <w:bCs/>
          <w:color w:val="000000"/>
          <w:lang w:val="en-US"/>
        </w:rPr>
        <w:t xml:space="preserve"> Zhao,</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D63217">
        <w:rPr>
          <w:rFonts w:ascii="Arial" w:hAnsi="Arial" w:cs="Arial"/>
          <w:i/>
          <w:iCs/>
          <w:color w:val="000000"/>
          <w:lang w:val="en-US"/>
        </w:rPr>
        <w:t>degree</w:t>
      </w:r>
      <w:proofErr w:type="gramEnd"/>
      <w:r w:rsidRPr="00D63217">
        <w:rPr>
          <w:rFonts w:ascii="Arial" w:hAnsi="Arial" w:cs="Arial"/>
          <w:i/>
          <w:iCs/>
          <w:color w:val="000000"/>
          <w:lang w:val="en-US"/>
        </w:rPr>
        <w:t xml:space="preserve"> applicant, K.D. </w:t>
      </w:r>
      <w:proofErr w:type="spellStart"/>
      <w:r w:rsidRPr="00D63217">
        <w:rPr>
          <w:rFonts w:ascii="Arial" w:hAnsi="Arial" w:cs="Arial"/>
          <w:i/>
          <w:iCs/>
          <w:color w:val="000000"/>
          <w:lang w:val="en-US"/>
        </w:rPr>
        <w:t>Ushinsky</w:t>
      </w:r>
      <w:proofErr w:type="spellEnd"/>
      <w:r w:rsidRPr="00D63217">
        <w:rPr>
          <w:rFonts w:ascii="Arial" w:hAnsi="Arial" w:cs="Arial"/>
          <w:i/>
          <w:iCs/>
          <w:color w:val="000000"/>
          <w:lang w:val="en-US"/>
        </w:rPr>
        <w:t xml:space="preserve"> Yaroslavl State Pedagogical University, Yaroslavl, Russia, wenwen48694062@gmail.com</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z w:val="20"/>
          <w:szCs w:val="20"/>
          <w:lang w:val="en-US"/>
        </w:rPr>
        <w:t xml:space="preserve">In the context of digitalization, global demographic shifts and increasing complexity of the world around us, educational ecosystems are becoming a key tool for adapting education to the challenges of the 21st century. On experience of the People’s Republic of China and activities of some international organizations the paper examines approaches to the formation of educational and entrepreneurial ecosystems in universities, emphasizing the principles of openness, endogenous growth and </w:t>
      </w:r>
      <w:proofErr w:type="spellStart"/>
      <w:r w:rsidRPr="00D63217">
        <w:rPr>
          <w:rFonts w:ascii="Arial" w:hAnsi="Arial" w:cs="Arial"/>
          <w:color w:val="000000"/>
          <w:sz w:val="20"/>
          <w:szCs w:val="20"/>
          <w:lang w:val="en-US"/>
        </w:rPr>
        <w:t>intersectoral</w:t>
      </w:r>
      <w:proofErr w:type="spellEnd"/>
      <w:r w:rsidRPr="00D63217">
        <w:rPr>
          <w:rFonts w:ascii="Arial" w:hAnsi="Arial" w:cs="Arial"/>
          <w:color w:val="000000"/>
          <w:sz w:val="20"/>
          <w:szCs w:val="20"/>
          <w:lang w:val="en-US"/>
        </w:rPr>
        <w:t xml:space="preserve"> interaction. Particular attention is paid to the experience of international initiatives, as well as the practices of Chinese universities in creating sustainable systems of entrepreneurial education. The stages of development of the ecosystem of entrepreneurial education and the mechanisms for turning universities into catalysts for systemic change are identified.</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pacing w:val="43"/>
          <w:sz w:val="20"/>
          <w:szCs w:val="20"/>
          <w:lang w:val="en-US"/>
        </w:rPr>
        <w:t>Keywords</w:t>
      </w:r>
      <w:r w:rsidRPr="00D63217">
        <w:rPr>
          <w:rFonts w:ascii="Arial" w:hAnsi="Arial" w:cs="Arial"/>
          <w:color w:val="000000"/>
          <w:sz w:val="20"/>
          <w:szCs w:val="20"/>
          <w:lang w:val="en-US"/>
        </w:rPr>
        <w:t>: educational ecosystem; ecosystem of entrepreneurial education in universities; lifelong learning.</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r w:rsidRPr="00D63217">
        <w:rPr>
          <w:rFonts w:ascii="Arial" w:hAnsi="Arial" w:cs="Arial"/>
          <w:b/>
          <w:bCs/>
          <w:color w:val="000000"/>
          <w:sz w:val="28"/>
          <w:szCs w:val="28"/>
        </w:rPr>
        <w:t xml:space="preserve">УДК 378  </w:t>
      </w:r>
    </w:p>
    <w:p w:rsidR="00D63217" w:rsidRPr="00D63217" w:rsidRDefault="00D63217" w:rsidP="00D6321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3217">
        <w:rPr>
          <w:rFonts w:ascii="Arial" w:hAnsi="Arial" w:cs="Arial"/>
          <w:b/>
          <w:bCs/>
          <w:color w:val="000000"/>
          <w:sz w:val="28"/>
          <w:szCs w:val="28"/>
          <w:lang w:val="en-US"/>
        </w:rPr>
        <w:t>doi</w:t>
      </w:r>
      <w:proofErr w:type="spellEnd"/>
      <w:proofErr w:type="gramEnd"/>
      <w:r w:rsidRPr="00D63217">
        <w:rPr>
          <w:rFonts w:ascii="Arial" w:hAnsi="Arial" w:cs="Arial"/>
          <w:b/>
          <w:bCs/>
          <w:color w:val="000000"/>
          <w:sz w:val="28"/>
          <w:szCs w:val="28"/>
        </w:rPr>
        <w:t>: 10.47576/2949-1878.2025.6.6.028</w:t>
      </w: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D63217">
        <w:rPr>
          <w:rFonts w:ascii="Arial" w:hAnsi="Arial" w:cs="Arial"/>
          <w:b/>
          <w:bCs/>
          <w:caps/>
          <w:color w:val="000000"/>
          <w:sz w:val="30"/>
          <w:szCs w:val="30"/>
        </w:rPr>
        <w:t xml:space="preserve">Творческая мастерская как технология </w:t>
      </w:r>
      <w:r w:rsidRPr="00D63217">
        <w:rPr>
          <w:rFonts w:ascii="Arial" w:hAnsi="Arial" w:cs="Arial"/>
          <w:b/>
          <w:bCs/>
          <w:caps/>
          <w:color w:val="000000"/>
          <w:sz w:val="30"/>
          <w:szCs w:val="30"/>
        </w:rPr>
        <w:br/>
        <w:t>личностно-развивающего обучения в вузе</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rPr>
      </w:pPr>
      <w:r w:rsidRPr="00D63217">
        <w:rPr>
          <w:rFonts w:ascii="Arial" w:hAnsi="Arial" w:cs="Arial"/>
          <w:b/>
          <w:bCs/>
          <w:color w:val="000000"/>
        </w:rPr>
        <w:lastRenderedPageBreak/>
        <w:t>Ковтуненко Любовь Васильевна,</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spacing w:val="-2"/>
        </w:rPr>
      </w:pPr>
      <w:r w:rsidRPr="00D63217">
        <w:rPr>
          <w:rFonts w:ascii="Arial" w:hAnsi="Arial" w:cs="Arial"/>
          <w:i/>
          <w:iCs/>
          <w:color w:val="000000"/>
          <w:spacing w:val="-2"/>
        </w:rPr>
        <w:t>профессор кафедры педагогики и педагогической психологии, Воронежский государственный университет, Воронеж, Россия, kovtunenkolv@mail.ru</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z w:val="20"/>
          <w:szCs w:val="20"/>
        </w:rPr>
        <w:t>На основе выявленных существенных противоречий в образовательном процессе в условиях новой технологической реальности автор обосновывает задачи по переосмыслению преподавателем вуза педагогических стратегий, форм и методов обучения, готовности и способности активизировать познавательную активность обучающихся. В статье представлен теоретический анализ технологии «творческая мастерская», даны определение понятия, история возникновения и развития данной технологии, рассмотрены этапы реализации творческой мастерской в образовательном процессе вуза.  Автор приводит примеры рассматриваемой технологии, такие, как психологическая мастерская, учебно-творческая мастерская. Рассмотрен пример «творческой мастерской» в форме экспозиции кукол, картин, костюмов, определены его цель и познавательный компонент.</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pacing w:val="43"/>
          <w:sz w:val="20"/>
          <w:szCs w:val="20"/>
        </w:rPr>
        <w:t>Ключевые слова</w:t>
      </w:r>
      <w:r w:rsidRPr="00D63217">
        <w:rPr>
          <w:rFonts w:ascii="Arial" w:hAnsi="Arial" w:cs="Arial"/>
          <w:color w:val="000000"/>
          <w:sz w:val="20"/>
          <w:szCs w:val="20"/>
        </w:rPr>
        <w:t xml:space="preserve">: личностно-развивающее обучение; технология; творческая мастерская; вуз; педагог; студент. </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rPr>
      </w:pPr>
      <w:r w:rsidRPr="00D63217">
        <w:rPr>
          <w:rFonts w:ascii="Arial" w:hAnsi="Arial" w:cs="Arial"/>
          <w:color w:val="000000"/>
          <w:sz w:val="20"/>
          <w:szCs w:val="20"/>
        </w:rPr>
        <w:t xml:space="preserve"> </w:t>
      </w:r>
    </w:p>
    <w:p w:rsidR="00D63217" w:rsidRPr="00D63217" w:rsidRDefault="00D63217" w:rsidP="00D63217">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D63217">
        <w:rPr>
          <w:rFonts w:ascii="Arial" w:hAnsi="Arial" w:cs="Arial"/>
          <w:b/>
          <w:bCs/>
          <w:caps/>
          <w:color w:val="000000"/>
          <w:sz w:val="30"/>
          <w:szCs w:val="30"/>
          <w:lang w:val="en-US"/>
        </w:rPr>
        <w:t xml:space="preserve">Creative workshop as </w:t>
      </w:r>
      <w:proofErr w:type="gramStart"/>
      <w:r w:rsidRPr="00D63217">
        <w:rPr>
          <w:rFonts w:ascii="Arial" w:hAnsi="Arial" w:cs="Arial"/>
          <w:b/>
          <w:bCs/>
          <w:caps/>
          <w:color w:val="000000"/>
          <w:sz w:val="30"/>
          <w:szCs w:val="30"/>
          <w:lang w:val="en-US"/>
        </w:rPr>
        <w:t>a</w:t>
      </w:r>
      <w:proofErr w:type="gramEnd"/>
      <w:r w:rsidRPr="00D63217">
        <w:rPr>
          <w:rFonts w:ascii="Arial" w:hAnsi="Arial" w:cs="Arial"/>
          <w:b/>
          <w:bCs/>
          <w:caps/>
          <w:color w:val="000000"/>
          <w:sz w:val="30"/>
          <w:szCs w:val="30"/>
          <w:lang w:val="en-US"/>
        </w:rPr>
        <w:t xml:space="preserve"> technology of personal development education at the university</w:t>
      </w:r>
    </w:p>
    <w:p w:rsidR="00D63217" w:rsidRPr="00D63217" w:rsidRDefault="00D63217" w:rsidP="00D6321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63217">
        <w:rPr>
          <w:rFonts w:ascii="Arial" w:hAnsi="Arial" w:cs="Arial"/>
          <w:b/>
          <w:bCs/>
          <w:color w:val="000000"/>
          <w:lang w:val="en-US"/>
        </w:rPr>
        <w:t>Kovtunenko</w:t>
      </w:r>
      <w:proofErr w:type="spellEnd"/>
      <w:r w:rsidRPr="00D63217">
        <w:rPr>
          <w:rFonts w:ascii="Arial" w:hAnsi="Arial" w:cs="Arial"/>
          <w:b/>
          <w:bCs/>
          <w:color w:val="000000"/>
          <w:lang w:val="en-US"/>
        </w:rPr>
        <w:t xml:space="preserve"> </w:t>
      </w:r>
      <w:proofErr w:type="spellStart"/>
      <w:r w:rsidRPr="00D63217">
        <w:rPr>
          <w:rFonts w:ascii="Arial" w:hAnsi="Arial" w:cs="Arial"/>
          <w:b/>
          <w:bCs/>
          <w:color w:val="000000"/>
          <w:lang w:val="en-US"/>
        </w:rPr>
        <w:t>Lyubov</w:t>
      </w:r>
      <w:proofErr w:type="spellEnd"/>
      <w:r w:rsidRPr="00D63217">
        <w:rPr>
          <w:rFonts w:ascii="Arial" w:hAnsi="Arial" w:cs="Arial"/>
          <w:b/>
          <w:bCs/>
          <w:color w:val="000000"/>
          <w:lang w:val="en-US"/>
        </w:rPr>
        <w:t xml:space="preserve"> V., </w:t>
      </w:r>
    </w:p>
    <w:p w:rsidR="00D63217" w:rsidRPr="00D63217" w:rsidRDefault="00D63217" w:rsidP="00D63217">
      <w:pPr>
        <w:autoSpaceDE w:val="0"/>
        <w:autoSpaceDN w:val="0"/>
        <w:adjustRightInd w:val="0"/>
        <w:spacing w:after="113" w:line="288" w:lineRule="auto"/>
        <w:ind w:left="1701"/>
        <w:jc w:val="both"/>
        <w:textAlignment w:val="center"/>
        <w:rPr>
          <w:rFonts w:ascii="Arial" w:hAnsi="Arial" w:cs="Arial"/>
          <w:i/>
          <w:iCs/>
          <w:color w:val="000000"/>
          <w:lang w:val="en-US"/>
        </w:rPr>
      </w:pPr>
      <w:r w:rsidRPr="00D63217">
        <w:rPr>
          <w:rFonts w:ascii="Arial" w:hAnsi="Arial" w:cs="Arial"/>
          <w:i/>
          <w:iCs/>
          <w:color w:val="000000"/>
          <w:lang w:val="en-US"/>
        </w:rPr>
        <w:t xml:space="preserve">Professor of the Department of Pedagogy and Pedagogical Psychology, Voronezh State University, Voronezh, Russia, kovtunenkolv@mail.ru </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z w:val="20"/>
          <w:szCs w:val="20"/>
          <w:lang w:val="en-US"/>
        </w:rPr>
        <w:t>The article presents a theoretical analysis of the “creative workshop” technology, defines the concept, the history of the emergence and development of this technology, and examines the stages of the implementation of the creative workshop in the educational process of the university. Based on the identified significant contradictions in the educational process in the context of the new technological reality, the author substantiates the tasks of rethinking pedagogical strategies, forms and methods of teaching, readiness and ability to activate the cognitive activity of students by a university teacher. The author gives examples of the technology under consideration, such as a psychological workshop, an educational and creative workshop. An example of a “creative workshop” in the form of an exhibition of dolls, paintings, and costumes is considered, its purpose and cognitive component are determined.</w:t>
      </w:r>
    </w:p>
    <w:p w:rsidR="00D63217" w:rsidRPr="00D63217" w:rsidRDefault="00D63217" w:rsidP="00D6321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63217">
        <w:rPr>
          <w:rFonts w:ascii="Arial" w:hAnsi="Arial" w:cs="Arial"/>
          <w:color w:val="000000"/>
          <w:spacing w:val="43"/>
          <w:sz w:val="20"/>
          <w:szCs w:val="20"/>
          <w:lang w:val="en-US"/>
        </w:rPr>
        <w:t>Keywords</w:t>
      </w:r>
      <w:r w:rsidRPr="00D63217">
        <w:rPr>
          <w:rFonts w:ascii="Arial" w:hAnsi="Arial" w:cs="Arial"/>
          <w:color w:val="000000"/>
          <w:sz w:val="20"/>
          <w:szCs w:val="20"/>
          <w:lang w:val="en-US"/>
        </w:rPr>
        <w:t>: personal development training; technology; creative workshop; university; teacher; student mentoring; mentor; teacher-mentor; future teacher.</w:t>
      </w:r>
    </w:p>
    <w:p w:rsidR="00691D69" w:rsidRPr="00470F31" w:rsidRDefault="00691D69" w:rsidP="00186437">
      <w:pPr>
        <w:rPr>
          <w:lang w:val="en-US"/>
        </w:rPr>
      </w:pPr>
    </w:p>
    <w:sectPr w:rsidR="00691D69" w:rsidRPr="00470F31" w:rsidSect="00D6321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D2"/>
    <w:rsid w:val="00041A8F"/>
    <w:rsid w:val="00186437"/>
    <w:rsid w:val="001E0E5F"/>
    <w:rsid w:val="00203223"/>
    <w:rsid w:val="0029607D"/>
    <w:rsid w:val="002E1A75"/>
    <w:rsid w:val="002F4172"/>
    <w:rsid w:val="00302C45"/>
    <w:rsid w:val="00370BBD"/>
    <w:rsid w:val="00387F47"/>
    <w:rsid w:val="003A595C"/>
    <w:rsid w:val="003F6A8C"/>
    <w:rsid w:val="00402FD0"/>
    <w:rsid w:val="00470F31"/>
    <w:rsid w:val="00474D39"/>
    <w:rsid w:val="004E07D7"/>
    <w:rsid w:val="004E3905"/>
    <w:rsid w:val="00534971"/>
    <w:rsid w:val="00576B8C"/>
    <w:rsid w:val="00636859"/>
    <w:rsid w:val="00691D69"/>
    <w:rsid w:val="0085216B"/>
    <w:rsid w:val="00867487"/>
    <w:rsid w:val="009C4501"/>
    <w:rsid w:val="00BD34CC"/>
    <w:rsid w:val="00C46FB8"/>
    <w:rsid w:val="00CD043C"/>
    <w:rsid w:val="00D1531F"/>
    <w:rsid w:val="00D16DD2"/>
    <w:rsid w:val="00D63217"/>
    <w:rsid w:val="00E5445C"/>
    <w:rsid w:val="00E72EA4"/>
    <w:rsid w:val="00E94491"/>
    <w:rsid w:val="00F15D96"/>
    <w:rsid w:val="00F1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0322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0322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20322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0322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0322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03223"/>
  </w:style>
  <w:style w:type="paragraph" w:customStyle="1" w:styleId="a9">
    <w:name w:val="Автор_англ"/>
    <w:basedOn w:val="a5"/>
    <w:uiPriority w:val="99"/>
    <w:rsid w:val="00203223"/>
  </w:style>
  <w:style w:type="paragraph" w:customStyle="1" w:styleId="aa">
    <w:name w:val="автор_кандидат_англ"/>
    <w:basedOn w:val="a6"/>
    <w:uiPriority w:val="99"/>
    <w:rsid w:val="00203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0322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0322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20322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0322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0322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03223"/>
  </w:style>
  <w:style w:type="paragraph" w:customStyle="1" w:styleId="a9">
    <w:name w:val="Автор_англ"/>
    <w:basedOn w:val="a5"/>
    <w:uiPriority w:val="99"/>
    <w:rsid w:val="00203223"/>
  </w:style>
  <w:style w:type="paragraph" w:customStyle="1" w:styleId="aa">
    <w:name w:val="автор_кандидат_англ"/>
    <w:basedOn w:val="a6"/>
    <w:uiPriority w:val="99"/>
    <w:rsid w:val="0020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25</Pages>
  <Words>11459</Words>
  <Characters>65319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32</cp:revision>
  <dcterms:created xsi:type="dcterms:W3CDTF">2025-05-19T17:54:00Z</dcterms:created>
  <dcterms:modified xsi:type="dcterms:W3CDTF">2025-06-11T11:51:00Z</dcterms:modified>
</cp:coreProperties>
</file>