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2E" w:rsidRPr="001B5F2E" w:rsidRDefault="001B5F2E" w:rsidP="001B5F2E">
      <w:pPr>
        <w:pStyle w:val="a3"/>
        <w:rPr>
          <w:b w:val="0"/>
          <w:bCs w:val="0"/>
          <w:lang w:val="ru-RU"/>
        </w:rPr>
      </w:pPr>
      <w:r>
        <w:t>DOI</w:t>
      </w:r>
      <w:r w:rsidRPr="001B5F2E">
        <w:rPr>
          <w:lang w:val="ru-RU"/>
        </w:rPr>
        <w:t xml:space="preserve"> 10.47576/</w:t>
      </w:r>
      <w:r w:rsidRPr="001B5F2E">
        <w:rPr>
          <w:b w:val="0"/>
          <w:bCs w:val="0"/>
          <w:lang w:val="ru-RU"/>
        </w:rPr>
        <w:t xml:space="preserve">2712-7516_2021_5_2_110 </w:t>
      </w:r>
    </w:p>
    <w:p w:rsidR="001B5F2E" w:rsidRPr="001B5F2E" w:rsidRDefault="001B5F2E" w:rsidP="001B5F2E">
      <w:pPr>
        <w:pStyle w:val="a3"/>
        <w:rPr>
          <w:lang w:val="ru-RU"/>
        </w:rPr>
      </w:pPr>
      <w:r w:rsidRPr="001B5F2E">
        <w:rPr>
          <w:lang w:val="ru-RU"/>
        </w:rPr>
        <w:t>УДК 338</w:t>
      </w:r>
    </w:p>
    <w:p w:rsidR="001B5F2E" w:rsidRDefault="001B5F2E" w:rsidP="001B5F2E">
      <w:pPr>
        <w:pStyle w:val="a4"/>
      </w:pPr>
      <w:r>
        <w:t xml:space="preserve">Экономическая оценка </w:t>
      </w:r>
      <w:proofErr w:type="gramStart"/>
      <w:r>
        <w:t>применения методического аппарата инвестиционной оценки стоимости капиталоемкой продукции</w:t>
      </w:r>
      <w:proofErr w:type="gramEnd"/>
    </w:p>
    <w:p w:rsidR="001B5F2E" w:rsidRDefault="001B5F2E" w:rsidP="001B5F2E">
      <w:pPr>
        <w:pStyle w:val="a5"/>
      </w:pPr>
      <w:proofErr w:type="spellStart"/>
      <w:r>
        <w:t>Гимадеев</w:t>
      </w:r>
      <w:proofErr w:type="spellEnd"/>
      <w:r>
        <w:t xml:space="preserve"> Айдар </w:t>
      </w:r>
      <w:proofErr w:type="spellStart"/>
      <w:r>
        <w:t>Дамирович</w:t>
      </w:r>
      <w:proofErr w:type="spellEnd"/>
      <w:r>
        <w:t>,</w:t>
      </w:r>
    </w:p>
    <w:p w:rsidR="001B5F2E" w:rsidRDefault="001B5F2E" w:rsidP="001B5F2E">
      <w:pPr>
        <w:pStyle w:val="a6"/>
      </w:pPr>
      <w:r>
        <w:t>научный сотрудник, Департамент экономических проблем развития ОПК, Центральный научно-исследовательский институт экономики, информатики и систем управления, г. Москва, Россия, e-</w:t>
      </w:r>
      <w:proofErr w:type="spellStart"/>
      <w:r>
        <w:t>mail</w:t>
      </w:r>
      <w:proofErr w:type="spellEnd"/>
      <w:r>
        <w:t>: fat.aydar.gimadeev@gmail.com</w:t>
      </w:r>
    </w:p>
    <w:p w:rsidR="001B5F2E" w:rsidRDefault="001B5F2E" w:rsidP="001B5F2E">
      <w:pPr>
        <w:pStyle w:val="a7"/>
      </w:pPr>
      <w:r>
        <w:t xml:space="preserve">В статье рассматривается экономическая целесообразность </w:t>
      </w:r>
      <w:proofErr w:type="gramStart"/>
      <w:r>
        <w:t>применения методического инвестиционного аппарата оценки стоимости капиталоемкой продукции</w:t>
      </w:r>
      <w:proofErr w:type="gramEnd"/>
      <w:r>
        <w:t xml:space="preserve">. Отмечается, что инвестиционные методы должны применяться при установлении норм и условий, стандартов экономической амортизации основных средств, нематериальных активов, разработке и внедрении методов оценки реальной рентабельности продукции, контрактов, методов ценообразования и </w:t>
      </w:r>
      <w:proofErr w:type="spellStart"/>
      <w:r>
        <w:t>тарифообразования</w:t>
      </w:r>
      <w:proofErr w:type="spellEnd"/>
      <w:r>
        <w:t xml:space="preserve"> в регулируемых отраслях промышленности, установлении налоговой политики, обеспечивающей стимулирование инвестиций и инноваций в реальное производство.</w:t>
      </w:r>
    </w:p>
    <w:p w:rsidR="001B5F2E" w:rsidRDefault="001B5F2E" w:rsidP="001B5F2E">
      <w:pPr>
        <w:pStyle w:val="a7"/>
      </w:pPr>
      <w:r>
        <w:rPr>
          <w:spacing w:val="43"/>
        </w:rPr>
        <w:t>Ключевые слова</w:t>
      </w:r>
      <w:r>
        <w:t>: амортизация; капитальные ресурсы; стоимость; метод; модель; продукция.</w:t>
      </w:r>
    </w:p>
    <w:p w:rsidR="001B5F2E" w:rsidRDefault="001B5F2E" w:rsidP="001B5F2E">
      <w:pPr>
        <w:pStyle w:val="a3"/>
        <w:spacing w:before="454"/>
      </w:pPr>
      <w:r>
        <w:t>UDC 338</w:t>
      </w:r>
    </w:p>
    <w:p w:rsidR="001B5F2E" w:rsidRPr="001B5F2E" w:rsidRDefault="001B5F2E" w:rsidP="001B5F2E">
      <w:pPr>
        <w:pStyle w:val="a8"/>
        <w:rPr>
          <w:lang w:val="en-US"/>
        </w:rPr>
      </w:pPr>
      <w:r w:rsidRPr="001B5F2E">
        <w:rPr>
          <w:lang w:val="en-US"/>
        </w:rPr>
        <w:t>Economic assessment of the application of the methodological apparatus of the investment assessment of the cost of capital-intensive products</w:t>
      </w:r>
    </w:p>
    <w:p w:rsidR="001B5F2E" w:rsidRPr="001B5F2E" w:rsidRDefault="001B5F2E" w:rsidP="001B5F2E">
      <w:pPr>
        <w:pStyle w:val="a9"/>
        <w:rPr>
          <w:lang w:val="en-US"/>
        </w:rPr>
      </w:pPr>
      <w:proofErr w:type="spellStart"/>
      <w:r w:rsidRPr="001B5F2E">
        <w:rPr>
          <w:lang w:val="en-US"/>
        </w:rPr>
        <w:t>Gimadeev</w:t>
      </w:r>
      <w:proofErr w:type="spellEnd"/>
      <w:r w:rsidRPr="001B5F2E">
        <w:rPr>
          <w:lang w:val="en-US"/>
        </w:rPr>
        <w:t xml:space="preserve"> </w:t>
      </w:r>
      <w:proofErr w:type="spellStart"/>
      <w:r w:rsidRPr="001B5F2E">
        <w:rPr>
          <w:lang w:val="en-US"/>
        </w:rPr>
        <w:t>Aydar</w:t>
      </w:r>
      <w:proofErr w:type="spellEnd"/>
      <w:r w:rsidRPr="001B5F2E">
        <w:rPr>
          <w:lang w:val="en-US"/>
        </w:rPr>
        <w:t xml:space="preserve"> </w:t>
      </w:r>
      <w:proofErr w:type="spellStart"/>
      <w:r w:rsidRPr="001B5F2E">
        <w:rPr>
          <w:lang w:val="en-US"/>
        </w:rPr>
        <w:t>Damirovich</w:t>
      </w:r>
      <w:proofErr w:type="spellEnd"/>
      <w:r w:rsidRPr="001B5F2E">
        <w:rPr>
          <w:lang w:val="en-US"/>
        </w:rPr>
        <w:t>,</w:t>
      </w:r>
    </w:p>
    <w:p w:rsidR="001B5F2E" w:rsidRPr="001B5F2E" w:rsidRDefault="001B5F2E" w:rsidP="001B5F2E">
      <w:pPr>
        <w:pStyle w:val="aa"/>
        <w:rPr>
          <w:lang w:val="en-US"/>
        </w:rPr>
      </w:pPr>
      <w:r w:rsidRPr="001B5F2E">
        <w:rPr>
          <w:lang w:val="en-US"/>
        </w:rPr>
        <w:t>Research Fellow, Department of Economic Problems of Defense Industry Development, Central Research Institute of Economics, Informatics and Control Systems, Moscow, Russia, e-mail: fat.aydar.gimadeev@gmail.com</w:t>
      </w:r>
    </w:p>
    <w:p w:rsidR="001B5F2E" w:rsidRPr="001B5F2E" w:rsidRDefault="001B5F2E" w:rsidP="001B5F2E">
      <w:pPr>
        <w:pStyle w:val="a7"/>
        <w:rPr>
          <w:lang w:val="en-US"/>
        </w:rPr>
      </w:pPr>
      <w:r w:rsidRPr="001B5F2E">
        <w:rPr>
          <w:lang w:val="en-US"/>
        </w:rPr>
        <w:t>The article discusses the economic feasibility of using the methodological investment apparatus for assessing the cost of capital-intensive products. It is noted that investment methods should be applied when establishing norms and conditions, standards for economic depreciation of fixed assets, intangible assets, development and implementation of methods for assessing the real profitability of products, contracts, pricing and tariff setting methods in regulated industries, establishing a tax policy that provides incentives for investment and innovations in real production.</w:t>
      </w:r>
    </w:p>
    <w:p w:rsidR="001B5F2E" w:rsidRPr="001B5F2E" w:rsidRDefault="001B5F2E" w:rsidP="001B5F2E">
      <w:pPr>
        <w:pStyle w:val="a7"/>
        <w:rPr>
          <w:lang w:val="en-US"/>
        </w:rPr>
      </w:pPr>
      <w:r w:rsidRPr="001B5F2E">
        <w:rPr>
          <w:spacing w:val="43"/>
          <w:lang w:val="en-US"/>
        </w:rPr>
        <w:t>Keywords</w:t>
      </w:r>
      <w:r w:rsidRPr="001B5F2E">
        <w:rPr>
          <w:lang w:val="en-US"/>
        </w:rPr>
        <w:t>: depreciation; capital resources; price; method; model; products.</w:t>
      </w:r>
    </w:p>
    <w:p w:rsidR="00EA4A64" w:rsidRDefault="00EA4A64" w:rsidP="00EA4A64">
      <w:pPr>
        <w:pStyle w:val="a3"/>
        <w:rPr>
          <w:lang w:val="ru-RU"/>
        </w:rPr>
      </w:pPr>
    </w:p>
    <w:p w:rsidR="00EA4A64" w:rsidRPr="00EA4A64" w:rsidRDefault="00EA4A64" w:rsidP="00EA4A64">
      <w:pPr>
        <w:pStyle w:val="a3"/>
        <w:rPr>
          <w:b w:val="0"/>
          <w:bCs w:val="0"/>
          <w:lang w:val="ru-RU"/>
        </w:rPr>
      </w:pPr>
      <w:r>
        <w:t>DOI</w:t>
      </w:r>
      <w:r w:rsidRPr="00EA4A64">
        <w:rPr>
          <w:lang w:val="ru-RU"/>
        </w:rPr>
        <w:t xml:space="preserve"> 10.47576/</w:t>
      </w:r>
      <w:r w:rsidRPr="00EA4A64">
        <w:rPr>
          <w:b w:val="0"/>
          <w:bCs w:val="0"/>
          <w:lang w:val="ru-RU"/>
        </w:rPr>
        <w:t xml:space="preserve">2712-7516_2021_5_2_115 </w:t>
      </w:r>
    </w:p>
    <w:p w:rsidR="00EA4A64" w:rsidRPr="00EA4A64" w:rsidRDefault="00EA4A64" w:rsidP="00EA4A64">
      <w:pPr>
        <w:pStyle w:val="a3"/>
        <w:rPr>
          <w:lang w:val="ru-RU"/>
        </w:rPr>
      </w:pPr>
      <w:r w:rsidRPr="00EA4A64">
        <w:rPr>
          <w:lang w:val="ru-RU"/>
        </w:rPr>
        <w:t>УДК 338.24</w:t>
      </w:r>
    </w:p>
    <w:p w:rsidR="00EA4A64" w:rsidRDefault="00EA4A64" w:rsidP="00EA4A64">
      <w:pPr>
        <w:pStyle w:val="a4"/>
      </w:pPr>
      <w:r>
        <w:t xml:space="preserve">Особенности создания и применения цифровых двойников производственной системы высокотехнологичного предприятия оборонно-промышленного комплекса </w:t>
      </w:r>
    </w:p>
    <w:p w:rsidR="00EA4A64" w:rsidRDefault="00EA4A64" w:rsidP="00EA4A64">
      <w:pPr>
        <w:pStyle w:val="a5"/>
      </w:pPr>
      <w:r>
        <w:lastRenderedPageBreak/>
        <w:t xml:space="preserve">Попков Денис Владимирович, </w:t>
      </w:r>
    </w:p>
    <w:p w:rsidR="00EA4A64" w:rsidRDefault="00EA4A64" w:rsidP="00EA4A64">
      <w:pPr>
        <w:pStyle w:val="a6"/>
      </w:pPr>
      <w:r>
        <w:t>кандидат экономических наук, генеральный директор, АО «ММЗ «Авангард», Россия, г. Москва, e-</w:t>
      </w:r>
      <w:proofErr w:type="spellStart"/>
      <w:r>
        <w:t>mail</w:t>
      </w:r>
      <w:proofErr w:type="spellEnd"/>
      <w:r>
        <w:t>: d_v_popkov@mail.ru</w:t>
      </w:r>
    </w:p>
    <w:p w:rsidR="00EA4A64" w:rsidRDefault="00EA4A64" w:rsidP="00EA4A64">
      <w:pPr>
        <w:pStyle w:val="a7"/>
      </w:pPr>
      <w:r>
        <w:t xml:space="preserve">В статье рассмотрены особенности, обнаруживаемые при создании и применении цифровых двойников изделий, производимых на предприятиях оборонно-промышленного комплекса, а также происходящие на их основе преобразования производственных систем. Указано, что в современных условиях существуют двойники производственных систем, включающие инжиниринговую и эксплуатационную цифровые модели. Описаны составные элементы данных цифровых моделей и их применение в практической деятельности. </w:t>
      </w:r>
    </w:p>
    <w:p w:rsidR="00EA4A64" w:rsidRDefault="00EA4A64" w:rsidP="00EA4A64">
      <w:pPr>
        <w:pStyle w:val="a7"/>
      </w:pPr>
      <w:proofErr w:type="gramStart"/>
      <w:r>
        <w:rPr>
          <w:spacing w:val="43"/>
        </w:rPr>
        <w:t>Ключевые слова</w:t>
      </w:r>
      <w:r>
        <w:t>: цифровые двойники; производственная система; изделия; жизненный цикл; цифровая модель; производство; программное обеспечение.</w:t>
      </w:r>
      <w:proofErr w:type="gramEnd"/>
    </w:p>
    <w:p w:rsidR="00EA4A64" w:rsidRPr="00EA4A64" w:rsidRDefault="00EA4A64" w:rsidP="00EA4A64">
      <w:pPr>
        <w:pStyle w:val="a3"/>
        <w:rPr>
          <w:lang w:val="ru-RU"/>
        </w:rPr>
      </w:pPr>
    </w:p>
    <w:p w:rsidR="00EA4A64" w:rsidRDefault="00EA4A64" w:rsidP="00EA4A64">
      <w:pPr>
        <w:pStyle w:val="a3"/>
      </w:pPr>
      <w:r>
        <w:t>UDC 338.24</w:t>
      </w:r>
    </w:p>
    <w:p w:rsidR="00EA4A64" w:rsidRPr="00EA4A64" w:rsidRDefault="00EA4A64" w:rsidP="00EA4A64">
      <w:pPr>
        <w:pStyle w:val="a8"/>
        <w:rPr>
          <w:lang w:val="en-US"/>
        </w:rPr>
      </w:pPr>
      <w:r w:rsidRPr="00EA4A64">
        <w:rPr>
          <w:lang w:val="en-US"/>
        </w:rPr>
        <w:t xml:space="preserve">Features of the creation and use of digital twins </w:t>
      </w:r>
      <w:r w:rsidRPr="00EA4A64">
        <w:rPr>
          <w:lang w:val="en-US"/>
        </w:rPr>
        <w:br/>
        <w:t>of the production system of a high-tech enterprise of the military-industrial complex</w:t>
      </w:r>
    </w:p>
    <w:p w:rsidR="00EA4A64" w:rsidRPr="00EA4A64" w:rsidRDefault="00EA4A64" w:rsidP="00EA4A64">
      <w:pPr>
        <w:pStyle w:val="a9"/>
        <w:rPr>
          <w:lang w:val="en-US"/>
        </w:rPr>
      </w:pPr>
      <w:proofErr w:type="spellStart"/>
      <w:r w:rsidRPr="00EA4A64">
        <w:rPr>
          <w:lang w:val="en-US"/>
        </w:rPr>
        <w:t>Popkov</w:t>
      </w:r>
      <w:proofErr w:type="spellEnd"/>
      <w:r w:rsidRPr="00EA4A64">
        <w:rPr>
          <w:lang w:val="en-US"/>
        </w:rPr>
        <w:t xml:space="preserve"> Denis </w:t>
      </w:r>
      <w:proofErr w:type="spellStart"/>
      <w:r w:rsidRPr="00EA4A64">
        <w:rPr>
          <w:lang w:val="en-US"/>
        </w:rPr>
        <w:t>Vladimirovich</w:t>
      </w:r>
      <w:proofErr w:type="spellEnd"/>
      <w:r w:rsidRPr="00EA4A64">
        <w:rPr>
          <w:lang w:val="en-US"/>
        </w:rPr>
        <w:t>,</w:t>
      </w:r>
    </w:p>
    <w:p w:rsidR="00EA4A64" w:rsidRPr="00EA4A64" w:rsidRDefault="00EA4A64" w:rsidP="00EA4A64">
      <w:pPr>
        <w:pStyle w:val="aa"/>
        <w:rPr>
          <w:lang w:val="en-US"/>
        </w:rPr>
      </w:pPr>
      <w:r w:rsidRPr="00EA4A64">
        <w:rPr>
          <w:lang w:val="en-US"/>
        </w:rPr>
        <w:t xml:space="preserve">Candidate of Economic Sciences, General Director, AO MMZ </w:t>
      </w:r>
      <w:proofErr w:type="spellStart"/>
      <w:r w:rsidRPr="00EA4A64">
        <w:rPr>
          <w:lang w:val="en-US"/>
        </w:rPr>
        <w:t>Avangard</w:t>
      </w:r>
      <w:proofErr w:type="spellEnd"/>
      <w:r w:rsidRPr="00EA4A64">
        <w:rPr>
          <w:lang w:val="en-US"/>
        </w:rPr>
        <w:t>, Russia, Moscow, e-mail: d_v_popkov@mail.ru</w:t>
      </w:r>
    </w:p>
    <w:p w:rsidR="00EA4A64" w:rsidRPr="00EA4A64" w:rsidRDefault="00EA4A64" w:rsidP="00EA4A64">
      <w:pPr>
        <w:pStyle w:val="a7"/>
        <w:rPr>
          <w:lang w:val="en-US"/>
        </w:rPr>
      </w:pPr>
      <w:r w:rsidRPr="00EA4A64">
        <w:rPr>
          <w:lang w:val="en-US"/>
        </w:rPr>
        <w:t>The article examines the features found in the creation and use of digital twins of products manufactured at the enterprises of the military-industrial complex, as well as the transformations of production systems taking place on their basis. It is indicated that in modern conditions there are twins of production systems, including engineering and operational digital models. The constituent elements of these digital models and their application in practice are described.</w:t>
      </w:r>
    </w:p>
    <w:p w:rsidR="00EA4A64" w:rsidRPr="00EA4A64" w:rsidRDefault="00EA4A64" w:rsidP="00EA4A64">
      <w:pPr>
        <w:pStyle w:val="a7"/>
        <w:rPr>
          <w:lang w:val="en-US"/>
        </w:rPr>
      </w:pPr>
      <w:r w:rsidRPr="00EA4A64">
        <w:rPr>
          <w:spacing w:val="43"/>
          <w:lang w:val="en-US"/>
        </w:rPr>
        <w:t>Keywords</w:t>
      </w:r>
      <w:r w:rsidRPr="00EA4A64">
        <w:rPr>
          <w:lang w:val="en-US"/>
        </w:rPr>
        <w:t>: digital twins; production system; products; life cycle; digital model; production; software.</w:t>
      </w:r>
    </w:p>
    <w:p w:rsidR="00C555B1" w:rsidRDefault="00C555B1"/>
    <w:p w:rsidR="00EA4A64" w:rsidRPr="00EA4A64" w:rsidRDefault="00EA4A64" w:rsidP="00EA4A64">
      <w:pPr>
        <w:pStyle w:val="a3"/>
        <w:rPr>
          <w:b w:val="0"/>
          <w:bCs w:val="0"/>
          <w:lang w:val="ru-RU"/>
        </w:rPr>
      </w:pPr>
      <w:r>
        <w:t>DOI</w:t>
      </w:r>
      <w:r w:rsidRPr="00EA4A64">
        <w:rPr>
          <w:lang w:val="ru-RU"/>
        </w:rPr>
        <w:t xml:space="preserve"> 10.47576/</w:t>
      </w:r>
      <w:r w:rsidRPr="00EA4A64">
        <w:rPr>
          <w:b w:val="0"/>
          <w:bCs w:val="0"/>
          <w:lang w:val="ru-RU"/>
        </w:rPr>
        <w:t xml:space="preserve">2712-7516_2021_5_2_119 </w:t>
      </w:r>
    </w:p>
    <w:p w:rsidR="00EA4A64" w:rsidRPr="00EA4A64" w:rsidRDefault="00EA4A64" w:rsidP="00EA4A64">
      <w:pPr>
        <w:pStyle w:val="a3"/>
        <w:rPr>
          <w:lang w:val="ru-RU"/>
        </w:rPr>
      </w:pPr>
      <w:r w:rsidRPr="00EA4A64">
        <w:rPr>
          <w:lang w:val="ru-RU"/>
        </w:rPr>
        <w:t>УДК 331</w:t>
      </w:r>
    </w:p>
    <w:p w:rsidR="00EA4A64" w:rsidRDefault="00EA4A64" w:rsidP="00EA4A64">
      <w:pPr>
        <w:pStyle w:val="a4"/>
      </w:pPr>
      <w:r>
        <w:t xml:space="preserve">Качество трудовой жизни: сущность и факторы развития </w:t>
      </w:r>
    </w:p>
    <w:p w:rsidR="00EA4A64" w:rsidRDefault="00EA4A64" w:rsidP="00EA4A64">
      <w:pPr>
        <w:pStyle w:val="a5"/>
      </w:pPr>
      <w:proofErr w:type="spellStart"/>
      <w:r>
        <w:t>Родинова</w:t>
      </w:r>
      <w:proofErr w:type="spellEnd"/>
      <w:r>
        <w:t xml:space="preserve"> Надежда Петровна,</w:t>
      </w:r>
    </w:p>
    <w:p w:rsidR="00EA4A64" w:rsidRDefault="00EA4A64" w:rsidP="00EA4A64">
      <w:pPr>
        <w:pStyle w:val="a6"/>
      </w:pPr>
      <w:r>
        <w:t>доктор экономических наук, руководитель образовательной программы «Управление персоналом», профессор кафедры менеджмента и государственного муниципального управления, Московский государственный университет технологий и управления им. К. Г. Разумовского (Первый казачий университет), г. Москва, Россия, e-</w:t>
      </w:r>
      <w:proofErr w:type="spellStart"/>
      <w:r>
        <w:t>mail</w:t>
      </w:r>
      <w:proofErr w:type="spellEnd"/>
      <w:r>
        <w:t>: rodinovanp@mgutm.ru</w:t>
      </w:r>
    </w:p>
    <w:p w:rsidR="00EA4A64" w:rsidRDefault="00EA4A64" w:rsidP="00EA4A64">
      <w:pPr>
        <w:pStyle w:val="a5"/>
      </w:pPr>
      <w:r>
        <w:t>Остроухов Владимир Михайлович,</w:t>
      </w:r>
    </w:p>
    <w:p w:rsidR="00EA4A64" w:rsidRDefault="00EA4A64" w:rsidP="00EA4A64">
      <w:pPr>
        <w:pStyle w:val="a6"/>
      </w:pPr>
      <w:r>
        <w:t>кандидат экономических наук, доцент кафедры педагогики и психологии профессионального образования, Московский государственный университет технологий и управления им. К. Г. Разумовского (Первый казачий университет), г. Москва, Россия, e-</w:t>
      </w:r>
      <w:proofErr w:type="spellStart"/>
      <w:r>
        <w:t>mail</w:t>
      </w:r>
      <w:proofErr w:type="spellEnd"/>
      <w:r>
        <w:t>: v.ostrouhov@mgutm.ru</w:t>
      </w:r>
    </w:p>
    <w:p w:rsidR="00EA4A64" w:rsidRDefault="00EA4A64" w:rsidP="00EA4A64">
      <w:pPr>
        <w:pStyle w:val="a5"/>
      </w:pPr>
      <w:proofErr w:type="spellStart"/>
      <w:r>
        <w:t>Березняковский</w:t>
      </w:r>
      <w:proofErr w:type="spellEnd"/>
      <w:r>
        <w:t xml:space="preserve"> Владимир Сергеевич,</w:t>
      </w:r>
    </w:p>
    <w:p w:rsidR="00EA4A64" w:rsidRDefault="00EA4A64" w:rsidP="00EA4A64">
      <w:pPr>
        <w:pStyle w:val="a6"/>
      </w:pPr>
      <w:r>
        <w:t xml:space="preserve">кандидат экономических наук, доцент кафедры менеджмента и государственного муниципального управления, Московский государственный </w:t>
      </w:r>
      <w:r>
        <w:lastRenderedPageBreak/>
        <w:t>университет технологий и управления им. К. Г. Разумовского (Первый казачий университет), г. Москва, Россия, e-</w:t>
      </w:r>
      <w:proofErr w:type="spellStart"/>
      <w:r>
        <w:t>mail</w:t>
      </w:r>
      <w:proofErr w:type="spellEnd"/>
      <w:r>
        <w:t>: v.bereznyakovskiy@mgutm.ru</w:t>
      </w:r>
    </w:p>
    <w:p w:rsidR="00EA4A64" w:rsidRDefault="00EA4A64" w:rsidP="00EA4A64">
      <w:pPr>
        <w:pStyle w:val="a7"/>
      </w:pPr>
      <w:r>
        <w:t xml:space="preserve">В статье актуализирован вопрос значимости концепции качества трудовой жизни. Под качеством трудовой жизни понимается удовлетворенность сотрудниками условиями и содержанием своей трудовой деятельности. Представлены определения качества трудовой жизни, рассмотрены аспекты, ценностные ориентиры и характеристики качества трудовой жизни, продемонстрирован алгоритм ее улучшения. </w:t>
      </w:r>
    </w:p>
    <w:p w:rsidR="00EA4A64" w:rsidRDefault="00EA4A64" w:rsidP="00EA4A64">
      <w:pPr>
        <w:pStyle w:val="a7"/>
      </w:pPr>
      <w:r>
        <w:rPr>
          <w:spacing w:val="43"/>
        </w:rPr>
        <w:t>Ключевые слова:</w:t>
      </w:r>
      <w:r>
        <w:t xml:space="preserve"> организация; персонал; удовлетворенность; потребности; качество трудовой жизни.</w:t>
      </w:r>
    </w:p>
    <w:p w:rsidR="00EA4A64" w:rsidRPr="00EA4A64" w:rsidRDefault="00EA4A64" w:rsidP="00EA4A64">
      <w:pPr>
        <w:pStyle w:val="a3"/>
        <w:rPr>
          <w:lang w:val="ru-RU"/>
        </w:rPr>
      </w:pPr>
    </w:p>
    <w:p w:rsidR="00EA4A64" w:rsidRDefault="00EA4A64" w:rsidP="00EA4A64">
      <w:pPr>
        <w:pStyle w:val="a3"/>
      </w:pPr>
      <w:r>
        <w:t>UDC 331</w:t>
      </w:r>
    </w:p>
    <w:p w:rsidR="00EA4A64" w:rsidRPr="00EA4A64" w:rsidRDefault="00EA4A64" w:rsidP="00EA4A64">
      <w:pPr>
        <w:pStyle w:val="a8"/>
        <w:rPr>
          <w:lang w:val="en-US"/>
        </w:rPr>
      </w:pPr>
      <w:r w:rsidRPr="00EA4A64">
        <w:rPr>
          <w:lang w:val="en-US"/>
        </w:rPr>
        <w:t xml:space="preserve">Quality of working life: essence and factors </w:t>
      </w:r>
      <w:r w:rsidRPr="00EA4A64">
        <w:rPr>
          <w:lang w:val="en-US"/>
        </w:rPr>
        <w:br/>
        <w:t>of development</w:t>
      </w:r>
    </w:p>
    <w:p w:rsidR="00EA4A64" w:rsidRPr="00EA4A64" w:rsidRDefault="00EA4A64" w:rsidP="00EA4A64">
      <w:pPr>
        <w:pStyle w:val="a9"/>
        <w:rPr>
          <w:lang w:val="en-US"/>
        </w:rPr>
      </w:pPr>
      <w:proofErr w:type="spellStart"/>
      <w:r w:rsidRPr="00EA4A64">
        <w:rPr>
          <w:lang w:val="en-US"/>
        </w:rPr>
        <w:t>Rodinova</w:t>
      </w:r>
      <w:proofErr w:type="spellEnd"/>
      <w:r w:rsidRPr="00EA4A64">
        <w:rPr>
          <w:lang w:val="en-US"/>
        </w:rPr>
        <w:t xml:space="preserve"> </w:t>
      </w:r>
      <w:proofErr w:type="spellStart"/>
      <w:r w:rsidRPr="00EA4A64">
        <w:rPr>
          <w:lang w:val="en-US"/>
        </w:rPr>
        <w:t>Nadezhda</w:t>
      </w:r>
      <w:proofErr w:type="spellEnd"/>
      <w:r w:rsidRPr="00EA4A64">
        <w:rPr>
          <w:lang w:val="en-US"/>
        </w:rPr>
        <w:t xml:space="preserve"> </w:t>
      </w:r>
      <w:proofErr w:type="spellStart"/>
      <w:r w:rsidRPr="00EA4A64">
        <w:rPr>
          <w:lang w:val="en-US"/>
        </w:rPr>
        <w:t>Petrovna</w:t>
      </w:r>
      <w:proofErr w:type="spellEnd"/>
      <w:r w:rsidRPr="00EA4A64">
        <w:rPr>
          <w:lang w:val="en-US"/>
        </w:rPr>
        <w:t>,</w:t>
      </w:r>
    </w:p>
    <w:p w:rsidR="00EA4A64" w:rsidRPr="00EA4A64" w:rsidRDefault="00EA4A64" w:rsidP="00EA4A64">
      <w:pPr>
        <w:pStyle w:val="aa"/>
        <w:rPr>
          <w:lang w:val="en-US"/>
        </w:rPr>
      </w:pPr>
      <w:r w:rsidRPr="00EA4A64">
        <w:rPr>
          <w:lang w:val="en-US"/>
        </w:rPr>
        <w:t xml:space="preserve">Doctor of Economics, Head of the Educational Program "Personnel Management", Professor of the Department of Management and State Municipal Administration, Moscow State University of Technology and Management named after K. G. </w:t>
      </w:r>
      <w:proofErr w:type="spellStart"/>
      <w:r w:rsidRPr="00EA4A64">
        <w:rPr>
          <w:lang w:val="en-US"/>
        </w:rPr>
        <w:t>Razumovsky</w:t>
      </w:r>
      <w:proofErr w:type="spellEnd"/>
      <w:r w:rsidRPr="00EA4A64">
        <w:rPr>
          <w:lang w:val="en-US"/>
        </w:rPr>
        <w:t xml:space="preserve"> (First Cossack University), Moscow, Russia, e-mail: rodinovanp@mgutm.ru</w:t>
      </w:r>
    </w:p>
    <w:p w:rsidR="00EA4A64" w:rsidRPr="00EA4A64" w:rsidRDefault="00EA4A64" w:rsidP="00EA4A64">
      <w:pPr>
        <w:pStyle w:val="a9"/>
        <w:rPr>
          <w:lang w:val="en-US"/>
        </w:rPr>
      </w:pPr>
      <w:proofErr w:type="spellStart"/>
      <w:r w:rsidRPr="00EA4A64">
        <w:rPr>
          <w:lang w:val="en-US"/>
        </w:rPr>
        <w:t>Ostroukhov</w:t>
      </w:r>
      <w:proofErr w:type="spellEnd"/>
      <w:r w:rsidRPr="00EA4A64">
        <w:rPr>
          <w:lang w:val="en-US"/>
        </w:rPr>
        <w:t xml:space="preserve"> Vladimir </w:t>
      </w:r>
      <w:proofErr w:type="spellStart"/>
      <w:r w:rsidRPr="00EA4A64">
        <w:rPr>
          <w:lang w:val="en-US"/>
        </w:rPr>
        <w:t>Mikhailovich</w:t>
      </w:r>
      <w:proofErr w:type="spellEnd"/>
      <w:r w:rsidRPr="00EA4A64">
        <w:rPr>
          <w:lang w:val="en-US"/>
        </w:rPr>
        <w:t>,</w:t>
      </w:r>
    </w:p>
    <w:p w:rsidR="00EA4A64" w:rsidRPr="00EA4A64" w:rsidRDefault="00EA4A64" w:rsidP="00EA4A64">
      <w:pPr>
        <w:pStyle w:val="aa"/>
        <w:rPr>
          <w:lang w:val="en-US"/>
        </w:rPr>
      </w:pPr>
      <w:r w:rsidRPr="00EA4A64">
        <w:rPr>
          <w:lang w:val="en-US"/>
        </w:rPr>
        <w:t xml:space="preserve">Candidate of Economic Sciences, Associate Professor of the Department of Pedagogy and Psychology of Professional Education, Moscow State University of Technology and Management named after K. G. </w:t>
      </w:r>
      <w:proofErr w:type="spellStart"/>
      <w:r w:rsidRPr="00EA4A64">
        <w:rPr>
          <w:lang w:val="en-US"/>
        </w:rPr>
        <w:t>Razumovsky</w:t>
      </w:r>
      <w:proofErr w:type="spellEnd"/>
      <w:r w:rsidRPr="00EA4A64">
        <w:rPr>
          <w:lang w:val="en-US"/>
        </w:rPr>
        <w:t xml:space="preserve"> (First Cossack University), Moscow, Russia, e-mail: v.ostrouhov@mgutm.ru</w:t>
      </w:r>
    </w:p>
    <w:p w:rsidR="00EA4A64" w:rsidRPr="00EA4A64" w:rsidRDefault="00EA4A64" w:rsidP="00EA4A64">
      <w:pPr>
        <w:pStyle w:val="a9"/>
        <w:rPr>
          <w:lang w:val="en-US"/>
        </w:rPr>
      </w:pPr>
      <w:proofErr w:type="spellStart"/>
      <w:r w:rsidRPr="00EA4A64">
        <w:rPr>
          <w:lang w:val="en-US"/>
        </w:rPr>
        <w:t>Bereznyakovsky</w:t>
      </w:r>
      <w:proofErr w:type="spellEnd"/>
      <w:r w:rsidRPr="00EA4A64">
        <w:rPr>
          <w:lang w:val="en-US"/>
        </w:rPr>
        <w:t xml:space="preserve"> Vladimir </w:t>
      </w:r>
      <w:proofErr w:type="spellStart"/>
      <w:r w:rsidRPr="00EA4A64">
        <w:rPr>
          <w:lang w:val="en-US"/>
        </w:rPr>
        <w:t>Sergeevich</w:t>
      </w:r>
      <w:proofErr w:type="spellEnd"/>
      <w:r w:rsidRPr="00EA4A64">
        <w:rPr>
          <w:lang w:val="en-US"/>
        </w:rPr>
        <w:t>,</w:t>
      </w:r>
    </w:p>
    <w:p w:rsidR="00EA4A64" w:rsidRPr="00EA4A64" w:rsidRDefault="00EA4A64" w:rsidP="00EA4A64">
      <w:pPr>
        <w:pStyle w:val="aa"/>
        <w:rPr>
          <w:lang w:val="en-US"/>
        </w:rPr>
      </w:pPr>
      <w:r w:rsidRPr="00EA4A64">
        <w:rPr>
          <w:lang w:val="en-US"/>
        </w:rPr>
        <w:t xml:space="preserve">Ph.D. in Economics, Associate Professor of the Department of Management and State Municipal Administration, Moscow State University of Technology and Management named after K. G. </w:t>
      </w:r>
      <w:proofErr w:type="spellStart"/>
      <w:r w:rsidRPr="00EA4A64">
        <w:rPr>
          <w:lang w:val="en-US"/>
        </w:rPr>
        <w:t>Razumovsky</w:t>
      </w:r>
      <w:proofErr w:type="spellEnd"/>
      <w:r w:rsidRPr="00EA4A64">
        <w:rPr>
          <w:lang w:val="en-US"/>
        </w:rPr>
        <w:t xml:space="preserve"> (First Cossack University), Moscow, Russia, e-mail: v.bereznyakovskiy@mgutm.ru</w:t>
      </w:r>
    </w:p>
    <w:p w:rsidR="00EA4A64" w:rsidRPr="00EA4A64" w:rsidRDefault="00EA4A64" w:rsidP="00EA4A64">
      <w:pPr>
        <w:pStyle w:val="a7"/>
        <w:rPr>
          <w:lang w:val="en-US"/>
        </w:rPr>
      </w:pPr>
      <w:r w:rsidRPr="00EA4A64">
        <w:rPr>
          <w:lang w:val="en-US"/>
        </w:rPr>
        <w:t xml:space="preserve">The article revises the question of the importance of the concept of the quality of working life. The quality of working life is understood as the satisfaction of employees with the conditions and content of their work activities. The definitions of the quality of working life are presented, aspects, values and characteristics of the quality of working life are considered, </w:t>
      </w:r>
      <w:proofErr w:type="gramStart"/>
      <w:r w:rsidRPr="00EA4A64">
        <w:rPr>
          <w:lang w:val="en-US"/>
        </w:rPr>
        <w:t>an</w:t>
      </w:r>
      <w:proofErr w:type="gramEnd"/>
      <w:r w:rsidRPr="00EA4A64">
        <w:rPr>
          <w:lang w:val="en-US"/>
        </w:rPr>
        <w:t xml:space="preserve"> algorithm for its improvement is demonstrated.</w:t>
      </w:r>
    </w:p>
    <w:p w:rsidR="00EA4A64" w:rsidRPr="00EA4A64" w:rsidRDefault="00EA4A64" w:rsidP="00EA4A64">
      <w:pPr>
        <w:pStyle w:val="a7"/>
        <w:rPr>
          <w:lang w:val="en-US"/>
        </w:rPr>
      </w:pPr>
      <w:r w:rsidRPr="00EA4A64">
        <w:rPr>
          <w:spacing w:val="43"/>
          <w:lang w:val="en-US"/>
        </w:rPr>
        <w:t>Keywords</w:t>
      </w:r>
      <w:r w:rsidRPr="00EA4A64">
        <w:rPr>
          <w:lang w:val="en-US"/>
        </w:rPr>
        <w:t>: organization; staff; satisfaction; needs; quality of working life.</w:t>
      </w:r>
    </w:p>
    <w:p w:rsidR="00EA4A64" w:rsidRDefault="00EA4A64"/>
    <w:p w:rsidR="00FA1187" w:rsidRPr="00FA1187" w:rsidRDefault="00FA1187" w:rsidP="00FA1187">
      <w:pPr>
        <w:pStyle w:val="a3"/>
        <w:rPr>
          <w:b w:val="0"/>
          <w:bCs w:val="0"/>
          <w:lang w:val="ru-RU"/>
        </w:rPr>
      </w:pPr>
      <w:r>
        <w:t>DOI</w:t>
      </w:r>
      <w:r w:rsidRPr="00FA1187">
        <w:rPr>
          <w:lang w:val="ru-RU"/>
        </w:rPr>
        <w:t xml:space="preserve"> 10.47576/</w:t>
      </w:r>
      <w:r w:rsidRPr="00FA1187">
        <w:rPr>
          <w:b w:val="0"/>
          <w:bCs w:val="0"/>
          <w:lang w:val="ru-RU"/>
        </w:rPr>
        <w:t xml:space="preserve">2712-7516_2021_5_2_125 </w:t>
      </w:r>
    </w:p>
    <w:p w:rsidR="00FA1187" w:rsidRPr="00FA1187" w:rsidRDefault="00FA1187" w:rsidP="00FA1187">
      <w:pPr>
        <w:pStyle w:val="a3"/>
        <w:rPr>
          <w:lang w:val="ru-RU"/>
        </w:rPr>
      </w:pPr>
      <w:r w:rsidRPr="00FA1187">
        <w:rPr>
          <w:lang w:val="ru-RU"/>
        </w:rPr>
        <w:t>УДК 316.35</w:t>
      </w:r>
    </w:p>
    <w:p w:rsidR="00FA1187" w:rsidRDefault="00FA1187" w:rsidP="00FA1187">
      <w:pPr>
        <w:pStyle w:val="a4"/>
      </w:pPr>
      <w:r>
        <w:t>Проблемы доверия к средствам массовой информации в современной молодежной среде</w:t>
      </w:r>
    </w:p>
    <w:p w:rsidR="00FA1187" w:rsidRDefault="00FA1187" w:rsidP="00FA1187">
      <w:pPr>
        <w:pStyle w:val="a5"/>
      </w:pPr>
      <w:r>
        <w:t xml:space="preserve">Ягудина Аэлита </w:t>
      </w:r>
      <w:proofErr w:type="spellStart"/>
      <w:r>
        <w:t>Радиковна</w:t>
      </w:r>
      <w:proofErr w:type="spellEnd"/>
      <w:r>
        <w:t xml:space="preserve">, </w:t>
      </w:r>
    </w:p>
    <w:p w:rsidR="00FA1187" w:rsidRDefault="00FA1187" w:rsidP="00FA1187">
      <w:pPr>
        <w:pStyle w:val="a6"/>
      </w:pPr>
      <w:r>
        <w:t xml:space="preserve">кандидат социологических наук, доцент, </w:t>
      </w:r>
      <w:proofErr w:type="spellStart"/>
      <w:r>
        <w:t>Стерлитамакский</w:t>
      </w:r>
      <w:proofErr w:type="spellEnd"/>
      <w:r>
        <w:t xml:space="preserve"> филиал Башкирского государственного университета, г. Стерлитамак, Россия, e-</w:t>
      </w:r>
      <w:proofErr w:type="spellStart"/>
      <w:r>
        <w:t>mail</w:t>
      </w:r>
      <w:proofErr w:type="spellEnd"/>
      <w:r>
        <w:t>: aelitastar@narod.ru</w:t>
      </w:r>
    </w:p>
    <w:p w:rsidR="00FA1187" w:rsidRDefault="00FA1187" w:rsidP="00FA1187">
      <w:pPr>
        <w:pStyle w:val="a5"/>
      </w:pPr>
      <w:r>
        <w:t xml:space="preserve">Кочеткова Светлана </w:t>
      </w:r>
      <w:proofErr w:type="spellStart"/>
      <w:r>
        <w:t>Фаритовна</w:t>
      </w:r>
      <w:proofErr w:type="spellEnd"/>
      <w:r>
        <w:t xml:space="preserve">, </w:t>
      </w:r>
    </w:p>
    <w:p w:rsidR="00FA1187" w:rsidRDefault="00FA1187" w:rsidP="00FA1187">
      <w:pPr>
        <w:pStyle w:val="a6"/>
      </w:pPr>
      <w:r>
        <w:lastRenderedPageBreak/>
        <w:t>кандидат экономических наук, доцент, Уфимский государственный нефтяной технический университет, филиал в г. Салавате, г. Салават, Россия, e-</w:t>
      </w:r>
      <w:proofErr w:type="spellStart"/>
      <w:r>
        <w:t>mail</w:t>
      </w:r>
      <w:proofErr w:type="spellEnd"/>
      <w:r>
        <w:t>: kochetkova.swetlana2017@yandex.ru</w:t>
      </w:r>
    </w:p>
    <w:p w:rsidR="00FA1187" w:rsidRDefault="00FA1187" w:rsidP="00FA1187">
      <w:pPr>
        <w:pStyle w:val="a5"/>
      </w:pPr>
      <w:r>
        <w:t xml:space="preserve">Валеев Дамир </w:t>
      </w:r>
      <w:proofErr w:type="spellStart"/>
      <w:r>
        <w:t>Мунирович</w:t>
      </w:r>
      <w:proofErr w:type="spellEnd"/>
      <w:r>
        <w:t xml:space="preserve">, </w:t>
      </w:r>
    </w:p>
    <w:p w:rsidR="00FA1187" w:rsidRDefault="00FA1187" w:rsidP="00FA1187">
      <w:pPr>
        <w:pStyle w:val="a6"/>
      </w:pPr>
      <w:r>
        <w:t>магистрант, Башкирский государственный университет (</w:t>
      </w:r>
      <w:proofErr w:type="spellStart"/>
      <w:r>
        <w:t>Стерлитамакский</w:t>
      </w:r>
      <w:proofErr w:type="spellEnd"/>
      <w:r>
        <w:t xml:space="preserve"> филиал), г. Стерлитамак, Россия, e-</w:t>
      </w:r>
      <w:proofErr w:type="spellStart"/>
      <w:r>
        <w:t>mail</w:t>
      </w:r>
      <w:proofErr w:type="spellEnd"/>
      <w:r>
        <w:t>: damirvlv@icloud.com</w:t>
      </w:r>
    </w:p>
    <w:p w:rsidR="00FA1187" w:rsidRDefault="00FA1187" w:rsidP="00FA1187">
      <w:pPr>
        <w:pStyle w:val="a7"/>
      </w:pPr>
      <w:r>
        <w:t xml:space="preserve">В статье на основе опроса студентов вузов Республики Башкортостан анализируются проблемы доверия к средствам массовой информации в современной молодежной среде. Отмечается, что традиционные средства массовой информации перестают быть для молодых россиян главным источником информации. Данная аудитория требует новых форматов, авторов, которые будут сочетать объективность и интонацию сопереживания. Перед </w:t>
      </w:r>
      <w:proofErr w:type="gramStart"/>
      <w:r>
        <w:t>традиционными</w:t>
      </w:r>
      <w:proofErr w:type="gramEnd"/>
      <w:r>
        <w:t xml:space="preserve"> </w:t>
      </w:r>
      <w:proofErr w:type="spellStart"/>
      <w:r>
        <w:t>массмедиа</w:t>
      </w:r>
      <w:proofErr w:type="spellEnd"/>
      <w:r>
        <w:t xml:space="preserve"> стоит вопрос не только сохранения интереса аудитории к новостям, но и доверия к ним. Делается вывод о необходимости пересмотра главными телеканалами страны новостной и развлекательной политики в соответствии с интересами и пожеланиями граждан.</w:t>
      </w:r>
    </w:p>
    <w:p w:rsidR="00FA1187" w:rsidRDefault="00FA1187" w:rsidP="00FA1187">
      <w:pPr>
        <w:pStyle w:val="a7"/>
      </w:pPr>
      <w:r>
        <w:rPr>
          <w:spacing w:val="43"/>
        </w:rPr>
        <w:t>Ключевые слова</w:t>
      </w:r>
      <w:r>
        <w:t>: средства массовой информации; студенты; доверие; информация; социальный институт.</w:t>
      </w:r>
    </w:p>
    <w:p w:rsidR="00FA1187" w:rsidRPr="00FA1187" w:rsidRDefault="00FA1187" w:rsidP="00FA1187">
      <w:pPr>
        <w:pStyle w:val="a3"/>
        <w:rPr>
          <w:lang w:val="ru-RU"/>
        </w:rPr>
      </w:pPr>
    </w:p>
    <w:p w:rsidR="00FA1187" w:rsidRDefault="00FA1187" w:rsidP="00FA1187">
      <w:pPr>
        <w:pStyle w:val="a3"/>
      </w:pPr>
      <w:r>
        <w:t>UDC 316.35</w:t>
      </w:r>
    </w:p>
    <w:p w:rsidR="00FA1187" w:rsidRPr="00FA1187" w:rsidRDefault="00FA1187" w:rsidP="00FA1187">
      <w:pPr>
        <w:pStyle w:val="a8"/>
        <w:rPr>
          <w:lang w:val="en-US"/>
        </w:rPr>
      </w:pPr>
      <w:r w:rsidRPr="00FA1187">
        <w:rPr>
          <w:lang w:val="en-US"/>
        </w:rPr>
        <w:t>Problems of trust in the media in the modern youth environment</w:t>
      </w:r>
    </w:p>
    <w:p w:rsidR="00FA1187" w:rsidRPr="00FA1187" w:rsidRDefault="00FA1187" w:rsidP="00FA1187">
      <w:pPr>
        <w:pStyle w:val="a9"/>
        <w:rPr>
          <w:lang w:val="en-US"/>
        </w:rPr>
      </w:pPr>
      <w:proofErr w:type="spellStart"/>
      <w:r w:rsidRPr="00FA1187">
        <w:rPr>
          <w:lang w:val="en-US"/>
        </w:rPr>
        <w:t>Yagudina</w:t>
      </w:r>
      <w:proofErr w:type="spellEnd"/>
      <w:r w:rsidRPr="00FA1187">
        <w:rPr>
          <w:lang w:val="en-US"/>
        </w:rPr>
        <w:t xml:space="preserve"> </w:t>
      </w:r>
      <w:proofErr w:type="spellStart"/>
      <w:r w:rsidRPr="00FA1187">
        <w:rPr>
          <w:lang w:val="en-US"/>
        </w:rPr>
        <w:t>Aelita</w:t>
      </w:r>
      <w:proofErr w:type="spellEnd"/>
      <w:r w:rsidRPr="00FA1187">
        <w:rPr>
          <w:lang w:val="en-US"/>
        </w:rPr>
        <w:t xml:space="preserve"> </w:t>
      </w:r>
      <w:proofErr w:type="spellStart"/>
      <w:r w:rsidRPr="00FA1187">
        <w:rPr>
          <w:lang w:val="en-US"/>
        </w:rPr>
        <w:t>Radikovna</w:t>
      </w:r>
      <w:proofErr w:type="spellEnd"/>
      <w:r w:rsidRPr="00FA1187">
        <w:rPr>
          <w:lang w:val="en-US"/>
        </w:rPr>
        <w:t>,</w:t>
      </w:r>
    </w:p>
    <w:p w:rsidR="00FA1187" w:rsidRPr="00FA1187" w:rsidRDefault="00FA1187" w:rsidP="00FA1187">
      <w:pPr>
        <w:pStyle w:val="aa"/>
        <w:rPr>
          <w:lang w:val="en-US"/>
        </w:rPr>
      </w:pPr>
      <w:proofErr w:type="gramStart"/>
      <w:r w:rsidRPr="00FA1187">
        <w:rPr>
          <w:lang w:val="en-US"/>
        </w:rPr>
        <w:t>candidate</w:t>
      </w:r>
      <w:proofErr w:type="gramEnd"/>
      <w:r w:rsidRPr="00FA1187">
        <w:rPr>
          <w:lang w:val="en-US"/>
        </w:rPr>
        <w:t xml:space="preserve"> of sociological sciences, associate professor, Sterlitamak branch of the Bashkir State University, Sterlitamak, Russia, e-mail: aelitastar@narod.ru</w:t>
      </w:r>
    </w:p>
    <w:p w:rsidR="00FA1187" w:rsidRPr="00FA1187" w:rsidRDefault="00FA1187" w:rsidP="00FA1187">
      <w:pPr>
        <w:pStyle w:val="a9"/>
        <w:rPr>
          <w:lang w:val="en-US"/>
        </w:rPr>
      </w:pPr>
      <w:proofErr w:type="spellStart"/>
      <w:r w:rsidRPr="00FA1187">
        <w:rPr>
          <w:lang w:val="en-US"/>
        </w:rPr>
        <w:t>Kochetkova</w:t>
      </w:r>
      <w:proofErr w:type="spellEnd"/>
      <w:r w:rsidRPr="00FA1187">
        <w:rPr>
          <w:lang w:val="en-US"/>
        </w:rPr>
        <w:t xml:space="preserve"> Svetlana </w:t>
      </w:r>
      <w:proofErr w:type="spellStart"/>
      <w:r w:rsidRPr="00FA1187">
        <w:rPr>
          <w:lang w:val="en-US"/>
        </w:rPr>
        <w:t>Faritovna</w:t>
      </w:r>
      <w:proofErr w:type="spellEnd"/>
      <w:r w:rsidRPr="00FA1187">
        <w:rPr>
          <w:lang w:val="en-US"/>
        </w:rPr>
        <w:t>,</w:t>
      </w:r>
    </w:p>
    <w:p w:rsidR="00FA1187" w:rsidRPr="00FA1187" w:rsidRDefault="00FA1187" w:rsidP="00FA1187">
      <w:pPr>
        <w:pStyle w:val="aa"/>
        <w:rPr>
          <w:lang w:val="en-US"/>
        </w:rPr>
      </w:pPr>
      <w:r w:rsidRPr="00FA1187">
        <w:rPr>
          <w:lang w:val="en-US"/>
        </w:rPr>
        <w:t xml:space="preserve">PhD in Economics, Associate Professor, Ufa State Petroleum Technical University, branch in </w:t>
      </w:r>
      <w:proofErr w:type="spellStart"/>
      <w:r w:rsidRPr="00FA1187">
        <w:rPr>
          <w:lang w:val="en-US"/>
        </w:rPr>
        <w:t>Salavat</w:t>
      </w:r>
      <w:proofErr w:type="spellEnd"/>
      <w:r w:rsidRPr="00FA1187">
        <w:rPr>
          <w:lang w:val="en-US"/>
        </w:rPr>
        <w:t xml:space="preserve">, </w:t>
      </w:r>
      <w:proofErr w:type="spellStart"/>
      <w:r w:rsidRPr="00FA1187">
        <w:rPr>
          <w:lang w:val="en-US"/>
        </w:rPr>
        <w:t>Salavat</w:t>
      </w:r>
      <w:proofErr w:type="spellEnd"/>
      <w:r w:rsidRPr="00FA1187">
        <w:rPr>
          <w:lang w:val="en-US"/>
        </w:rPr>
        <w:t>, Russia, e-mail: kochetkova.swetlana2017@yandex.ru</w:t>
      </w:r>
    </w:p>
    <w:p w:rsidR="00FA1187" w:rsidRPr="00FA1187" w:rsidRDefault="00FA1187" w:rsidP="00FA1187">
      <w:pPr>
        <w:pStyle w:val="a9"/>
        <w:rPr>
          <w:lang w:val="en-US"/>
        </w:rPr>
      </w:pPr>
      <w:proofErr w:type="spellStart"/>
      <w:r w:rsidRPr="00FA1187">
        <w:rPr>
          <w:lang w:val="en-US"/>
        </w:rPr>
        <w:t>Valeev</w:t>
      </w:r>
      <w:proofErr w:type="spellEnd"/>
      <w:r w:rsidRPr="00FA1187">
        <w:rPr>
          <w:lang w:val="en-US"/>
        </w:rPr>
        <w:t xml:space="preserve"> </w:t>
      </w:r>
      <w:proofErr w:type="spellStart"/>
      <w:r w:rsidRPr="00FA1187">
        <w:rPr>
          <w:lang w:val="en-US"/>
        </w:rPr>
        <w:t>Damir</w:t>
      </w:r>
      <w:proofErr w:type="spellEnd"/>
      <w:r w:rsidRPr="00FA1187">
        <w:rPr>
          <w:lang w:val="en-US"/>
        </w:rPr>
        <w:t xml:space="preserve"> </w:t>
      </w:r>
      <w:proofErr w:type="spellStart"/>
      <w:r w:rsidRPr="00FA1187">
        <w:rPr>
          <w:lang w:val="en-US"/>
        </w:rPr>
        <w:t>Munirovich</w:t>
      </w:r>
      <w:proofErr w:type="spellEnd"/>
      <w:r w:rsidRPr="00FA1187">
        <w:rPr>
          <w:lang w:val="en-US"/>
        </w:rPr>
        <w:t>,</w:t>
      </w:r>
    </w:p>
    <w:p w:rsidR="00FA1187" w:rsidRPr="00FA1187" w:rsidRDefault="00FA1187" w:rsidP="00FA1187">
      <w:pPr>
        <w:pStyle w:val="aa"/>
        <w:rPr>
          <w:lang w:val="en-US"/>
        </w:rPr>
      </w:pPr>
      <w:r w:rsidRPr="00FA1187">
        <w:rPr>
          <w:lang w:val="en-US"/>
        </w:rPr>
        <w:t>Master student, Sterlitamak branch of the Bashkir State University, Sterlitamak, Russia, e-mail: damirvlv@icloud.com</w:t>
      </w:r>
    </w:p>
    <w:p w:rsidR="00FA1187" w:rsidRPr="00FA1187" w:rsidRDefault="00FA1187" w:rsidP="00FA1187">
      <w:pPr>
        <w:pStyle w:val="a7"/>
        <w:rPr>
          <w:spacing w:val="-5"/>
          <w:lang w:val="en-US"/>
        </w:rPr>
      </w:pPr>
      <w:r w:rsidRPr="00FA1187">
        <w:rPr>
          <w:spacing w:val="-5"/>
          <w:lang w:val="en-US"/>
        </w:rPr>
        <w:t>Based on a survey of university students in the Republic of Bashkortostan, the article analyzes the problems of trust in the media in the modern youth environment. It is noted that traditional mass media are no longer the main source of information for young Russians. This audience requires new formats, authors who will combine objectivity and empathy intonation. The traditional mass media is faced with the question of not only maintaining the audience’s interest in news, but also trust in them. It is concluded that it is necessary to review the news and entertainment policy by the country’s main TV channels in accordance with the interests and wishes of citizens.</w:t>
      </w:r>
    </w:p>
    <w:p w:rsidR="00FA1187" w:rsidRPr="00FA1187" w:rsidRDefault="00FA1187" w:rsidP="00FA1187">
      <w:pPr>
        <w:pStyle w:val="a7"/>
        <w:rPr>
          <w:lang w:val="en-US"/>
        </w:rPr>
      </w:pPr>
      <w:r w:rsidRPr="00FA1187">
        <w:rPr>
          <w:spacing w:val="43"/>
          <w:lang w:val="en-US"/>
        </w:rPr>
        <w:t>Keywords</w:t>
      </w:r>
      <w:r w:rsidRPr="00FA1187">
        <w:rPr>
          <w:lang w:val="en-US"/>
        </w:rPr>
        <w:t>: mass media; students; confidence; information; social institution.</w:t>
      </w:r>
    </w:p>
    <w:p w:rsidR="00FA1187" w:rsidRDefault="00FA1187"/>
    <w:p w:rsidR="00FA1187" w:rsidRPr="00FA1187" w:rsidRDefault="00FA1187" w:rsidP="00FA1187">
      <w:pPr>
        <w:pStyle w:val="a3"/>
        <w:rPr>
          <w:b w:val="0"/>
          <w:bCs w:val="0"/>
          <w:lang w:val="ru-RU"/>
        </w:rPr>
      </w:pPr>
      <w:r>
        <w:t>DOI</w:t>
      </w:r>
      <w:r w:rsidRPr="00FA1187">
        <w:rPr>
          <w:lang w:val="ru-RU"/>
        </w:rPr>
        <w:t xml:space="preserve"> 10.47576/</w:t>
      </w:r>
      <w:r w:rsidRPr="00FA1187">
        <w:rPr>
          <w:b w:val="0"/>
          <w:bCs w:val="0"/>
          <w:lang w:val="ru-RU"/>
        </w:rPr>
        <w:t xml:space="preserve">2712-7516_2021_5_2_131 </w:t>
      </w:r>
    </w:p>
    <w:p w:rsidR="00FA1187" w:rsidRPr="00FA1187" w:rsidRDefault="00FA1187" w:rsidP="00FA1187">
      <w:pPr>
        <w:pStyle w:val="a3"/>
        <w:rPr>
          <w:lang w:val="ru-RU"/>
        </w:rPr>
      </w:pPr>
      <w:r w:rsidRPr="00FA1187">
        <w:rPr>
          <w:lang w:val="ru-RU"/>
        </w:rPr>
        <w:t>УДК 331</w:t>
      </w:r>
    </w:p>
    <w:p w:rsidR="00FA1187" w:rsidRDefault="00FA1187" w:rsidP="00FA1187">
      <w:pPr>
        <w:pStyle w:val="a4"/>
      </w:pPr>
      <w:r>
        <w:t>Роль человеческого капитала в инновационной экономике</w:t>
      </w:r>
    </w:p>
    <w:p w:rsidR="00FA1187" w:rsidRDefault="00FA1187" w:rsidP="00FA1187">
      <w:pPr>
        <w:pStyle w:val="a5"/>
      </w:pPr>
      <w:proofErr w:type="spellStart"/>
      <w:r>
        <w:t>Булов</w:t>
      </w:r>
      <w:proofErr w:type="spellEnd"/>
      <w:r>
        <w:t xml:space="preserve"> Алексей Андреевич,</w:t>
      </w:r>
    </w:p>
    <w:p w:rsidR="00FA1187" w:rsidRDefault="00FA1187" w:rsidP="00FA1187">
      <w:pPr>
        <w:pStyle w:val="a6"/>
      </w:pPr>
      <w:r>
        <w:t>соискатель, Волжский государственный университет водного транспорта, г. Нижний Новгород, Россия, e-</w:t>
      </w:r>
      <w:proofErr w:type="spellStart"/>
      <w:r>
        <w:t>mail</w:t>
      </w:r>
      <w:proofErr w:type="spellEnd"/>
      <w:r>
        <w:t>: bulovaa@mail.ru</w:t>
      </w:r>
    </w:p>
    <w:p w:rsidR="00FA1187" w:rsidRDefault="00FA1187" w:rsidP="00FA1187">
      <w:pPr>
        <w:pStyle w:val="a7"/>
      </w:pPr>
      <w:r>
        <w:lastRenderedPageBreak/>
        <w:t>В статье представлен анализ роли человеческого капитала в инновационной экономике. Отмечено, что инновационное развитие экономических систем практически невозможно без соответствующего развития производительных сил человека, что действенное регулирование воспроизводственных процессов человеческого капитала сегодня возможно исключительно при условии внедрения научно обоснованной методологической базы мониторинга, анализа и прогнозирования потребности в кадрах на различных иерархических уровнях хозяйственной деятельности.</w:t>
      </w:r>
    </w:p>
    <w:p w:rsidR="00FA1187" w:rsidRDefault="00FA1187" w:rsidP="00FA1187">
      <w:pPr>
        <w:pStyle w:val="a7"/>
      </w:pPr>
      <w:r>
        <w:rPr>
          <w:spacing w:val="43"/>
        </w:rPr>
        <w:t>Ключевые слова</w:t>
      </w:r>
      <w:r>
        <w:t xml:space="preserve">: инновационная экономика; инновационное развитие; инновационная среда; человеческий капитал; человеческий потенциал; управление человеческим капиталом. </w:t>
      </w:r>
    </w:p>
    <w:p w:rsidR="00FA1187" w:rsidRPr="00FA1187" w:rsidRDefault="00FA1187" w:rsidP="00FA1187">
      <w:pPr>
        <w:pStyle w:val="a3"/>
        <w:rPr>
          <w:lang w:val="ru-RU"/>
        </w:rPr>
      </w:pPr>
    </w:p>
    <w:p w:rsidR="00FA1187" w:rsidRDefault="00FA1187" w:rsidP="00FA1187">
      <w:pPr>
        <w:pStyle w:val="a3"/>
      </w:pPr>
      <w:r>
        <w:t>UDC 331</w:t>
      </w:r>
    </w:p>
    <w:p w:rsidR="00FA1187" w:rsidRPr="00FA1187" w:rsidRDefault="00FA1187" w:rsidP="00FA1187">
      <w:pPr>
        <w:pStyle w:val="a8"/>
        <w:rPr>
          <w:lang w:val="en-US"/>
        </w:rPr>
      </w:pPr>
      <w:r w:rsidRPr="00FA1187">
        <w:rPr>
          <w:lang w:val="en-US"/>
        </w:rPr>
        <w:t>The role of human capital in an innovative economy</w:t>
      </w:r>
    </w:p>
    <w:p w:rsidR="00FA1187" w:rsidRPr="00FA1187" w:rsidRDefault="00FA1187" w:rsidP="00FA1187">
      <w:pPr>
        <w:pStyle w:val="a9"/>
        <w:rPr>
          <w:lang w:val="en-US"/>
        </w:rPr>
      </w:pPr>
      <w:proofErr w:type="spellStart"/>
      <w:r w:rsidRPr="00FA1187">
        <w:rPr>
          <w:lang w:val="en-US"/>
        </w:rPr>
        <w:t>Bulov</w:t>
      </w:r>
      <w:proofErr w:type="spellEnd"/>
      <w:r w:rsidRPr="00FA1187">
        <w:rPr>
          <w:lang w:val="en-US"/>
        </w:rPr>
        <w:t xml:space="preserve"> Alexey </w:t>
      </w:r>
      <w:proofErr w:type="spellStart"/>
      <w:r w:rsidRPr="00FA1187">
        <w:rPr>
          <w:lang w:val="en-US"/>
        </w:rPr>
        <w:t>Andreevich</w:t>
      </w:r>
      <w:proofErr w:type="spellEnd"/>
      <w:r w:rsidRPr="00FA1187">
        <w:rPr>
          <w:lang w:val="en-US"/>
        </w:rPr>
        <w:t>,</w:t>
      </w:r>
    </w:p>
    <w:p w:rsidR="00FA1187" w:rsidRPr="00FA1187" w:rsidRDefault="00FA1187" w:rsidP="00FA1187">
      <w:pPr>
        <w:pStyle w:val="aa"/>
        <w:rPr>
          <w:lang w:val="en-US"/>
        </w:rPr>
      </w:pPr>
      <w:proofErr w:type="gramStart"/>
      <w:r w:rsidRPr="00FA1187">
        <w:rPr>
          <w:lang w:val="en-US"/>
        </w:rPr>
        <w:t>applicant</w:t>
      </w:r>
      <w:proofErr w:type="gramEnd"/>
      <w:r w:rsidRPr="00FA1187">
        <w:rPr>
          <w:lang w:val="en-US"/>
        </w:rPr>
        <w:t>, Volga State University of Water Transport, Nizhny Novgorod, Russia, e-mail: bulovaa@mail.ru</w:t>
      </w:r>
    </w:p>
    <w:p w:rsidR="00FA1187" w:rsidRPr="00FA1187" w:rsidRDefault="00FA1187" w:rsidP="00FA1187">
      <w:pPr>
        <w:pStyle w:val="a7"/>
        <w:rPr>
          <w:lang w:val="en-US"/>
        </w:rPr>
      </w:pPr>
      <w:r w:rsidRPr="00FA1187">
        <w:rPr>
          <w:lang w:val="en-US"/>
        </w:rPr>
        <w:t>The article presents an analysis of the role of human capital in an innovative economy. It is noted that the innovative development of economic systems is practically impossible without the corresponding development of human productive forces, that effective regulation of the reproductive processes of human capital today is possible only if a scientifically grounded methodological basis for monitoring, analyzing and forecasting the need for personnel at various hierarchical levels of economic activity is introduced.</w:t>
      </w:r>
    </w:p>
    <w:p w:rsidR="00FA1187" w:rsidRPr="00FA1187" w:rsidRDefault="00FA1187" w:rsidP="00FA1187">
      <w:pPr>
        <w:pStyle w:val="a7"/>
        <w:rPr>
          <w:lang w:val="en-US"/>
        </w:rPr>
      </w:pPr>
      <w:r w:rsidRPr="00FA1187">
        <w:rPr>
          <w:spacing w:val="43"/>
          <w:lang w:val="en-US"/>
        </w:rPr>
        <w:t>Keywords</w:t>
      </w:r>
      <w:r w:rsidRPr="00FA1187">
        <w:rPr>
          <w:lang w:val="en-US"/>
        </w:rPr>
        <w:t>: innovative economy; innovative development; innovative environment; human capital; human potential; human capital management.</w:t>
      </w:r>
    </w:p>
    <w:p w:rsidR="00FA1187" w:rsidRDefault="00FA1187"/>
    <w:p w:rsidR="00FA1187" w:rsidRDefault="00FA1187" w:rsidP="00FA1187">
      <w:pPr>
        <w:pStyle w:val="a3"/>
        <w:rPr>
          <w:b w:val="0"/>
          <w:bCs w:val="0"/>
        </w:rPr>
      </w:pPr>
      <w:r>
        <w:t>DOI 10.47576/</w:t>
      </w:r>
      <w:r>
        <w:rPr>
          <w:b w:val="0"/>
          <w:bCs w:val="0"/>
        </w:rPr>
        <w:t xml:space="preserve">2712-7516_2021_5_2_138 </w:t>
      </w:r>
    </w:p>
    <w:p w:rsidR="00FA1187" w:rsidRPr="00FA1187" w:rsidRDefault="00FA1187" w:rsidP="00FA1187">
      <w:pPr>
        <w:pStyle w:val="a3"/>
        <w:rPr>
          <w:lang w:val="ru-RU"/>
        </w:rPr>
      </w:pPr>
      <w:r w:rsidRPr="00FA1187">
        <w:rPr>
          <w:lang w:val="ru-RU"/>
        </w:rPr>
        <w:t>УДК 334.72:339.9</w:t>
      </w:r>
    </w:p>
    <w:p w:rsidR="00FA1187" w:rsidRDefault="00FA1187" w:rsidP="00FA1187">
      <w:pPr>
        <w:pStyle w:val="a4"/>
      </w:pPr>
      <w:r>
        <w:t>Деятельность компаний КНР в Латинской Америке: негативные последствия для окружающей среды стран региона</w:t>
      </w:r>
    </w:p>
    <w:p w:rsidR="00FA1187" w:rsidRDefault="00FA1187" w:rsidP="00FA1187">
      <w:pPr>
        <w:pStyle w:val="a5"/>
      </w:pPr>
      <w:proofErr w:type="spellStart"/>
      <w:r>
        <w:t>Мамышева</w:t>
      </w:r>
      <w:proofErr w:type="spellEnd"/>
      <w:r>
        <w:t xml:space="preserve"> Джамиля </w:t>
      </w:r>
      <w:proofErr w:type="spellStart"/>
      <w:r>
        <w:t>Казбековна</w:t>
      </w:r>
      <w:proofErr w:type="spellEnd"/>
      <w:r>
        <w:t xml:space="preserve">, </w:t>
      </w:r>
    </w:p>
    <w:p w:rsidR="00FA1187" w:rsidRDefault="00FA1187" w:rsidP="00FA1187">
      <w:pPr>
        <w:pStyle w:val="a6"/>
      </w:pPr>
      <w:r>
        <w:t>аспирант кафедры международного бизнеса и таможенного дела, Российский экономический университет им. Г. В. Плеханова, г. Москва, Россия, e-</w:t>
      </w:r>
      <w:proofErr w:type="spellStart"/>
      <w:r>
        <w:t>mail</w:t>
      </w:r>
      <w:proofErr w:type="spellEnd"/>
      <w:r>
        <w:t>: mjamilyak@gmail.com</w:t>
      </w:r>
    </w:p>
    <w:p w:rsidR="00FA1187" w:rsidRDefault="00FA1187" w:rsidP="00FA1187">
      <w:pPr>
        <w:pStyle w:val="a7"/>
      </w:pPr>
      <w:r>
        <w:t>В статье проанализированы совместные проекты китайского бизнеса в странах Латинской Америки и их негативные последствия для окружающей среды стран региона. Рассмотрены основные формы реакции общественности в виде судебных исков и протестов, а также последствия – заморозка и отмена крупнейших проектов. Дана оценка возможным способам разрешения конфликтных ситуаций для сохранения взаимовыгодного сотрудничества между компаниями Китайской Народной Республики и странами региона Латинской Америки и Карибского бассейна.</w:t>
      </w:r>
    </w:p>
    <w:p w:rsidR="00FA1187" w:rsidRDefault="00FA1187" w:rsidP="00FA1187">
      <w:pPr>
        <w:pStyle w:val="a7"/>
      </w:pPr>
      <w:r>
        <w:rPr>
          <w:spacing w:val="43"/>
        </w:rPr>
        <w:t xml:space="preserve">Ключевые слова: </w:t>
      </w:r>
      <w:r>
        <w:t>Китай; Латинская Америка; экология; экономическое сотрудничество; энергетический сектор; инфраструктура.</w:t>
      </w:r>
    </w:p>
    <w:p w:rsidR="00FA1187" w:rsidRPr="00FA1187" w:rsidRDefault="00FA1187" w:rsidP="00FA1187">
      <w:pPr>
        <w:pStyle w:val="a3"/>
        <w:rPr>
          <w:lang w:val="ru-RU"/>
        </w:rPr>
      </w:pPr>
    </w:p>
    <w:p w:rsidR="00FA1187" w:rsidRDefault="00FA1187" w:rsidP="00FA1187">
      <w:pPr>
        <w:pStyle w:val="a3"/>
      </w:pPr>
      <w:r>
        <w:t>UDC 334.72:339.9</w:t>
      </w:r>
    </w:p>
    <w:p w:rsidR="00FA1187" w:rsidRPr="00FA1187" w:rsidRDefault="00FA1187" w:rsidP="00FA1187">
      <w:pPr>
        <w:pStyle w:val="a8"/>
        <w:rPr>
          <w:lang w:val="en-US"/>
        </w:rPr>
      </w:pPr>
      <w:r w:rsidRPr="00FA1187">
        <w:rPr>
          <w:lang w:val="en-US"/>
        </w:rPr>
        <w:t>Activity of Chinese companies in Latin America: negative consequences for the environment of the countries of the region</w:t>
      </w:r>
    </w:p>
    <w:p w:rsidR="00FA1187" w:rsidRPr="00FA1187" w:rsidRDefault="00FA1187" w:rsidP="00FA1187">
      <w:pPr>
        <w:pStyle w:val="a9"/>
        <w:rPr>
          <w:lang w:val="en-US"/>
        </w:rPr>
      </w:pPr>
      <w:proofErr w:type="spellStart"/>
      <w:r w:rsidRPr="00FA1187">
        <w:rPr>
          <w:lang w:val="en-US"/>
        </w:rPr>
        <w:lastRenderedPageBreak/>
        <w:t>Mamysheva</w:t>
      </w:r>
      <w:proofErr w:type="spellEnd"/>
      <w:r w:rsidRPr="00FA1187">
        <w:rPr>
          <w:lang w:val="en-US"/>
        </w:rPr>
        <w:t xml:space="preserve"> </w:t>
      </w:r>
      <w:proofErr w:type="spellStart"/>
      <w:r w:rsidRPr="00FA1187">
        <w:rPr>
          <w:lang w:val="en-US"/>
        </w:rPr>
        <w:t>Jamilya</w:t>
      </w:r>
      <w:proofErr w:type="spellEnd"/>
      <w:r w:rsidRPr="00FA1187">
        <w:rPr>
          <w:lang w:val="en-US"/>
        </w:rPr>
        <w:t xml:space="preserve"> </w:t>
      </w:r>
      <w:proofErr w:type="spellStart"/>
      <w:r w:rsidRPr="00FA1187">
        <w:rPr>
          <w:lang w:val="en-US"/>
        </w:rPr>
        <w:t>Kazbekovna</w:t>
      </w:r>
      <w:proofErr w:type="spellEnd"/>
      <w:r w:rsidRPr="00FA1187">
        <w:rPr>
          <w:lang w:val="en-US"/>
        </w:rPr>
        <w:t>,</w:t>
      </w:r>
    </w:p>
    <w:p w:rsidR="00FA1187" w:rsidRPr="00FA1187" w:rsidRDefault="00FA1187" w:rsidP="00FA1187">
      <w:pPr>
        <w:pStyle w:val="aa"/>
        <w:rPr>
          <w:lang w:val="en-US"/>
        </w:rPr>
      </w:pPr>
      <w:proofErr w:type="gramStart"/>
      <w:r w:rsidRPr="00FA1187">
        <w:rPr>
          <w:lang w:val="en-US"/>
        </w:rPr>
        <w:t>Postgraduate student of the Department of International Business and Customs, Russian University of Economics.</w:t>
      </w:r>
      <w:proofErr w:type="gramEnd"/>
      <w:r w:rsidRPr="00FA1187">
        <w:rPr>
          <w:lang w:val="en-US"/>
        </w:rPr>
        <w:t xml:space="preserve"> Named after G. V. </w:t>
      </w:r>
      <w:proofErr w:type="spellStart"/>
      <w:r w:rsidRPr="00FA1187">
        <w:rPr>
          <w:lang w:val="en-US"/>
        </w:rPr>
        <w:t>Plekhanova</w:t>
      </w:r>
      <w:proofErr w:type="spellEnd"/>
      <w:r w:rsidRPr="00FA1187">
        <w:rPr>
          <w:lang w:val="en-US"/>
        </w:rPr>
        <w:t>, Moscow, Russia, e-mail: mjamilyak@gmail.com</w:t>
      </w:r>
    </w:p>
    <w:p w:rsidR="00FA1187" w:rsidRPr="00FA1187" w:rsidRDefault="00FA1187" w:rsidP="00FA1187">
      <w:pPr>
        <w:pStyle w:val="a7"/>
        <w:rPr>
          <w:lang w:val="en-US"/>
        </w:rPr>
      </w:pPr>
      <w:r w:rsidRPr="00FA1187">
        <w:rPr>
          <w:lang w:val="en-US"/>
        </w:rPr>
        <w:t>The article analyzes the joint projects of Chinese business in Latin America and their negative consequences for the environment of the countries of the region. The main forms of public reaction in the form of lawsuits and protests are considered, as well as the consequences - freezing and cancellation of major projects. An assessment is made of possible ways to resolve conflict situations to maintain mutually beneficial cooperation between companies of the People’s Republic of China and the countries of the Latin America and the Caribbean region.</w:t>
      </w:r>
    </w:p>
    <w:p w:rsidR="00FA1187" w:rsidRPr="00FA1187" w:rsidRDefault="00FA1187" w:rsidP="00FA1187">
      <w:pPr>
        <w:pStyle w:val="a7"/>
        <w:rPr>
          <w:lang w:val="en-US"/>
        </w:rPr>
      </w:pPr>
      <w:r w:rsidRPr="00FA1187">
        <w:rPr>
          <w:spacing w:val="43"/>
          <w:lang w:val="en-US"/>
        </w:rPr>
        <w:t>Keywords</w:t>
      </w:r>
      <w:r w:rsidRPr="00FA1187">
        <w:rPr>
          <w:lang w:val="en-US"/>
        </w:rPr>
        <w:t>: China; Latin America; ecology; economic cooperation; energy sector; infrastructure.</w:t>
      </w:r>
    </w:p>
    <w:p w:rsidR="00FA1187" w:rsidRDefault="00FA1187"/>
    <w:p w:rsidR="00FA1187" w:rsidRPr="00FA1187" w:rsidRDefault="00FA1187" w:rsidP="00FA1187">
      <w:pPr>
        <w:pStyle w:val="a3"/>
        <w:rPr>
          <w:b w:val="0"/>
          <w:bCs w:val="0"/>
          <w:lang w:val="ru-RU"/>
        </w:rPr>
      </w:pPr>
      <w:r>
        <w:t>DOI</w:t>
      </w:r>
      <w:r w:rsidRPr="00FA1187">
        <w:rPr>
          <w:lang w:val="ru-RU"/>
        </w:rPr>
        <w:t xml:space="preserve"> 10.47576/</w:t>
      </w:r>
      <w:r w:rsidRPr="00FA1187">
        <w:rPr>
          <w:b w:val="0"/>
          <w:bCs w:val="0"/>
          <w:lang w:val="ru-RU"/>
        </w:rPr>
        <w:t xml:space="preserve">2712-7516_2021_5_2_142 </w:t>
      </w:r>
    </w:p>
    <w:p w:rsidR="00FA1187" w:rsidRPr="00FA1187" w:rsidRDefault="00FA1187" w:rsidP="00FA1187">
      <w:pPr>
        <w:pStyle w:val="a3"/>
        <w:rPr>
          <w:lang w:val="ru-RU"/>
        </w:rPr>
      </w:pPr>
      <w:r w:rsidRPr="00FA1187">
        <w:rPr>
          <w:lang w:val="ru-RU"/>
        </w:rPr>
        <w:t>УДК 338:004</w:t>
      </w:r>
    </w:p>
    <w:p w:rsidR="00FA1187" w:rsidRDefault="00FA1187" w:rsidP="00FA1187">
      <w:pPr>
        <w:pStyle w:val="a4"/>
      </w:pPr>
      <w:r>
        <w:t>Основные этапы цифровой трансформации современной национальной экономики</w:t>
      </w:r>
    </w:p>
    <w:p w:rsidR="00FA1187" w:rsidRDefault="00FA1187" w:rsidP="00FA1187">
      <w:pPr>
        <w:pStyle w:val="a5"/>
      </w:pPr>
      <w:proofErr w:type="spellStart"/>
      <w:r>
        <w:t>Шафиева</w:t>
      </w:r>
      <w:proofErr w:type="spellEnd"/>
      <w:r>
        <w:t xml:space="preserve"> Эльмира </w:t>
      </w:r>
      <w:proofErr w:type="spellStart"/>
      <w:r>
        <w:t>Тлостанбиевна</w:t>
      </w:r>
      <w:proofErr w:type="spellEnd"/>
      <w:r>
        <w:t xml:space="preserve">, </w:t>
      </w:r>
    </w:p>
    <w:p w:rsidR="00FA1187" w:rsidRDefault="00FA1187" w:rsidP="00FA1187">
      <w:pPr>
        <w:pStyle w:val="a6"/>
      </w:pPr>
      <w:r>
        <w:t xml:space="preserve">доцент кафедры высшей математики и информатики, Кабардино-Балкарский государственный аграрный университет им. В. М. </w:t>
      </w:r>
      <w:proofErr w:type="spellStart"/>
      <w:r>
        <w:t>Кокова</w:t>
      </w:r>
      <w:proofErr w:type="spellEnd"/>
      <w:r>
        <w:t xml:space="preserve">, </w:t>
      </w:r>
      <w:r>
        <w:br/>
        <w:t>г. Нальчик, Россия, e-</w:t>
      </w:r>
      <w:proofErr w:type="spellStart"/>
      <w:r>
        <w:t>mail</w:t>
      </w:r>
      <w:proofErr w:type="spellEnd"/>
      <w:r>
        <w:t>: elma2006@mail.ru</w:t>
      </w:r>
    </w:p>
    <w:p w:rsidR="00FA1187" w:rsidRDefault="00FA1187" w:rsidP="00FA1187">
      <w:pPr>
        <w:pStyle w:val="a5"/>
      </w:pPr>
      <w:proofErr w:type="spellStart"/>
      <w:r>
        <w:t>Хачидогов</w:t>
      </w:r>
      <w:proofErr w:type="spellEnd"/>
      <w:r>
        <w:t xml:space="preserve"> Руслан </w:t>
      </w:r>
      <w:proofErr w:type="spellStart"/>
      <w:r>
        <w:t>Асланович</w:t>
      </w:r>
      <w:proofErr w:type="spellEnd"/>
      <w:r>
        <w:t xml:space="preserve">, </w:t>
      </w:r>
    </w:p>
    <w:p w:rsidR="00FA1187" w:rsidRDefault="00FA1187" w:rsidP="00FA1187">
      <w:pPr>
        <w:pStyle w:val="a6"/>
      </w:pPr>
      <w:r>
        <w:t>старший преподаватель кафедры огневой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amv_1978@mail.ru</w:t>
      </w:r>
    </w:p>
    <w:p w:rsidR="00FA1187" w:rsidRDefault="00FA1187" w:rsidP="00FA1187">
      <w:pPr>
        <w:pStyle w:val="a7"/>
      </w:pPr>
      <w:r>
        <w:t xml:space="preserve">В статье рассматриваются основные этапы цифровой трансформации современной национальной экономики. Отмечается, что всем деловым сообществом и правительствами стран мира предпринимаются конкретные действия для продвижения процессов </w:t>
      </w:r>
      <w:proofErr w:type="spellStart"/>
      <w:r>
        <w:t>цифровизации</w:t>
      </w:r>
      <w:proofErr w:type="spellEnd"/>
      <w:r>
        <w:t xml:space="preserve"> и цифровой трансформации экономики для достижения конкурентных способностей в формирующемся цифровом пространстве новой мировой экономики. Этот процесс требует как аналитической, так и научно-методической проработки. Указывается, что процесс </w:t>
      </w:r>
      <w:proofErr w:type="spellStart"/>
      <w:r>
        <w:t>цифровизации</w:t>
      </w:r>
      <w:proofErr w:type="spellEnd"/>
      <w:r>
        <w:t xml:space="preserve"> на данном этапе недостаточно изучен. Эффективное использование и внедрение данного механизма в управление экономикой обусловливает потребность в разработке инструментария и четкого алгоритма.</w:t>
      </w:r>
    </w:p>
    <w:p w:rsidR="00FA1187" w:rsidRDefault="00FA1187" w:rsidP="00FA1187">
      <w:pPr>
        <w:pStyle w:val="a7"/>
      </w:pPr>
      <w:r>
        <w:rPr>
          <w:spacing w:val="43"/>
        </w:rPr>
        <w:t xml:space="preserve">Ключевые слова: </w:t>
      </w:r>
      <w:proofErr w:type="spellStart"/>
      <w:r>
        <w:t>цифровизация</w:t>
      </w:r>
      <w:proofErr w:type="spellEnd"/>
      <w:r>
        <w:t>; цифровая трансформация; цифровая экономика; социально-экономическое развитие.</w:t>
      </w:r>
    </w:p>
    <w:p w:rsidR="00FA1187" w:rsidRPr="00FA1187" w:rsidRDefault="00FA1187" w:rsidP="00FA1187">
      <w:pPr>
        <w:pStyle w:val="a3"/>
        <w:rPr>
          <w:lang w:val="ru-RU"/>
        </w:rPr>
      </w:pPr>
    </w:p>
    <w:p w:rsidR="00FA1187" w:rsidRDefault="00FA1187" w:rsidP="00FA1187">
      <w:pPr>
        <w:pStyle w:val="a3"/>
      </w:pPr>
      <w:r>
        <w:t>UDC 338:004</w:t>
      </w:r>
    </w:p>
    <w:p w:rsidR="00FA1187" w:rsidRPr="00FA1187" w:rsidRDefault="00FA1187" w:rsidP="00FA1187">
      <w:pPr>
        <w:pStyle w:val="a8"/>
        <w:rPr>
          <w:lang w:val="en-US"/>
        </w:rPr>
      </w:pPr>
      <w:r w:rsidRPr="00FA1187">
        <w:rPr>
          <w:lang w:val="en-US"/>
        </w:rPr>
        <w:t xml:space="preserve">The main stages of the digital transformation </w:t>
      </w:r>
      <w:r w:rsidRPr="00FA1187">
        <w:rPr>
          <w:lang w:val="en-US"/>
        </w:rPr>
        <w:br/>
        <w:t>of the modern national economy</w:t>
      </w:r>
    </w:p>
    <w:p w:rsidR="00FA1187" w:rsidRPr="00FA1187" w:rsidRDefault="00FA1187" w:rsidP="00FA1187">
      <w:pPr>
        <w:pStyle w:val="a9"/>
        <w:rPr>
          <w:lang w:val="en-US"/>
        </w:rPr>
      </w:pPr>
      <w:proofErr w:type="spellStart"/>
      <w:r w:rsidRPr="00FA1187">
        <w:rPr>
          <w:lang w:val="en-US"/>
        </w:rPr>
        <w:t>Shafieva</w:t>
      </w:r>
      <w:proofErr w:type="spellEnd"/>
      <w:r w:rsidRPr="00FA1187">
        <w:rPr>
          <w:lang w:val="en-US"/>
        </w:rPr>
        <w:t xml:space="preserve"> Elmira </w:t>
      </w:r>
      <w:proofErr w:type="spellStart"/>
      <w:r w:rsidRPr="00FA1187">
        <w:rPr>
          <w:lang w:val="en-US"/>
        </w:rPr>
        <w:t>Tlostanbievna</w:t>
      </w:r>
      <w:proofErr w:type="spellEnd"/>
      <w:r w:rsidRPr="00FA1187">
        <w:rPr>
          <w:lang w:val="en-US"/>
        </w:rPr>
        <w:t>,</w:t>
      </w:r>
    </w:p>
    <w:p w:rsidR="00FA1187" w:rsidRPr="00FA1187" w:rsidRDefault="00FA1187" w:rsidP="00FA1187">
      <w:pPr>
        <w:pStyle w:val="aa"/>
        <w:rPr>
          <w:lang w:val="en-US"/>
        </w:rPr>
      </w:pPr>
      <w:r w:rsidRPr="00FA1187">
        <w:rPr>
          <w:lang w:val="en-US"/>
        </w:rPr>
        <w:t xml:space="preserve">Associate Professor of the Department of Higher Mathematics and Informatics, </w:t>
      </w:r>
      <w:proofErr w:type="spellStart"/>
      <w:r w:rsidRPr="00FA1187">
        <w:rPr>
          <w:lang w:val="en-US"/>
        </w:rPr>
        <w:t>Kabardino-Balkarian</w:t>
      </w:r>
      <w:proofErr w:type="spellEnd"/>
      <w:r w:rsidRPr="00FA1187">
        <w:rPr>
          <w:lang w:val="en-US"/>
        </w:rPr>
        <w:t xml:space="preserve"> State Agrarian University named after V. M. </w:t>
      </w:r>
      <w:proofErr w:type="spellStart"/>
      <w:r w:rsidRPr="00FA1187">
        <w:rPr>
          <w:lang w:val="en-US"/>
        </w:rPr>
        <w:t>Kokova</w:t>
      </w:r>
      <w:proofErr w:type="spellEnd"/>
      <w:r w:rsidRPr="00FA1187">
        <w:rPr>
          <w:lang w:val="en-US"/>
        </w:rPr>
        <w:t xml:space="preserve">, Nalchik, Russia, </w:t>
      </w:r>
      <w:proofErr w:type="gramStart"/>
      <w:r w:rsidRPr="00FA1187">
        <w:rPr>
          <w:lang w:val="en-US"/>
        </w:rPr>
        <w:t>e</w:t>
      </w:r>
      <w:proofErr w:type="gramEnd"/>
      <w:r w:rsidRPr="00FA1187">
        <w:rPr>
          <w:lang w:val="en-US"/>
        </w:rPr>
        <w:t>-mail: elma2006@mail.ru</w:t>
      </w:r>
    </w:p>
    <w:p w:rsidR="00FA1187" w:rsidRPr="00FA1187" w:rsidRDefault="00FA1187" w:rsidP="00FA1187">
      <w:pPr>
        <w:pStyle w:val="a9"/>
        <w:rPr>
          <w:lang w:val="en-US"/>
        </w:rPr>
      </w:pPr>
      <w:proofErr w:type="spellStart"/>
      <w:r w:rsidRPr="00FA1187">
        <w:rPr>
          <w:lang w:val="en-US"/>
        </w:rPr>
        <w:t>Khachidogov</w:t>
      </w:r>
      <w:proofErr w:type="spellEnd"/>
      <w:r w:rsidRPr="00FA1187">
        <w:rPr>
          <w:lang w:val="en-US"/>
        </w:rPr>
        <w:t xml:space="preserve"> </w:t>
      </w:r>
      <w:proofErr w:type="spellStart"/>
      <w:r w:rsidRPr="00FA1187">
        <w:rPr>
          <w:lang w:val="en-US"/>
        </w:rPr>
        <w:t>Ruslan</w:t>
      </w:r>
      <w:proofErr w:type="spellEnd"/>
      <w:r w:rsidRPr="00FA1187">
        <w:rPr>
          <w:lang w:val="en-US"/>
        </w:rPr>
        <w:t xml:space="preserve"> </w:t>
      </w:r>
      <w:proofErr w:type="spellStart"/>
      <w:r w:rsidRPr="00FA1187">
        <w:rPr>
          <w:lang w:val="en-US"/>
        </w:rPr>
        <w:t>Aslanovich</w:t>
      </w:r>
      <w:proofErr w:type="spellEnd"/>
      <w:r w:rsidRPr="00FA1187">
        <w:rPr>
          <w:lang w:val="en-US"/>
        </w:rPr>
        <w:t>,</w:t>
      </w:r>
    </w:p>
    <w:p w:rsidR="00FA1187" w:rsidRPr="00FA1187" w:rsidRDefault="00FA1187" w:rsidP="00FA1187">
      <w:pPr>
        <w:pStyle w:val="aa"/>
        <w:rPr>
          <w:lang w:val="en-US"/>
        </w:rPr>
      </w:pPr>
      <w:r w:rsidRPr="00FA1187">
        <w:rPr>
          <w:lang w:val="en-US"/>
        </w:rPr>
        <w:lastRenderedPageBreak/>
        <w:t>Senior Lecturer, Department of Fire Training, North Caucasus Institute for Advanced Studies (branch), Krasnodar University of the Ministry of Internal Affairs of Russia, Nalchik, Russia, e-mail: amv_1978@mail.ru</w:t>
      </w:r>
    </w:p>
    <w:p w:rsidR="00FA1187" w:rsidRPr="00FA1187" w:rsidRDefault="00FA1187" w:rsidP="00FA1187">
      <w:pPr>
        <w:pStyle w:val="a7"/>
        <w:rPr>
          <w:lang w:val="en-US"/>
        </w:rPr>
      </w:pPr>
      <w:r w:rsidRPr="00FA1187">
        <w:rPr>
          <w:lang w:val="en-US"/>
        </w:rPr>
        <w:t>The article examines the main stages of the digital transformation of the modern national economy. It is noted that all the business community and governments of the countries of the world are taking concrete actions to promote the processes of digitalization and digital transformation of the economy in order to achieve competitive capabilities in the emerging digital space of the new world economy. This process requires both analytical and scientific and methodological development. It is indicated that the digitalization process at this stage has not been sufficiently studied. Effective use and implementation of this mechanism in economic management necessitates the development of tools and a clear algorithm.</w:t>
      </w:r>
    </w:p>
    <w:p w:rsidR="00FA1187" w:rsidRPr="00FA1187" w:rsidRDefault="00FA1187" w:rsidP="00FA1187">
      <w:pPr>
        <w:pStyle w:val="a7"/>
        <w:rPr>
          <w:lang w:val="en-US"/>
        </w:rPr>
      </w:pPr>
      <w:r w:rsidRPr="00FA1187">
        <w:rPr>
          <w:spacing w:val="43"/>
          <w:lang w:val="en-US"/>
        </w:rPr>
        <w:t>Keywords</w:t>
      </w:r>
      <w:r w:rsidRPr="00FA1187">
        <w:rPr>
          <w:lang w:val="en-US"/>
        </w:rPr>
        <w:t>: digitalization; digital transformation; digital economy; socio-economic development.</w:t>
      </w:r>
    </w:p>
    <w:p w:rsidR="00FA1187" w:rsidRDefault="00FA1187"/>
    <w:p w:rsidR="0033406B" w:rsidRPr="0033406B" w:rsidRDefault="0033406B" w:rsidP="0033406B">
      <w:pPr>
        <w:pStyle w:val="a3"/>
        <w:rPr>
          <w:b w:val="0"/>
          <w:bCs w:val="0"/>
          <w:lang w:val="ru-RU"/>
        </w:rPr>
      </w:pPr>
      <w:r>
        <w:t>DOI</w:t>
      </w:r>
      <w:r w:rsidRPr="0033406B">
        <w:rPr>
          <w:lang w:val="ru-RU"/>
        </w:rPr>
        <w:t xml:space="preserve"> 10.47576/</w:t>
      </w:r>
      <w:r w:rsidRPr="0033406B">
        <w:rPr>
          <w:b w:val="0"/>
          <w:bCs w:val="0"/>
          <w:lang w:val="ru-RU"/>
        </w:rPr>
        <w:t xml:space="preserve">2712-7516_2021_5_2_147 </w:t>
      </w:r>
    </w:p>
    <w:p w:rsidR="0033406B" w:rsidRPr="0033406B" w:rsidRDefault="0033406B" w:rsidP="0033406B">
      <w:pPr>
        <w:pStyle w:val="a3"/>
        <w:rPr>
          <w:lang w:val="ru-RU"/>
        </w:rPr>
      </w:pPr>
      <w:r w:rsidRPr="0033406B">
        <w:rPr>
          <w:lang w:val="ru-RU"/>
        </w:rPr>
        <w:t>УДК 352.07</w:t>
      </w:r>
    </w:p>
    <w:p w:rsidR="0033406B" w:rsidRDefault="0033406B" w:rsidP="0033406B">
      <w:pPr>
        <w:pStyle w:val="a4"/>
      </w:pPr>
      <w:r>
        <w:t>Федеральное законодательство о местном самоуправлении: история развития, современное состояние и проблемы</w:t>
      </w:r>
    </w:p>
    <w:p w:rsidR="0033406B" w:rsidRDefault="0033406B" w:rsidP="0033406B">
      <w:pPr>
        <w:pStyle w:val="a5"/>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33406B" w:rsidRDefault="0033406B" w:rsidP="0033406B">
      <w:pPr>
        <w:pStyle w:val="a6"/>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madina0880@mail.ru</w:t>
      </w:r>
    </w:p>
    <w:p w:rsidR="0033406B" w:rsidRDefault="0033406B" w:rsidP="0033406B">
      <w:pPr>
        <w:pStyle w:val="a5"/>
      </w:pPr>
      <w:proofErr w:type="spellStart"/>
      <w:r>
        <w:t>Садрудинова</w:t>
      </w:r>
      <w:proofErr w:type="spellEnd"/>
      <w:r>
        <w:t xml:space="preserve"> </w:t>
      </w:r>
      <w:proofErr w:type="spellStart"/>
      <w:r>
        <w:t>Раисат</w:t>
      </w:r>
      <w:proofErr w:type="spellEnd"/>
      <w:r>
        <w:t xml:space="preserve"> </w:t>
      </w:r>
      <w:proofErr w:type="spellStart"/>
      <w:r>
        <w:t>Набиевна</w:t>
      </w:r>
      <w:proofErr w:type="spellEnd"/>
      <w:r>
        <w:t>,</w:t>
      </w:r>
    </w:p>
    <w:p w:rsidR="0033406B" w:rsidRDefault="0033406B" w:rsidP="0033406B">
      <w:pPr>
        <w:pStyle w:val="a6"/>
      </w:pPr>
      <w:r>
        <w:t xml:space="preserve">магистр третьего года обучения направления «Государственное и муниципальное управление», Дагестанский государственный университет, </w:t>
      </w:r>
      <w:r>
        <w:br/>
        <w:t>г. Махачкала, Россия, e-</w:t>
      </w:r>
      <w:proofErr w:type="spellStart"/>
      <w:r>
        <w:t>mail</w:t>
      </w:r>
      <w:proofErr w:type="spellEnd"/>
      <w:r>
        <w:t>: Sadrudinova97@list.ru</w:t>
      </w:r>
    </w:p>
    <w:p w:rsidR="0033406B" w:rsidRDefault="0033406B" w:rsidP="0033406B">
      <w:pPr>
        <w:pStyle w:val="a5"/>
      </w:pPr>
      <w:proofErr w:type="spellStart"/>
      <w:r>
        <w:t>Минатуллаева</w:t>
      </w:r>
      <w:proofErr w:type="spellEnd"/>
      <w:r>
        <w:t xml:space="preserve"> Марина </w:t>
      </w:r>
      <w:proofErr w:type="spellStart"/>
      <w:r>
        <w:t>Расуловна</w:t>
      </w:r>
      <w:proofErr w:type="spellEnd"/>
      <w:r>
        <w:t>,</w:t>
      </w:r>
    </w:p>
    <w:p w:rsidR="0033406B" w:rsidRDefault="0033406B" w:rsidP="0033406B">
      <w:pPr>
        <w:pStyle w:val="a6"/>
      </w:pPr>
      <w:r>
        <w:t xml:space="preserve">магистр третьего года обучения направления «Государственное и муниципальное управление», Дагестанский государственный университет, </w:t>
      </w:r>
      <w:r>
        <w:br/>
        <w:t>г. Махачкала, Россия, e-</w:t>
      </w:r>
      <w:proofErr w:type="spellStart"/>
      <w:r>
        <w:t>mail</w:t>
      </w:r>
      <w:proofErr w:type="spellEnd"/>
      <w:r>
        <w:t>: Marinalukman96@mail.ru</w:t>
      </w:r>
    </w:p>
    <w:p w:rsidR="0033406B" w:rsidRDefault="0033406B" w:rsidP="0033406B">
      <w:pPr>
        <w:pStyle w:val="a7"/>
      </w:pPr>
      <w:r>
        <w:t xml:space="preserve">В статье анализируется роль федерального законотворчества в развитии местного самоуправления, обеспечении условий эффективной реализации им своих полномочий при решении вопросов местного значения. Отмечается, что теоретические основы, определяющие принципы деятельности органов местного самоуправления, заключенные в нормах федерального законодательства и связанные с организацией взаимодействия между органами исполнительной власти, органами местного самоуправления и населением муниципальных образований, представляют значительный научный и практический интерес. Делается вывод, что вопросы обеспечения эффективной правовой базы органов местного самоуправления и создания гибкой </w:t>
      </w:r>
      <w:proofErr w:type="gramStart"/>
      <w:r>
        <w:t>системы взаимодействия органов власти разных уровней</w:t>
      </w:r>
      <w:proofErr w:type="gramEnd"/>
      <w:r>
        <w:t xml:space="preserve"> друг с другом для решения задач жизнедеятельности местного населения являются очень актуальными, имеют разноплановый характер и требуют глубокого осмысления и анализа.</w:t>
      </w:r>
    </w:p>
    <w:p w:rsidR="0033406B" w:rsidRDefault="0033406B" w:rsidP="0033406B">
      <w:pPr>
        <w:pStyle w:val="a7"/>
      </w:pPr>
      <w:r>
        <w:rPr>
          <w:spacing w:val="43"/>
        </w:rPr>
        <w:t>Ключевые слова:</w:t>
      </w:r>
      <w:r>
        <w:t xml:space="preserve"> местное самоуправление; федеральное законодательство; органы государственной власти; вопросы местного значения; местное население; принципы организации деятельности местного самоуправления.</w:t>
      </w:r>
    </w:p>
    <w:p w:rsidR="0033406B" w:rsidRPr="0033406B" w:rsidRDefault="0033406B" w:rsidP="0033406B">
      <w:pPr>
        <w:pStyle w:val="a3"/>
        <w:rPr>
          <w:lang w:val="ru-RU"/>
        </w:rPr>
      </w:pPr>
    </w:p>
    <w:p w:rsidR="0033406B" w:rsidRDefault="0033406B" w:rsidP="0033406B">
      <w:pPr>
        <w:pStyle w:val="a3"/>
      </w:pPr>
      <w:r>
        <w:t>UDC 352.07</w:t>
      </w:r>
    </w:p>
    <w:p w:rsidR="0033406B" w:rsidRPr="0033406B" w:rsidRDefault="0033406B" w:rsidP="0033406B">
      <w:pPr>
        <w:pStyle w:val="a8"/>
        <w:rPr>
          <w:lang w:val="en-US"/>
        </w:rPr>
      </w:pPr>
      <w:r w:rsidRPr="0033406B">
        <w:rPr>
          <w:lang w:val="en-US"/>
        </w:rPr>
        <w:t>Federal legislation on local self-government: history of development, current state and problems</w:t>
      </w:r>
    </w:p>
    <w:p w:rsidR="0033406B" w:rsidRPr="0033406B" w:rsidRDefault="0033406B" w:rsidP="0033406B">
      <w:pPr>
        <w:pStyle w:val="a9"/>
        <w:rPr>
          <w:lang w:val="en-US"/>
        </w:rPr>
      </w:pPr>
      <w:proofErr w:type="spellStart"/>
      <w:r w:rsidRPr="0033406B">
        <w:rPr>
          <w:lang w:val="en-US"/>
        </w:rPr>
        <w:lastRenderedPageBreak/>
        <w:t>Jamaludinova</w:t>
      </w:r>
      <w:proofErr w:type="spellEnd"/>
      <w:r w:rsidRPr="0033406B">
        <w:rPr>
          <w:lang w:val="en-US"/>
        </w:rPr>
        <w:t xml:space="preserve"> </w:t>
      </w:r>
      <w:proofErr w:type="spellStart"/>
      <w:r w:rsidRPr="0033406B">
        <w:rPr>
          <w:lang w:val="en-US"/>
        </w:rPr>
        <w:t>Madinat</w:t>
      </w:r>
      <w:proofErr w:type="spellEnd"/>
      <w:r w:rsidRPr="0033406B">
        <w:rPr>
          <w:lang w:val="en-US"/>
        </w:rPr>
        <w:t xml:space="preserve"> </w:t>
      </w:r>
      <w:proofErr w:type="spellStart"/>
      <w:r w:rsidRPr="0033406B">
        <w:rPr>
          <w:lang w:val="en-US"/>
        </w:rPr>
        <w:t>Yunuskadievna</w:t>
      </w:r>
      <w:proofErr w:type="spellEnd"/>
      <w:r w:rsidRPr="0033406B">
        <w:rPr>
          <w:lang w:val="en-US"/>
        </w:rPr>
        <w:t>,</w:t>
      </w:r>
    </w:p>
    <w:p w:rsidR="0033406B" w:rsidRPr="0033406B" w:rsidRDefault="0033406B" w:rsidP="0033406B">
      <w:pPr>
        <w:pStyle w:val="aa"/>
        <w:rPr>
          <w:lang w:val="en-US"/>
        </w:rPr>
      </w:pPr>
      <w:r w:rsidRPr="0033406B">
        <w:rPr>
          <w:lang w:val="en-US"/>
        </w:rPr>
        <w:t>Candidate of Economic Sciences, Associate Professor of the Department of State and Municipal Administration, Dagestan State University, Makhachkala, Russia, e-mail: madina0880@mail.ru</w:t>
      </w:r>
    </w:p>
    <w:p w:rsidR="0033406B" w:rsidRPr="0033406B" w:rsidRDefault="0033406B" w:rsidP="0033406B">
      <w:pPr>
        <w:pStyle w:val="a9"/>
        <w:rPr>
          <w:lang w:val="en-US"/>
        </w:rPr>
      </w:pPr>
      <w:proofErr w:type="spellStart"/>
      <w:r w:rsidRPr="0033406B">
        <w:rPr>
          <w:lang w:val="en-US"/>
        </w:rPr>
        <w:t>Sadrudinova</w:t>
      </w:r>
      <w:proofErr w:type="spellEnd"/>
      <w:r w:rsidRPr="0033406B">
        <w:rPr>
          <w:lang w:val="en-US"/>
        </w:rPr>
        <w:t xml:space="preserve"> </w:t>
      </w:r>
      <w:proofErr w:type="spellStart"/>
      <w:r w:rsidRPr="0033406B">
        <w:rPr>
          <w:lang w:val="en-US"/>
        </w:rPr>
        <w:t>Raisat</w:t>
      </w:r>
      <w:proofErr w:type="spellEnd"/>
      <w:r w:rsidRPr="0033406B">
        <w:rPr>
          <w:lang w:val="en-US"/>
        </w:rPr>
        <w:t xml:space="preserve"> </w:t>
      </w:r>
      <w:proofErr w:type="spellStart"/>
      <w:r w:rsidRPr="0033406B">
        <w:rPr>
          <w:lang w:val="en-US"/>
        </w:rPr>
        <w:t>Nabievna</w:t>
      </w:r>
      <w:proofErr w:type="spellEnd"/>
      <w:r w:rsidRPr="0033406B">
        <w:rPr>
          <w:lang w:val="en-US"/>
        </w:rPr>
        <w:t>,</w:t>
      </w:r>
    </w:p>
    <w:p w:rsidR="0033406B" w:rsidRPr="0033406B" w:rsidRDefault="0033406B" w:rsidP="0033406B">
      <w:pPr>
        <w:pStyle w:val="aa"/>
        <w:rPr>
          <w:lang w:val="en-US"/>
        </w:rPr>
      </w:pPr>
      <w:r w:rsidRPr="0033406B">
        <w:rPr>
          <w:lang w:val="en-US"/>
        </w:rPr>
        <w:t xml:space="preserve">Master of the third year of study in the direction “State and Municipal Administration”, Dagestan State University, Makhachkala, Russia, </w:t>
      </w:r>
      <w:proofErr w:type="gramStart"/>
      <w:r w:rsidRPr="0033406B">
        <w:rPr>
          <w:lang w:val="en-US"/>
        </w:rPr>
        <w:t>e</w:t>
      </w:r>
      <w:proofErr w:type="gramEnd"/>
      <w:r w:rsidRPr="0033406B">
        <w:rPr>
          <w:lang w:val="en-US"/>
        </w:rPr>
        <w:t>-mail: Sadrudinova97@list.ru</w:t>
      </w:r>
    </w:p>
    <w:p w:rsidR="0033406B" w:rsidRPr="0033406B" w:rsidRDefault="0033406B" w:rsidP="0033406B">
      <w:pPr>
        <w:pStyle w:val="a9"/>
        <w:rPr>
          <w:lang w:val="en-US"/>
        </w:rPr>
      </w:pPr>
      <w:proofErr w:type="spellStart"/>
      <w:r w:rsidRPr="0033406B">
        <w:rPr>
          <w:lang w:val="en-US"/>
        </w:rPr>
        <w:t>Minatullaeva</w:t>
      </w:r>
      <w:proofErr w:type="spellEnd"/>
      <w:r w:rsidRPr="0033406B">
        <w:rPr>
          <w:lang w:val="en-US"/>
        </w:rPr>
        <w:t xml:space="preserve"> Marina </w:t>
      </w:r>
      <w:proofErr w:type="spellStart"/>
      <w:r w:rsidRPr="0033406B">
        <w:rPr>
          <w:lang w:val="en-US"/>
        </w:rPr>
        <w:t>Rasulovna</w:t>
      </w:r>
      <w:proofErr w:type="spellEnd"/>
      <w:r w:rsidRPr="0033406B">
        <w:rPr>
          <w:lang w:val="en-US"/>
        </w:rPr>
        <w:t>,</w:t>
      </w:r>
    </w:p>
    <w:p w:rsidR="0033406B" w:rsidRPr="0033406B" w:rsidRDefault="0033406B" w:rsidP="0033406B">
      <w:pPr>
        <w:pStyle w:val="aa"/>
        <w:rPr>
          <w:spacing w:val="-2"/>
          <w:lang w:val="en-US"/>
        </w:rPr>
      </w:pPr>
      <w:r w:rsidRPr="0033406B">
        <w:rPr>
          <w:spacing w:val="-2"/>
          <w:lang w:val="en-US"/>
        </w:rPr>
        <w:t xml:space="preserve">Master of the third year of study of the direction “State and Municipal Administration”, Dagestan State University, Makhachkala, Russia, </w:t>
      </w:r>
      <w:proofErr w:type="gramStart"/>
      <w:r w:rsidRPr="0033406B">
        <w:rPr>
          <w:spacing w:val="-2"/>
          <w:lang w:val="en-US"/>
        </w:rPr>
        <w:t>e</w:t>
      </w:r>
      <w:proofErr w:type="gramEnd"/>
      <w:r w:rsidRPr="0033406B">
        <w:rPr>
          <w:spacing w:val="-2"/>
          <w:lang w:val="en-US"/>
        </w:rPr>
        <w:t>-mail: Marinalukman96@mail.ru</w:t>
      </w:r>
    </w:p>
    <w:p w:rsidR="0033406B" w:rsidRPr="0033406B" w:rsidRDefault="0033406B" w:rsidP="0033406B">
      <w:pPr>
        <w:pStyle w:val="a7"/>
        <w:rPr>
          <w:lang w:val="en-US"/>
        </w:rPr>
      </w:pPr>
      <w:r w:rsidRPr="0033406B">
        <w:rPr>
          <w:lang w:val="en-US"/>
        </w:rPr>
        <w:t>The article analyzes the role of federal lawmaking in the development of local self-government, ensuring the conditions for the effective exercise of its powers in addressing issues of local importance. It is noted that the theoretical foundations that determine the principles of the activities of local self-government bodies, contained in the norms of federal legislation and associated with the organization of interaction between executive bodies, local self-government bodies and the population of municipalities, are of significant scientific and practical interest. It is concluded that the issues of ensuring an effective legal framework for local self-government bodies and creating a flexible system of interaction between authorities of different levels with each other to solve the problems of the life of the local population are very relevant, have a diverse nature and require deep understanding and analysis.</w:t>
      </w:r>
    </w:p>
    <w:p w:rsidR="0033406B" w:rsidRPr="0033406B" w:rsidRDefault="0033406B" w:rsidP="0033406B">
      <w:pPr>
        <w:pStyle w:val="a7"/>
        <w:rPr>
          <w:lang w:val="en-US"/>
        </w:rPr>
      </w:pPr>
      <w:r w:rsidRPr="0033406B">
        <w:rPr>
          <w:spacing w:val="43"/>
          <w:lang w:val="en-US"/>
        </w:rPr>
        <w:t>Keywords</w:t>
      </w:r>
      <w:r w:rsidRPr="0033406B">
        <w:rPr>
          <w:lang w:val="en-US"/>
        </w:rPr>
        <w:t>: local government; federal legislation; government departments; local issues; local population; principles of organizing the activities of local self-government.</w:t>
      </w:r>
    </w:p>
    <w:p w:rsidR="0033406B" w:rsidRDefault="0033406B"/>
    <w:p w:rsidR="0033406B" w:rsidRPr="0033406B" w:rsidRDefault="0033406B" w:rsidP="0033406B">
      <w:pPr>
        <w:pStyle w:val="a3"/>
        <w:rPr>
          <w:b w:val="0"/>
          <w:bCs w:val="0"/>
          <w:lang w:val="ru-RU"/>
        </w:rPr>
      </w:pPr>
      <w:r>
        <w:t>DOI</w:t>
      </w:r>
      <w:r w:rsidRPr="0033406B">
        <w:rPr>
          <w:lang w:val="ru-RU"/>
        </w:rPr>
        <w:t xml:space="preserve"> 10.47576/</w:t>
      </w:r>
      <w:r w:rsidRPr="0033406B">
        <w:rPr>
          <w:b w:val="0"/>
          <w:bCs w:val="0"/>
          <w:lang w:val="ru-RU"/>
        </w:rPr>
        <w:t xml:space="preserve">2712-7516_2021_5_2_152 </w:t>
      </w:r>
    </w:p>
    <w:p w:rsidR="0033406B" w:rsidRPr="0033406B" w:rsidRDefault="0033406B" w:rsidP="0033406B">
      <w:pPr>
        <w:pStyle w:val="a3"/>
        <w:rPr>
          <w:lang w:val="ru-RU"/>
        </w:rPr>
      </w:pPr>
      <w:r w:rsidRPr="0033406B">
        <w:rPr>
          <w:lang w:val="ru-RU"/>
        </w:rPr>
        <w:t>УДК 378.6:004.9</w:t>
      </w:r>
    </w:p>
    <w:p w:rsidR="0033406B" w:rsidRDefault="0033406B" w:rsidP="0033406B">
      <w:pPr>
        <w:pStyle w:val="a4"/>
      </w:pPr>
      <w:r>
        <w:t>Применение активных и интерактивных методов обучения в процессе профессиональной подготовки слушателей образовательных организаций МВД России</w:t>
      </w:r>
    </w:p>
    <w:p w:rsidR="0033406B" w:rsidRDefault="0033406B" w:rsidP="0033406B">
      <w:pPr>
        <w:pStyle w:val="a5"/>
      </w:pPr>
      <w:proofErr w:type="spellStart"/>
      <w:r>
        <w:t>Тарчоков</w:t>
      </w:r>
      <w:proofErr w:type="spellEnd"/>
      <w:r>
        <w:t xml:space="preserve"> Беслан Алексеевич, </w:t>
      </w:r>
    </w:p>
    <w:p w:rsidR="0033406B" w:rsidRDefault="0033406B" w:rsidP="0033406B">
      <w:pPr>
        <w:pStyle w:val="a6"/>
      </w:pPr>
      <w:r>
        <w:t>кандидат экономических наук, начальник кафедры деятельности органов внутренних дел в особых условиях,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amv_@mail.ru</w:t>
      </w:r>
    </w:p>
    <w:p w:rsidR="0033406B" w:rsidRDefault="0033406B" w:rsidP="0033406B">
      <w:pPr>
        <w:pStyle w:val="a5"/>
      </w:pPr>
      <w:proofErr w:type="spellStart"/>
      <w:r>
        <w:t>Тарчокова</w:t>
      </w:r>
      <w:proofErr w:type="spellEnd"/>
      <w:r>
        <w:t xml:space="preserve"> </w:t>
      </w:r>
      <w:proofErr w:type="spellStart"/>
      <w:r>
        <w:t>Мемунат</w:t>
      </w:r>
      <w:proofErr w:type="spellEnd"/>
      <w:r>
        <w:t xml:space="preserve"> </w:t>
      </w:r>
      <w:proofErr w:type="spellStart"/>
      <w:r>
        <w:t>Адибовна</w:t>
      </w:r>
      <w:proofErr w:type="spellEnd"/>
      <w:r>
        <w:t xml:space="preserve">, </w:t>
      </w:r>
    </w:p>
    <w:p w:rsidR="0033406B" w:rsidRDefault="0033406B" w:rsidP="0033406B">
      <w:pPr>
        <w:pStyle w:val="a6"/>
      </w:pPr>
      <w:r>
        <w:t xml:space="preserve">доцент кафедры технической механики и физики, Кабардино-Балкарский государственный аграрный университет им. В. М. </w:t>
      </w:r>
      <w:proofErr w:type="spellStart"/>
      <w:r>
        <w:t>Кокова</w:t>
      </w:r>
      <w:proofErr w:type="spellEnd"/>
      <w:r>
        <w:t>, г. Нальчик, Россия, e-</w:t>
      </w:r>
      <w:proofErr w:type="spellStart"/>
      <w:r>
        <w:t>mail</w:t>
      </w:r>
      <w:proofErr w:type="spellEnd"/>
      <w:r>
        <w:t>: amv_@mail.ru</w:t>
      </w:r>
    </w:p>
    <w:p w:rsidR="0033406B" w:rsidRDefault="0033406B" w:rsidP="0033406B">
      <w:pPr>
        <w:pStyle w:val="a7"/>
      </w:pPr>
      <w:r>
        <w:t>В статье анализируется образовательный процесс, реализуемый в системе вузов МВД России, организованный при помощи активных и интерактивных технологий. Отмечается, что активное обучение носит практико-ориентированную направленность и отвечает запросам общества и государства – сформировать у сотрудников органов внутренних дел готовность к эффективной борьбе с преступностью. Интерактивное обучение выступает организованным процессом познавательной деятельности слушателей, основу которого составляют интеллектуальное развитие, навыки самостоятельного мышления с глубоким анализом сущности явлений. Делается акцент на том, что профессиональному становлению сотрудника полиции способствует формула «образование через всю жизнь». Наиболее интенсивное развитие происходит именно в процессе обучения с применением возможностей активных и интерактивных методов.</w:t>
      </w:r>
    </w:p>
    <w:p w:rsidR="0033406B" w:rsidRDefault="0033406B" w:rsidP="0033406B">
      <w:pPr>
        <w:pStyle w:val="a7"/>
      </w:pPr>
      <w:r>
        <w:rPr>
          <w:spacing w:val="43"/>
        </w:rPr>
        <w:t>Ключевые слова:</w:t>
      </w:r>
      <w:r>
        <w:t xml:space="preserve"> слушатели; активное обучение; интерактивное обучение; профессиональное становление.</w:t>
      </w:r>
    </w:p>
    <w:p w:rsidR="0033406B" w:rsidRPr="0033406B" w:rsidRDefault="0033406B" w:rsidP="0033406B">
      <w:pPr>
        <w:pStyle w:val="a3"/>
        <w:rPr>
          <w:lang w:val="ru-RU"/>
        </w:rPr>
      </w:pPr>
    </w:p>
    <w:p w:rsidR="0033406B" w:rsidRDefault="0033406B" w:rsidP="0033406B">
      <w:pPr>
        <w:pStyle w:val="a3"/>
      </w:pPr>
      <w:r>
        <w:lastRenderedPageBreak/>
        <w:t>UDC 378.6:004.9</w:t>
      </w:r>
    </w:p>
    <w:p w:rsidR="0033406B" w:rsidRPr="0033406B" w:rsidRDefault="0033406B" w:rsidP="0033406B">
      <w:pPr>
        <w:pStyle w:val="a8"/>
        <w:rPr>
          <w:lang w:val="en-US"/>
        </w:rPr>
      </w:pPr>
      <w:r w:rsidRPr="0033406B">
        <w:rPr>
          <w:lang w:val="en-US"/>
        </w:rPr>
        <w:t xml:space="preserve">Application of active and interactive teaching methods in the process of professional training </w:t>
      </w:r>
      <w:r w:rsidRPr="0033406B">
        <w:rPr>
          <w:lang w:val="en-US"/>
        </w:rPr>
        <w:br/>
        <w:t>of students of educational institutions of the Ministry of Internal Affairs of Russia</w:t>
      </w:r>
    </w:p>
    <w:p w:rsidR="0033406B" w:rsidRPr="0033406B" w:rsidRDefault="0033406B" w:rsidP="0033406B">
      <w:pPr>
        <w:pStyle w:val="a9"/>
        <w:rPr>
          <w:lang w:val="en-US"/>
        </w:rPr>
      </w:pPr>
      <w:proofErr w:type="spellStart"/>
      <w:r w:rsidRPr="0033406B">
        <w:rPr>
          <w:lang w:val="en-US"/>
        </w:rPr>
        <w:t>Tarchokov</w:t>
      </w:r>
      <w:proofErr w:type="spellEnd"/>
      <w:r w:rsidRPr="0033406B">
        <w:rPr>
          <w:lang w:val="en-US"/>
        </w:rPr>
        <w:t xml:space="preserve"> </w:t>
      </w:r>
      <w:proofErr w:type="spellStart"/>
      <w:r w:rsidRPr="0033406B">
        <w:rPr>
          <w:lang w:val="en-US"/>
        </w:rPr>
        <w:t>Beslan</w:t>
      </w:r>
      <w:proofErr w:type="spellEnd"/>
      <w:r w:rsidRPr="0033406B">
        <w:rPr>
          <w:lang w:val="en-US"/>
        </w:rPr>
        <w:t xml:space="preserve"> </w:t>
      </w:r>
      <w:proofErr w:type="spellStart"/>
      <w:r w:rsidRPr="0033406B">
        <w:rPr>
          <w:lang w:val="en-US"/>
        </w:rPr>
        <w:t>Alekseevich</w:t>
      </w:r>
      <w:proofErr w:type="spellEnd"/>
      <w:r w:rsidRPr="0033406B">
        <w:rPr>
          <w:lang w:val="en-US"/>
        </w:rPr>
        <w:t>,</w:t>
      </w:r>
    </w:p>
    <w:p w:rsidR="0033406B" w:rsidRPr="0033406B" w:rsidRDefault="0033406B" w:rsidP="0033406B">
      <w:pPr>
        <w:pStyle w:val="aa"/>
        <w:rPr>
          <w:lang w:val="en-US"/>
        </w:rPr>
      </w:pPr>
      <w:r w:rsidRPr="0033406B">
        <w:rPr>
          <w:lang w:val="en-US"/>
        </w:rPr>
        <w:t>Ph.D. in Economics, Head of the Department of Internal Affairs Bodies in Special Conditions, North Caucasus Institute for Advanced Studies (branch), Krasnodar University of the Ministry of Internal Affairs of Russia, Nalchik, Russia, e-mail: amv_@mail.ru</w:t>
      </w:r>
    </w:p>
    <w:p w:rsidR="0033406B" w:rsidRPr="0033406B" w:rsidRDefault="0033406B" w:rsidP="0033406B">
      <w:pPr>
        <w:pStyle w:val="a9"/>
        <w:rPr>
          <w:lang w:val="en-US"/>
        </w:rPr>
      </w:pPr>
      <w:proofErr w:type="spellStart"/>
      <w:r w:rsidRPr="0033406B">
        <w:rPr>
          <w:lang w:val="en-US"/>
        </w:rPr>
        <w:t>Tarchokova</w:t>
      </w:r>
      <w:proofErr w:type="spellEnd"/>
      <w:r w:rsidRPr="0033406B">
        <w:rPr>
          <w:lang w:val="en-US"/>
        </w:rPr>
        <w:t xml:space="preserve"> </w:t>
      </w:r>
      <w:proofErr w:type="spellStart"/>
      <w:r w:rsidRPr="0033406B">
        <w:rPr>
          <w:lang w:val="en-US"/>
        </w:rPr>
        <w:t>Memunat</w:t>
      </w:r>
      <w:proofErr w:type="spellEnd"/>
      <w:r w:rsidRPr="0033406B">
        <w:rPr>
          <w:lang w:val="en-US"/>
        </w:rPr>
        <w:t xml:space="preserve"> </w:t>
      </w:r>
      <w:proofErr w:type="spellStart"/>
      <w:r w:rsidRPr="0033406B">
        <w:rPr>
          <w:lang w:val="en-US"/>
        </w:rPr>
        <w:t>Adibovna</w:t>
      </w:r>
      <w:proofErr w:type="spellEnd"/>
      <w:r w:rsidRPr="0033406B">
        <w:rPr>
          <w:lang w:val="en-US"/>
        </w:rPr>
        <w:t>,</w:t>
      </w:r>
    </w:p>
    <w:p w:rsidR="0033406B" w:rsidRPr="0033406B" w:rsidRDefault="0033406B" w:rsidP="0033406B">
      <w:pPr>
        <w:pStyle w:val="aa"/>
        <w:rPr>
          <w:lang w:val="en-US"/>
        </w:rPr>
      </w:pPr>
      <w:r w:rsidRPr="0033406B">
        <w:rPr>
          <w:lang w:val="en-US"/>
        </w:rPr>
        <w:t xml:space="preserve">Associate Professor of the Department of Technical Mechanics and Physics, </w:t>
      </w:r>
      <w:proofErr w:type="spellStart"/>
      <w:r w:rsidRPr="0033406B">
        <w:rPr>
          <w:lang w:val="en-US"/>
        </w:rPr>
        <w:t>Kabardino-Balkarian</w:t>
      </w:r>
      <w:proofErr w:type="spellEnd"/>
      <w:r w:rsidRPr="0033406B">
        <w:rPr>
          <w:lang w:val="en-US"/>
        </w:rPr>
        <w:t xml:space="preserve"> State Agrarian University named after V. M. </w:t>
      </w:r>
      <w:proofErr w:type="spellStart"/>
      <w:r w:rsidRPr="0033406B">
        <w:rPr>
          <w:lang w:val="en-US"/>
        </w:rPr>
        <w:t>Kokova</w:t>
      </w:r>
      <w:proofErr w:type="spellEnd"/>
      <w:r w:rsidRPr="0033406B">
        <w:rPr>
          <w:lang w:val="en-US"/>
        </w:rPr>
        <w:t xml:space="preserve">, Nalchik, Russia, </w:t>
      </w:r>
      <w:proofErr w:type="gramStart"/>
      <w:r w:rsidRPr="0033406B">
        <w:rPr>
          <w:lang w:val="en-US"/>
        </w:rPr>
        <w:t>e</w:t>
      </w:r>
      <w:proofErr w:type="gramEnd"/>
      <w:r w:rsidRPr="0033406B">
        <w:rPr>
          <w:lang w:val="en-US"/>
        </w:rPr>
        <w:t>-mail: amv_@mail.ru</w:t>
      </w:r>
    </w:p>
    <w:p w:rsidR="0033406B" w:rsidRPr="0033406B" w:rsidRDefault="0033406B" w:rsidP="0033406B">
      <w:pPr>
        <w:pStyle w:val="a7"/>
        <w:rPr>
          <w:lang w:val="en-US"/>
        </w:rPr>
      </w:pPr>
      <w:r w:rsidRPr="0033406B">
        <w:rPr>
          <w:lang w:val="en-US"/>
        </w:rPr>
        <w:t>The article analyzes the educational process implemented in the system of universities of the Ministry of Internal Affairs of Russia, organized with the help of active and interactive technologies. It is noted that active training is practice-oriented and meets the needs of society and the state – to form the readiness of employees of internal affairs bodies to effectively combat crime. Interactive learning is an organized process of cognitive activity of listeners, the basis of which is intellectual development, independent thinking skills with a deep analysis of the essence of phenomena. The emphasis is made on the fact that the formula “education throughout life” contributes to the professional development of a police officer. The most intensive development occurs precisely in the learning process using the capabilities of active and interactive methods.</w:t>
      </w:r>
    </w:p>
    <w:p w:rsidR="0033406B" w:rsidRPr="0033406B" w:rsidRDefault="0033406B" w:rsidP="0033406B">
      <w:pPr>
        <w:pStyle w:val="a7"/>
        <w:rPr>
          <w:lang w:val="en-US"/>
        </w:rPr>
      </w:pPr>
      <w:r w:rsidRPr="0033406B">
        <w:rPr>
          <w:spacing w:val="43"/>
          <w:lang w:val="en-US"/>
        </w:rPr>
        <w:t>Keywords</w:t>
      </w:r>
      <w:r w:rsidRPr="0033406B">
        <w:rPr>
          <w:lang w:val="en-US"/>
        </w:rPr>
        <w:t>: listeners; active learning; interactive learning; professional development.</w:t>
      </w:r>
    </w:p>
    <w:p w:rsidR="0033406B" w:rsidRDefault="0033406B"/>
    <w:p w:rsidR="0033406B" w:rsidRDefault="0033406B" w:rsidP="0033406B">
      <w:pPr>
        <w:pStyle w:val="a3"/>
        <w:rPr>
          <w:b w:val="0"/>
          <w:bCs w:val="0"/>
        </w:rPr>
      </w:pPr>
      <w:r>
        <w:t>DOI 10.47576/</w:t>
      </w:r>
      <w:r>
        <w:rPr>
          <w:b w:val="0"/>
          <w:bCs w:val="0"/>
        </w:rPr>
        <w:t xml:space="preserve">2712-7516_2021_5_2_157 </w:t>
      </w:r>
    </w:p>
    <w:p w:rsidR="0033406B" w:rsidRDefault="0033406B" w:rsidP="0033406B">
      <w:pPr>
        <w:pStyle w:val="a3"/>
      </w:pPr>
      <w:r>
        <w:t>УДК 332</w:t>
      </w:r>
    </w:p>
    <w:p w:rsidR="0033406B" w:rsidRDefault="0033406B" w:rsidP="0033406B">
      <w:pPr>
        <w:pStyle w:val="a4"/>
      </w:pPr>
      <w:r>
        <w:t xml:space="preserve">Сельские территории и особенности </w:t>
      </w:r>
      <w:r>
        <w:br/>
        <w:t>их формирования</w:t>
      </w:r>
    </w:p>
    <w:p w:rsidR="0033406B" w:rsidRDefault="0033406B" w:rsidP="0033406B">
      <w:pPr>
        <w:pStyle w:val="a5"/>
      </w:pPr>
      <w:proofErr w:type="spellStart"/>
      <w:r>
        <w:t>Ечин</w:t>
      </w:r>
      <w:proofErr w:type="spellEnd"/>
      <w:r>
        <w:t xml:space="preserve"> Николай Михайлович,</w:t>
      </w:r>
    </w:p>
    <w:p w:rsidR="0033406B" w:rsidRDefault="0033406B" w:rsidP="0033406B">
      <w:pPr>
        <w:pStyle w:val="a6"/>
      </w:pPr>
      <w:r>
        <w:t>кандидат социологических наук, доцент кафедры экономики, Белгородский государственный аграрный университет им. В. Я. Горина, г. Белгород, Россия</w:t>
      </w:r>
    </w:p>
    <w:p w:rsidR="0033406B" w:rsidRDefault="0033406B" w:rsidP="0033406B">
      <w:pPr>
        <w:pStyle w:val="a5"/>
      </w:pPr>
      <w:r>
        <w:t>Молчанова Людмила Анатольевна,</w:t>
      </w:r>
    </w:p>
    <w:p w:rsidR="0033406B" w:rsidRDefault="0033406B" w:rsidP="0033406B">
      <w:pPr>
        <w:pStyle w:val="a6"/>
      </w:pPr>
      <w:r>
        <w:t>кандидат экономических наук, доцент, доцент кафедры страхования, финансов и кредита, Российская академия предпринимательства, г. Москва, Россия, e-</w:t>
      </w:r>
      <w:proofErr w:type="spellStart"/>
      <w:r>
        <w:t>mail</w:t>
      </w:r>
      <w:proofErr w:type="spellEnd"/>
      <w:r>
        <w:t>: milan7777@rambler.ru</w:t>
      </w:r>
    </w:p>
    <w:p w:rsidR="0033406B" w:rsidRDefault="0033406B" w:rsidP="0033406B">
      <w:pPr>
        <w:pStyle w:val="a7"/>
      </w:pPr>
      <w:r>
        <w:t xml:space="preserve">В статье проводится теоретическое обоснование понятия «сельские территории» для разработки стратегии их диверсифицированного развития. Под сельской территорией понимается пространственная социально-экономическая система, которая сформирована на территории за пределами города, характеризуется взаимодействием и взаимозависимостью составляющих ее естественных, социально-трудовых, финансово-инвестиционных, материально-технических, экологических и т. п. подсистем, и которая развивается под влиянием разнообразных внутренних и внешних факторов. Определены основные функции сельских территорий. </w:t>
      </w:r>
    </w:p>
    <w:p w:rsidR="0033406B" w:rsidRDefault="0033406B" w:rsidP="0033406B">
      <w:pPr>
        <w:pStyle w:val="a7"/>
      </w:pPr>
      <w:r>
        <w:rPr>
          <w:spacing w:val="43"/>
        </w:rPr>
        <w:t>Ключевые слова</w:t>
      </w:r>
      <w:r>
        <w:t>: сельская территория; сельская местность; село; сельское население; функции сельских территорий.</w:t>
      </w:r>
    </w:p>
    <w:p w:rsidR="0033406B" w:rsidRPr="0033406B" w:rsidRDefault="0033406B" w:rsidP="0033406B">
      <w:pPr>
        <w:pStyle w:val="a3"/>
        <w:rPr>
          <w:lang w:val="ru-RU"/>
        </w:rPr>
      </w:pPr>
    </w:p>
    <w:p w:rsidR="0033406B" w:rsidRDefault="0033406B" w:rsidP="0033406B">
      <w:pPr>
        <w:pStyle w:val="a3"/>
      </w:pPr>
      <w:r>
        <w:lastRenderedPageBreak/>
        <w:t>UDC 332</w:t>
      </w:r>
    </w:p>
    <w:p w:rsidR="0033406B" w:rsidRPr="0033406B" w:rsidRDefault="0033406B" w:rsidP="0033406B">
      <w:pPr>
        <w:pStyle w:val="a8"/>
        <w:rPr>
          <w:lang w:val="en-US"/>
        </w:rPr>
      </w:pPr>
      <w:r w:rsidRPr="0033406B">
        <w:rPr>
          <w:lang w:val="en-US"/>
        </w:rPr>
        <w:t>Rural areas and features of their formation</w:t>
      </w:r>
    </w:p>
    <w:p w:rsidR="0033406B" w:rsidRPr="0033406B" w:rsidRDefault="0033406B" w:rsidP="0033406B">
      <w:pPr>
        <w:pStyle w:val="a9"/>
        <w:rPr>
          <w:lang w:val="en-US"/>
        </w:rPr>
      </w:pPr>
      <w:proofErr w:type="spellStart"/>
      <w:r w:rsidRPr="0033406B">
        <w:rPr>
          <w:lang w:val="en-US"/>
        </w:rPr>
        <w:t>Echin</w:t>
      </w:r>
      <w:proofErr w:type="spellEnd"/>
      <w:r w:rsidRPr="0033406B">
        <w:rPr>
          <w:lang w:val="en-US"/>
        </w:rPr>
        <w:t xml:space="preserve"> </w:t>
      </w:r>
      <w:proofErr w:type="spellStart"/>
      <w:r w:rsidRPr="0033406B">
        <w:rPr>
          <w:lang w:val="en-US"/>
        </w:rPr>
        <w:t>Nikolay</w:t>
      </w:r>
      <w:proofErr w:type="spellEnd"/>
      <w:r w:rsidRPr="0033406B">
        <w:rPr>
          <w:lang w:val="en-US"/>
        </w:rPr>
        <w:t xml:space="preserve"> </w:t>
      </w:r>
      <w:proofErr w:type="spellStart"/>
      <w:r w:rsidRPr="0033406B">
        <w:rPr>
          <w:lang w:val="en-US"/>
        </w:rPr>
        <w:t>Mikhailovich</w:t>
      </w:r>
      <w:proofErr w:type="spellEnd"/>
      <w:r w:rsidRPr="0033406B">
        <w:rPr>
          <w:lang w:val="en-US"/>
        </w:rPr>
        <w:t>,</w:t>
      </w:r>
    </w:p>
    <w:p w:rsidR="0033406B" w:rsidRPr="0033406B" w:rsidRDefault="0033406B" w:rsidP="0033406B">
      <w:pPr>
        <w:pStyle w:val="aa"/>
        <w:rPr>
          <w:lang w:val="en-US"/>
        </w:rPr>
      </w:pPr>
      <w:r w:rsidRPr="0033406B">
        <w:rPr>
          <w:lang w:val="en-US"/>
        </w:rPr>
        <w:t xml:space="preserve">Candidate of Sociological Sciences, Associate Professor of the Department of Economics, Belgorod State Agrarian University named </w:t>
      </w:r>
      <w:proofErr w:type="gramStart"/>
      <w:r w:rsidRPr="0033406B">
        <w:rPr>
          <w:lang w:val="en-US"/>
        </w:rPr>
        <w:t>after  V</w:t>
      </w:r>
      <w:proofErr w:type="gramEnd"/>
      <w:r w:rsidRPr="0033406B">
        <w:rPr>
          <w:lang w:val="en-US"/>
        </w:rPr>
        <w:t xml:space="preserve">. Y. </w:t>
      </w:r>
      <w:proofErr w:type="spellStart"/>
      <w:r w:rsidRPr="0033406B">
        <w:rPr>
          <w:lang w:val="en-US"/>
        </w:rPr>
        <w:t>Gorina</w:t>
      </w:r>
      <w:proofErr w:type="spellEnd"/>
      <w:r w:rsidRPr="0033406B">
        <w:rPr>
          <w:lang w:val="en-US"/>
        </w:rPr>
        <w:t>, Belgorod, Russia</w:t>
      </w:r>
    </w:p>
    <w:p w:rsidR="0033406B" w:rsidRPr="0033406B" w:rsidRDefault="0033406B" w:rsidP="0033406B">
      <w:pPr>
        <w:pStyle w:val="a9"/>
        <w:rPr>
          <w:lang w:val="en-US"/>
        </w:rPr>
      </w:pPr>
      <w:proofErr w:type="spellStart"/>
      <w:r w:rsidRPr="0033406B">
        <w:rPr>
          <w:lang w:val="en-US"/>
        </w:rPr>
        <w:t>Molchanova</w:t>
      </w:r>
      <w:proofErr w:type="spellEnd"/>
      <w:r w:rsidRPr="0033406B">
        <w:rPr>
          <w:lang w:val="en-US"/>
        </w:rPr>
        <w:t xml:space="preserve"> Lyudmila </w:t>
      </w:r>
      <w:proofErr w:type="spellStart"/>
      <w:r w:rsidRPr="0033406B">
        <w:rPr>
          <w:lang w:val="en-US"/>
        </w:rPr>
        <w:t>Anatolyevna</w:t>
      </w:r>
      <w:proofErr w:type="spellEnd"/>
      <w:r w:rsidRPr="0033406B">
        <w:rPr>
          <w:lang w:val="en-US"/>
        </w:rPr>
        <w:t>,</w:t>
      </w:r>
    </w:p>
    <w:p w:rsidR="0033406B" w:rsidRPr="0033406B" w:rsidRDefault="0033406B" w:rsidP="0033406B">
      <w:pPr>
        <w:pStyle w:val="aa"/>
        <w:rPr>
          <w:lang w:val="en-US"/>
        </w:rPr>
      </w:pPr>
      <w:r w:rsidRPr="0033406B">
        <w:rPr>
          <w:lang w:val="en-US"/>
        </w:rPr>
        <w:t>PhD in Economics, Associate Professor, Associate Professor of the Department of Insurance, Finance and Credit, Russian Academy of Entrepreneurship, Moscow, Russia, e-mail: milan7777@rambler.ru</w:t>
      </w:r>
    </w:p>
    <w:p w:rsidR="0033406B" w:rsidRPr="0033406B" w:rsidRDefault="0033406B" w:rsidP="0033406B">
      <w:pPr>
        <w:pStyle w:val="a7"/>
        <w:rPr>
          <w:lang w:val="en-US"/>
        </w:rPr>
      </w:pPr>
      <w:r w:rsidRPr="0033406B">
        <w:rPr>
          <w:lang w:val="en-US"/>
        </w:rPr>
        <w:t xml:space="preserve">The article provides a theoretical substantiation of the concept of «rural areas» to develop a strategy for their diversified development.  A rural area is understood as a spatial socio-economic system, which is formed on the territory outside the city, is characterized by the interaction and interdependence of its constituent natural, social and labor, financial and investment, material and technical, environmental, etc. subsystems, and which develops </w:t>
      </w:r>
      <w:proofErr w:type="gramStart"/>
      <w:r w:rsidRPr="0033406B">
        <w:rPr>
          <w:lang w:val="en-US"/>
        </w:rPr>
        <w:t>under  the</w:t>
      </w:r>
      <w:proofErr w:type="gramEnd"/>
      <w:r w:rsidRPr="0033406B">
        <w:rPr>
          <w:lang w:val="en-US"/>
        </w:rPr>
        <w:t xml:space="preserve"> influence of a variety of internal and external factors.  The main functions of rural areas are determined.</w:t>
      </w:r>
    </w:p>
    <w:p w:rsidR="0033406B" w:rsidRPr="0033406B" w:rsidRDefault="0033406B" w:rsidP="0033406B">
      <w:pPr>
        <w:pStyle w:val="a7"/>
        <w:rPr>
          <w:lang w:val="en-US"/>
        </w:rPr>
      </w:pPr>
      <w:r w:rsidRPr="0033406B">
        <w:rPr>
          <w:spacing w:val="43"/>
          <w:lang w:val="en-US"/>
        </w:rPr>
        <w:t>Keywords</w:t>
      </w:r>
      <w:r w:rsidRPr="0033406B">
        <w:rPr>
          <w:lang w:val="en-US"/>
        </w:rPr>
        <w:t>: rural area</w:t>
      </w:r>
      <w:proofErr w:type="gramStart"/>
      <w:r w:rsidRPr="0033406B">
        <w:rPr>
          <w:lang w:val="en-US"/>
        </w:rPr>
        <w:t>;  countryside</w:t>
      </w:r>
      <w:proofErr w:type="gramEnd"/>
      <w:r w:rsidRPr="0033406B">
        <w:rPr>
          <w:lang w:val="en-US"/>
        </w:rPr>
        <w:t>;  village;  rural population;  functions of rural areas.</w:t>
      </w:r>
    </w:p>
    <w:p w:rsidR="0033406B" w:rsidRDefault="0033406B"/>
    <w:p w:rsidR="0033406B" w:rsidRPr="0033406B" w:rsidRDefault="0033406B" w:rsidP="0033406B">
      <w:pPr>
        <w:pStyle w:val="a3"/>
        <w:rPr>
          <w:b w:val="0"/>
          <w:bCs w:val="0"/>
          <w:lang w:val="ru-RU"/>
        </w:rPr>
      </w:pPr>
      <w:r>
        <w:t>DOI</w:t>
      </w:r>
      <w:r w:rsidRPr="0033406B">
        <w:rPr>
          <w:lang w:val="ru-RU"/>
        </w:rPr>
        <w:t xml:space="preserve"> 10.47576/</w:t>
      </w:r>
      <w:r w:rsidRPr="0033406B">
        <w:rPr>
          <w:b w:val="0"/>
          <w:bCs w:val="0"/>
          <w:lang w:val="ru-RU"/>
        </w:rPr>
        <w:t xml:space="preserve">2712-7516_2021_5_2_163 </w:t>
      </w:r>
    </w:p>
    <w:p w:rsidR="0033406B" w:rsidRPr="0033406B" w:rsidRDefault="0033406B" w:rsidP="0033406B">
      <w:pPr>
        <w:pStyle w:val="a3"/>
        <w:rPr>
          <w:lang w:val="ru-RU"/>
        </w:rPr>
      </w:pPr>
      <w:r w:rsidRPr="0033406B">
        <w:rPr>
          <w:lang w:val="ru-RU"/>
        </w:rPr>
        <w:t>УДК 339.187</w:t>
      </w:r>
    </w:p>
    <w:p w:rsidR="0033406B" w:rsidRDefault="0033406B" w:rsidP="0033406B">
      <w:pPr>
        <w:pStyle w:val="a4"/>
      </w:pPr>
      <w:r>
        <w:t xml:space="preserve">Особенности развития лизинговых отношений </w:t>
      </w:r>
      <w:r>
        <w:br/>
        <w:t>на предприятиях агропромышленного сектора России</w:t>
      </w:r>
    </w:p>
    <w:p w:rsidR="0033406B" w:rsidRDefault="0033406B" w:rsidP="0033406B">
      <w:pPr>
        <w:pStyle w:val="a5"/>
      </w:pPr>
      <w:r>
        <w:t>Джавадова Светлана Александровна,</w:t>
      </w:r>
    </w:p>
    <w:p w:rsidR="0033406B" w:rsidRDefault="0033406B" w:rsidP="0033406B">
      <w:pPr>
        <w:pStyle w:val="a6"/>
      </w:pPr>
      <w:r>
        <w:t>кандидат экономических наук, доцент кафедры теоретической и прикладной экономики, Российский государственный гуманитарный университет, г. Москва, Россия, e-</w:t>
      </w:r>
      <w:proofErr w:type="spellStart"/>
      <w:r>
        <w:t>mail</w:t>
      </w:r>
      <w:proofErr w:type="spellEnd"/>
      <w:r>
        <w:t>: javadovasa@yandex.ru</w:t>
      </w:r>
    </w:p>
    <w:p w:rsidR="0033406B" w:rsidRDefault="0033406B" w:rsidP="0033406B">
      <w:pPr>
        <w:pStyle w:val="a7"/>
      </w:pPr>
      <w:r>
        <w:t>В статье проанализированы особенности функционирования лизинга и развития лизинговых отношений в аграрном секторе отечественной экономики. Определены причины, сдерживающие развитие лизинговых отношений между субъектами хозяйствования в агропромышленном комплексе. Делается вывод, что есть все основания предполагать развитие направлений в аграрном секторе экономики, которые будут определять и новый ход развития лизинговых отношений, российский аграрный сектор будет иметь черты замкнутого технологического цикла, требующего поставок по лизингу всего необходимого комплекса машин и оборудования.</w:t>
      </w:r>
    </w:p>
    <w:p w:rsidR="0033406B" w:rsidRDefault="0033406B" w:rsidP="0033406B">
      <w:pPr>
        <w:pStyle w:val="a7"/>
      </w:pPr>
      <w:r>
        <w:rPr>
          <w:spacing w:val="43"/>
        </w:rPr>
        <w:t>Ключевые слова</w:t>
      </w:r>
      <w:r>
        <w:t>: аграрный сектор; лизинг; лизинговые отношения; материально-техническое обеспечение; предпринимательская деятельность; сельскохозяйственные товаропроизводители.</w:t>
      </w:r>
    </w:p>
    <w:p w:rsidR="0033406B" w:rsidRPr="0033406B" w:rsidRDefault="0033406B" w:rsidP="0033406B">
      <w:pPr>
        <w:pStyle w:val="a3"/>
        <w:rPr>
          <w:lang w:val="ru-RU"/>
        </w:rPr>
      </w:pPr>
    </w:p>
    <w:p w:rsidR="0033406B" w:rsidRDefault="0033406B" w:rsidP="0033406B">
      <w:pPr>
        <w:pStyle w:val="a3"/>
      </w:pPr>
      <w:r>
        <w:t>UDC 339.187</w:t>
      </w:r>
    </w:p>
    <w:p w:rsidR="0033406B" w:rsidRPr="0033406B" w:rsidRDefault="0033406B" w:rsidP="0033406B">
      <w:pPr>
        <w:pStyle w:val="a8"/>
        <w:rPr>
          <w:lang w:val="en-US"/>
        </w:rPr>
      </w:pPr>
      <w:r w:rsidRPr="0033406B">
        <w:rPr>
          <w:lang w:val="en-US"/>
        </w:rPr>
        <w:t xml:space="preserve">Features of the development </w:t>
      </w:r>
      <w:r w:rsidRPr="0033406B">
        <w:rPr>
          <w:lang w:val="en-US"/>
        </w:rPr>
        <w:br/>
        <w:t xml:space="preserve">of leasing relations at enterprises </w:t>
      </w:r>
      <w:r w:rsidRPr="0033406B">
        <w:rPr>
          <w:lang w:val="en-US"/>
        </w:rPr>
        <w:br/>
        <w:t>of the agro-industrial sector of Russia</w:t>
      </w:r>
    </w:p>
    <w:p w:rsidR="0033406B" w:rsidRPr="0033406B" w:rsidRDefault="0033406B" w:rsidP="0033406B">
      <w:pPr>
        <w:pStyle w:val="a9"/>
        <w:rPr>
          <w:lang w:val="en-US"/>
        </w:rPr>
      </w:pPr>
      <w:proofErr w:type="spellStart"/>
      <w:r w:rsidRPr="0033406B">
        <w:rPr>
          <w:lang w:val="en-US"/>
        </w:rPr>
        <w:t>Javadova</w:t>
      </w:r>
      <w:proofErr w:type="spellEnd"/>
      <w:r w:rsidRPr="0033406B">
        <w:rPr>
          <w:lang w:val="en-US"/>
        </w:rPr>
        <w:t xml:space="preserve"> Svetlana </w:t>
      </w:r>
      <w:proofErr w:type="spellStart"/>
      <w:r w:rsidRPr="0033406B">
        <w:rPr>
          <w:lang w:val="en-US"/>
        </w:rPr>
        <w:t>Alexandrovna</w:t>
      </w:r>
      <w:proofErr w:type="spellEnd"/>
      <w:r w:rsidRPr="0033406B">
        <w:rPr>
          <w:lang w:val="en-US"/>
        </w:rPr>
        <w:t>,</w:t>
      </w:r>
    </w:p>
    <w:p w:rsidR="0033406B" w:rsidRPr="0033406B" w:rsidRDefault="0033406B" w:rsidP="0033406B">
      <w:pPr>
        <w:pStyle w:val="aa"/>
        <w:rPr>
          <w:lang w:val="en-US"/>
        </w:rPr>
      </w:pPr>
      <w:r w:rsidRPr="0033406B">
        <w:rPr>
          <w:lang w:val="en-US"/>
        </w:rPr>
        <w:lastRenderedPageBreak/>
        <w:t>PhD in Economics, Associate Professor of the Department of Theoretical and Applied Economics, Russian State University for the Humanities, Moscow, Russia, e-mail: javadovasa@yandex.ru</w:t>
      </w:r>
    </w:p>
    <w:p w:rsidR="0033406B" w:rsidRPr="0033406B" w:rsidRDefault="0033406B" w:rsidP="0033406B">
      <w:pPr>
        <w:pStyle w:val="a7"/>
        <w:rPr>
          <w:lang w:val="en-US"/>
        </w:rPr>
      </w:pPr>
      <w:r w:rsidRPr="0033406B">
        <w:rPr>
          <w:lang w:val="en-US"/>
        </w:rPr>
        <w:t xml:space="preserve">The article analyzes the features of the functioning of leasing and the development of leasing relations in the agricultural sector of the domestic economy.  The reasons that restrain the development of leasing relations between business entities in the agro-industrial complex are determined.  It is concluded that there is every reason to assume the development of directions in the agricultural sector of the economy, which will determine the new course of development of leasing </w:t>
      </w:r>
      <w:proofErr w:type="gramStart"/>
      <w:r w:rsidRPr="0033406B">
        <w:rPr>
          <w:lang w:val="en-US"/>
        </w:rPr>
        <w:t>relations,</w:t>
      </w:r>
      <w:proofErr w:type="gramEnd"/>
      <w:r w:rsidRPr="0033406B">
        <w:rPr>
          <w:lang w:val="en-US"/>
        </w:rPr>
        <w:t xml:space="preserve"> the Russian agricultural sector will have the features of a closed technological cycle, requiring leasing supplies of the entire necessary complex of machinery and equipment.</w:t>
      </w:r>
    </w:p>
    <w:p w:rsidR="0033406B" w:rsidRPr="0033406B" w:rsidRDefault="0033406B" w:rsidP="0033406B">
      <w:pPr>
        <w:pStyle w:val="a7"/>
        <w:rPr>
          <w:lang w:val="en-US"/>
        </w:rPr>
      </w:pPr>
      <w:r w:rsidRPr="0033406B">
        <w:rPr>
          <w:spacing w:val="43"/>
          <w:lang w:val="en-US"/>
        </w:rPr>
        <w:t>Keywords</w:t>
      </w:r>
      <w:r w:rsidRPr="0033406B">
        <w:rPr>
          <w:lang w:val="en-US"/>
        </w:rPr>
        <w:t>: agricultural sector</w:t>
      </w:r>
      <w:proofErr w:type="gramStart"/>
      <w:r w:rsidRPr="0033406B">
        <w:rPr>
          <w:lang w:val="en-US"/>
        </w:rPr>
        <w:t>;  leasing</w:t>
      </w:r>
      <w:proofErr w:type="gramEnd"/>
      <w:r w:rsidRPr="0033406B">
        <w:rPr>
          <w:lang w:val="en-US"/>
        </w:rPr>
        <w:t>;  leasing relations;  material and technical support;  entrepreneurial activity;  agricultural producers.</w:t>
      </w:r>
    </w:p>
    <w:p w:rsidR="0033406B" w:rsidRDefault="0033406B"/>
    <w:p w:rsidR="00074259" w:rsidRPr="00074259" w:rsidRDefault="00074259" w:rsidP="00074259">
      <w:pPr>
        <w:pStyle w:val="a3"/>
        <w:rPr>
          <w:b w:val="0"/>
          <w:bCs w:val="0"/>
          <w:lang w:val="ru-RU"/>
        </w:rPr>
      </w:pPr>
      <w:r>
        <w:t>DOI</w:t>
      </w:r>
      <w:r w:rsidRPr="00074259">
        <w:rPr>
          <w:lang w:val="ru-RU"/>
        </w:rPr>
        <w:t xml:space="preserve"> 10.47576/</w:t>
      </w:r>
      <w:r w:rsidRPr="00074259">
        <w:rPr>
          <w:b w:val="0"/>
          <w:bCs w:val="0"/>
          <w:lang w:val="ru-RU"/>
        </w:rPr>
        <w:t xml:space="preserve">2712-7516_2021_5_2_168 </w:t>
      </w:r>
    </w:p>
    <w:p w:rsidR="00074259" w:rsidRPr="00074259" w:rsidRDefault="00074259" w:rsidP="00074259">
      <w:pPr>
        <w:pStyle w:val="a3"/>
        <w:rPr>
          <w:lang w:val="ru-RU"/>
        </w:rPr>
      </w:pPr>
      <w:r w:rsidRPr="00074259">
        <w:rPr>
          <w:lang w:val="ru-RU"/>
        </w:rPr>
        <w:t>УДК 343.3:343.85</w:t>
      </w:r>
    </w:p>
    <w:p w:rsidR="00074259" w:rsidRDefault="00074259" w:rsidP="00074259">
      <w:pPr>
        <w:pStyle w:val="a4"/>
      </w:pPr>
      <w:r>
        <w:t>Профилактические меры по противодействию радикализму и экстремизму в молодежной среде</w:t>
      </w:r>
    </w:p>
    <w:p w:rsidR="00074259" w:rsidRDefault="00074259" w:rsidP="00074259">
      <w:pPr>
        <w:pStyle w:val="a5"/>
      </w:pPr>
      <w:r>
        <w:t xml:space="preserve">Абазов </w:t>
      </w:r>
      <w:proofErr w:type="spellStart"/>
      <w:r>
        <w:t>Андемиркан</w:t>
      </w:r>
      <w:proofErr w:type="spellEnd"/>
      <w:r>
        <w:t xml:space="preserve"> Борисович, </w:t>
      </w:r>
    </w:p>
    <w:p w:rsidR="00074259" w:rsidRDefault="00074259" w:rsidP="00074259">
      <w:pPr>
        <w:pStyle w:val="a6"/>
      </w:pPr>
      <w:r>
        <w:t xml:space="preserve">кандидат юридических наук, доцент кафедры деятельности органов внутренних дел в особых условиях, Северо-Кавказский институт повышения квалификации (филиал), Краснодарский университет МВД России, </w:t>
      </w:r>
      <w:r>
        <w:br/>
        <w:t>г. Нальчик, Россия, e-</w:t>
      </w:r>
      <w:proofErr w:type="spellStart"/>
      <w:r>
        <w:t>mail</w:t>
      </w:r>
      <w:proofErr w:type="spellEnd"/>
      <w:r>
        <w:t>: amv_1978@mail.ru</w:t>
      </w:r>
    </w:p>
    <w:p w:rsidR="00074259" w:rsidRDefault="00074259" w:rsidP="00074259">
      <w:pPr>
        <w:pStyle w:val="a7"/>
      </w:pPr>
      <w:r>
        <w:t xml:space="preserve">В статье анализируются детерминанты молодежного радикализма и экстремизма. Отмечается, что основной </w:t>
      </w:r>
      <w:proofErr w:type="spellStart"/>
      <w:r>
        <w:t>детерминантой</w:t>
      </w:r>
      <w:proofErr w:type="spellEnd"/>
      <w:r>
        <w:t xml:space="preserve"> является глобализация, а наиболее уязвимой социальной группой перед идеологией экстремизма оказалась молодежь. Выделяются социально-психологические факторы молодежного экстремизма. Указывается, что оппозиционность молодежи существующему жизненному укладу создает предпосылки для формирования угрозы безопасности общества и государства. Делается акцент на необходимости со стороны государственных органов осуществления профилактических мероприятий и противодействия молодежному радикализму и экстремизму.</w:t>
      </w:r>
    </w:p>
    <w:p w:rsidR="00074259" w:rsidRDefault="00074259" w:rsidP="00074259">
      <w:pPr>
        <w:pStyle w:val="a7"/>
      </w:pPr>
      <w:r>
        <w:rPr>
          <w:spacing w:val="43"/>
        </w:rPr>
        <w:t>Ключевые слова:</w:t>
      </w:r>
      <w:r>
        <w:t xml:space="preserve"> радикализм; экстремизм; угроза; безопасность; профилактика; противодействие; молодежь.</w:t>
      </w:r>
    </w:p>
    <w:p w:rsidR="00074259" w:rsidRDefault="00074259" w:rsidP="00074259">
      <w:pPr>
        <w:pStyle w:val="a3"/>
        <w:spacing w:before="454"/>
      </w:pPr>
      <w:r>
        <w:t>UDC 343.3:343.85</w:t>
      </w:r>
    </w:p>
    <w:p w:rsidR="00074259" w:rsidRPr="00074259" w:rsidRDefault="00074259" w:rsidP="00074259">
      <w:pPr>
        <w:pStyle w:val="a8"/>
        <w:rPr>
          <w:lang w:val="en-US"/>
        </w:rPr>
      </w:pPr>
      <w:r w:rsidRPr="00074259">
        <w:rPr>
          <w:lang w:val="en-US"/>
        </w:rPr>
        <w:t xml:space="preserve">Preventive measures to counter radicalism </w:t>
      </w:r>
      <w:r w:rsidRPr="00074259">
        <w:rPr>
          <w:lang w:val="en-US"/>
        </w:rPr>
        <w:br/>
        <w:t>and extremism among youth</w:t>
      </w:r>
    </w:p>
    <w:p w:rsidR="00074259" w:rsidRPr="00074259" w:rsidRDefault="00074259" w:rsidP="00074259">
      <w:pPr>
        <w:pStyle w:val="a9"/>
        <w:rPr>
          <w:lang w:val="en-US"/>
        </w:rPr>
      </w:pPr>
      <w:proofErr w:type="spellStart"/>
      <w:r w:rsidRPr="00074259">
        <w:rPr>
          <w:lang w:val="en-US"/>
        </w:rPr>
        <w:t>Abazov</w:t>
      </w:r>
      <w:proofErr w:type="spellEnd"/>
      <w:r w:rsidRPr="00074259">
        <w:rPr>
          <w:lang w:val="en-US"/>
        </w:rPr>
        <w:t xml:space="preserve"> </w:t>
      </w:r>
      <w:proofErr w:type="spellStart"/>
      <w:r w:rsidRPr="00074259">
        <w:rPr>
          <w:lang w:val="en-US"/>
        </w:rPr>
        <w:t>Andemirkan</w:t>
      </w:r>
      <w:proofErr w:type="spellEnd"/>
      <w:r w:rsidRPr="00074259">
        <w:rPr>
          <w:lang w:val="en-US"/>
        </w:rPr>
        <w:t xml:space="preserve"> </w:t>
      </w:r>
      <w:proofErr w:type="spellStart"/>
      <w:r w:rsidRPr="00074259">
        <w:rPr>
          <w:lang w:val="en-US"/>
        </w:rPr>
        <w:t>Borisovich</w:t>
      </w:r>
      <w:proofErr w:type="spellEnd"/>
      <w:r w:rsidRPr="00074259">
        <w:rPr>
          <w:lang w:val="en-US"/>
        </w:rPr>
        <w:t>,</w:t>
      </w:r>
    </w:p>
    <w:p w:rsidR="00074259" w:rsidRPr="00074259" w:rsidRDefault="00074259" w:rsidP="00074259">
      <w:pPr>
        <w:pStyle w:val="aa"/>
        <w:rPr>
          <w:lang w:val="en-US"/>
        </w:rPr>
      </w:pPr>
      <w:r w:rsidRPr="00074259">
        <w:rPr>
          <w:lang w:val="en-US"/>
        </w:rPr>
        <w:t>Candidate of Law, Associate Professor of the Department of Internal Affairs Bodies in Special Conditions, North Caucasus Institute for Advanced Studies (branch), Krasnodar University of the Ministry of Internal Affairs of Russia, Nalchik, Russia, e-mail: amv_1978@mail.ru</w:t>
      </w:r>
    </w:p>
    <w:p w:rsidR="00074259" w:rsidRPr="00074259" w:rsidRDefault="00074259" w:rsidP="00074259">
      <w:pPr>
        <w:pStyle w:val="a7"/>
        <w:rPr>
          <w:lang w:val="en-US"/>
        </w:rPr>
      </w:pPr>
      <w:r w:rsidRPr="00074259">
        <w:rPr>
          <w:lang w:val="en-US"/>
        </w:rPr>
        <w:t>The article analyzes the determinants of youth radicalism and extremism. It is noted that the main determinant is globalization, and the most vulnerable social group in front of the ideology of extremism is the youth. The socio-psychological factors of youth extremism are highlighted. It is indicated that the opposition of young people to the existing way of life creates the preconditions for the formation of a threat to the security of society and the state. Emphasis is placed on the need on the part of state bodies to implement preventive measures and counter youth radicalism and extremism.</w:t>
      </w:r>
    </w:p>
    <w:p w:rsidR="00074259" w:rsidRPr="00074259" w:rsidRDefault="00074259" w:rsidP="00074259">
      <w:pPr>
        <w:pStyle w:val="a7"/>
        <w:rPr>
          <w:lang w:val="en-US"/>
        </w:rPr>
      </w:pPr>
      <w:r w:rsidRPr="00074259">
        <w:rPr>
          <w:spacing w:val="43"/>
          <w:lang w:val="en-US"/>
        </w:rPr>
        <w:t>Keywords</w:t>
      </w:r>
      <w:r w:rsidRPr="00074259">
        <w:rPr>
          <w:lang w:val="en-US"/>
        </w:rPr>
        <w:t>: radicalism; extremism; a threat; security; prevention; opposition; young people.</w:t>
      </w:r>
    </w:p>
    <w:p w:rsidR="00074259" w:rsidRDefault="00074259"/>
    <w:p w:rsidR="00074259" w:rsidRPr="00074259" w:rsidRDefault="00074259" w:rsidP="00074259">
      <w:pPr>
        <w:pStyle w:val="a3"/>
        <w:rPr>
          <w:b w:val="0"/>
          <w:bCs w:val="0"/>
          <w:lang w:val="ru-RU"/>
        </w:rPr>
      </w:pPr>
      <w:r>
        <w:lastRenderedPageBreak/>
        <w:t>DOI</w:t>
      </w:r>
      <w:r w:rsidRPr="00074259">
        <w:rPr>
          <w:lang w:val="ru-RU"/>
        </w:rPr>
        <w:t xml:space="preserve"> 10.47576/</w:t>
      </w:r>
      <w:r w:rsidRPr="00074259">
        <w:rPr>
          <w:b w:val="0"/>
          <w:bCs w:val="0"/>
          <w:lang w:val="ru-RU"/>
        </w:rPr>
        <w:t xml:space="preserve">2712-7516_2021_5_2_172 </w:t>
      </w:r>
    </w:p>
    <w:p w:rsidR="00074259" w:rsidRPr="00074259" w:rsidRDefault="00074259" w:rsidP="00074259">
      <w:pPr>
        <w:pStyle w:val="a3"/>
        <w:rPr>
          <w:lang w:val="ru-RU"/>
        </w:rPr>
      </w:pPr>
      <w:r w:rsidRPr="00074259">
        <w:rPr>
          <w:lang w:val="ru-RU"/>
        </w:rPr>
        <w:t>УДК 332.3</w:t>
      </w:r>
    </w:p>
    <w:p w:rsidR="00074259" w:rsidRDefault="00074259" w:rsidP="00074259">
      <w:pPr>
        <w:pStyle w:val="a4"/>
      </w:pPr>
      <w:r>
        <w:t xml:space="preserve">Становление муниципальной собственности </w:t>
      </w:r>
      <w:r>
        <w:br/>
        <w:t>в Российской Федерации</w:t>
      </w:r>
    </w:p>
    <w:p w:rsidR="00074259" w:rsidRDefault="00074259" w:rsidP="00074259">
      <w:pPr>
        <w:pStyle w:val="a5"/>
      </w:pPr>
      <w:proofErr w:type="spellStart"/>
      <w:r>
        <w:t>Асриянц</w:t>
      </w:r>
      <w:proofErr w:type="spellEnd"/>
      <w:r>
        <w:t xml:space="preserve"> </w:t>
      </w:r>
      <w:proofErr w:type="spellStart"/>
      <w:r>
        <w:t>Каринэ</w:t>
      </w:r>
      <w:proofErr w:type="spellEnd"/>
      <w:r>
        <w:t xml:space="preserve"> Геннадьевна,</w:t>
      </w:r>
    </w:p>
    <w:p w:rsidR="00074259" w:rsidRDefault="00074259" w:rsidP="00074259">
      <w:pPr>
        <w:pStyle w:val="a6"/>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divikas@mail.ru</w:t>
      </w:r>
    </w:p>
    <w:p w:rsidR="00074259" w:rsidRDefault="00074259" w:rsidP="00074259">
      <w:pPr>
        <w:pStyle w:val="a5"/>
      </w:pPr>
      <w:r>
        <w:t xml:space="preserve">Ибрагимова </w:t>
      </w:r>
      <w:proofErr w:type="spellStart"/>
      <w:r>
        <w:t>Патимат</w:t>
      </w:r>
      <w:proofErr w:type="spellEnd"/>
      <w:r>
        <w:t xml:space="preserve"> </w:t>
      </w:r>
      <w:proofErr w:type="spellStart"/>
      <w:r>
        <w:t>Мухтаровна</w:t>
      </w:r>
      <w:proofErr w:type="spellEnd"/>
      <w:r>
        <w:t xml:space="preserve">, </w:t>
      </w:r>
    </w:p>
    <w:p w:rsidR="00074259" w:rsidRDefault="00074259" w:rsidP="00074259">
      <w:pPr>
        <w:pStyle w:val="a6"/>
      </w:pPr>
      <w:r>
        <w:t xml:space="preserve">магистр третьего года обучения направления «Государственное и муниципальное управление», Дагестанский государственный университет, </w:t>
      </w:r>
      <w:r>
        <w:br/>
        <w:t>г. Махачкала, Россия, e-</w:t>
      </w:r>
      <w:proofErr w:type="spellStart"/>
      <w:r>
        <w:t>mail</w:t>
      </w:r>
      <w:proofErr w:type="spellEnd"/>
      <w:r>
        <w:t>: Ibragimovapatimat98@gmail.com</w:t>
      </w:r>
    </w:p>
    <w:p w:rsidR="00074259" w:rsidRDefault="00074259" w:rsidP="00074259">
      <w:pPr>
        <w:pStyle w:val="a5"/>
      </w:pPr>
      <w:r>
        <w:t xml:space="preserve">Магомедова </w:t>
      </w:r>
      <w:proofErr w:type="spellStart"/>
      <w:r>
        <w:t>Джавгарат</w:t>
      </w:r>
      <w:proofErr w:type="spellEnd"/>
      <w:r>
        <w:t xml:space="preserve"> Руслановна, </w:t>
      </w:r>
    </w:p>
    <w:p w:rsidR="00074259" w:rsidRDefault="00074259" w:rsidP="00074259">
      <w:pPr>
        <w:pStyle w:val="a6"/>
      </w:pPr>
      <w:r>
        <w:t xml:space="preserve">магистр третьего года обучения направления «Государственное и муниципальное управление», Дагестанский государственный университет, </w:t>
      </w:r>
      <w:r>
        <w:br/>
        <w:t>г. Махачкала, Россия, e-</w:t>
      </w:r>
      <w:proofErr w:type="spellStart"/>
      <w:r>
        <w:t>mail</w:t>
      </w:r>
      <w:proofErr w:type="spellEnd"/>
      <w:r>
        <w:t>: Sevhlarry@gmail.com</w:t>
      </w:r>
    </w:p>
    <w:p w:rsidR="00074259" w:rsidRDefault="00074259" w:rsidP="00074259">
      <w:pPr>
        <w:pStyle w:val="a7"/>
      </w:pPr>
      <w:r>
        <w:t xml:space="preserve">В статье становление муниципальной собственности в результате реформирования государственной собственности представлено в виде поэтапного развития. Периодизация рассмотрена в </w:t>
      </w:r>
      <w:proofErr w:type="gramStart"/>
      <w:r>
        <w:t>рамках</w:t>
      </w:r>
      <w:proofErr w:type="gramEnd"/>
      <w:r>
        <w:t xml:space="preserve"> как совершенствования законодательного регулирования рассматриваемого вопроса, так и фактического формирования муниципальной собственности в результате разграничения. Отмечается, что возникновение и развитие такой формы права, как муниципальная собственность, представляет значительный исследовательский и практический интерес. Понимание истоков создания муниципальной собственности как экономической основы жизнедеятельности местного самоуправления позволит находить наиболее оптимальные пути совершенствования муниципальной деятельности.</w:t>
      </w:r>
    </w:p>
    <w:p w:rsidR="00074259" w:rsidRDefault="00074259" w:rsidP="00074259">
      <w:pPr>
        <w:pStyle w:val="a7"/>
      </w:pPr>
      <w:r>
        <w:rPr>
          <w:spacing w:val="43"/>
        </w:rPr>
        <w:t>Ключевые слова:</w:t>
      </w:r>
      <w:r>
        <w:t xml:space="preserve"> история развития; муниципальная собственность; разграничение государственной собственности.</w:t>
      </w:r>
    </w:p>
    <w:p w:rsidR="00074259" w:rsidRPr="00074259" w:rsidRDefault="00074259" w:rsidP="00074259">
      <w:pPr>
        <w:pStyle w:val="a3"/>
        <w:rPr>
          <w:lang w:val="ru-RU"/>
        </w:rPr>
      </w:pPr>
    </w:p>
    <w:p w:rsidR="00074259" w:rsidRDefault="00074259" w:rsidP="00074259">
      <w:pPr>
        <w:pStyle w:val="a3"/>
      </w:pPr>
      <w:r>
        <w:t>UDC 332.3</w:t>
      </w:r>
    </w:p>
    <w:p w:rsidR="00074259" w:rsidRPr="00074259" w:rsidRDefault="00074259" w:rsidP="00074259">
      <w:pPr>
        <w:pStyle w:val="a8"/>
        <w:rPr>
          <w:lang w:val="en-US"/>
        </w:rPr>
      </w:pPr>
      <w:r w:rsidRPr="00074259">
        <w:rPr>
          <w:lang w:val="en-US"/>
        </w:rPr>
        <w:t>Formation of municipal property in the Russian Federation</w:t>
      </w:r>
    </w:p>
    <w:p w:rsidR="00074259" w:rsidRPr="00074259" w:rsidRDefault="00074259" w:rsidP="00074259">
      <w:pPr>
        <w:pStyle w:val="a9"/>
        <w:rPr>
          <w:lang w:val="en-US"/>
        </w:rPr>
      </w:pPr>
      <w:proofErr w:type="spellStart"/>
      <w:r w:rsidRPr="00074259">
        <w:rPr>
          <w:lang w:val="en-US"/>
        </w:rPr>
        <w:t>Asriyants</w:t>
      </w:r>
      <w:proofErr w:type="spellEnd"/>
      <w:r w:rsidRPr="00074259">
        <w:rPr>
          <w:lang w:val="en-US"/>
        </w:rPr>
        <w:t xml:space="preserve"> </w:t>
      </w:r>
      <w:proofErr w:type="spellStart"/>
      <w:r w:rsidRPr="00074259">
        <w:rPr>
          <w:lang w:val="en-US"/>
        </w:rPr>
        <w:t>Karine</w:t>
      </w:r>
      <w:proofErr w:type="spellEnd"/>
      <w:r w:rsidRPr="00074259">
        <w:rPr>
          <w:lang w:val="en-US"/>
        </w:rPr>
        <w:t xml:space="preserve"> </w:t>
      </w:r>
      <w:proofErr w:type="spellStart"/>
      <w:r w:rsidRPr="00074259">
        <w:rPr>
          <w:lang w:val="en-US"/>
        </w:rPr>
        <w:t>Gennadievna</w:t>
      </w:r>
      <w:proofErr w:type="spellEnd"/>
      <w:r w:rsidRPr="00074259">
        <w:rPr>
          <w:lang w:val="en-US"/>
        </w:rPr>
        <w:t>,</w:t>
      </w:r>
    </w:p>
    <w:p w:rsidR="00074259" w:rsidRPr="00074259" w:rsidRDefault="00074259" w:rsidP="00074259">
      <w:pPr>
        <w:pStyle w:val="aa"/>
        <w:rPr>
          <w:lang w:val="en-US"/>
        </w:rPr>
      </w:pPr>
      <w:r w:rsidRPr="00074259">
        <w:rPr>
          <w:lang w:val="en-US"/>
        </w:rPr>
        <w:t>Candidate of Economic Sciences, Associate Professor of the Department of State and Municipal Administration, Dagestan State University, Makhachkala, Russia, e-mail: divikas@mail.ru</w:t>
      </w:r>
    </w:p>
    <w:p w:rsidR="00074259" w:rsidRPr="00074259" w:rsidRDefault="00074259" w:rsidP="00074259">
      <w:pPr>
        <w:pStyle w:val="a9"/>
        <w:rPr>
          <w:lang w:val="en-US"/>
        </w:rPr>
      </w:pPr>
      <w:proofErr w:type="spellStart"/>
      <w:r w:rsidRPr="00074259">
        <w:rPr>
          <w:lang w:val="en-US"/>
        </w:rPr>
        <w:t>Ibragimova</w:t>
      </w:r>
      <w:proofErr w:type="spellEnd"/>
      <w:r w:rsidRPr="00074259">
        <w:rPr>
          <w:lang w:val="en-US"/>
        </w:rPr>
        <w:t xml:space="preserve"> </w:t>
      </w:r>
      <w:proofErr w:type="spellStart"/>
      <w:r w:rsidRPr="00074259">
        <w:rPr>
          <w:lang w:val="en-US"/>
        </w:rPr>
        <w:t>Patimat</w:t>
      </w:r>
      <w:proofErr w:type="spellEnd"/>
      <w:r w:rsidRPr="00074259">
        <w:rPr>
          <w:lang w:val="en-US"/>
        </w:rPr>
        <w:t xml:space="preserve"> </w:t>
      </w:r>
      <w:proofErr w:type="spellStart"/>
      <w:r w:rsidRPr="00074259">
        <w:rPr>
          <w:lang w:val="en-US"/>
        </w:rPr>
        <w:t>Mukhtarovna</w:t>
      </w:r>
      <w:proofErr w:type="spellEnd"/>
      <w:r w:rsidRPr="00074259">
        <w:rPr>
          <w:lang w:val="en-US"/>
        </w:rPr>
        <w:t>,</w:t>
      </w:r>
    </w:p>
    <w:p w:rsidR="00074259" w:rsidRPr="00074259" w:rsidRDefault="00074259" w:rsidP="00074259">
      <w:pPr>
        <w:pStyle w:val="aa"/>
        <w:rPr>
          <w:lang w:val="en-US"/>
        </w:rPr>
      </w:pPr>
      <w:r w:rsidRPr="00074259">
        <w:rPr>
          <w:lang w:val="en-US"/>
        </w:rPr>
        <w:t xml:space="preserve">Master of the third year of study in the direction “State and Municipal Administration”, Dagestan State University, Makhachkala, Russia, </w:t>
      </w:r>
      <w:proofErr w:type="gramStart"/>
      <w:r w:rsidRPr="00074259">
        <w:rPr>
          <w:lang w:val="en-US"/>
        </w:rPr>
        <w:t>e</w:t>
      </w:r>
      <w:proofErr w:type="gramEnd"/>
      <w:r w:rsidRPr="00074259">
        <w:rPr>
          <w:lang w:val="en-US"/>
        </w:rPr>
        <w:t>-mail: Ibragimovapatimat98@gmail.com</w:t>
      </w:r>
    </w:p>
    <w:p w:rsidR="00074259" w:rsidRPr="00074259" w:rsidRDefault="00074259" w:rsidP="00074259">
      <w:pPr>
        <w:pStyle w:val="a9"/>
        <w:rPr>
          <w:lang w:val="en-US"/>
        </w:rPr>
      </w:pPr>
      <w:proofErr w:type="spellStart"/>
      <w:r w:rsidRPr="00074259">
        <w:rPr>
          <w:lang w:val="en-US"/>
        </w:rPr>
        <w:t>Magomedova</w:t>
      </w:r>
      <w:proofErr w:type="spellEnd"/>
      <w:r w:rsidRPr="00074259">
        <w:rPr>
          <w:lang w:val="en-US"/>
        </w:rPr>
        <w:t xml:space="preserve"> </w:t>
      </w:r>
      <w:proofErr w:type="spellStart"/>
      <w:r w:rsidRPr="00074259">
        <w:rPr>
          <w:lang w:val="en-US"/>
        </w:rPr>
        <w:t>Javgarat</w:t>
      </w:r>
      <w:proofErr w:type="spellEnd"/>
      <w:r w:rsidRPr="00074259">
        <w:rPr>
          <w:lang w:val="en-US"/>
        </w:rPr>
        <w:t xml:space="preserve"> </w:t>
      </w:r>
      <w:proofErr w:type="spellStart"/>
      <w:r w:rsidRPr="00074259">
        <w:rPr>
          <w:lang w:val="en-US"/>
        </w:rPr>
        <w:t>Ruslanovna</w:t>
      </w:r>
      <w:proofErr w:type="spellEnd"/>
      <w:r w:rsidRPr="00074259">
        <w:rPr>
          <w:lang w:val="en-US"/>
        </w:rPr>
        <w:t>,</w:t>
      </w:r>
    </w:p>
    <w:p w:rsidR="00074259" w:rsidRPr="00074259" w:rsidRDefault="00074259" w:rsidP="00074259">
      <w:pPr>
        <w:pStyle w:val="aa"/>
        <w:rPr>
          <w:lang w:val="en-US"/>
        </w:rPr>
      </w:pPr>
      <w:r w:rsidRPr="00074259">
        <w:rPr>
          <w:lang w:val="en-US"/>
        </w:rPr>
        <w:t xml:space="preserve">Master of the third year of study of the direction “State and Municipal Administration”, Dagestan State University, Makhachkala, Russia, </w:t>
      </w:r>
      <w:proofErr w:type="gramStart"/>
      <w:r w:rsidRPr="00074259">
        <w:rPr>
          <w:lang w:val="en-US"/>
        </w:rPr>
        <w:t>e</w:t>
      </w:r>
      <w:proofErr w:type="gramEnd"/>
      <w:r w:rsidRPr="00074259">
        <w:rPr>
          <w:lang w:val="en-US"/>
        </w:rPr>
        <w:t>-mail: Sevhlarry@gmail.com</w:t>
      </w:r>
    </w:p>
    <w:p w:rsidR="00074259" w:rsidRPr="00074259" w:rsidRDefault="00074259" w:rsidP="00074259">
      <w:pPr>
        <w:pStyle w:val="a7"/>
        <w:rPr>
          <w:lang w:val="en-US"/>
        </w:rPr>
      </w:pPr>
      <w:r w:rsidRPr="00074259">
        <w:rPr>
          <w:lang w:val="en-US"/>
        </w:rPr>
        <w:t xml:space="preserve">In the article, the formation of municipal property as a result of the reform of state property is presented in the form of a stage-by-stage development. Periodization is considered within the framework of both improving the legislative regulation of the issue under consideration, and the actual formation of municipal property as a result of delimitation. It is noted that the emergence and development of such a form of law as municipal property is of significant research </w:t>
      </w:r>
      <w:r w:rsidRPr="00074259">
        <w:rPr>
          <w:lang w:val="en-US"/>
        </w:rPr>
        <w:lastRenderedPageBreak/>
        <w:t>and practical interest. Understanding the origins of the creation of municipal property as an economic basis for the life of local self-government will allow finding the most optimal ways to improve municipal activities.</w:t>
      </w:r>
    </w:p>
    <w:p w:rsidR="00074259" w:rsidRPr="00074259" w:rsidRDefault="00074259" w:rsidP="00074259">
      <w:pPr>
        <w:pStyle w:val="a7"/>
        <w:rPr>
          <w:lang w:val="en-US"/>
        </w:rPr>
      </w:pPr>
      <w:r w:rsidRPr="00074259">
        <w:rPr>
          <w:spacing w:val="43"/>
          <w:lang w:val="en-US"/>
        </w:rPr>
        <w:t>Keywords</w:t>
      </w:r>
      <w:r w:rsidRPr="00074259">
        <w:rPr>
          <w:lang w:val="en-US"/>
        </w:rPr>
        <w:t>: history of development; municipal property; delineation of state property.</w:t>
      </w:r>
    </w:p>
    <w:p w:rsidR="00074259" w:rsidRDefault="00074259"/>
    <w:p w:rsidR="00834277" w:rsidRPr="00834277" w:rsidRDefault="00834277" w:rsidP="00834277">
      <w:pPr>
        <w:pStyle w:val="a3"/>
        <w:rPr>
          <w:b w:val="0"/>
          <w:bCs w:val="0"/>
          <w:lang w:val="ru-RU"/>
        </w:rPr>
      </w:pPr>
      <w:r>
        <w:t>DOI</w:t>
      </w:r>
      <w:r w:rsidRPr="00834277">
        <w:rPr>
          <w:lang w:val="ru-RU"/>
        </w:rPr>
        <w:t xml:space="preserve"> 10.47576/</w:t>
      </w:r>
      <w:r w:rsidRPr="00834277">
        <w:rPr>
          <w:b w:val="0"/>
          <w:bCs w:val="0"/>
          <w:lang w:val="ru-RU"/>
        </w:rPr>
        <w:t xml:space="preserve">2712-7516_2021_5_2_178 </w:t>
      </w:r>
    </w:p>
    <w:p w:rsidR="00834277" w:rsidRPr="00834277" w:rsidRDefault="00834277" w:rsidP="00834277">
      <w:pPr>
        <w:pStyle w:val="a3"/>
        <w:rPr>
          <w:lang w:val="ru-RU"/>
        </w:rPr>
      </w:pPr>
      <w:r w:rsidRPr="00834277">
        <w:rPr>
          <w:lang w:val="ru-RU"/>
        </w:rPr>
        <w:t>УДК 343.3:004.9</w:t>
      </w:r>
    </w:p>
    <w:p w:rsidR="00834277" w:rsidRDefault="00834277" w:rsidP="00834277">
      <w:pPr>
        <w:pStyle w:val="a4"/>
      </w:pPr>
      <w:r>
        <w:t>Некоторые направления цифровизации антитеррористической деятельности России</w:t>
      </w:r>
    </w:p>
    <w:p w:rsidR="00834277" w:rsidRDefault="00834277" w:rsidP="00834277">
      <w:pPr>
        <w:pStyle w:val="a5"/>
      </w:pPr>
      <w:r>
        <w:t xml:space="preserve">Гребенникова Анна Александровна, </w:t>
      </w:r>
    </w:p>
    <w:p w:rsidR="00834277" w:rsidRDefault="00834277" w:rsidP="00834277">
      <w:pPr>
        <w:pStyle w:val="a6"/>
      </w:pPr>
      <w:r>
        <w:t xml:space="preserve">кандидат исторических наук, доцент кафедры государственного и муниципального управления, Поволжский институт управления им. П. А. Столыпина – филиал </w:t>
      </w:r>
      <w:proofErr w:type="spellStart"/>
      <w:r>
        <w:t>РАНХиГС</w:t>
      </w:r>
      <w:proofErr w:type="spellEnd"/>
      <w:r>
        <w:t>, г. Саратов, Россия, e-</w:t>
      </w:r>
      <w:proofErr w:type="spellStart"/>
      <w:r>
        <w:t>mail</w:t>
      </w:r>
      <w:proofErr w:type="spellEnd"/>
      <w:r>
        <w:t>: 22.ggu@rambler.ru</w:t>
      </w:r>
    </w:p>
    <w:p w:rsidR="00834277" w:rsidRDefault="00834277" w:rsidP="00834277">
      <w:pPr>
        <w:pStyle w:val="a5"/>
      </w:pPr>
      <w:proofErr w:type="spellStart"/>
      <w:r>
        <w:t>Командирова</w:t>
      </w:r>
      <w:proofErr w:type="spellEnd"/>
      <w:r>
        <w:t xml:space="preserve"> Татьяна Геннадиевна,</w:t>
      </w:r>
    </w:p>
    <w:p w:rsidR="00834277" w:rsidRDefault="00834277" w:rsidP="00834277">
      <w:pPr>
        <w:pStyle w:val="a6"/>
      </w:pPr>
      <w:r>
        <w:t xml:space="preserve">кандидат юридических наук, доцент кафедры конституционного и международного права, Поволжский институт управления им. П. А. Столыпина – филиал </w:t>
      </w:r>
      <w:proofErr w:type="spellStart"/>
      <w:r>
        <w:t>РАНХиГС</w:t>
      </w:r>
      <w:proofErr w:type="spellEnd"/>
      <w:r>
        <w:t>, г. Саратов, Россия, e-</w:t>
      </w:r>
      <w:proofErr w:type="spellStart"/>
      <w:r>
        <w:t>mail</w:t>
      </w:r>
      <w:proofErr w:type="spellEnd"/>
      <w:r>
        <w:t>: komandirovat@yandex.ru</w:t>
      </w:r>
    </w:p>
    <w:p w:rsidR="00834277" w:rsidRDefault="00834277" w:rsidP="00834277">
      <w:pPr>
        <w:pStyle w:val="a5"/>
      </w:pPr>
      <w:r>
        <w:t>Масляков Владимир Владимирович,</w:t>
      </w:r>
    </w:p>
    <w:p w:rsidR="00834277" w:rsidRDefault="00834277" w:rsidP="00834277">
      <w:pPr>
        <w:pStyle w:val="a6"/>
      </w:pPr>
      <w:r>
        <w:t>доктор медицинских наук, профессор, главный научный сотрудник, Научно-исследовательский институт человека, Самарский государственный университет путей сообщения, г. Самара, Россия, e-</w:t>
      </w:r>
      <w:proofErr w:type="spellStart"/>
      <w:r>
        <w:t>mail</w:t>
      </w:r>
      <w:proofErr w:type="spellEnd"/>
      <w:r>
        <w:t>: maslyakov@inbox.ru</w:t>
      </w:r>
    </w:p>
    <w:p w:rsidR="00834277" w:rsidRDefault="00834277" w:rsidP="00834277">
      <w:pPr>
        <w:pStyle w:val="a7"/>
      </w:pPr>
      <w:r>
        <w:t xml:space="preserve">В статье анализируется место России в международном правовом поле по противодействию терроризму, а также роль Национального антитеррористического комитета Российской Федерации в процессах обеспечения национальной безопасности страны, представлены основные формы и направления его деятельности. Высоко оценены результаты сотрудничества России в сфере противодействия терроризму в формате внедрения цифровых инноваций. Отмечается, что современный период цифрового развития общества и государства характеризуется возникновением новых угроз суверенному государственному существованию, что вынуждает Российскую Федерацию прилагать больше усилий для защиты своих национальных интересов и обеспечения национальной безопасности, в том числе с использованием современных информационно-коммуникационных технологий и технических новшеств. </w:t>
      </w:r>
    </w:p>
    <w:p w:rsidR="00834277" w:rsidRDefault="00834277" w:rsidP="00834277">
      <w:pPr>
        <w:pStyle w:val="a7"/>
      </w:pPr>
      <w:r>
        <w:rPr>
          <w:spacing w:val="43"/>
        </w:rPr>
        <w:t>Ключевые слова</w:t>
      </w:r>
      <w:r>
        <w:t xml:space="preserve">: международный терроризм; </w:t>
      </w:r>
      <w:proofErr w:type="spellStart"/>
      <w:r>
        <w:t>кибертерроризм</w:t>
      </w:r>
      <w:proofErr w:type="spellEnd"/>
      <w:r>
        <w:t xml:space="preserve">; противодействие международному терроризму; национальная безопасность; национальные интересы; Национальный антитеррористический комитет Российской Федерации; </w:t>
      </w:r>
      <w:proofErr w:type="spellStart"/>
      <w:r>
        <w:t>цифровизация</w:t>
      </w:r>
      <w:proofErr w:type="spellEnd"/>
      <w:r>
        <w:t>; Международный банк данных по противодействию терроризму; интернет-профиль террористов.</w:t>
      </w:r>
    </w:p>
    <w:p w:rsidR="00834277" w:rsidRPr="00834277" w:rsidRDefault="00834277" w:rsidP="00834277">
      <w:pPr>
        <w:pStyle w:val="a3"/>
        <w:rPr>
          <w:lang w:val="ru-RU"/>
        </w:rPr>
      </w:pPr>
    </w:p>
    <w:p w:rsidR="00834277" w:rsidRDefault="00834277" w:rsidP="00834277">
      <w:pPr>
        <w:pStyle w:val="a3"/>
      </w:pPr>
      <w:r>
        <w:t>UDC 343.3:004.9</w:t>
      </w:r>
    </w:p>
    <w:p w:rsidR="00834277" w:rsidRPr="00834277" w:rsidRDefault="00834277" w:rsidP="00834277">
      <w:pPr>
        <w:pStyle w:val="a8"/>
        <w:rPr>
          <w:lang w:val="en-US"/>
        </w:rPr>
      </w:pPr>
      <w:r w:rsidRPr="00834277">
        <w:rPr>
          <w:lang w:val="en-US"/>
        </w:rPr>
        <w:t>Some areas of digitalization of anti-terrorist activities in Russia</w:t>
      </w:r>
    </w:p>
    <w:p w:rsidR="00834277" w:rsidRPr="00834277" w:rsidRDefault="00834277" w:rsidP="00834277">
      <w:pPr>
        <w:pStyle w:val="a9"/>
        <w:rPr>
          <w:lang w:val="en-US"/>
        </w:rPr>
      </w:pPr>
      <w:proofErr w:type="spellStart"/>
      <w:r w:rsidRPr="00834277">
        <w:rPr>
          <w:lang w:val="en-US"/>
        </w:rPr>
        <w:t>Grebennikova</w:t>
      </w:r>
      <w:proofErr w:type="spellEnd"/>
      <w:r w:rsidRPr="00834277">
        <w:rPr>
          <w:lang w:val="en-US"/>
        </w:rPr>
        <w:t xml:space="preserve"> Anna </w:t>
      </w:r>
      <w:proofErr w:type="spellStart"/>
      <w:r w:rsidRPr="00834277">
        <w:rPr>
          <w:lang w:val="en-US"/>
        </w:rPr>
        <w:t>Alexandrovna</w:t>
      </w:r>
      <w:proofErr w:type="spellEnd"/>
      <w:r w:rsidRPr="00834277">
        <w:rPr>
          <w:lang w:val="en-US"/>
        </w:rPr>
        <w:t>,</w:t>
      </w:r>
    </w:p>
    <w:p w:rsidR="00834277" w:rsidRPr="00834277" w:rsidRDefault="00834277" w:rsidP="00834277">
      <w:pPr>
        <w:pStyle w:val="aa"/>
        <w:rPr>
          <w:lang w:val="en-US"/>
        </w:rPr>
      </w:pPr>
      <w:r w:rsidRPr="00834277">
        <w:rPr>
          <w:lang w:val="en-US"/>
        </w:rPr>
        <w:t xml:space="preserve">Candidate of Historical Sciences, Associate Professor of the Department of State and Municipal Administration, Volga Region Institute of Management named after P. A. </w:t>
      </w:r>
      <w:proofErr w:type="spellStart"/>
      <w:r w:rsidRPr="00834277">
        <w:rPr>
          <w:lang w:val="en-US"/>
        </w:rPr>
        <w:t>Stolypin</w:t>
      </w:r>
      <w:proofErr w:type="spellEnd"/>
      <w:r w:rsidRPr="00834277">
        <w:rPr>
          <w:lang w:val="en-US"/>
        </w:rPr>
        <w:t xml:space="preserve"> – branch of the RANEPA, Saratov, Russia, </w:t>
      </w:r>
      <w:proofErr w:type="gramStart"/>
      <w:r w:rsidRPr="00834277">
        <w:rPr>
          <w:lang w:val="en-US"/>
        </w:rPr>
        <w:t>e</w:t>
      </w:r>
      <w:proofErr w:type="gramEnd"/>
      <w:r w:rsidRPr="00834277">
        <w:rPr>
          <w:lang w:val="en-US"/>
        </w:rPr>
        <w:t>-mail: 22.ggu@rambler.ru</w:t>
      </w:r>
    </w:p>
    <w:p w:rsidR="00834277" w:rsidRPr="00834277" w:rsidRDefault="00834277" w:rsidP="00834277">
      <w:pPr>
        <w:pStyle w:val="a9"/>
        <w:rPr>
          <w:lang w:val="en-US"/>
        </w:rPr>
      </w:pPr>
      <w:proofErr w:type="spellStart"/>
      <w:r w:rsidRPr="00834277">
        <w:rPr>
          <w:lang w:val="en-US"/>
        </w:rPr>
        <w:t>Komandirova</w:t>
      </w:r>
      <w:proofErr w:type="spellEnd"/>
      <w:r w:rsidRPr="00834277">
        <w:rPr>
          <w:lang w:val="en-US"/>
        </w:rPr>
        <w:t xml:space="preserve"> Tatyana </w:t>
      </w:r>
      <w:proofErr w:type="spellStart"/>
      <w:r w:rsidRPr="00834277">
        <w:rPr>
          <w:lang w:val="en-US"/>
        </w:rPr>
        <w:t>Gennadievna</w:t>
      </w:r>
      <w:proofErr w:type="spellEnd"/>
      <w:r w:rsidRPr="00834277">
        <w:rPr>
          <w:lang w:val="en-US"/>
        </w:rPr>
        <w:t>,</w:t>
      </w:r>
    </w:p>
    <w:p w:rsidR="00834277" w:rsidRPr="00834277" w:rsidRDefault="00834277" w:rsidP="00834277">
      <w:pPr>
        <w:pStyle w:val="aa"/>
        <w:rPr>
          <w:lang w:val="en-US"/>
        </w:rPr>
      </w:pPr>
      <w:r w:rsidRPr="00834277">
        <w:rPr>
          <w:lang w:val="en-US"/>
        </w:rPr>
        <w:t xml:space="preserve">Candidate of Legal Sciences, Associate Professor of the Department of Constitutional and International Law, Volga Region Institute of Management named after </w:t>
      </w:r>
      <w:r w:rsidRPr="00834277">
        <w:rPr>
          <w:lang w:val="en-US"/>
        </w:rPr>
        <w:br/>
      </w:r>
      <w:r w:rsidRPr="00834277">
        <w:rPr>
          <w:lang w:val="en-US"/>
        </w:rPr>
        <w:lastRenderedPageBreak/>
        <w:t xml:space="preserve">P. A. </w:t>
      </w:r>
      <w:proofErr w:type="spellStart"/>
      <w:r w:rsidRPr="00834277">
        <w:rPr>
          <w:lang w:val="en-US"/>
        </w:rPr>
        <w:t>Stolypin</w:t>
      </w:r>
      <w:proofErr w:type="spellEnd"/>
      <w:r w:rsidRPr="00834277">
        <w:rPr>
          <w:lang w:val="en-US"/>
        </w:rPr>
        <w:t xml:space="preserve"> – branch of the RANEPA, Saratov, Russia, </w:t>
      </w:r>
      <w:proofErr w:type="gramStart"/>
      <w:r w:rsidRPr="00834277">
        <w:rPr>
          <w:lang w:val="en-US"/>
        </w:rPr>
        <w:t>e</w:t>
      </w:r>
      <w:proofErr w:type="gramEnd"/>
      <w:r w:rsidRPr="00834277">
        <w:rPr>
          <w:lang w:val="en-US"/>
        </w:rPr>
        <w:t>-mail: komandirovat@yandex.ru</w:t>
      </w:r>
    </w:p>
    <w:p w:rsidR="00834277" w:rsidRPr="00834277" w:rsidRDefault="00834277" w:rsidP="00834277">
      <w:pPr>
        <w:pStyle w:val="a9"/>
        <w:rPr>
          <w:lang w:val="en-US"/>
        </w:rPr>
      </w:pPr>
      <w:proofErr w:type="spellStart"/>
      <w:r w:rsidRPr="00834277">
        <w:rPr>
          <w:lang w:val="en-US"/>
        </w:rPr>
        <w:t>Maslyakov</w:t>
      </w:r>
      <w:proofErr w:type="spellEnd"/>
      <w:r w:rsidRPr="00834277">
        <w:rPr>
          <w:lang w:val="en-US"/>
        </w:rPr>
        <w:t xml:space="preserve"> Vladimir </w:t>
      </w:r>
      <w:proofErr w:type="spellStart"/>
      <w:r w:rsidRPr="00834277">
        <w:rPr>
          <w:lang w:val="en-US"/>
        </w:rPr>
        <w:t>Vladimirovich</w:t>
      </w:r>
      <w:proofErr w:type="spellEnd"/>
      <w:r w:rsidRPr="00834277">
        <w:rPr>
          <w:lang w:val="en-US"/>
        </w:rPr>
        <w:t>,</w:t>
      </w:r>
    </w:p>
    <w:p w:rsidR="00834277" w:rsidRPr="00834277" w:rsidRDefault="00834277" w:rsidP="00834277">
      <w:pPr>
        <w:pStyle w:val="aa"/>
        <w:rPr>
          <w:lang w:val="en-US"/>
        </w:rPr>
      </w:pPr>
      <w:r w:rsidRPr="00834277">
        <w:rPr>
          <w:lang w:val="en-US"/>
        </w:rPr>
        <w:t>Doctor of Medical Sciences, Professor, Chief Researcher, Human Research Institute, Samara State Transport University, Samara, Russia, e-mail: maslyakov@inbox.ru</w:t>
      </w:r>
    </w:p>
    <w:p w:rsidR="00834277" w:rsidRPr="00834277" w:rsidRDefault="00834277" w:rsidP="00834277">
      <w:pPr>
        <w:pStyle w:val="a7"/>
        <w:rPr>
          <w:lang w:val="en-US"/>
        </w:rPr>
      </w:pPr>
      <w:r w:rsidRPr="00834277">
        <w:rPr>
          <w:lang w:val="en-US"/>
        </w:rPr>
        <w:t>The article analyzes the place of Russia in the international legal field for countering terrorism, as well as the role of the National Antiterrorist Committee of the Russian Federation in the processes of ensuring the national security of the country, presents the main forms and directions of its activities. The results of cooperation between Russia in the field of countering terrorism in the format of introducing digital innovations were highly appreciated. It is noted that the modern period of digital development of society and the state is characterized by the emergence of new threats to the sovereign state existence, which forces the Russian Federation to make more efforts to protect its national interests and ensure national security, including using modern information and communication technologies and technical innovations.</w:t>
      </w:r>
    </w:p>
    <w:p w:rsidR="00834277" w:rsidRPr="00834277" w:rsidRDefault="00834277" w:rsidP="00834277">
      <w:pPr>
        <w:pStyle w:val="a7"/>
        <w:rPr>
          <w:lang w:val="en-US"/>
        </w:rPr>
      </w:pPr>
      <w:r w:rsidRPr="00834277">
        <w:rPr>
          <w:spacing w:val="43"/>
          <w:lang w:val="en-US"/>
        </w:rPr>
        <w:t>Keywords</w:t>
      </w:r>
      <w:r w:rsidRPr="00834277">
        <w:rPr>
          <w:lang w:val="en-US"/>
        </w:rPr>
        <w:t>: international terrorism; cyber terrorism; counteraction to international terrorism; National security; national interests; National Anti-Terrorism Committee of the Russian Federation; digitalization; International Counter Terrorism Databank; terrorists’ internet profile.</w:t>
      </w:r>
    </w:p>
    <w:p w:rsidR="00834277" w:rsidRDefault="00834277"/>
    <w:p w:rsidR="00834277" w:rsidRPr="00834277" w:rsidRDefault="00834277" w:rsidP="00834277">
      <w:pPr>
        <w:pStyle w:val="a3"/>
        <w:rPr>
          <w:b w:val="0"/>
          <w:bCs w:val="0"/>
          <w:lang w:val="ru-RU"/>
        </w:rPr>
      </w:pPr>
      <w:r>
        <w:t>DOI</w:t>
      </w:r>
      <w:r w:rsidRPr="00834277">
        <w:rPr>
          <w:lang w:val="ru-RU"/>
        </w:rPr>
        <w:t xml:space="preserve"> 10.47576/</w:t>
      </w:r>
      <w:r w:rsidRPr="00834277">
        <w:rPr>
          <w:b w:val="0"/>
          <w:bCs w:val="0"/>
          <w:lang w:val="ru-RU"/>
        </w:rPr>
        <w:t xml:space="preserve">2712-7516_2021_5_2_185 </w:t>
      </w:r>
    </w:p>
    <w:p w:rsidR="00834277" w:rsidRPr="00834277" w:rsidRDefault="00834277" w:rsidP="00834277">
      <w:pPr>
        <w:pStyle w:val="a3"/>
        <w:rPr>
          <w:lang w:val="ru-RU"/>
        </w:rPr>
      </w:pPr>
      <w:r w:rsidRPr="00834277">
        <w:rPr>
          <w:lang w:val="ru-RU"/>
        </w:rPr>
        <w:t>УДК 343.3</w:t>
      </w:r>
    </w:p>
    <w:p w:rsidR="00834277" w:rsidRDefault="00834277" w:rsidP="00834277">
      <w:pPr>
        <w:pStyle w:val="a4"/>
      </w:pPr>
      <w:r>
        <w:t>Основные направления противодействия терроризму и экстремизму в современных условиях</w:t>
      </w:r>
    </w:p>
    <w:p w:rsidR="00834277" w:rsidRDefault="00834277" w:rsidP="00834277">
      <w:pPr>
        <w:pStyle w:val="a5"/>
      </w:pPr>
      <w:proofErr w:type="spellStart"/>
      <w:r>
        <w:t>Гедугошев</w:t>
      </w:r>
      <w:proofErr w:type="spellEnd"/>
      <w:r>
        <w:t xml:space="preserve"> Ратмир Русланович, </w:t>
      </w:r>
    </w:p>
    <w:p w:rsidR="00834277" w:rsidRDefault="00834277" w:rsidP="00834277">
      <w:pPr>
        <w:pStyle w:val="a6"/>
      </w:pPr>
      <w:r>
        <w:t>старший преподаватель кафедры огневой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amv_@mail.ru</w:t>
      </w:r>
    </w:p>
    <w:p w:rsidR="00834277" w:rsidRDefault="00834277" w:rsidP="00834277">
      <w:pPr>
        <w:pStyle w:val="a5"/>
      </w:pPr>
      <w:r>
        <w:t xml:space="preserve">Корсаков Юрий Викторович, </w:t>
      </w:r>
    </w:p>
    <w:p w:rsidR="00834277" w:rsidRDefault="00834277" w:rsidP="00834277">
      <w:pPr>
        <w:pStyle w:val="a6"/>
      </w:pPr>
      <w:r>
        <w:t>старший преподаватель кафедры огневой подготовки, Волгоградская академия МВД России, г. Волгоград, Россия, e-</w:t>
      </w:r>
      <w:proofErr w:type="spellStart"/>
      <w:r>
        <w:t>mail</w:t>
      </w:r>
      <w:proofErr w:type="spellEnd"/>
      <w:r>
        <w:t>: amv_@mail.ru</w:t>
      </w:r>
    </w:p>
    <w:p w:rsidR="00834277" w:rsidRDefault="00834277" w:rsidP="00834277">
      <w:pPr>
        <w:pStyle w:val="a5"/>
      </w:pPr>
      <w:proofErr w:type="spellStart"/>
      <w:r>
        <w:t>Абазова</w:t>
      </w:r>
      <w:proofErr w:type="spellEnd"/>
      <w:r>
        <w:t xml:space="preserve"> Марьяна Вячеславовна, </w:t>
      </w:r>
    </w:p>
    <w:p w:rsidR="00834277" w:rsidRDefault="00834277" w:rsidP="00834277">
      <w:pPr>
        <w:pStyle w:val="a6"/>
      </w:pPr>
      <w:r>
        <w:t xml:space="preserve">кандидат экономических наук, доцент кафедры управления, член предметно-цикловой комиссии по экономике и праву, Кабардино-Балкарский государственный аграрный университет им. В. М. </w:t>
      </w:r>
      <w:proofErr w:type="spellStart"/>
      <w:r>
        <w:t>Кокова</w:t>
      </w:r>
      <w:proofErr w:type="spellEnd"/>
      <w:r>
        <w:t>, г. Нальчик, Россия, e-</w:t>
      </w:r>
      <w:proofErr w:type="spellStart"/>
      <w:r>
        <w:t>mail</w:t>
      </w:r>
      <w:proofErr w:type="spellEnd"/>
      <w:r>
        <w:t>: amv_@mail.ru</w:t>
      </w:r>
    </w:p>
    <w:p w:rsidR="00834277" w:rsidRDefault="00834277" w:rsidP="00834277">
      <w:pPr>
        <w:pStyle w:val="a7"/>
      </w:pPr>
      <w:r>
        <w:t>В статье анализируются основные направления противодействия терроризму и экстремизму в современных условиях. Отмечается, что всплеск данных преступлений и многочисленность жертв вызывают беспокойство у всего мирового сообщества, что отсутствует апробированный план действий по борьбе с данным феноменом, когда каждая страна самостоятельно занимается урегулированием указанной проблемы. Делается акцент на том, что большая часть террористических преступлений совершается по мотивам экстремистского содержания, что детерминирует экстремизм ресурсной базой для терроризма. Делается вывод, что необходимо сосредоточение международных усилий на вопросах выявления и пресечения финансовой и материальной поддержки терроризма и экстремизма.</w:t>
      </w:r>
    </w:p>
    <w:p w:rsidR="00834277" w:rsidRDefault="00834277" w:rsidP="00834277">
      <w:pPr>
        <w:pStyle w:val="a7"/>
      </w:pPr>
      <w:r>
        <w:rPr>
          <w:spacing w:val="43"/>
        </w:rPr>
        <w:t>Ключевые слова:</w:t>
      </w:r>
      <w:r>
        <w:t xml:space="preserve"> терроризм; экстремизм; противодействие; преступление; угроза; оперативно-розыскная деятельность.</w:t>
      </w:r>
    </w:p>
    <w:p w:rsidR="00834277" w:rsidRPr="00834277" w:rsidRDefault="00834277" w:rsidP="00834277">
      <w:pPr>
        <w:pStyle w:val="a3"/>
        <w:rPr>
          <w:lang w:val="ru-RU"/>
        </w:rPr>
      </w:pPr>
    </w:p>
    <w:p w:rsidR="00834277" w:rsidRDefault="00834277" w:rsidP="00834277">
      <w:pPr>
        <w:pStyle w:val="a3"/>
      </w:pPr>
      <w:r>
        <w:t>UDC 343.3</w:t>
      </w:r>
    </w:p>
    <w:p w:rsidR="00834277" w:rsidRPr="00834277" w:rsidRDefault="00834277" w:rsidP="00834277">
      <w:pPr>
        <w:pStyle w:val="a8"/>
        <w:rPr>
          <w:lang w:val="en-US"/>
        </w:rPr>
      </w:pPr>
      <w:r w:rsidRPr="00834277">
        <w:rPr>
          <w:lang w:val="en-US"/>
        </w:rPr>
        <w:t xml:space="preserve">The main directions of countering terrorism </w:t>
      </w:r>
      <w:r w:rsidRPr="00834277">
        <w:rPr>
          <w:lang w:val="en-US"/>
        </w:rPr>
        <w:br/>
        <w:t>and extremism in modern conditions</w:t>
      </w:r>
    </w:p>
    <w:p w:rsidR="00834277" w:rsidRPr="00834277" w:rsidRDefault="00834277" w:rsidP="00834277">
      <w:pPr>
        <w:pStyle w:val="a9"/>
        <w:rPr>
          <w:lang w:val="en-US"/>
        </w:rPr>
      </w:pPr>
      <w:proofErr w:type="spellStart"/>
      <w:r w:rsidRPr="00834277">
        <w:rPr>
          <w:lang w:val="en-US"/>
        </w:rPr>
        <w:lastRenderedPageBreak/>
        <w:t>Gedugoshev</w:t>
      </w:r>
      <w:proofErr w:type="spellEnd"/>
      <w:r w:rsidRPr="00834277">
        <w:rPr>
          <w:lang w:val="en-US"/>
        </w:rPr>
        <w:t xml:space="preserve"> </w:t>
      </w:r>
      <w:proofErr w:type="spellStart"/>
      <w:r w:rsidRPr="00834277">
        <w:rPr>
          <w:lang w:val="en-US"/>
        </w:rPr>
        <w:t>Ratmir</w:t>
      </w:r>
      <w:proofErr w:type="spellEnd"/>
      <w:r w:rsidRPr="00834277">
        <w:rPr>
          <w:lang w:val="en-US"/>
        </w:rPr>
        <w:t xml:space="preserve"> </w:t>
      </w:r>
      <w:proofErr w:type="spellStart"/>
      <w:r w:rsidRPr="00834277">
        <w:rPr>
          <w:lang w:val="en-US"/>
        </w:rPr>
        <w:t>Ruslanovich</w:t>
      </w:r>
      <w:proofErr w:type="spellEnd"/>
      <w:r w:rsidRPr="00834277">
        <w:rPr>
          <w:lang w:val="en-US"/>
        </w:rPr>
        <w:t>,</w:t>
      </w:r>
    </w:p>
    <w:p w:rsidR="00834277" w:rsidRPr="00834277" w:rsidRDefault="00834277" w:rsidP="00834277">
      <w:pPr>
        <w:pStyle w:val="aa"/>
        <w:rPr>
          <w:lang w:val="en-US"/>
        </w:rPr>
      </w:pPr>
      <w:r w:rsidRPr="00834277">
        <w:rPr>
          <w:lang w:val="en-US"/>
        </w:rPr>
        <w:t>Senior Lecturer, Department of Fire Training, North Caucasus Institute for Advanced Studies (branch), Krasnodar University of the Ministry of Internal Affairs of Russia, Nalchik, Russia, e-mail: amv_@mail.ru</w:t>
      </w:r>
    </w:p>
    <w:p w:rsidR="00834277" w:rsidRPr="00834277" w:rsidRDefault="00834277" w:rsidP="00834277">
      <w:pPr>
        <w:pStyle w:val="a9"/>
        <w:rPr>
          <w:lang w:val="en-US"/>
        </w:rPr>
      </w:pPr>
      <w:r w:rsidRPr="00834277">
        <w:rPr>
          <w:lang w:val="en-US"/>
        </w:rPr>
        <w:t xml:space="preserve">Korsakov Yuri </w:t>
      </w:r>
      <w:proofErr w:type="spellStart"/>
      <w:r w:rsidRPr="00834277">
        <w:rPr>
          <w:lang w:val="en-US"/>
        </w:rPr>
        <w:t>Viktorovich</w:t>
      </w:r>
      <w:proofErr w:type="spellEnd"/>
      <w:r w:rsidRPr="00834277">
        <w:rPr>
          <w:lang w:val="en-US"/>
        </w:rPr>
        <w:t>,</w:t>
      </w:r>
    </w:p>
    <w:p w:rsidR="00834277" w:rsidRPr="00834277" w:rsidRDefault="00834277" w:rsidP="00834277">
      <w:pPr>
        <w:pStyle w:val="aa"/>
        <w:rPr>
          <w:lang w:val="en-US"/>
        </w:rPr>
      </w:pPr>
      <w:r w:rsidRPr="00834277">
        <w:rPr>
          <w:lang w:val="en-US"/>
        </w:rPr>
        <w:t>Senior Lecturer, Department of Fire Training, Volgograd Academy of the Ministry of Internal Affairs of Russia, Volgograd, Russia, e-mail: amv_@mail.ru</w:t>
      </w:r>
    </w:p>
    <w:p w:rsidR="00834277" w:rsidRPr="00834277" w:rsidRDefault="00834277" w:rsidP="00834277">
      <w:pPr>
        <w:pStyle w:val="a9"/>
        <w:rPr>
          <w:lang w:val="en-US"/>
        </w:rPr>
      </w:pPr>
      <w:proofErr w:type="spellStart"/>
      <w:r w:rsidRPr="00834277">
        <w:rPr>
          <w:lang w:val="en-US"/>
        </w:rPr>
        <w:t>Abazova</w:t>
      </w:r>
      <w:proofErr w:type="spellEnd"/>
      <w:r w:rsidRPr="00834277">
        <w:rPr>
          <w:lang w:val="en-US"/>
        </w:rPr>
        <w:t xml:space="preserve"> </w:t>
      </w:r>
      <w:proofErr w:type="spellStart"/>
      <w:r w:rsidRPr="00834277">
        <w:rPr>
          <w:lang w:val="en-US"/>
        </w:rPr>
        <w:t>Maryana</w:t>
      </w:r>
      <w:proofErr w:type="spellEnd"/>
      <w:r w:rsidRPr="00834277">
        <w:rPr>
          <w:lang w:val="en-US"/>
        </w:rPr>
        <w:t xml:space="preserve"> </w:t>
      </w:r>
      <w:proofErr w:type="spellStart"/>
      <w:r w:rsidRPr="00834277">
        <w:rPr>
          <w:lang w:val="en-US"/>
        </w:rPr>
        <w:t>Vyacheslavovna</w:t>
      </w:r>
      <w:proofErr w:type="spellEnd"/>
      <w:r w:rsidRPr="00834277">
        <w:rPr>
          <w:lang w:val="en-US"/>
        </w:rPr>
        <w:t>,</w:t>
      </w:r>
    </w:p>
    <w:p w:rsidR="00834277" w:rsidRPr="00834277" w:rsidRDefault="00834277" w:rsidP="00834277">
      <w:pPr>
        <w:pStyle w:val="aa"/>
        <w:rPr>
          <w:lang w:val="en-US"/>
        </w:rPr>
      </w:pPr>
      <w:r w:rsidRPr="00834277">
        <w:rPr>
          <w:lang w:val="en-US"/>
        </w:rPr>
        <w:t xml:space="preserve">Candidate of Economic Sciences, Associate Professor of the Department of Management, Member of the Subject-Cycle Commission on Economics and Law, </w:t>
      </w:r>
      <w:proofErr w:type="spellStart"/>
      <w:r w:rsidRPr="00834277">
        <w:rPr>
          <w:lang w:val="en-US"/>
        </w:rPr>
        <w:t>Kabardino-Balkarian</w:t>
      </w:r>
      <w:proofErr w:type="spellEnd"/>
      <w:r w:rsidRPr="00834277">
        <w:rPr>
          <w:lang w:val="en-US"/>
        </w:rPr>
        <w:t xml:space="preserve"> State Agrarian University named after V. M. </w:t>
      </w:r>
      <w:proofErr w:type="spellStart"/>
      <w:r w:rsidRPr="00834277">
        <w:rPr>
          <w:lang w:val="en-US"/>
        </w:rPr>
        <w:t>Kokova</w:t>
      </w:r>
      <w:proofErr w:type="spellEnd"/>
      <w:r w:rsidRPr="00834277">
        <w:rPr>
          <w:lang w:val="en-US"/>
        </w:rPr>
        <w:t xml:space="preserve">, Nalchik, Russia, </w:t>
      </w:r>
      <w:proofErr w:type="gramStart"/>
      <w:r w:rsidRPr="00834277">
        <w:rPr>
          <w:lang w:val="en-US"/>
        </w:rPr>
        <w:t>e</w:t>
      </w:r>
      <w:proofErr w:type="gramEnd"/>
      <w:r w:rsidRPr="00834277">
        <w:rPr>
          <w:lang w:val="en-US"/>
        </w:rPr>
        <w:t>-mail: amv_@mail.ru</w:t>
      </w:r>
    </w:p>
    <w:p w:rsidR="00834277" w:rsidRPr="00834277" w:rsidRDefault="00834277" w:rsidP="00834277">
      <w:pPr>
        <w:pStyle w:val="a7"/>
        <w:rPr>
          <w:lang w:val="en-US"/>
        </w:rPr>
      </w:pPr>
      <w:r w:rsidRPr="00834277">
        <w:rPr>
          <w:lang w:val="en-US"/>
        </w:rPr>
        <w:t>The article analyzes the main directions of countering terrorism and extremism in modern conditions. It is noted that the surge in these crimes and the large number of victims cause concern among the entire world community, that there is no approved plan of action to combat this phenomenon, when each country independently deals with the settlement of this problem. The emphasis is made on the fact that most of the terrorist crimes are committed based on extremist content, which determines extremism as a resource base for terrorism. It is concluded that it is necessary to focus international efforts on the issues of identifying and suppressing financial and material support for terrorism and extremism.</w:t>
      </w:r>
    </w:p>
    <w:p w:rsidR="00834277" w:rsidRPr="00834277" w:rsidRDefault="00834277" w:rsidP="00834277">
      <w:pPr>
        <w:pStyle w:val="a7"/>
        <w:rPr>
          <w:lang w:val="en-US"/>
        </w:rPr>
      </w:pPr>
      <w:r w:rsidRPr="00834277">
        <w:rPr>
          <w:spacing w:val="43"/>
          <w:lang w:val="en-US"/>
        </w:rPr>
        <w:t>Keywords</w:t>
      </w:r>
      <w:r w:rsidRPr="00834277">
        <w:rPr>
          <w:lang w:val="en-US"/>
        </w:rPr>
        <w:t>: terrorism; extremism; opposition; the crime; a threat; operational search activity.</w:t>
      </w:r>
    </w:p>
    <w:p w:rsidR="00834277" w:rsidRDefault="00834277"/>
    <w:p w:rsidR="00834277" w:rsidRPr="00834277" w:rsidRDefault="00834277" w:rsidP="00834277">
      <w:pPr>
        <w:pStyle w:val="a3"/>
        <w:rPr>
          <w:b w:val="0"/>
          <w:bCs w:val="0"/>
          <w:lang w:val="ru-RU"/>
        </w:rPr>
      </w:pPr>
      <w:r>
        <w:t>DOI</w:t>
      </w:r>
      <w:r w:rsidRPr="00834277">
        <w:rPr>
          <w:lang w:val="ru-RU"/>
        </w:rPr>
        <w:t xml:space="preserve"> 10.47576/</w:t>
      </w:r>
      <w:r w:rsidRPr="00834277">
        <w:rPr>
          <w:b w:val="0"/>
          <w:bCs w:val="0"/>
          <w:lang w:val="ru-RU"/>
        </w:rPr>
        <w:t xml:space="preserve">2712-7516_2021_5_2_190 </w:t>
      </w:r>
    </w:p>
    <w:p w:rsidR="00834277" w:rsidRPr="00834277" w:rsidRDefault="00834277" w:rsidP="00834277">
      <w:pPr>
        <w:pStyle w:val="a3"/>
        <w:rPr>
          <w:lang w:val="ru-RU"/>
        </w:rPr>
      </w:pPr>
      <w:r w:rsidRPr="00834277">
        <w:rPr>
          <w:lang w:val="ru-RU"/>
        </w:rPr>
        <w:t>УДК 35.08</w:t>
      </w:r>
    </w:p>
    <w:p w:rsidR="00834277" w:rsidRDefault="00834277" w:rsidP="00834277">
      <w:pPr>
        <w:pStyle w:val="a4"/>
      </w:pPr>
      <w:r>
        <w:t xml:space="preserve">О необходимости формирования силовой выносливости у сотрудников органов внутренних дел </w:t>
      </w:r>
    </w:p>
    <w:p w:rsidR="00834277" w:rsidRDefault="00834277" w:rsidP="00834277">
      <w:pPr>
        <w:pStyle w:val="a5"/>
      </w:pPr>
      <w:proofErr w:type="spellStart"/>
      <w:r>
        <w:t>Настуев</w:t>
      </w:r>
      <w:proofErr w:type="spellEnd"/>
      <w:r>
        <w:t xml:space="preserve"> Эдуард Борисович, </w:t>
      </w:r>
    </w:p>
    <w:p w:rsidR="00834277" w:rsidRDefault="00834277" w:rsidP="00834277">
      <w:pPr>
        <w:pStyle w:val="a6"/>
      </w:pPr>
      <w:r>
        <w:t>старший преподаватель кафедры физической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amv_1978@mail.ru</w:t>
      </w:r>
    </w:p>
    <w:p w:rsidR="00834277" w:rsidRDefault="00834277" w:rsidP="00834277">
      <w:pPr>
        <w:pStyle w:val="a5"/>
      </w:pPr>
      <w:r>
        <w:t xml:space="preserve">Черкесов </w:t>
      </w:r>
      <w:proofErr w:type="spellStart"/>
      <w:r>
        <w:t>Радмир</w:t>
      </w:r>
      <w:proofErr w:type="spellEnd"/>
      <w:r>
        <w:t xml:space="preserve"> </w:t>
      </w:r>
      <w:proofErr w:type="spellStart"/>
      <w:r>
        <w:t>Мухаметбиевич</w:t>
      </w:r>
      <w:proofErr w:type="spellEnd"/>
      <w:r>
        <w:t xml:space="preserve">, </w:t>
      </w:r>
    </w:p>
    <w:p w:rsidR="00834277" w:rsidRDefault="00834277" w:rsidP="00834277">
      <w:pPr>
        <w:pStyle w:val="a6"/>
      </w:pPr>
      <w:r>
        <w:t>старший преподаватель кафедры физической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amv_1978@mail.ru</w:t>
      </w:r>
    </w:p>
    <w:p w:rsidR="00834277" w:rsidRDefault="00834277" w:rsidP="00834277">
      <w:pPr>
        <w:pStyle w:val="a5"/>
      </w:pPr>
      <w:proofErr w:type="spellStart"/>
      <w:r>
        <w:t>Канукоев</w:t>
      </w:r>
      <w:proofErr w:type="spellEnd"/>
      <w:r>
        <w:t xml:space="preserve"> </w:t>
      </w:r>
      <w:proofErr w:type="spellStart"/>
      <w:r>
        <w:t>Астемир</w:t>
      </w:r>
      <w:proofErr w:type="spellEnd"/>
      <w:r>
        <w:t xml:space="preserve"> </w:t>
      </w:r>
      <w:proofErr w:type="spellStart"/>
      <w:r>
        <w:t>Мусович</w:t>
      </w:r>
      <w:proofErr w:type="spellEnd"/>
      <w:r>
        <w:t xml:space="preserve">, </w:t>
      </w:r>
    </w:p>
    <w:p w:rsidR="00834277" w:rsidRDefault="00834277" w:rsidP="00834277">
      <w:pPr>
        <w:pStyle w:val="a6"/>
      </w:pPr>
      <w:r>
        <w:t>старший преподаватель кафедры физической подготовки, Северо-Кавказский институт повышения квалификации (филиал), Краснодарский университет МВД России, г. Нальчик, Россия, e-</w:t>
      </w:r>
      <w:proofErr w:type="spellStart"/>
      <w:r>
        <w:t>mail</w:t>
      </w:r>
      <w:proofErr w:type="spellEnd"/>
      <w:r>
        <w:t>: amv_1978@mail.ru</w:t>
      </w:r>
    </w:p>
    <w:p w:rsidR="00834277" w:rsidRDefault="00834277" w:rsidP="00834277">
      <w:pPr>
        <w:pStyle w:val="a7"/>
      </w:pPr>
      <w:r>
        <w:t>В статье рассматривается один из компонентов профессиональной подготовки сотрудников органов внутренних дел – ф</w:t>
      </w:r>
      <w:bookmarkStart w:id="0" w:name="_GoBack"/>
      <w:bookmarkEnd w:id="0"/>
      <w:r>
        <w:t xml:space="preserve">ормирование силовой выносливости. Отмечается, что сотрудники полиции на законодательном уровне призваны обеспечить пресечение противоправных действий со стороны антиобщественных элементов и преступности. Именно физическая подготовленность способствует эффективному задержанию лиц, совершивших преступления и административные правонарушения. Актуализируется вопрос о необходимости </w:t>
      </w:r>
      <w:proofErr w:type="gramStart"/>
      <w:r>
        <w:t>повышения уровня физической подготовки сотрудников органов внутренних дел</w:t>
      </w:r>
      <w:proofErr w:type="gramEnd"/>
      <w:r>
        <w:t xml:space="preserve"> в контексте формирования у них силовой выносливости. </w:t>
      </w:r>
    </w:p>
    <w:p w:rsidR="00834277" w:rsidRDefault="00834277" w:rsidP="00834277">
      <w:pPr>
        <w:pStyle w:val="a7"/>
      </w:pPr>
      <w:r>
        <w:rPr>
          <w:spacing w:val="43"/>
        </w:rPr>
        <w:t>Ключевые слова</w:t>
      </w:r>
      <w:r>
        <w:t>: силовая выносливость; правомерность применения силы; сотрудники ОВД; антиобщественные элементы.</w:t>
      </w:r>
    </w:p>
    <w:p w:rsidR="00834277" w:rsidRPr="00834277" w:rsidRDefault="00834277" w:rsidP="00834277">
      <w:pPr>
        <w:pStyle w:val="a3"/>
        <w:rPr>
          <w:lang w:val="ru-RU"/>
        </w:rPr>
      </w:pPr>
    </w:p>
    <w:p w:rsidR="00834277" w:rsidRDefault="00834277" w:rsidP="00834277">
      <w:pPr>
        <w:pStyle w:val="a3"/>
      </w:pPr>
      <w:r>
        <w:lastRenderedPageBreak/>
        <w:t>UDC 35.08</w:t>
      </w:r>
    </w:p>
    <w:p w:rsidR="00834277" w:rsidRPr="00834277" w:rsidRDefault="00834277" w:rsidP="00834277">
      <w:pPr>
        <w:pStyle w:val="a8"/>
        <w:rPr>
          <w:lang w:val="en-US"/>
        </w:rPr>
      </w:pPr>
      <w:r w:rsidRPr="00834277">
        <w:rPr>
          <w:lang w:val="en-US"/>
        </w:rPr>
        <w:t>On the need for the formation of strength endurance among employees of internal affairs bodies</w:t>
      </w:r>
    </w:p>
    <w:p w:rsidR="00834277" w:rsidRPr="00834277" w:rsidRDefault="00834277" w:rsidP="00834277">
      <w:pPr>
        <w:pStyle w:val="a9"/>
        <w:rPr>
          <w:lang w:val="en-US"/>
        </w:rPr>
      </w:pPr>
      <w:proofErr w:type="spellStart"/>
      <w:r w:rsidRPr="00834277">
        <w:rPr>
          <w:lang w:val="en-US"/>
        </w:rPr>
        <w:t>Nastuyev</w:t>
      </w:r>
      <w:proofErr w:type="spellEnd"/>
      <w:r w:rsidRPr="00834277">
        <w:rPr>
          <w:lang w:val="en-US"/>
        </w:rPr>
        <w:t xml:space="preserve"> Eduard </w:t>
      </w:r>
      <w:proofErr w:type="spellStart"/>
      <w:r w:rsidRPr="00834277">
        <w:rPr>
          <w:lang w:val="en-US"/>
        </w:rPr>
        <w:t>Borisovich</w:t>
      </w:r>
      <w:proofErr w:type="spellEnd"/>
      <w:r w:rsidRPr="00834277">
        <w:rPr>
          <w:lang w:val="en-US"/>
        </w:rPr>
        <w:t>,</w:t>
      </w:r>
    </w:p>
    <w:p w:rsidR="00834277" w:rsidRPr="00834277" w:rsidRDefault="00834277" w:rsidP="00834277">
      <w:pPr>
        <w:pStyle w:val="aa"/>
        <w:rPr>
          <w:lang w:val="en-US"/>
        </w:rPr>
      </w:pPr>
      <w:r w:rsidRPr="00834277">
        <w:rPr>
          <w:lang w:val="en-US"/>
        </w:rPr>
        <w:t>Senior Lecturer, Department of Physical Training, North Caucasus Institute for Advanced Studies (branch), Krasnodar University of the Ministry of Internal Affairs of Russia, Nalchik, Russia, e-mail: amv_1978@mail.ru</w:t>
      </w:r>
    </w:p>
    <w:p w:rsidR="00834277" w:rsidRPr="00834277" w:rsidRDefault="00834277" w:rsidP="00834277">
      <w:pPr>
        <w:pStyle w:val="a9"/>
        <w:rPr>
          <w:lang w:val="en-US"/>
        </w:rPr>
      </w:pPr>
      <w:proofErr w:type="spellStart"/>
      <w:r w:rsidRPr="00834277">
        <w:rPr>
          <w:lang w:val="en-US"/>
        </w:rPr>
        <w:t>Cherkesov</w:t>
      </w:r>
      <w:proofErr w:type="spellEnd"/>
      <w:r w:rsidRPr="00834277">
        <w:rPr>
          <w:lang w:val="en-US"/>
        </w:rPr>
        <w:t xml:space="preserve"> </w:t>
      </w:r>
      <w:proofErr w:type="spellStart"/>
      <w:r w:rsidRPr="00834277">
        <w:rPr>
          <w:lang w:val="en-US"/>
        </w:rPr>
        <w:t>Radmir</w:t>
      </w:r>
      <w:proofErr w:type="spellEnd"/>
      <w:r w:rsidRPr="00834277">
        <w:rPr>
          <w:lang w:val="en-US"/>
        </w:rPr>
        <w:t xml:space="preserve"> </w:t>
      </w:r>
      <w:proofErr w:type="spellStart"/>
      <w:r w:rsidRPr="00834277">
        <w:rPr>
          <w:lang w:val="en-US"/>
        </w:rPr>
        <w:t>Mukhametbievich</w:t>
      </w:r>
      <w:proofErr w:type="spellEnd"/>
      <w:r w:rsidRPr="00834277">
        <w:rPr>
          <w:lang w:val="en-US"/>
        </w:rPr>
        <w:t>,</w:t>
      </w:r>
    </w:p>
    <w:p w:rsidR="00834277" w:rsidRPr="00834277" w:rsidRDefault="00834277" w:rsidP="00834277">
      <w:pPr>
        <w:pStyle w:val="aa"/>
        <w:rPr>
          <w:lang w:val="en-US"/>
        </w:rPr>
      </w:pPr>
      <w:r w:rsidRPr="00834277">
        <w:rPr>
          <w:lang w:val="en-US"/>
        </w:rPr>
        <w:t>Senior Lecturer, Department of Physical Training, North Caucasus Institute for Advanced Studies (branch), Krasnodar University of the Ministry of Internal Affairs of Russia, Nalchik, Russia, e-mail: amv_1978@mail.ru</w:t>
      </w:r>
    </w:p>
    <w:p w:rsidR="00834277" w:rsidRPr="00834277" w:rsidRDefault="00834277" w:rsidP="00834277">
      <w:pPr>
        <w:pStyle w:val="a9"/>
        <w:rPr>
          <w:lang w:val="en-US"/>
        </w:rPr>
      </w:pPr>
      <w:proofErr w:type="spellStart"/>
      <w:r w:rsidRPr="00834277">
        <w:rPr>
          <w:lang w:val="en-US"/>
        </w:rPr>
        <w:t>Kanukoev</w:t>
      </w:r>
      <w:proofErr w:type="spellEnd"/>
      <w:r w:rsidRPr="00834277">
        <w:rPr>
          <w:lang w:val="en-US"/>
        </w:rPr>
        <w:t xml:space="preserve"> </w:t>
      </w:r>
      <w:proofErr w:type="spellStart"/>
      <w:r w:rsidRPr="00834277">
        <w:rPr>
          <w:lang w:val="en-US"/>
        </w:rPr>
        <w:t>Astemir</w:t>
      </w:r>
      <w:proofErr w:type="spellEnd"/>
      <w:r w:rsidRPr="00834277">
        <w:rPr>
          <w:lang w:val="en-US"/>
        </w:rPr>
        <w:t xml:space="preserve"> </w:t>
      </w:r>
      <w:proofErr w:type="spellStart"/>
      <w:r w:rsidRPr="00834277">
        <w:rPr>
          <w:lang w:val="en-US"/>
        </w:rPr>
        <w:t>Musovich</w:t>
      </w:r>
      <w:proofErr w:type="spellEnd"/>
      <w:r w:rsidRPr="00834277">
        <w:rPr>
          <w:lang w:val="en-US"/>
        </w:rPr>
        <w:t>,</w:t>
      </w:r>
    </w:p>
    <w:p w:rsidR="00834277" w:rsidRPr="00834277" w:rsidRDefault="00834277" w:rsidP="00834277">
      <w:pPr>
        <w:pStyle w:val="aa"/>
        <w:rPr>
          <w:lang w:val="en-US"/>
        </w:rPr>
      </w:pPr>
      <w:r w:rsidRPr="00834277">
        <w:rPr>
          <w:lang w:val="en-US"/>
        </w:rPr>
        <w:t>Senior Lecturer, Department of Physical Training, North Caucasus Institute for Advanced Studies (branch), Krasnodar University of the Ministry of Internal Affairs of Russia, Nalchik, Russia, e-mail: amv_1978@mail.ru</w:t>
      </w:r>
    </w:p>
    <w:p w:rsidR="00834277" w:rsidRPr="00834277" w:rsidRDefault="00834277" w:rsidP="00834277">
      <w:pPr>
        <w:pStyle w:val="a7"/>
        <w:rPr>
          <w:lang w:val="en-US"/>
        </w:rPr>
      </w:pPr>
      <w:r w:rsidRPr="00834277">
        <w:rPr>
          <w:lang w:val="en-US"/>
        </w:rPr>
        <w:t>The article examines one of the components of the professional training of employees of internal affairs bodies - the formation of strength endurance. It is noted that police officers at the legislative level are called upon to ensure the suppression of illegal actions by antisocial elements and crime. It is physical fitness that contributes to the effective detention of persons who have committed crimes and administrative offenses. The question of the need to increase the level of physical training of employees of internal affairs bodies in the context of the formation of their strength endurance is actualized.</w:t>
      </w:r>
    </w:p>
    <w:p w:rsidR="00834277" w:rsidRPr="00834277" w:rsidRDefault="00834277" w:rsidP="00834277">
      <w:pPr>
        <w:pStyle w:val="a7"/>
        <w:rPr>
          <w:lang w:val="en-US"/>
        </w:rPr>
      </w:pPr>
      <w:r w:rsidRPr="00834277">
        <w:rPr>
          <w:spacing w:val="43"/>
          <w:lang w:val="en-US"/>
        </w:rPr>
        <w:t>Keywords</w:t>
      </w:r>
      <w:r w:rsidRPr="00834277">
        <w:rPr>
          <w:lang w:val="en-US"/>
        </w:rPr>
        <w:t>: strength endurance; the lawfulness of the use of force; police officers; antisocial elements.</w:t>
      </w:r>
    </w:p>
    <w:p w:rsidR="00834277" w:rsidRPr="00834277" w:rsidRDefault="00834277">
      <w:pPr>
        <w:rPr>
          <w:lang w:val="en-US"/>
        </w:rPr>
      </w:pPr>
    </w:p>
    <w:sectPr w:rsidR="00834277" w:rsidRPr="00834277" w:rsidSect="0048542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2E"/>
    <w:rsid w:val="00074259"/>
    <w:rsid w:val="001B5F2E"/>
    <w:rsid w:val="0033406B"/>
    <w:rsid w:val="00834277"/>
    <w:rsid w:val="00C555B1"/>
    <w:rsid w:val="00EA4A64"/>
    <w:rsid w:val="00FA1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B5F2E"/>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1B5F2E"/>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1B5F2E"/>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1B5F2E"/>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1B5F2E"/>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1B5F2E"/>
  </w:style>
  <w:style w:type="paragraph" w:customStyle="1" w:styleId="a9">
    <w:name w:val="Автор_англ"/>
    <w:basedOn w:val="a5"/>
    <w:uiPriority w:val="99"/>
    <w:rsid w:val="001B5F2E"/>
  </w:style>
  <w:style w:type="paragraph" w:customStyle="1" w:styleId="aa">
    <w:name w:val="автор_кандидат_англ"/>
    <w:basedOn w:val="a6"/>
    <w:uiPriority w:val="99"/>
    <w:rsid w:val="001B5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B5F2E"/>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1B5F2E"/>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1B5F2E"/>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1B5F2E"/>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1B5F2E"/>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1B5F2E"/>
  </w:style>
  <w:style w:type="paragraph" w:customStyle="1" w:styleId="a9">
    <w:name w:val="Автор_англ"/>
    <w:basedOn w:val="a5"/>
    <w:uiPriority w:val="99"/>
    <w:rsid w:val="001B5F2E"/>
  </w:style>
  <w:style w:type="paragraph" w:customStyle="1" w:styleId="aa">
    <w:name w:val="автор_кандидат_англ"/>
    <w:basedOn w:val="a6"/>
    <w:uiPriority w:val="99"/>
    <w:rsid w:val="001B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6482</Words>
  <Characters>36951</Characters>
  <Application>Microsoft Office Word</Application>
  <DocSecurity>0</DocSecurity>
  <Lines>307</Lines>
  <Paragraphs>86</Paragraphs>
  <ScaleCrop>false</ScaleCrop>
  <Company>Krokoz™</Company>
  <LinksUpToDate>false</LinksUpToDate>
  <CharactersWithSpaces>43347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2021-11-19T13:27:00Z</dcterms:created>
  <dcterms:modified xsi:type="dcterms:W3CDTF">2021-11-19T13:33:00Z</dcterms:modified>
</cp:coreProperties>
</file>