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 xml:space="preserve">1_10 </w:t>
      </w:r>
    </w:p>
    <w:p w:rsidR="00283518" w:rsidRPr="00283518" w:rsidRDefault="00283518" w:rsidP="00283518">
      <w:pPr>
        <w:pStyle w:val="a3"/>
        <w:rPr>
          <w:lang w:val="ru-RU"/>
        </w:rPr>
      </w:pPr>
      <w:r w:rsidRPr="00283518">
        <w:rPr>
          <w:lang w:val="ru-RU"/>
        </w:rPr>
        <w:t>УДК 368</w:t>
      </w:r>
    </w:p>
    <w:p w:rsidR="00283518" w:rsidRDefault="00283518" w:rsidP="00283518">
      <w:pPr>
        <w:pStyle w:val="a4"/>
      </w:pPr>
      <w:r>
        <w:t>Исследование значимости и силы влияния отдельных факторов на потребительскую активность домохозяйств в секторе смешанного страхования жизни</w:t>
      </w:r>
    </w:p>
    <w:p w:rsidR="00283518" w:rsidRDefault="00283518" w:rsidP="00283518">
      <w:pPr>
        <w:pStyle w:val="a5"/>
      </w:pPr>
      <w:r>
        <w:t>Степанова Марина Николаевна,</w:t>
      </w:r>
    </w:p>
    <w:p w:rsidR="00283518" w:rsidRDefault="00283518" w:rsidP="00283518">
      <w:pPr>
        <w:pStyle w:val="a6"/>
      </w:pPr>
      <w:r>
        <w:t xml:space="preserve">кандидат экономических наук, доцент, доцент кафедры финансов и финансовых институтов, докторант, Байкальский государственный университет, Иркутск, Россия, </w:t>
      </w:r>
      <w:hyperlink r:id="rId5" w:history="1">
        <w:r>
          <w:t>StepanovaMN@bgu.ru</w:t>
        </w:r>
      </w:hyperlink>
    </w:p>
    <w:p w:rsidR="00283518" w:rsidRDefault="00283518" w:rsidP="00283518">
      <w:pPr>
        <w:pStyle w:val="a7"/>
      </w:pPr>
      <w:r>
        <w:t xml:space="preserve">Принятие решения о страховании определенных интересов на уровне частного домохозяйства, как правило, осуществляется после оценки сразу нескольких факторов разного качества, значимость и сила влияния которых требуют более детального изучения, чем это сейчас происходит. Их выявление необходимо для формирования полного представления о потребительских паттернах потенциальных страхователей и осуществления качественных прогнозов объемов операций на локальных страховых сегментах. В статье исследовано несколько таких факторов, связываемых с оценкой </w:t>
      </w:r>
      <w:proofErr w:type="gramStart"/>
      <w:r>
        <w:t>населением</w:t>
      </w:r>
      <w:proofErr w:type="gramEnd"/>
      <w:r>
        <w:t xml:space="preserve"> как рисков, так и финансовых возможностей домохозяйства и его материальных перспектив.</w:t>
      </w:r>
    </w:p>
    <w:p w:rsidR="00283518" w:rsidRDefault="00283518" w:rsidP="00283518">
      <w:pPr>
        <w:pStyle w:val="a7"/>
      </w:pPr>
      <w:r>
        <w:rPr>
          <w:spacing w:val="43"/>
        </w:rPr>
        <w:t>Ключевые слова</w:t>
      </w:r>
      <w:r>
        <w:t>: страхование жизни; прогноз страховых сделок; прогнозирование в страховании; финансовая безопасность домохозяйств; страхование домохозяйств; факторы страхования; моделирование в страховании.</w:t>
      </w:r>
    </w:p>
    <w:p w:rsidR="00283518" w:rsidRDefault="00283518" w:rsidP="00283518">
      <w:pPr>
        <w:pStyle w:val="a3"/>
      </w:pPr>
      <w:r>
        <w:t>UDC 368</w:t>
      </w:r>
    </w:p>
    <w:p w:rsidR="00283518" w:rsidRPr="00283518" w:rsidRDefault="00283518" w:rsidP="00283518">
      <w:pPr>
        <w:pStyle w:val="a8"/>
        <w:rPr>
          <w:lang w:val="en-US"/>
        </w:rPr>
      </w:pPr>
      <w:r w:rsidRPr="00283518">
        <w:rPr>
          <w:lang w:val="en-US"/>
        </w:rPr>
        <w:t>Investigation of the significance and strength of the influence of individual factors on the consumer activity of households in the mixed life insurance sector</w:t>
      </w:r>
    </w:p>
    <w:p w:rsidR="00283518" w:rsidRPr="00283518" w:rsidRDefault="00283518" w:rsidP="00283518">
      <w:pPr>
        <w:pStyle w:val="a9"/>
        <w:rPr>
          <w:lang w:val="en-US"/>
        </w:rPr>
      </w:pPr>
      <w:proofErr w:type="spellStart"/>
      <w:r w:rsidRPr="00283518">
        <w:rPr>
          <w:lang w:val="en-US"/>
        </w:rPr>
        <w:t>Stepanova</w:t>
      </w:r>
      <w:proofErr w:type="spellEnd"/>
      <w:r w:rsidRPr="00283518">
        <w:rPr>
          <w:lang w:val="en-US"/>
        </w:rPr>
        <w:t xml:space="preserve"> Marina N., </w:t>
      </w:r>
    </w:p>
    <w:p w:rsidR="00283518" w:rsidRPr="00283518" w:rsidRDefault="00283518" w:rsidP="00283518">
      <w:pPr>
        <w:pStyle w:val="aa"/>
        <w:rPr>
          <w:lang w:val="en-US"/>
        </w:rPr>
      </w:pPr>
      <w:proofErr w:type="gramStart"/>
      <w:r w:rsidRPr="00283518">
        <w:rPr>
          <w:lang w:val="en-US"/>
        </w:rPr>
        <w:t>candidate</w:t>
      </w:r>
      <w:proofErr w:type="gramEnd"/>
      <w:r w:rsidRPr="00283518">
        <w:rPr>
          <w:lang w:val="en-US"/>
        </w:rPr>
        <w:t xml:space="preserve"> of economics, associate professor, associate professor of the department of finance and financial institutions, Baikal State University, Irkutsk, Russia</w:t>
      </w:r>
    </w:p>
    <w:p w:rsidR="00283518" w:rsidRPr="00283518" w:rsidRDefault="00283518" w:rsidP="00283518">
      <w:pPr>
        <w:pStyle w:val="a7"/>
        <w:rPr>
          <w:lang w:val="en-US"/>
        </w:rPr>
      </w:pPr>
      <w:r w:rsidRPr="00283518">
        <w:rPr>
          <w:lang w:val="en-US"/>
        </w:rPr>
        <w:t>The decision on the insurance of certain interests at the level of a private household, as a rule, is carried out after evaluating several factors of different quality at once, the significance and strength of the influence of which require a more detailed study than is currently happening. Their identification is necessary to form a complete picture of the consumer patterns of potential policyholders and to make qualitative forecasts of the volume of operations in local insurance segments. The paper examines several such factors associated with both the assessment of risks by the population and the financial capabilities of the household and its material prospects.</w:t>
      </w:r>
    </w:p>
    <w:p w:rsidR="00283518" w:rsidRPr="00283518" w:rsidRDefault="00283518" w:rsidP="00283518">
      <w:pPr>
        <w:pStyle w:val="a7"/>
        <w:rPr>
          <w:lang w:val="en-US"/>
        </w:rPr>
      </w:pPr>
      <w:r w:rsidRPr="00283518">
        <w:rPr>
          <w:spacing w:val="43"/>
          <w:lang w:val="en-US"/>
        </w:rPr>
        <w:t>Keywords</w:t>
      </w:r>
      <w:r w:rsidRPr="00283518">
        <w:rPr>
          <w:lang w:val="en-US"/>
        </w:rPr>
        <w:t>: life insurance; forecast of insurance transactions; forecasting in insurance; financial security of households; household insurance; insurance factors; modeling in insurance.</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 xml:space="preserve">1_15 </w:t>
      </w:r>
    </w:p>
    <w:p w:rsidR="00283518" w:rsidRPr="00283518" w:rsidRDefault="00283518" w:rsidP="00283518">
      <w:pPr>
        <w:pStyle w:val="a3"/>
        <w:rPr>
          <w:lang w:val="ru-RU"/>
        </w:rPr>
      </w:pPr>
      <w:r w:rsidRPr="00283518">
        <w:rPr>
          <w:lang w:val="ru-RU"/>
        </w:rPr>
        <w:t>УДК 338.48</w:t>
      </w:r>
    </w:p>
    <w:p w:rsidR="00283518" w:rsidRDefault="00283518" w:rsidP="00283518">
      <w:pPr>
        <w:pStyle w:val="a4"/>
      </w:pPr>
      <w:r>
        <w:t>Событийный туризм как фактор социально-экономического развития территории</w:t>
      </w:r>
    </w:p>
    <w:p w:rsidR="00283518" w:rsidRDefault="00283518" w:rsidP="00283518">
      <w:pPr>
        <w:pStyle w:val="a5"/>
      </w:pPr>
      <w:r>
        <w:t xml:space="preserve">Токарева Ольга Борисовна, </w:t>
      </w:r>
    </w:p>
    <w:p w:rsidR="00283518" w:rsidRDefault="00283518" w:rsidP="00283518">
      <w:pPr>
        <w:pStyle w:val="a6"/>
      </w:pPr>
      <w:r>
        <w:lastRenderedPageBreak/>
        <w:t xml:space="preserve">кандидат экономических наук, доцент кафедры экономики и финансов, </w:t>
      </w:r>
      <w:proofErr w:type="spellStart"/>
      <w:r>
        <w:t>Себряковский</w:t>
      </w:r>
      <w:proofErr w:type="spellEnd"/>
      <w:r>
        <w:t xml:space="preserve"> филиал Волгоградского государственного технического университета, Михайловка, Россия, </w:t>
      </w:r>
      <w:hyperlink r:id="rId6" w:history="1">
        <w:r>
          <w:t>tokarevaob@yandex.ru</w:t>
        </w:r>
      </w:hyperlink>
    </w:p>
    <w:p w:rsidR="00283518" w:rsidRDefault="00283518" w:rsidP="00283518">
      <w:pPr>
        <w:pStyle w:val="a7"/>
      </w:pPr>
      <w:r>
        <w:t xml:space="preserve">В статье анализируется развитие событийного туризма как действенного механизма в создании, внедрении, развитии и продвижении положительного имиджа города. Развитие событийного туризма на региональном уровне становится актуальным в последнее время. Внедрение событийного туризма ведет к социально-экономическому развитию города, повышению конкурентоспособности, развитию положительного имиджа и, разумеется, привлечению инвесторов и туристов, тем самым расширяется внутренний туризм и стимулируется современный финансовый сектор. </w:t>
      </w:r>
    </w:p>
    <w:p w:rsidR="00283518" w:rsidRDefault="00283518" w:rsidP="00283518">
      <w:pPr>
        <w:pStyle w:val="a7"/>
      </w:pPr>
      <w:proofErr w:type="gramStart"/>
      <w:r>
        <w:rPr>
          <w:spacing w:val="43"/>
        </w:rPr>
        <w:t>Ключевые слова:</w:t>
      </w:r>
      <w:r>
        <w:t xml:space="preserve"> финансы; финансовая стратегия; событие; событийный туризм; туристская индустрия; конкурентоспособность; имидж города; внутренний туризм.</w:t>
      </w:r>
      <w:proofErr w:type="gramEnd"/>
    </w:p>
    <w:p w:rsidR="00283518" w:rsidRDefault="00283518" w:rsidP="00283518">
      <w:pPr>
        <w:pStyle w:val="a7"/>
      </w:pPr>
    </w:p>
    <w:p w:rsidR="00283518" w:rsidRDefault="00283518" w:rsidP="00283518">
      <w:pPr>
        <w:pStyle w:val="a3"/>
      </w:pPr>
      <w:r>
        <w:t>UDC 338.48</w:t>
      </w:r>
    </w:p>
    <w:p w:rsidR="00283518" w:rsidRPr="00283518" w:rsidRDefault="00283518" w:rsidP="00283518">
      <w:pPr>
        <w:pStyle w:val="a8"/>
        <w:rPr>
          <w:lang w:val="en-US"/>
        </w:rPr>
      </w:pPr>
      <w:r w:rsidRPr="00283518">
        <w:rPr>
          <w:lang w:val="en-US"/>
        </w:rPr>
        <w:t xml:space="preserve">Event tourism as </w:t>
      </w:r>
      <w:proofErr w:type="gramStart"/>
      <w:r w:rsidRPr="00283518">
        <w:rPr>
          <w:lang w:val="en-US"/>
        </w:rPr>
        <w:t>a</w:t>
      </w:r>
      <w:proofErr w:type="gramEnd"/>
      <w:r w:rsidRPr="00283518">
        <w:rPr>
          <w:lang w:val="en-US"/>
        </w:rPr>
        <w:t xml:space="preserve"> factor of socio-economic development of the territory</w:t>
      </w:r>
    </w:p>
    <w:p w:rsidR="00283518" w:rsidRPr="00283518" w:rsidRDefault="00283518" w:rsidP="00283518">
      <w:pPr>
        <w:pStyle w:val="a9"/>
        <w:rPr>
          <w:lang w:val="en-US"/>
        </w:rPr>
      </w:pPr>
      <w:proofErr w:type="spellStart"/>
      <w:r w:rsidRPr="00283518">
        <w:rPr>
          <w:lang w:val="en-US"/>
        </w:rPr>
        <w:t>Tokareva</w:t>
      </w:r>
      <w:proofErr w:type="spellEnd"/>
      <w:r w:rsidRPr="00283518">
        <w:rPr>
          <w:lang w:val="en-US"/>
        </w:rPr>
        <w:t xml:space="preserve"> Olga B.,</w:t>
      </w:r>
    </w:p>
    <w:p w:rsidR="00283518" w:rsidRPr="00283518" w:rsidRDefault="00283518" w:rsidP="00283518">
      <w:pPr>
        <w:pStyle w:val="aa"/>
        <w:rPr>
          <w:lang w:val="en-US"/>
        </w:rPr>
      </w:pPr>
      <w:proofErr w:type="gramStart"/>
      <w:r w:rsidRPr="00283518">
        <w:rPr>
          <w:lang w:val="en-US"/>
        </w:rPr>
        <w:t>candidate</w:t>
      </w:r>
      <w:proofErr w:type="gramEnd"/>
      <w:r w:rsidRPr="00283518">
        <w:rPr>
          <w:lang w:val="en-US"/>
        </w:rPr>
        <w:t xml:space="preserve"> of Economic Sciences, Associate Professor of the Department of Economics and Finance, </w:t>
      </w:r>
      <w:proofErr w:type="spellStart"/>
      <w:r w:rsidRPr="00283518">
        <w:rPr>
          <w:lang w:val="en-US"/>
        </w:rPr>
        <w:t>Sebryakovskiy</w:t>
      </w:r>
      <w:proofErr w:type="spellEnd"/>
      <w:r w:rsidRPr="00283518">
        <w:rPr>
          <w:lang w:val="en-US"/>
        </w:rPr>
        <w:t xml:space="preserve"> branch of the Volgograd State Technical University, </w:t>
      </w:r>
      <w:proofErr w:type="spellStart"/>
      <w:r w:rsidRPr="00283518">
        <w:rPr>
          <w:lang w:val="en-US"/>
        </w:rPr>
        <w:t>Mikhailovka</w:t>
      </w:r>
      <w:proofErr w:type="spellEnd"/>
      <w:r w:rsidRPr="00283518">
        <w:rPr>
          <w:lang w:val="en-US"/>
        </w:rPr>
        <w:t xml:space="preserve">, Russia, </w:t>
      </w:r>
      <w:hyperlink r:id="rId7" w:history="1">
        <w:r w:rsidRPr="00283518">
          <w:rPr>
            <w:lang w:val="en-US"/>
          </w:rPr>
          <w:t>tokarevaob@yandex.ru</w:t>
        </w:r>
      </w:hyperlink>
    </w:p>
    <w:p w:rsidR="00283518" w:rsidRPr="00283518" w:rsidRDefault="00283518" w:rsidP="00283518">
      <w:pPr>
        <w:pStyle w:val="a7"/>
        <w:rPr>
          <w:lang w:val="en-US"/>
        </w:rPr>
      </w:pPr>
      <w:r w:rsidRPr="00283518">
        <w:rPr>
          <w:lang w:val="en-US"/>
        </w:rPr>
        <w:t>This article analyzes the development of event tourism as an effective mechanism in the creation, implementation, development and promotion of a positive image of the city. The development of event tourism at the regional level becomes very relevant in recent times. The introduction of event tourism leads to the socio-economic development of the city, improving competitiveness, developing a positive image and, of course, attracting investors and tourists, thereby expanding domestic tourism and stimulating the modern financial sector.</w:t>
      </w:r>
    </w:p>
    <w:p w:rsidR="006942B4" w:rsidRDefault="00283518" w:rsidP="00283518">
      <w:r w:rsidRPr="00283518">
        <w:rPr>
          <w:spacing w:val="43"/>
          <w:lang w:val="en-US"/>
        </w:rPr>
        <w:t>Keywords</w:t>
      </w:r>
      <w:r w:rsidRPr="00283518">
        <w:rPr>
          <w:lang w:val="en-US"/>
        </w:rPr>
        <w:t>: finance; financial strategy; event; event tourism; tourism industry; competitiveness; city image; domestic tourism.</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 xml:space="preserve">1_20 </w:t>
      </w:r>
    </w:p>
    <w:p w:rsidR="00283518" w:rsidRPr="00283518" w:rsidRDefault="00283518" w:rsidP="00283518">
      <w:pPr>
        <w:pStyle w:val="a3"/>
        <w:rPr>
          <w:lang w:val="ru-RU"/>
        </w:rPr>
      </w:pPr>
      <w:r w:rsidRPr="00283518">
        <w:rPr>
          <w:lang w:val="ru-RU"/>
        </w:rPr>
        <w:t>УДК 338.43</w:t>
      </w:r>
    </w:p>
    <w:p w:rsidR="00283518" w:rsidRDefault="00283518" w:rsidP="00283518">
      <w:pPr>
        <w:pStyle w:val="a4"/>
      </w:pPr>
      <w:r>
        <w:t>Грамотный прогноз – залог высокого экономического роста сельскохозяйственной отрасли</w:t>
      </w:r>
    </w:p>
    <w:p w:rsidR="00283518" w:rsidRDefault="00283518" w:rsidP="00283518">
      <w:pPr>
        <w:pStyle w:val="a5"/>
      </w:pPr>
      <w:r>
        <w:t>Рыжова Олеся Александровна,</w:t>
      </w:r>
    </w:p>
    <w:p w:rsidR="00283518" w:rsidRDefault="00283518" w:rsidP="00283518">
      <w:pPr>
        <w:pStyle w:val="a6"/>
      </w:pPr>
      <w:r>
        <w:t xml:space="preserve">старший преподаватель кафедры экономики и финансов, </w:t>
      </w:r>
      <w:proofErr w:type="spellStart"/>
      <w:r>
        <w:t>Себряковский</w:t>
      </w:r>
      <w:proofErr w:type="spellEnd"/>
      <w:r>
        <w:t xml:space="preserve"> филиал Волгоградского государственного технического университета, Михайловка, Россия, olesia.ryjowa@yandex.ru</w:t>
      </w:r>
    </w:p>
    <w:p w:rsidR="00283518" w:rsidRDefault="00283518" w:rsidP="00283518">
      <w:pPr>
        <w:pStyle w:val="a7"/>
      </w:pPr>
      <w:r>
        <w:t xml:space="preserve">В статье изучаются факторы, влияющие на прогнозирование урожайности зерновых культур. Предложены модели для составления прогнозов с помощью одного или нескольких факторов. Изучен рельеф местности, проведены исследования в области температурных режимов, состава почвы, увлажнения почвы, выпадения осадков по Волгоградской области. Отмечается, что обеспечение продовольствием населения страны – ключевая задача любого государства. Наличие богатых плодородных земель, огромная площадь и различные климатические условия позволяют стране выращивать различные </w:t>
      </w:r>
      <w:proofErr w:type="spellStart"/>
      <w:r>
        <w:t>сельхозкультуры</w:t>
      </w:r>
      <w:proofErr w:type="spellEnd"/>
      <w:r>
        <w:t>. Климатические и почвенные особенности разных регионов отличаются друг от друга, что позволяет засеивать огромные площади. Учитывая все факторы, можно получить высокий урожай. Делается вывод, что благодаря высоким урожаям Россия обеспечит себя всеми видами продовольствия, несмотря на различные внешние ограничения.</w:t>
      </w:r>
    </w:p>
    <w:p w:rsidR="00283518" w:rsidRDefault="00283518" w:rsidP="00283518">
      <w:pPr>
        <w:pStyle w:val="a7"/>
      </w:pPr>
      <w:r>
        <w:rPr>
          <w:spacing w:val="43"/>
        </w:rPr>
        <w:t>Ключевые слова:</w:t>
      </w:r>
      <w:r>
        <w:t xml:space="preserve"> сельское хозяйство; урожайность; планирование; прогноз; зерновая культура; </w:t>
      </w:r>
      <w:proofErr w:type="spellStart"/>
      <w:r>
        <w:t>биофакторы</w:t>
      </w:r>
      <w:proofErr w:type="spellEnd"/>
      <w:r>
        <w:t>.</w:t>
      </w:r>
    </w:p>
    <w:p w:rsidR="00283518" w:rsidRDefault="00283518" w:rsidP="00283518">
      <w:pPr>
        <w:pStyle w:val="a7"/>
      </w:pPr>
    </w:p>
    <w:p w:rsidR="00283518" w:rsidRDefault="00283518" w:rsidP="00283518">
      <w:pPr>
        <w:pStyle w:val="a3"/>
      </w:pPr>
      <w:r>
        <w:t>UDC 338.43</w:t>
      </w:r>
    </w:p>
    <w:p w:rsidR="00283518" w:rsidRPr="00283518" w:rsidRDefault="00283518" w:rsidP="00283518">
      <w:pPr>
        <w:pStyle w:val="a8"/>
        <w:rPr>
          <w:lang w:val="en-US"/>
        </w:rPr>
      </w:pPr>
      <w:r w:rsidRPr="00283518">
        <w:rPr>
          <w:lang w:val="en-US"/>
        </w:rPr>
        <w:lastRenderedPageBreak/>
        <w:t>A competent forecast is the key to high economic growth in the agricultural sector</w:t>
      </w:r>
    </w:p>
    <w:p w:rsidR="00283518" w:rsidRPr="00283518" w:rsidRDefault="00283518" w:rsidP="00283518">
      <w:pPr>
        <w:pStyle w:val="a9"/>
        <w:rPr>
          <w:lang w:val="en-US"/>
        </w:rPr>
      </w:pPr>
      <w:proofErr w:type="spellStart"/>
      <w:proofErr w:type="gramStart"/>
      <w:r w:rsidRPr="00283518">
        <w:rPr>
          <w:lang w:val="en-US"/>
        </w:rPr>
        <w:t>Ryzhova</w:t>
      </w:r>
      <w:proofErr w:type="spellEnd"/>
      <w:r w:rsidRPr="00283518">
        <w:rPr>
          <w:lang w:val="en-US"/>
        </w:rPr>
        <w:t xml:space="preserve"> </w:t>
      </w:r>
      <w:proofErr w:type="spellStart"/>
      <w:r w:rsidRPr="00283518">
        <w:rPr>
          <w:lang w:val="en-US"/>
        </w:rPr>
        <w:t>Olesya</w:t>
      </w:r>
      <w:proofErr w:type="spellEnd"/>
      <w:r w:rsidRPr="00283518">
        <w:rPr>
          <w:lang w:val="en-US"/>
        </w:rPr>
        <w:t xml:space="preserve"> A.,</w:t>
      </w:r>
      <w:proofErr w:type="gramEnd"/>
    </w:p>
    <w:p w:rsidR="00283518" w:rsidRPr="00283518" w:rsidRDefault="00283518" w:rsidP="00283518">
      <w:pPr>
        <w:pStyle w:val="aa"/>
        <w:rPr>
          <w:lang w:val="en-US"/>
        </w:rPr>
      </w:pPr>
      <w:r w:rsidRPr="00283518">
        <w:rPr>
          <w:lang w:val="en-US"/>
        </w:rPr>
        <w:t xml:space="preserve">Senior Lecturer of the Department of Economics and Finance, </w:t>
      </w:r>
      <w:proofErr w:type="spellStart"/>
      <w:r w:rsidRPr="00283518">
        <w:rPr>
          <w:lang w:val="en-US"/>
        </w:rPr>
        <w:t>Sebryakovsky</w:t>
      </w:r>
      <w:proofErr w:type="spellEnd"/>
      <w:r w:rsidRPr="00283518">
        <w:rPr>
          <w:lang w:val="en-US"/>
        </w:rPr>
        <w:t xml:space="preserve"> Branch of Volgograd State Technical University, </w:t>
      </w:r>
      <w:proofErr w:type="spellStart"/>
      <w:r w:rsidRPr="00283518">
        <w:rPr>
          <w:lang w:val="en-US"/>
        </w:rPr>
        <w:t>Mikhailovka</w:t>
      </w:r>
      <w:proofErr w:type="spellEnd"/>
      <w:r w:rsidRPr="00283518">
        <w:rPr>
          <w:lang w:val="en-US"/>
        </w:rPr>
        <w:t>, Russia, olesia.ryjowa@yandex.ru</w:t>
      </w:r>
    </w:p>
    <w:p w:rsidR="00283518" w:rsidRPr="00283518" w:rsidRDefault="00283518" w:rsidP="00283518">
      <w:pPr>
        <w:pStyle w:val="a7"/>
        <w:rPr>
          <w:lang w:val="en-US"/>
        </w:rPr>
      </w:pPr>
      <w:r w:rsidRPr="00283518">
        <w:rPr>
          <w:lang w:val="en-US"/>
        </w:rPr>
        <w:t xml:space="preserve">The article examines the factors influencing the prediction of grain yield. Models are proposed for making forecasts using one or more factors. The terrain was </w:t>
      </w:r>
      <w:proofErr w:type="gramStart"/>
      <w:r w:rsidRPr="00283518">
        <w:rPr>
          <w:lang w:val="en-US"/>
        </w:rPr>
        <w:t>studied,</w:t>
      </w:r>
      <w:proofErr w:type="gramEnd"/>
      <w:r w:rsidRPr="00283518">
        <w:rPr>
          <w:lang w:val="en-US"/>
        </w:rPr>
        <w:t xml:space="preserve"> studies were conducted in the field of temperature regimes, soil composition, soil moisture, precipitation in the Volgograd region. It is noted that providing food to the population of the country is a key task of any state. The presence of rich fertile lands of its own, a huge area and various climatic conditions allow the country to grow various crops. The climatic and soil characteristics of different regions differ sharply from each other, which makes it possible to sow huge areas. Considering all the factors, you can get a high yield. It is concluded that due to high yields, Russia will provide itself with all kinds of food, despite various external restrictions.</w:t>
      </w:r>
    </w:p>
    <w:p w:rsidR="00283518" w:rsidRDefault="00283518" w:rsidP="00283518">
      <w:r w:rsidRPr="00283518">
        <w:rPr>
          <w:spacing w:val="43"/>
          <w:lang w:val="en-US"/>
        </w:rPr>
        <w:t>Keywords</w:t>
      </w:r>
      <w:r w:rsidRPr="00283518">
        <w:rPr>
          <w:lang w:val="en-US"/>
        </w:rPr>
        <w:t xml:space="preserve">: agriculture; productivity; planning; forecast; grain crop; </w:t>
      </w:r>
      <w:proofErr w:type="spellStart"/>
      <w:r w:rsidRPr="00283518">
        <w:rPr>
          <w:lang w:val="en-US"/>
        </w:rPr>
        <w:t>biofactors</w:t>
      </w:r>
      <w:proofErr w:type="spellEnd"/>
      <w:r w:rsidRPr="00283518">
        <w:rPr>
          <w:lang w:val="en-US"/>
        </w:rPr>
        <w:t>.</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 xml:space="preserve">1_25 </w:t>
      </w:r>
    </w:p>
    <w:p w:rsidR="00283518" w:rsidRPr="00283518" w:rsidRDefault="00283518" w:rsidP="00283518">
      <w:pPr>
        <w:pStyle w:val="a3"/>
        <w:rPr>
          <w:lang w:val="ru-RU"/>
        </w:rPr>
      </w:pPr>
      <w:r w:rsidRPr="00283518">
        <w:rPr>
          <w:lang w:val="ru-RU"/>
        </w:rPr>
        <w:t>УДК 336</w:t>
      </w:r>
    </w:p>
    <w:p w:rsidR="00283518" w:rsidRDefault="00283518" w:rsidP="00283518">
      <w:pPr>
        <w:pStyle w:val="a4"/>
      </w:pPr>
      <w:r>
        <w:t xml:space="preserve">Модель Марковица как фундамент </w:t>
      </w:r>
      <w:r>
        <w:br/>
        <w:t>формирования оптимального портфеля ценных бумаг российских компаний</w:t>
      </w:r>
    </w:p>
    <w:p w:rsidR="00283518" w:rsidRDefault="00283518" w:rsidP="00283518">
      <w:pPr>
        <w:pStyle w:val="a5"/>
      </w:pPr>
      <w:proofErr w:type="spellStart"/>
      <w:r>
        <w:t>Фрайс</w:t>
      </w:r>
      <w:proofErr w:type="spellEnd"/>
      <w:r>
        <w:t xml:space="preserve"> Вероника Эдуардовна, </w:t>
      </w:r>
    </w:p>
    <w:p w:rsidR="00283518" w:rsidRDefault="00283518" w:rsidP="00283518">
      <w:pPr>
        <w:pStyle w:val="a6"/>
      </w:pPr>
      <w:r>
        <w:t>Уральский федеральный университет имени первого Президента России Б. Н. Ельцина, Екатеринбург, Россия</w:t>
      </w:r>
    </w:p>
    <w:p w:rsidR="00283518" w:rsidRDefault="00283518" w:rsidP="00283518">
      <w:pPr>
        <w:pStyle w:val="a5"/>
      </w:pPr>
      <w:r>
        <w:t>Бахтина Руслана Николаевна,</w:t>
      </w:r>
    </w:p>
    <w:p w:rsidR="00283518" w:rsidRDefault="00283518" w:rsidP="00283518">
      <w:pPr>
        <w:pStyle w:val="a6"/>
      </w:pPr>
      <w:r>
        <w:t>Уральский федеральный университет имени первого Президента России Б. Н. Ельцина, Екатеринбург, Россия</w:t>
      </w:r>
    </w:p>
    <w:p w:rsidR="00283518" w:rsidRDefault="00283518" w:rsidP="00283518">
      <w:pPr>
        <w:pStyle w:val="a7"/>
      </w:pPr>
      <w:r>
        <w:t xml:space="preserve">В статье рассматривается модель </w:t>
      </w:r>
      <w:proofErr w:type="spellStart"/>
      <w:r>
        <w:t>Марковица</w:t>
      </w:r>
      <w:proofErr w:type="spellEnd"/>
      <w:r>
        <w:t xml:space="preserve"> как фундамент формирования оптимального портфеля ценных бумаг российских компаний. Отмечается, что формирование инвестиционного портфеля в соответствии с данной моделью остается актуальным и в текущих рыночных условиях. Делается вывод, что модель </w:t>
      </w:r>
      <w:proofErr w:type="spellStart"/>
      <w:r>
        <w:t>Марковица</w:t>
      </w:r>
      <w:proofErr w:type="spellEnd"/>
      <w:r>
        <w:t xml:space="preserve"> предлагает оптимальное распределение активов в портфеле с целью достижения максимальной ожидаемой доходности при заданном уровне риска.</w:t>
      </w:r>
    </w:p>
    <w:p w:rsidR="00283518" w:rsidRDefault="00283518" w:rsidP="00283518">
      <w:pPr>
        <w:pStyle w:val="a7"/>
      </w:pPr>
      <w:r>
        <w:rPr>
          <w:spacing w:val="43"/>
        </w:rPr>
        <w:t>Ключевые слова:</w:t>
      </w:r>
      <w:r>
        <w:t xml:space="preserve"> инвестиционный портфель; риск; доходность.</w:t>
      </w:r>
    </w:p>
    <w:p w:rsidR="00283518" w:rsidRDefault="00283518" w:rsidP="00283518">
      <w:pPr>
        <w:pStyle w:val="a7"/>
      </w:pPr>
    </w:p>
    <w:p w:rsidR="00283518" w:rsidRDefault="00283518" w:rsidP="00283518">
      <w:pPr>
        <w:pStyle w:val="a3"/>
      </w:pPr>
      <w:r>
        <w:t>UDC 336</w:t>
      </w:r>
    </w:p>
    <w:p w:rsidR="00283518" w:rsidRPr="00283518" w:rsidRDefault="00283518" w:rsidP="00283518">
      <w:pPr>
        <w:pStyle w:val="a8"/>
        <w:rPr>
          <w:lang w:val="en-US"/>
        </w:rPr>
      </w:pPr>
      <w:r w:rsidRPr="00283518">
        <w:rPr>
          <w:lang w:val="en-US"/>
        </w:rPr>
        <w:t xml:space="preserve">The Markovitz model as the foundation </w:t>
      </w:r>
      <w:r w:rsidRPr="00283518">
        <w:rPr>
          <w:lang w:val="en-US"/>
        </w:rPr>
        <w:br/>
        <w:t xml:space="preserve">for the formation of an optimal portfolio </w:t>
      </w:r>
      <w:r w:rsidRPr="00283518">
        <w:rPr>
          <w:lang w:val="en-US"/>
        </w:rPr>
        <w:br/>
        <w:t>of securities of Russian companies</w:t>
      </w:r>
    </w:p>
    <w:p w:rsidR="00283518" w:rsidRPr="00283518" w:rsidRDefault="00283518" w:rsidP="00283518">
      <w:pPr>
        <w:pStyle w:val="a9"/>
        <w:rPr>
          <w:lang w:val="en-US"/>
        </w:rPr>
      </w:pPr>
      <w:proofErr w:type="gramStart"/>
      <w:r w:rsidRPr="00283518">
        <w:rPr>
          <w:lang w:val="en-US"/>
        </w:rPr>
        <w:t xml:space="preserve">Fries </w:t>
      </w:r>
      <w:proofErr w:type="spellStart"/>
      <w:r w:rsidRPr="00283518">
        <w:rPr>
          <w:lang w:val="en-US"/>
        </w:rPr>
        <w:t>Veronika</w:t>
      </w:r>
      <w:proofErr w:type="spellEnd"/>
      <w:r w:rsidRPr="00283518">
        <w:rPr>
          <w:lang w:val="en-US"/>
        </w:rPr>
        <w:t xml:space="preserve"> E.,</w:t>
      </w:r>
      <w:proofErr w:type="gramEnd"/>
    </w:p>
    <w:p w:rsidR="00283518" w:rsidRPr="00283518" w:rsidRDefault="00283518" w:rsidP="00283518">
      <w:pPr>
        <w:pStyle w:val="aa"/>
        <w:rPr>
          <w:lang w:val="en-US"/>
        </w:rPr>
      </w:pPr>
      <w:r w:rsidRPr="00283518">
        <w:rPr>
          <w:lang w:val="en-US"/>
        </w:rPr>
        <w:t>Ural Federal University named after the first President of Russia B. N. Yeltsin, Yekaterinburg, Russia</w:t>
      </w:r>
    </w:p>
    <w:p w:rsidR="00283518" w:rsidRPr="00283518" w:rsidRDefault="00283518" w:rsidP="00283518">
      <w:pPr>
        <w:pStyle w:val="a9"/>
        <w:rPr>
          <w:lang w:val="en-US"/>
        </w:rPr>
      </w:pPr>
      <w:proofErr w:type="spellStart"/>
      <w:r w:rsidRPr="00283518">
        <w:rPr>
          <w:lang w:val="en-US"/>
        </w:rPr>
        <w:t>Bakhtina</w:t>
      </w:r>
      <w:proofErr w:type="spellEnd"/>
      <w:r w:rsidRPr="00283518">
        <w:rPr>
          <w:lang w:val="en-US"/>
        </w:rPr>
        <w:t xml:space="preserve"> </w:t>
      </w:r>
      <w:proofErr w:type="spellStart"/>
      <w:r w:rsidRPr="00283518">
        <w:rPr>
          <w:lang w:val="en-US"/>
        </w:rPr>
        <w:t>Ruslana</w:t>
      </w:r>
      <w:proofErr w:type="spellEnd"/>
      <w:r w:rsidRPr="00283518">
        <w:rPr>
          <w:lang w:val="en-US"/>
        </w:rPr>
        <w:t xml:space="preserve"> N.,</w:t>
      </w:r>
    </w:p>
    <w:p w:rsidR="00283518" w:rsidRPr="00283518" w:rsidRDefault="00283518" w:rsidP="00283518">
      <w:pPr>
        <w:pStyle w:val="aa"/>
        <w:rPr>
          <w:lang w:val="en-US"/>
        </w:rPr>
      </w:pPr>
      <w:r w:rsidRPr="00283518">
        <w:rPr>
          <w:lang w:val="en-US"/>
        </w:rPr>
        <w:t>Ural Federal University named after the first President of Russia B. N. Yeltsin, Yekaterinburg, Russia</w:t>
      </w:r>
    </w:p>
    <w:p w:rsidR="00283518" w:rsidRPr="00283518" w:rsidRDefault="00283518" w:rsidP="00283518">
      <w:pPr>
        <w:pStyle w:val="a7"/>
        <w:rPr>
          <w:lang w:val="en-US"/>
        </w:rPr>
      </w:pPr>
      <w:r w:rsidRPr="00283518">
        <w:rPr>
          <w:lang w:val="en-US"/>
        </w:rPr>
        <w:lastRenderedPageBreak/>
        <w:t>The article considers the Markowitz model as the foundation for the formation of an optimal portfolio of securities of Russian companies. It is noted that the formation of an investment portfolio in accordance with this model remains relevant in the current market conditions. It is concluded that the Markowitz model offers an optimal allocation of assets in the portfolio in order to achieve maximum expected return at a given level of risk.</w:t>
      </w:r>
    </w:p>
    <w:p w:rsidR="00283518" w:rsidRDefault="00283518" w:rsidP="00283518">
      <w:r w:rsidRPr="00283518">
        <w:rPr>
          <w:spacing w:val="43"/>
          <w:lang w:val="en-US"/>
        </w:rPr>
        <w:t>Keywords</w:t>
      </w:r>
      <w:r w:rsidRPr="00283518">
        <w:rPr>
          <w:lang w:val="en-US"/>
        </w:rPr>
        <w:t>: investment portfolio; risk; profitability.</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1_30</w:t>
      </w:r>
    </w:p>
    <w:p w:rsidR="00283518" w:rsidRPr="00283518" w:rsidRDefault="00283518" w:rsidP="00283518">
      <w:pPr>
        <w:pStyle w:val="a3"/>
        <w:rPr>
          <w:lang w:val="ru-RU"/>
        </w:rPr>
      </w:pPr>
      <w:r w:rsidRPr="00283518">
        <w:rPr>
          <w:lang w:val="ru-RU"/>
        </w:rPr>
        <w:t>УДК 33</w:t>
      </w:r>
    </w:p>
    <w:p w:rsidR="00283518" w:rsidRDefault="00283518" w:rsidP="00283518">
      <w:pPr>
        <w:pStyle w:val="a4"/>
      </w:pPr>
      <w:r>
        <w:t>Программно-целевой метод социально-экономического развития муниципальных образований</w:t>
      </w:r>
    </w:p>
    <w:p w:rsidR="00283518" w:rsidRDefault="00283518" w:rsidP="00283518">
      <w:pPr>
        <w:pStyle w:val="a5"/>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w:t>
      </w:r>
    </w:p>
    <w:p w:rsidR="00283518" w:rsidRDefault="00283518" w:rsidP="00283518">
      <w:pPr>
        <w:pStyle w:val="a6"/>
      </w:pPr>
      <w:r>
        <w:t xml:space="preserve">кандидат экономических наук, доцент кафедры государственного и муниципального управления, Дагестанский государственный университет, Махачкала, Россия, </w:t>
      </w:r>
      <w:hyperlink r:id="rId8" w:history="1">
        <w:r>
          <w:t>madina0880@mail.ru</w:t>
        </w:r>
      </w:hyperlink>
    </w:p>
    <w:p w:rsidR="00283518" w:rsidRDefault="00283518" w:rsidP="00283518">
      <w:pPr>
        <w:pStyle w:val="a5"/>
      </w:pPr>
      <w:r>
        <w:t xml:space="preserve">Магомедова </w:t>
      </w:r>
      <w:proofErr w:type="spellStart"/>
      <w:r>
        <w:t>Аминат</w:t>
      </w:r>
      <w:proofErr w:type="spellEnd"/>
      <w:r>
        <w:t xml:space="preserve"> </w:t>
      </w:r>
      <w:proofErr w:type="spellStart"/>
      <w:r>
        <w:t>Давудовна</w:t>
      </w:r>
      <w:proofErr w:type="spellEnd"/>
      <w:r>
        <w:t xml:space="preserve">, </w:t>
      </w:r>
    </w:p>
    <w:p w:rsidR="00283518" w:rsidRDefault="00283518" w:rsidP="00283518">
      <w:pPr>
        <w:pStyle w:val="a6"/>
      </w:pPr>
      <w:r>
        <w:t xml:space="preserve">студент 2 курса направления «Государственное и муниципальное управление», Дагестанский государственный университет, Махачкала, Россия, </w:t>
      </w:r>
      <w:hyperlink r:id="rId9" w:history="1">
        <w:r>
          <w:t>davudovnaamina@gmail.com</w:t>
        </w:r>
      </w:hyperlink>
    </w:p>
    <w:p w:rsidR="00283518" w:rsidRDefault="00283518" w:rsidP="00283518">
      <w:pPr>
        <w:pStyle w:val="a5"/>
      </w:pPr>
      <w:proofErr w:type="spellStart"/>
      <w:r>
        <w:t>Хайбулаева</w:t>
      </w:r>
      <w:proofErr w:type="spellEnd"/>
      <w:r>
        <w:t xml:space="preserve"> </w:t>
      </w:r>
      <w:proofErr w:type="spellStart"/>
      <w:r>
        <w:t>Хабият</w:t>
      </w:r>
      <w:proofErr w:type="spellEnd"/>
      <w:r>
        <w:t xml:space="preserve"> </w:t>
      </w:r>
      <w:proofErr w:type="spellStart"/>
      <w:r>
        <w:t>Мухтаровна</w:t>
      </w:r>
      <w:proofErr w:type="spellEnd"/>
      <w:r>
        <w:t xml:space="preserve">, </w:t>
      </w:r>
    </w:p>
    <w:p w:rsidR="00283518" w:rsidRDefault="00283518" w:rsidP="00283518">
      <w:pPr>
        <w:pStyle w:val="a5"/>
      </w:pPr>
      <w:r>
        <w:t xml:space="preserve">студент 2 курса направления «Государственное и муниципальное управление», Дагестанский государственный университет, Махачкала, Россия, </w:t>
      </w:r>
      <w:hyperlink r:id="rId10" w:history="1">
        <w:r>
          <w:t>habishka08@mail.ru</w:t>
        </w:r>
      </w:hyperlink>
    </w:p>
    <w:p w:rsidR="00283518" w:rsidRDefault="00283518" w:rsidP="00283518">
      <w:pPr>
        <w:pStyle w:val="a7"/>
      </w:pPr>
      <w:r>
        <w:t>В статье рассматривается программно-целевой метод социально-экономического развития муниципальных образований. Отмечается, что основными формами в реализации государственной, региональной политики являются  федеральные и региональные целевые программы, участие государства в наиболее эффективных инвестиционных проектах; размещение федеральных и региональных заказов на поставку продукции для государственных  или региональных нужд; создание условий для активизации международных связей регионов; содействие развитию малого и среднего бизнеса. Делается вывод, что в современных условиях программно-целевой метод является инструментом государственной социальной и экономической политики для развития территорий. Применение для социально-экономического развития разных видов программ (комплексных, целевых, социально-экономического развития, долгосрочных, ведомственных) позволяет объединять финансы и усилия по развитию для решения конкретных муниципальных социально-экономических проблем.</w:t>
      </w:r>
    </w:p>
    <w:p w:rsidR="00283518" w:rsidRDefault="00283518" w:rsidP="00283518">
      <w:pPr>
        <w:pStyle w:val="a7"/>
      </w:pPr>
      <w:r>
        <w:rPr>
          <w:spacing w:val="43"/>
        </w:rPr>
        <w:t>Ключевые слова</w:t>
      </w:r>
      <w:r>
        <w:t>: планирование; прогнозирование; программно-целевой метод; социально-экономическое развитие; муниципальное образование; государственное регулирование.</w:t>
      </w:r>
    </w:p>
    <w:p w:rsidR="00283518" w:rsidRDefault="00283518" w:rsidP="00283518">
      <w:pPr>
        <w:pStyle w:val="a7"/>
      </w:pPr>
    </w:p>
    <w:p w:rsidR="00283518" w:rsidRDefault="00283518" w:rsidP="00283518">
      <w:pPr>
        <w:pStyle w:val="a3"/>
      </w:pPr>
      <w:r>
        <w:t>UDC 33</w:t>
      </w:r>
    </w:p>
    <w:p w:rsidR="00283518" w:rsidRPr="00283518" w:rsidRDefault="00283518" w:rsidP="00283518">
      <w:pPr>
        <w:pStyle w:val="a8"/>
        <w:rPr>
          <w:lang w:val="en-US"/>
        </w:rPr>
      </w:pPr>
      <w:r w:rsidRPr="00283518">
        <w:rPr>
          <w:lang w:val="en-US"/>
        </w:rPr>
        <w:t>Program-target method of socio-economic development of municipalities</w:t>
      </w:r>
    </w:p>
    <w:p w:rsidR="00283518" w:rsidRPr="00283518" w:rsidRDefault="00283518" w:rsidP="00283518">
      <w:pPr>
        <w:pStyle w:val="a9"/>
        <w:rPr>
          <w:lang w:val="en-US"/>
        </w:rPr>
      </w:pPr>
      <w:proofErr w:type="spellStart"/>
      <w:r w:rsidRPr="00283518">
        <w:rPr>
          <w:lang w:val="en-US"/>
        </w:rPr>
        <w:t>Jamaludinova</w:t>
      </w:r>
      <w:proofErr w:type="spellEnd"/>
      <w:r w:rsidRPr="00283518">
        <w:rPr>
          <w:lang w:val="en-US"/>
        </w:rPr>
        <w:t xml:space="preserve"> </w:t>
      </w:r>
      <w:proofErr w:type="spellStart"/>
      <w:r w:rsidRPr="00283518">
        <w:rPr>
          <w:lang w:val="en-US"/>
        </w:rPr>
        <w:t>Madinat</w:t>
      </w:r>
      <w:proofErr w:type="spellEnd"/>
      <w:r w:rsidRPr="00283518">
        <w:rPr>
          <w:lang w:val="en-US"/>
        </w:rPr>
        <w:t xml:space="preserve"> Yu.,</w:t>
      </w:r>
    </w:p>
    <w:p w:rsidR="00283518" w:rsidRPr="00283518" w:rsidRDefault="00283518" w:rsidP="00283518">
      <w:pPr>
        <w:pStyle w:val="aa"/>
        <w:rPr>
          <w:lang w:val="en-US"/>
        </w:rPr>
      </w:pPr>
      <w:r w:rsidRPr="00283518">
        <w:rPr>
          <w:lang w:val="en-US"/>
        </w:rPr>
        <w:t>PhD in Economics, Associate Professor of the Department of Public and Municipal Administration, Dagestan State University, Makhachkala, Russia, madina0880@mail.ru</w:t>
      </w:r>
    </w:p>
    <w:p w:rsidR="00283518" w:rsidRPr="00283518" w:rsidRDefault="00283518" w:rsidP="00283518">
      <w:pPr>
        <w:pStyle w:val="a9"/>
        <w:rPr>
          <w:lang w:val="en-US"/>
        </w:rPr>
      </w:pPr>
      <w:proofErr w:type="spellStart"/>
      <w:proofErr w:type="gramStart"/>
      <w:r w:rsidRPr="00283518">
        <w:rPr>
          <w:lang w:val="en-US"/>
        </w:rPr>
        <w:t>Magomedova</w:t>
      </w:r>
      <w:proofErr w:type="spellEnd"/>
      <w:r w:rsidRPr="00283518">
        <w:rPr>
          <w:lang w:val="en-US"/>
        </w:rPr>
        <w:t xml:space="preserve"> </w:t>
      </w:r>
      <w:proofErr w:type="spellStart"/>
      <w:r w:rsidRPr="00283518">
        <w:rPr>
          <w:lang w:val="en-US"/>
        </w:rPr>
        <w:t>Aminat</w:t>
      </w:r>
      <w:proofErr w:type="spellEnd"/>
      <w:r w:rsidRPr="00283518">
        <w:rPr>
          <w:lang w:val="en-US"/>
        </w:rPr>
        <w:t xml:space="preserve"> D.,</w:t>
      </w:r>
      <w:proofErr w:type="gramEnd"/>
    </w:p>
    <w:p w:rsidR="00283518" w:rsidRPr="00283518" w:rsidRDefault="00283518" w:rsidP="00283518">
      <w:pPr>
        <w:pStyle w:val="aa"/>
        <w:rPr>
          <w:lang w:val="en-US"/>
        </w:rPr>
      </w:pPr>
      <w:r w:rsidRPr="00283518">
        <w:rPr>
          <w:lang w:val="en-US"/>
        </w:rPr>
        <w:t>2nd year student of the direction "State and Municipal Management", Dagestan State University, Makhachkala, Russia, davudovnaamina@gmail.com</w:t>
      </w:r>
    </w:p>
    <w:p w:rsidR="00283518" w:rsidRPr="00283518" w:rsidRDefault="00283518" w:rsidP="00283518">
      <w:pPr>
        <w:pStyle w:val="a9"/>
        <w:rPr>
          <w:lang w:val="en-US"/>
        </w:rPr>
      </w:pPr>
      <w:proofErr w:type="spellStart"/>
      <w:r w:rsidRPr="00283518">
        <w:rPr>
          <w:lang w:val="en-US"/>
        </w:rPr>
        <w:t>Khaibulayeva</w:t>
      </w:r>
      <w:proofErr w:type="spellEnd"/>
      <w:r w:rsidRPr="00283518">
        <w:rPr>
          <w:lang w:val="en-US"/>
        </w:rPr>
        <w:t xml:space="preserve"> </w:t>
      </w:r>
      <w:proofErr w:type="spellStart"/>
      <w:r w:rsidRPr="00283518">
        <w:rPr>
          <w:lang w:val="en-US"/>
        </w:rPr>
        <w:t>Khabiyat</w:t>
      </w:r>
      <w:proofErr w:type="spellEnd"/>
      <w:r w:rsidRPr="00283518">
        <w:rPr>
          <w:lang w:val="en-US"/>
        </w:rPr>
        <w:t xml:space="preserve"> M</w:t>
      </w:r>
      <w:proofErr w:type="gramStart"/>
      <w:r w:rsidRPr="00283518">
        <w:rPr>
          <w:lang w:val="en-US"/>
        </w:rPr>
        <w:t>.,</w:t>
      </w:r>
      <w:proofErr w:type="gramEnd"/>
    </w:p>
    <w:p w:rsidR="00283518" w:rsidRPr="00283518" w:rsidRDefault="00283518" w:rsidP="00283518">
      <w:pPr>
        <w:pStyle w:val="aa"/>
        <w:rPr>
          <w:lang w:val="en-US"/>
        </w:rPr>
      </w:pPr>
      <w:r w:rsidRPr="00283518">
        <w:rPr>
          <w:lang w:val="en-US"/>
        </w:rPr>
        <w:lastRenderedPageBreak/>
        <w:t>2nd year student of the direction "State and Municipal Management", Dagestan State University, Makhachkala, Russia, habishka08@mail.ru</w:t>
      </w:r>
    </w:p>
    <w:p w:rsidR="00283518" w:rsidRPr="00283518" w:rsidRDefault="00283518" w:rsidP="00283518">
      <w:pPr>
        <w:pStyle w:val="a7"/>
        <w:rPr>
          <w:lang w:val="en-US"/>
        </w:rPr>
      </w:pPr>
      <w:r w:rsidRPr="00283518">
        <w:rPr>
          <w:lang w:val="en-US"/>
        </w:rPr>
        <w:t>The article considers the program-target method of socio-economic development of municipalities. It is noted that the main forms in the implementation of state and regional policy are federal and regional target programs, state participation in the most effective investment projects; placement of federal and regional orders for the supply of products for state or regional needs; creation of conditions for the activation of international relations between regions; assistance to the development of small and medium-sized businesses. It is concluded that in modern conditions, the program-target method is an instrument of state social and economic policy for the development of territories. The use of various types of programs for socio-economic development (complex, targeted, socio-economic development, long-term, departmental) allows you to combine finances and development efforts to solve specific municipal socio-economic problems.</w:t>
      </w:r>
    </w:p>
    <w:p w:rsidR="00283518" w:rsidRPr="00283518" w:rsidRDefault="00283518" w:rsidP="00283518">
      <w:pPr>
        <w:pStyle w:val="a7"/>
        <w:rPr>
          <w:lang w:val="en-US"/>
        </w:rPr>
      </w:pPr>
      <w:r w:rsidRPr="00283518">
        <w:rPr>
          <w:spacing w:val="43"/>
          <w:lang w:val="en-US"/>
        </w:rPr>
        <w:t>Keywords</w:t>
      </w:r>
      <w:r w:rsidRPr="00283518">
        <w:rPr>
          <w:lang w:val="en-US"/>
        </w:rPr>
        <w:t>: planning; forecasting; program-target method; socio-economic development; municipal education; state regulation.</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 xml:space="preserve">1_36 </w:t>
      </w:r>
    </w:p>
    <w:p w:rsidR="00283518" w:rsidRPr="00283518" w:rsidRDefault="00283518" w:rsidP="00283518">
      <w:pPr>
        <w:pStyle w:val="a3"/>
        <w:rPr>
          <w:lang w:val="ru-RU"/>
        </w:rPr>
      </w:pPr>
      <w:r w:rsidRPr="00283518">
        <w:rPr>
          <w:lang w:val="ru-RU"/>
        </w:rPr>
        <w:t>УДК 338</w:t>
      </w:r>
    </w:p>
    <w:p w:rsidR="00283518" w:rsidRDefault="00283518" w:rsidP="00283518">
      <w:pPr>
        <w:pStyle w:val="a4"/>
      </w:pPr>
      <w:r>
        <w:t xml:space="preserve">Системы динамического моделирования </w:t>
      </w:r>
      <w:r>
        <w:br/>
        <w:t>в экономике</w:t>
      </w:r>
    </w:p>
    <w:p w:rsidR="00283518" w:rsidRDefault="00283518" w:rsidP="00283518">
      <w:pPr>
        <w:pStyle w:val="a5"/>
      </w:pPr>
      <w:r>
        <w:t xml:space="preserve">Нилова Надежда Михайловна, </w:t>
      </w:r>
    </w:p>
    <w:p w:rsidR="00283518" w:rsidRDefault="00283518" w:rsidP="00283518">
      <w:pPr>
        <w:pStyle w:val="a6"/>
      </w:pPr>
      <w:r>
        <w:t xml:space="preserve">старший преподаватель кафедры системного анализа и обработки информации, Кубанский государственный аграрный университет имени </w:t>
      </w:r>
      <w:r>
        <w:br/>
        <w:t>И. Т. Трубилина, Краснодар, Россия</w:t>
      </w:r>
    </w:p>
    <w:p w:rsidR="00283518" w:rsidRDefault="00283518" w:rsidP="00283518">
      <w:pPr>
        <w:pStyle w:val="a5"/>
      </w:pPr>
      <w:proofErr w:type="spellStart"/>
      <w:r>
        <w:t>Золкин</w:t>
      </w:r>
      <w:proofErr w:type="spellEnd"/>
      <w:r>
        <w:t xml:space="preserve"> Александр Леонидович, </w:t>
      </w:r>
    </w:p>
    <w:p w:rsidR="00283518" w:rsidRDefault="00283518" w:rsidP="00283518">
      <w:pPr>
        <w:pStyle w:val="a6"/>
      </w:pPr>
      <w:r>
        <w:t>кандидат технических наук, доцент кафедры информатики и вычислительной техники, Поволжский государственный университет телекоммуникаций и информатики, Самара, Россия</w:t>
      </w:r>
    </w:p>
    <w:p w:rsidR="00283518" w:rsidRDefault="00283518" w:rsidP="00283518">
      <w:pPr>
        <w:pStyle w:val="a5"/>
      </w:pPr>
      <w:proofErr w:type="spellStart"/>
      <w:r>
        <w:t>Темижева</w:t>
      </w:r>
      <w:proofErr w:type="spellEnd"/>
      <w:r>
        <w:t xml:space="preserve"> </w:t>
      </w:r>
      <w:proofErr w:type="spellStart"/>
      <w:r>
        <w:t>Галимат</w:t>
      </w:r>
      <w:proofErr w:type="spellEnd"/>
      <w:r>
        <w:t xml:space="preserve"> </w:t>
      </w:r>
      <w:proofErr w:type="spellStart"/>
      <w:r>
        <w:t>Рауфовна</w:t>
      </w:r>
      <w:proofErr w:type="spellEnd"/>
      <w:r>
        <w:t xml:space="preserve">, </w:t>
      </w:r>
    </w:p>
    <w:p w:rsidR="00283518" w:rsidRDefault="00283518" w:rsidP="00283518">
      <w:pPr>
        <w:pStyle w:val="a6"/>
      </w:pPr>
      <w:r>
        <w:t>кандидат экономических наук, доцент кафедры финансов и кредита, Северо-Кавказская государственная академия, Черкесск, Россия</w:t>
      </w:r>
    </w:p>
    <w:p w:rsidR="00283518" w:rsidRDefault="00283518" w:rsidP="00283518">
      <w:pPr>
        <w:pStyle w:val="a5"/>
      </w:pPr>
      <w:r>
        <w:t xml:space="preserve">Пахомова Анна Ивановна, </w:t>
      </w:r>
    </w:p>
    <w:p w:rsidR="00283518" w:rsidRDefault="00283518" w:rsidP="00283518">
      <w:pPr>
        <w:pStyle w:val="a6"/>
      </w:pPr>
      <w:r>
        <w:t>кандидат экономических наук, доцент, начальник отделения «Операционная деятельность в логистике и экономика» Транспортного колледжа, Государственный морской университет имени адмирала Ф. Ф. Ушакова, Новороссийск, Россия</w:t>
      </w:r>
    </w:p>
    <w:p w:rsidR="00283518" w:rsidRDefault="00283518" w:rsidP="00283518">
      <w:pPr>
        <w:pStyle w:val="a7"/>
      </w:pPr>
      <w:r>
        <w:t xml:space="preserve">Исследование посвящено рассмотрению методов моделирования, их историческому пути развития, а также проблемам, связанным с нехваткой ликвидности и </w:t>
      </w:r>
      <w:proofErr w:type="gramStart"/>
      <w:r>
        <w:t>капитала</w:t>
      </w:r>
      <w:proofErr w:type="gramEnd"/>
      <w:r>
        <w:t xml:space="preserve"> как в общеэкономическом контексте, так и в банковском секторе. Особое внимание уделено использованию линейных дифференциальных уравнений для анализа динамики экономических процессов. В качестве практического примера представлена программная платформа, ориентированная на имитационное моделирование экономики на национальном уровне. Конечные выводы исследования указывают на то, что доработка систем динамического моделирования, направленная на повышение их точности и предсказательных характеристик, может стать ключом к более обоснованному планированию и принятию решений в экономическом секторе.</w:t>
      </w:r>
    </w:p>
    <w:p w:rsidR="00283518" w:rsidRDefault="00283518" w:rsidP="00283518">
      <w:pPr>
        <w:pStyle w:val="a7"/>
      </w:pPr>
      <w:r>
        <w:rPr>
          <w:spacing w:val="43"/>
        </w:rPr>
        <w:t>Ключевые слова:</w:t>
      </w:r>
      <w:r>
        <w:t xml:space="preserve"> динамическое моделирование; имитационное моделирование; линейные уравнения; </w:t>
      </w:r>
      <w:proofErr w:type="gramStart"/>
      <w:r>
        <w:t>экономические процессы</w:t>
      </w:r>
      <w:proofErr w:type="gramEnd"/>
      <w:r>
        <w:t>; банковская сфера.</w:t>
      </w:r>
    </w:p>
    <w:p w:rsidR="00283518" w:rsidRDefault="00283518" w:rsidP="00283518">
      <w:pPr>
        <w:pStyle w:val="a7"/>
      </w:pPr>
    </w:p>
    <w:p w:rsidR="00283518" w:rsidRDefault="00283518" w:rsidP="00283518">
      <w:pPr>
        <w:pStyle w:val="a3"/>
      </w:pPr>
      <w:r>
        <w:t>UDC 338</w:t>
      </w:r>
    </w:p>
    <w:p w:rsidR="00283518" w:rsidRPr="00283518" w:rsidRDefault="00283518" w:rsidP="00283518">
      <w:pPr>
        <w:pStyle w:val="a8"/>
        <w:rPr>
          <w:lang w:val="en-US"/>
        </w:rPr>
      </w:pPr>
      <w:r w:rsidRPr="00283518">
        <w:rPr>
          <w:lang w:val="en-US"/>
        </w:rPr>
        <w:t>Dynamic modeling systems in economics</w:t>
      </w:r>
    </w:p>
    <w:p w:rsidR="00283518" w:rsidRDefault="00283518" w:rsidP="00283518">
      <w:pPr>
        <w:pStyle w:val="a9"/>
      </w:pPr>
      <w:proofErr w:type="spellStart"/>
      <w:r>
        <w:t>Nilova</w:t>
      </w:r>
      <w:proofErr w:type="spellEnd"/>
      <w:r>
        <w:t xml:space="preserve"> </w:t>
      </w:r>
      <w:proofErr w:type="spellStart"/>
      <w:r>
        <w:t>Nadezhda</w:t>
      </w:r>
      <w:proofErr w:type="spellEnd"/>
      <w:r>
        <w:t xml:space="preserve"> M.,</w:t>
      </w:r>
    </w:p>
    <w:p w:rsidR="00283518" w:rsidRPr="00283518" w:rsidRDefault="00283518" w:rsidP="00283518">
      <w:pPr>
        <w:pStyle w:val="aa"/>
        <w:rPr>
          <w:lang w:val="en-US"/>
        </w:rPr>
      </w:pPr>
      <w:r w:rsidRPr="00283518">
        <w:rPr>
          <w:lang w:val="en-US"/>
        </w:rPr>
        <w:lastRenderedPageBreak/>
        <w:t xml:space="preserve">Senior Lecturer at the Department of System Analysis and Information Processing, I. T. </w:t>
      </w:r>
      <w:proofErr w:type="spellStart"/>
      <w:r w:rsidRPr="00283518">
        <w:rPr>
          <w:lang w:val="en-US"/>
        </w:rPr>
        <w:t>Trubilin</w:t>
      </w:r>
      <w:proofErr w:type="spellEnd"/>
      <w:r w:rsidRPr="00283518">
        <w:rPr>
          <w:lang w:val="en-US"/>
        </w:rPr>
        <w:t xml:space="preserve"> Kuban State Agrarian University, Krasnodar, Russia</w:t>
      </w:r>
    </w:p>
    <w:p w:rsidR="00283518" w:rsidRPr="00283518" w:rsidRDefault="00283518" w:rsidP="00283518">
      <w:pPr>
        <w:pStyle w:val="a9"/>
        <w:rPr>
          <w:lang w:val="en-US"/>
        </w:rPr>
      </w:pPr>
      <w:proofErr w:type="spellStart"/>
      <w:r w:rsidRPr="00283518">
        <w:rPr>
          <w:lang w:val="en-US"/>
        </w:rPr>
        <w:t>Zolkin</w:t>
      </w:r>
      <w:proofErr w:type="spellEnd"/>
      <w:r w:rsidRPr="00283518">
        <w:rPr>
          <w:lang w:val="en-US"/>
        </w:rPr>
        <w:t xml:space="preserve"> Alexander L.,</w:t>
      </w:r>
    </w:p>
    <w:p w:rsidR="00283518" w:rsidRPr="00283518" w:rsidRDefault="00283518" w:rsidP="00283518">
      <w:pPr>
        <w:pStyle w:val="aa"/>
        <w:rPr>
          <w:lang w:val="en-US"/>
        </w:rPr>
      </w:pPr>
      <w:r w:rsidRPr="00283518">
        <w:rPr>
          <w:lang w:val="en-US"/>
        </w:rPr>
        <w:t>Ph.D. (Engineering)</w:t>
      </w:r>
      <w:proofErr w:type="gramStart"/>
      <w:r w:rsidRPr="00283518">
        <w:rPr>
          <w:lang w:val="en-US"/>
        </w:rPr>
        <w:t>,  Associate</w:t>
      </w:r>
      <w:proofErr w:type="gramEnd"/>
      <w:r w:rsidRPr="00283518">
        <w:rPr>
          <w:lang w:val="en-US"/>
        </w:rPr>
        <w:t xml:space="preserve"> Professor of the Department of Computer Science and Computer Engineering,  </w:t>
      </w:r>
      <w:proofErr w:type="spellStart"/>
      <w:r w:rsidRPr="00283518">
        <w:rPr>
          <w:lang w:val="en-US"/>
        </w:rPr>
        <w:t>Povolzhskiy</w:t>
      </w:r>
      <w:proofErr w:type="spellEnd"/>
      <w:r w:rsidRPr="00283518">
        <w:rPr>
          <w:lang w:val="en-US"/>
        </w:rPr>
        <w:t xml:space="preserve"> State University of Telecommunications and Informatics (PGUTY), Samara, Russia</w:t>
      </w:r>
    </w:p>
    <w:p w:rsidR="00283518" w:rsidRPr="00283518" w:rsidRDefault="00283518" w:rsidP="00283518">
      <w:pPr>
        <w:pStyle w:val="a9"/>
        <w:rPr>
          <w:lang w:val="en-US"/>
        </w:rPr>
      </w:pPr>
      <w:proofErr w:type="spellStart"/>
      <w:r w:rsidRPr="00283518">
        <w:rPr>
          <w:lang w:val="en-US"/>
        </w:rPr>
        <w:t>Temizheva</w:t>
      </w:r>
      <w:proofErr w:type="spellEnd"/>
      <w:r w:rsidRPr="00283518">
        <w:rPr>
          <w:lang w:val="en-US"/>
        </w:rPr>
        <w:t xml:space="preserve"> </w:t>
      </w:r>
      <w:proofErr w:type="spellStart"/>
      <w:r w:rsidRPr="00283518">
        <w:rPr>
          <w:lang w:val="en-US"/>
        </w:rPr>
        <w:t>Galimat</w:t>
      </w:r>
      <w:proofErr w:type="spellEnd"/>
      <w:r w:rsidRPr="00283518">
        <w:rPr>
          <w:lang w:val="en-US"/>
        </w:rPr>
        <w:t xml:space="preserve"> R.,</w:t>
      </w:r>
    </w:p>
    <w:p w:rsidR="00283518" w:rsidRPr="00283518" w:rsidRDefault="00283518" w:rsidP="00283518">
      <w:pPr>
        <w:pStyle w:val="aa"/>
        <w:rPr>
          <w:lang w:val="en-US"/>
        </w:rPr>
      </w:pPr>
      <w:r w:rsidRPr="00283518">
        <w:rPr>
          <w:lang w:val="en-US"/>
        </w:rPr>
        <w:t>Candidate of Economic Sciences, Associate Professor of the Department of Finance and Credit, North Caucasus State Academy, Cherkessk, Russia</w:t>
      </w:r>
    </w:p>
    <w:p w:rsidR="00283518" w:rsidRPr="00283518" w:rsidRDefault="00283518" w:rsidP="00283518">
      <w:pPr>
        <w:pStyle w:val="a9"/>
        <w:rPr>
          <w:lang w:val="en-US"/>
        </w:rPr>
      </w:pPr>
      <w:proofErr w:type="spellStart"/>
      <w:r w:rsidRPr="00283518">
        <w:rPr>
          <w:lang w:val="en-US"/>
        </w:rPr>
        <w:t>Pakhomova</w:t>
      </w:r>
      <w:proofErr w:type="spellEnd"/>
      <w:r w:rsidRPr="00283518">
        <w:rPr>
          <w:lang w:val="en-US"/>
        </w:rPr>
        <w:t xml:space="preserve"> Anna I</w:t>
      </w:r>
      <w:proofErr w:type="gramStart"/>
      <w:r w:rsidRPr="00283518">
        <w:rPr>
          <w:lang w:val="en-US"/>
        </w:rPr>
        <w:t>.,</w:t>
      </w:r>
      <w:proofErr w:type="gramEnd"/>
    </w:p>
    <w:p w:rsidR="00283518" w:rsidRPr="00283518" w:rsidRDefault="00283518" w:rsidP="00283518">
      <w:pPr>
        <w:pStyle w:val="aa"/>
        <w:rPr>
          <w:lang w:val="en-US"/>
        </w:rPr>
      </w:pPr>
      <w:r w:rsidRPr="00283518">
        <w:rPr>
          <w:lang w:val="en-US"/>
        </w:rPr>
        <w:t xml:space="preserve">PhD in Economics, Associate Professor, Head of the Department "Operational Activities in Logistics and Economics" of the Transport College, Admiral </w:t>
      </w:r>
      <w:r w:rsidRPr="00283518">
        <w:rPr>
          <w:lang w:val="en-US"/>
        </w:rPr>
        <w:br/>
        <w:t xml:space="preserve">F. F. </w:t>
      </w:r>
      <w:proofErr w:type="spellStart"/>
      <w:r w:rsidRPr="00283518">
        <w:rPr>
          <w:lang w:val="en-US"/>
        </w:rPr>
        <w:t>Ushakov</w:t>
      </w:r>
      <w:proofErr w:type="spellEnd"/>
      <w:r w:rsidRPr="00283518">
        <w:rPr>
          <w:lang w:val="en-US"/>
        </w:rPr>
        <w:t xml:space="preserve"> State Maritime University, Novorossiysk, Russia</w:t>
      </w:r>
    </w:p>
    <w:p w:rsidR="00283518" w:rsidRPr="00283518" w:rsidRDefault="00283518" w:rsidP="00283518">
      <w:pPr>
        <w:pStyle w:val="a7"/>
        <w:rPr>
          <w:lang w:val="en-US"/>
        </w:rPr>
      </w:pPr>
      <w:r w:rsidRPr="00283518">
        <w:rPr>
          <w:lang w:val="en-US"/>
        </w:rPr>
        <w:t>The research is devoted to the consideration of modeling methods, their historical development path, as well as problems related to the lack of liquidity and capital both in the general economic context and in the banking sector. Special attention is paid to the use of linear differential equations to analyze the dynamics of economic processes. As a practical example, a software platform focused on the simulation of the economy at the national level is presented. The final conclusions of the study indicate that the refinement of dynamic modeling systems aimed at improving their accuracy and predictive characteristics may be the key to more informed planning and decision-making in the economic sector.</w:t>
      </w:r>
    </w:p>
    <w:p w:rsidR="00283518" w:rsidRPr="00283518" w:rsidRDefault="00283518" w:rsidP="00283518">
      <w:pPr>
        <w:pStyle w:val="a7"/>
        <w:rPr>
          <w:lang w:val="en-US"/>
        </w:rPr>
      </w:pPr>
      <w:r w:rsidRPr="00283518">
        <w:rPr>
          <w:spacing w:val="43"/>
          <w:lang w:val="en-US"/>
        </w:rPr>
        <w:t>Keywords</w:t>
      </w:r>
      <w:r w:rsidRPr="00283518">
        <w:rPr>
          <w:lang w:val="en-US"/>
        </w:rPr>
        <w:t>: dynamic modeling; simulation modeling; linear equations; economic processes; banking sector.</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 xml:space="preserve">1_44 </w:t>
      </w:r>
    </w:p>
    <w:p w:rsidR="00283518" w:rsidRPr="00283518" w:rsidRDefault="00283518" w:rsidP="00283518">
      <w:pPr>
        <w:pStyle w:val="a3"/>
        <w:rPr>
          <w:lang w:val="ru-RU"/>
        </w:rPr>
      </w:pPr>
      <w:r w:rsidRPr="00283518">
        <w:rPr>
          <w:lang w:val="ru-RU"/>
        </w:rPr>
        <w:t>УДК 338:004</w:t>
      </w:r>
    </w:p>
    <w:p w:rsidR="00283518" w:rsidRDefault="00283518" w:rsidP="00283518">
      <w:pPr>
        <w:pStyle w:val="a4"/>
      </w:pPr>
      <w:r>
        <w:t>Интеллектуальная модель мониторинга управленческих процессов в сложных производственных системах</w:t>
      </w:r>
    </w:p>
    <w:p w:rsidR="00283518" w:rsidRDefault="00283518" w:rsidP="00283518">
      <w:pPr>
        <w:pStyle w:val="a5"/>
      </w:pPr>
      <w:r>
        <w:t xml:space="preserve">Козлов Ярослав Владимирович, </w:t>
      </w:r>
    </w:p>
    <w:p w:rsidR="00283518" w:rsidRDefault="00283518" w:rsidP="00283518">
      <w:pPr>
        <w:pStyle w:val="a6"/>
      </w:pPr>
      <w:r>
        <w:t xml:space="preserve">аспирант, кафедра информатики Института </w:t>
      </w:r>
      <w:proofErr w:type="spellStart"/>
      <w:r>
        <w:t>кибербезопасности</w:t>
      </w:r>
      <w:proofErr w:type="spellEnd"/>
      <w:r>
        <w:t xml:space="preserve"> и цифровых технологий, МИРЭА – Российский технологический университет, Москва, Россия</w:t>
      </w:r>
    </w:p>
    <w:p w:rsidR="00283518" w:rsidRDefault="00283518" w:rsidP="00283518">
      <w:pPr>
        <w:pStyle w:val="a7"/>
      </w:pPr>
      <w:r>
        <w:t xml:space="preserve">В статье представлена интеллектуальная модель мониторинга управленческих процессов в сложных производственных системах. Разработанная модель основана на системе критериев управления производством, направленных на систематизацию значимых производственных показателей. Компонентами модели выступают критерии оценки продукции, обеспечение экономической устойчивости предприятия, а также отраслевые и экологические показатели. Декомпозиция показателей организации позволяет выявить ключевые бизнес-процессы предприятия и факторы влияния, </w:t>
      </w:r>
      <w:proofErr w:type="gramStart"/>
      <w:r>
        <w:t>исходя из этого выбираются</w:t>
      </w:r>
      <w:proofErr w:type="gramEnd"/>
      <w:r>
        <w:t xml:space="preserve"> соответствующие инструментальные средства обеспечения поддержки принятия управленческих решений. Интеллектуальная система позволяет объединить основные этапы, предшествующие реализации управления и представить их в едином структурированном виде.</w:t>
      </w:r>
    </w:p>
    <w:p w:rsidR="00283518" w:rsidRDefault="00283518" w:rsidP="00283518">
      <w:pPr>
        <w:pStyle w:val="a7"/>
      </w:pPr>
      <w:r>
        <w:rPr>
          <w:spacing w:val="43"/>
        </w:rPr>
        <w:t xml:space="preserve">Ключевые слова: </w:t>
      </w:r>
      <w:r>
        <w:t xml:space="preserve">управленческие процессы; мониторинг; сложные производственные системы; интеллектуальная модель. </w:t>
      </w:r>
    </w:p>
    <w:p w:rsidR="00283518" w:rsidRDefault="00283518" w:rsidP="00283518">
      <w:pPr>
        <w:pStyle w:val="a7"/>
      </w:pPr>
    </w:p>
    <w:p w:rsidR="00283518" w:rsidRDefault="00283518" w:rsidP="00283518">
      <w:pPr>
        <w:pStyle w:val="a3"/>
      </w:pPr>
      <w:r>
        <w:t>UDC 338:004</w:t>
      </w:r>
    </w:p>
    <w:p w:rsidR="00283518" w:rsidRPr="00283518" w:rsidRDefault="00283518" w:rsidP="00283518">
      <w:pPr>
        <w:pStyle w:val="a8"/>
        <w:rPr>
          <w:lang w:val="en-US"/>
        </w:rPr>
      </w:pPr>
      <w:r w:rsidRPr="00283518">
        <w:rPr>
          <w:lang w:val="en-US"/>
        </w:rPr>
        <w:t>An intelligent model for monitoring management processes in complex production systems</w:t>
      </w:r>
    </w:p>
    <w:p w:rsidR="00283518" w:rsidRPr="00283518" w:rsidRDefault="00283518" w:rsidP="00283518">
      <w:pPr>
        <w:pStyle w:val="a9"/>
        <w:rPr>
          <w:lang w:val="en-US"/>
        </w:rPr>
      </w:pPr>
      <w:proofErr w:type="spellStart"/>
      <w:r w:rsidRPr="00283518">
        <w:rPr>
          <w:lang w:val="en-US"/>
        </w:rPr>
        <w:t>Kozlov</w:t>
      </w:r>
      <w:proofErr w:type="spellEnd"/>
      <w:r w:rsidRPr="00283518">
        <w:rPr>
          <w:lang w:val="en-US"/>
        </w:rPr>
        <w:t xml:space="preserve"> </w:t>
      </w:r>
      <w:proofErr w:type="spellStart"/>
      <w:r w:rsidRPr="00283518">
        <w:rPr>
          <w:lang w:val="en-US"/>
        </w:rPr>
        <w:t>Yaroslav</w:t>
      </w:r>
      <w:proofErr w:type="spellEnd"/>
      <w:r w:rsidRPr="00283518">
        <w:rPr>
          <w:lang w:val="en-US"/>
        </w:rPr>
        <w:t xml:space="preserve"> V.,</w:t>
      </w:r>
    </w:p>
    <w:p w:rsidR="00283518" w:rsidRPr="00283518" w:rsidRDefault="00283518" w:rsidP="00283518">
      <w:pPr>
        <w:pStyle w:val="aa"/>
        <w:rPr>
          <w:lang w:val="en-US"/>
        </w:rPr>
      </w:pPr>
      <w:r w:rsidRPr="00283518">
        <w:rPr>
          <w:lang w:val="en-US"/>
        </w:rPr>
        <w:t xml:space="preserve">PhD Student, Department of Computer Science, Institute of </w:t>
      </w:r>
      <w:proofErr w:type="spellStart"/>
      <w:r w:rsidRPr="00283518">
        <w:rPr>
          <w:lang w:val="en-US"/>
        </w:rPr>
        <w:t>Cybersecurity</w:t>
      </w:r>
      <w:proofErr w:type="spellEnd"/>
      <w:r w:rsidRPr="00283518">
        <w:rPr>
          <w:lang w:val="en-US"/>
        </w:rPr>
        <w:t xml:space="preserve"> and Digital Technologies, MIREA – Russian University of Technology, Moscow, Russia</w:t>
      </w:r>
    </w:p>
    <w:p w:rsidR="00283518" w:rsidRPr="00283518" w:rsidRDefault="00283518" w:rsidP="00283518">
      <w:pPr>
        <w:pStyle w:val="a7"/>
        <w:rPr>
          <w:lang w:val="en-US"/>
        </w:rPr>
      </w:pPr>
      <w:r w:rsidRPr="00283518">
        <w:rPr>
          <w:lang w:val="en-US"/>
        </w:rPr>
        <w:lastRenderedPageBreak/>
        <w:t xml:space="preserve">The article presents an intelligent model for monitoring management processes in complex production systems. The developed model is based on a system of production management criteria aimed at systematizing significant production indicators. The components of the model are the criteria for evaluating products, ensuring the economic sustainability of the enterprise, as well as industry and environmental indicators. The decomposition of the organization’s indicators makes it possible to identify the key business processes of the enterprise and influence factors, based on </w:t>
      </w:r>
      <w:proofErr w:type="gramStart"/>
      <w:r w:rsidRPr="00283518">
        <w:rPr>
          <w:lang w:val="en-US"/>
        </w:rPr>
        <w:t>this,</w:t>
      </w:r>
      <w:proofErr w:type="gramEnd"/>
      <w:r w:rsidRPr="00283518">
        <w:rPr>
          <w:lang w:val="en-US"/>
        </w:rPr>
        <w:t xml:space="preserve"> appropriate tools are selected to provide support for managerial decision-making. The intelligent system allows you to combine the main stages preceding the implementation of management and present them in a single structured form.</w:t>
      </w:r>
    </w:p>
    <w:p w:rsidR="00283518" w:rsidRDefault="00283518" w:rsidP="00283518">
      <w:r w:rsidRPr="00283518">
        <w:rPr>
          <w:spacing w:val="43"/>
          <w:lang w:val="en-US"/>
        </w:rPr>
        <w:t>Keywords</w:t>
      </w:r>
      <w:r w:rsidRPr="00283518">
        <w:rPr>
          <w:lang w:val="en-US"/>
        </w:rPr>
        <w:t>: management processes; monitoring; complex production systems; intelligent model.</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 xml:space="preserve">1_50 </w:t>
      </w:r>
    </w:p>
    <w:p w:rsidR="00283518" w:rsidRPr="00283518" w:rsidRDefault="00283518" w:rsidP="00283518">
      <w:pPr>
        <w:pStyle w:val="a3"/>
        <w:rPr>
          <w:lang w:val="ru-RU"/>
        </w:rPr>
      </w:pPr>
      <w:r w:rsidRPr="00283518">
        <w:rPr>
          <w:lang w:val="ru-RU"/>
        </w:rPr>
        <w:t>УДК 338.43:351.82</w:t>
      </w:r>
    </w:p>
    <w:p w:rsidR="00283518" w:rsidRDefault="00283518" w:rsidP="00283518">
      <w:pPr>
        <w:pStyle w:val="a4"/>
      </w:pPr>
      <w:r>
        <w:t>Роль государственного управления в развитии агропромышленного комплекса и поддержке малых хозяйств</w:t>
      </w:r>
    </w:p>
    <w:p w:rsidR="00283518" w:rsidRDefault="00283518" w:rsidP="00283518">
      <w:pPr>
        <w:pStyle w:val="a5"/>
      </w:pPr>
      <w:proofErr w:type="spellStart"/>
      <w:r>
        <w:t>Папахчян</w:t>
      </w:r>
      <w:proofErr w:type="spellEnd"/>
      <w:r>
        <w:t xml:space="preserve"> Инна </w:t>
      </w:r>
      <w:proofErr w:type="spellStart"/>
      <w:r>
        <w:t>Арамовна</w:t>
      </w:r>
      <w:proofErr w:type="spellEnd"/>
      <w:r>
        <w:t xml:space="preserve">, </w:t>
      </w:r>
    </w:p>
    <w:p w:rsidR="00283518" w:rsidRDefault="00283518" w:rsidP="00283518">
      <w:pPr>
        <w:pStyle w:val="a6"/>
      </w:pPr>
      <w:r>
        <w:t>кандидат экономических наук, доцент кафедры менеджмента, Кубанский государственный аграрный университет имени И. Т. Трубилина, Краснодар, Россия</w:t>
      </w:r>
    </w:p>
    <w:p w:rsidR="00283518" w:rsidRDefault="00283518" w:rsidP="00283518">
      <w:pPr>
        <w:pStyle w:val="a5"/>
      </w:pPr>
      <w:proofErr w:type="spellStart"/>
      <w:r>
        <w:t>Неделькина</w:t>
      </w:r>
      <w:proofErr w:type="spellEnd"/>
      <w:r>
        <w:t xml:space="preserve"> Полина Алексеевна,</w:t>
      </w:r>
    </w:p>
    <w:p w:rsidR="00283518" w:rsidRDefault="00283518" w:rsidP="00283518">
      <w:pPr>
        <w:pStyle w:val="a6"/>
      </w:pPr>
      <w:r>
        <w:t>студент факультета управления, Кубанский государственный аграрный университет имени И. Т. Трубилина, Краснодар, Россия</w:t>
      </w:r>
    </w:p>
    <w:p w:rsidR="00283518" w:rsidRDefault="00283518" w:rsidP="00283518">
      <w:pPr>
        <w:pStyle w:val="a7"/>
      </w:pPr>
      <w:r>
        <w:t>В статьи дается комплексный анализ государственных мероприятий по стимулированию развития агропромышленного комплекса и поддержке малых форм хозяйствования. Дана оценка эффективности государственных программ и регуляторных инициатив, их влияния на производительность и устойчивость малых хозяйств в сельской местности. Приводится анализ роли государственной поддержки в создании благоприятных условий для привлечения инвестиций и инновационного развития в аграрной сфере. Особое внимание уделяется изучению механизмов предоставления государственных субсидий и кредитов, их целесообразности и результативности для малых фермерских хозяйств. Делается вывод о необходимости оптимизации государственной аграрной политики с учетом интеграции экономических, социальных и экологических аспектов для обеспечения устойчивого развития агропромышленного комплекса. Представленный анализ и разработанные рекомендации могут быть использованы государственными регуляторами, экспертами аграрного сектора и практиками для повышения эффективности малого агрохозяйства и укрепления агропромышленного комплекса в целом.</w:t>
      </w:r>
    </w:p>
    <w:p w:rsidR="00283518" w:rsidRDefault="00283518" w:rsidP="00283518">
      <w:pPr>
        <w:pStyle w:val="a7"/>
      </w:pPr>
      <w:r>
        <w:rPr>
          <w:spacing w:val="43"/>
        </w:rPr>
        <w:t>Ключевые слова</w:t>
      </w:r>
      <w:r>
        <w:t>: государственное управление; агропромышленный комплекс; малые хозяйства; развитие сельского хозяйства; аграрная политика.</w:t>
      </w:r>
    </w:p>
    <w:p w:rsidR="00283518" w:rsidRDefault="00283518" w:rsidP="00283518">
      <w:pPr>
        <w:pStyle w:val="a7"/>
      </w:pPr>
    </w:p>
    <w:p w:rsidR="00283518" w:rsidRDefault="00283518" w:rsidP="00283518">
      <w:pPr>
        <w:pStyle w:val="a3"/>
      </w:pPr>
      <w:r>
        <w:t>UDC 338.43:351.82</w:t>
      </w:r>
    </w:p>
    <w:p w:rsidR="00283518" w:rsidRPr="00283518" w:rsidRDefault="00283518" w:rsidP="00283518">
      <w:pPr>
        <w:pStyle w:val="a8"/>
        <w:rPr>
          <w:lang w:val="en-US"/>
        </w:rPr>
      </w:pPr>
      <w:r w:rsidRPr="00283518">
        <w:rPr>
          <w:lang w:val="en-US"/>
        </w:rPr>
        <w:t>The role of public administration in the development of the agro-industrial complex and the support of small farms</w:t>
      </w:r>
    </w:p>
    <w:p w:rsidR="00283518" w:rsidRPr="00283518" w:rsidRDefault="00283518" w:rsidP="00283518">
      <w:pPr>
        <w:pStyle w:val="a9"/>
        <w:rPr>
          <w:lang w:val="en-US"/>
        </w:rPr>
      </w:pPr>
      <w:proofErr w:type="spellStart"/>
      <w:proofErr w:type="gramStart"/>
      <w:r w:rsidRPr="00283518">
        <w:rPr>
          <w:lang w:val="en-US"/>
        </w:rPr>
        <w:t>Papakhchyan</w:t>
      </w:r>
      <w:proofErr w:type="spellEnd"/>
      <w:r w:rsidRPr="00283518">
        <w:rPr>
          <w:lang w:val="en-US"/>
        </w:rPr>
        <w:t xml:space="preserve"> Inna A.,</w:t>
      </w:r>
      <w:proofErr w:type="gramEnd"/>
    </w:p>
    <w:p w:rsidR="00283518" w:rsidRPr="00283518" w:rsidRDefault="00283518" w:rsidP="00283518">
      <w:pPr>
        <w:pStyle w:val="aa"/>
        <w:rPr>
          <w:lang w:val="en-US"/>
        </w:rPr>
      </w:pPr>
      <w:r w:rsidRPr="00283518">
        <w:rPr>
          <w:lang w:val="en-US"/>
        </w:rPr>
        <w:t xml:space="preserve">Candidate of Economic Sciences, Associate Professor of the Department of Management, Kuban State Agrarian University named after I. T. </w:t>
      </w:r>
      <w:proofErr w:type="spellStart"/>
      <w:r w:rsidRPr="00283518">
        <w:rPr>
          <w:lang w:val="en-US"/>
        </w:rPr>
        <w:t>Trubilin</w:t>
      </w:r>
      <w:proofErr w:type="spellEnd"/>
      <w:r w:rsidRPr="00283518">
        <w:rPr>
          <w:lang w:val="en-US"/>
        </w:rPr>
        <w:t>, Krasnodar, Russia</w:t>
      </w:r>
    </w:p>
    <w:p w:rsidR="00283518" w:rsidRPr="00283518" w:rsidRDefault="00283518" w:rsidP="00283518">
      <w:pPr>
        <w:pStyle w:val="a9"/>
        <w:rPr>
          <w:lang w:val="en-US"/>
        </w:rPr>
      </w:pPr>
      <w:proofErr w:type="spellStart"/>
      <w:proofErr w:type="gramStart"/>
      <w:r w:rsidRPr="00283518">
        <w:rPr>
          <w:lang w:val="en-US"/>
        </w:rPr>
        <w:t>Nedelkina</w:t>
      </w:r>
      <w:proofErr w:type="spellEnd"/>
      <w:r w:rsidRPr="00283518">
        <w:rPr>
          <w:lang w:val="en-US"/>
        </w:rPr>
        <w:t xml:space="preserve"> </w:t>
      </w:r>
      <w:proofErr w:type="spellStart"/>
      <w:r w:rsidRPr="00283518">
        <w:rPr>
          <w:lang w:val="en-US"/>
        </w:rPr>
        <w:t>Polina</w:t>
      </w:r>
      <w:proofErr w:type="spellEnd"/>
      <w:r w:rsidRPr="00283518">
        <w:rPr>
          <w:lang w:val="en-US"/>
        </w:rPr>
        <w:t xml:space="preserve"> A.,</w:t>
      </w:r>
      <w:proofErr w:type="gramEnd"/>
    </w:p>
    <w:p w:rsidR="00283518" w:rsidRPr="00283518" w:rsidRDefault="00283518" w:rsidP="00283518">
      <w:pPr>
        <w:pStyle w:val="aa"/>
        <w:rPr>
          <w:lang w:val="en-US"/>
        </w:rPr>
      </w:pPr>
      <w:r w:rsidRPr="00283518">
        <w:rPr>
          <w:lang w:val="en-US"/>
        </w:rPr>
        <w:t xml:space="preserve">Student of the Faculty of Management, Kuban State Agrarian University named after I. T. </w:t>
      </w:r>
      <w:proofErr w:type="spellStart"/>
      <w:r w:rsidRPr="00283518">
        <w:rPr>
          <w:lang w:val="en-US"/>
        </w:rPr>
        <w:t>Trubilin</w:t>
      </w:r>
      <w:proofErr w:type="spellEnd"/>
      <w:r w:rsidRPr="00283518">
        <w:rPr>
          <w:lang w:val="en-US"/>
        </w:rPr>
        <w:t>, Krasnodar, Russia</w:t>
      </w:r>
    </w:p>
    <w:p w:rsidR="00283518" w:rsidRPr="00283518" w:rsidRDefault="00283518" w:rsidP="00283518">
      <w:pPr>
        <w:pStyle w:val="a7"/>
        <w:rPr>
          <w:lang w:val="en-US"/>
        </w:rPr>
      </w:pPr>
      <w:r w:rsidRPr="00283518">
        <w:rPr>
          <w:lang w:val="en-US"/>
        </w:rPr>
        <w:lastRenderedPageBreak/>
        <w:t>The article provides a comprehensive analysis of government measures to stimulate the development of the agro-industrial complex and support small businesses. An assessment of the effectiveness of government programs and regulatory initiatives, their impact on the productivity and sustainability of small farms in rural areas is given. The analysis of the role of state support in creating favorable conditions for attracting investment and innovative development in the agricultural sector is given. Special attention is paid to the study of mechanisms for the provision of state subsidies and loans, their expediency and effectiveness for small farms. It is concluded that it is necessary to optimize the state agrarian policy, taking into account the integration of economic, social and environmental aspects to ensure the sustainable development of the agro-industrial complex. The presented analysis and developed recommendations can be used by government regulators, agricultural sector experts and practitioners to improve the efficiency of small agricultural enterprises and strengthen the agro-industrial complex as a whole.</w:t>
      </w:r>
    </w:p>
    <w:p w:rsidR="00283518" w:rsidRPr="00283518" w:rsidRDefault="00283518" w:rsidP="00283518">
      <w:pPr>
        <w:rPr>
          <w:lang w:val="en-US"/>
        </w:rPr>
      </w:pPr>
      <w:r w:rsidRPr="00283518">
        <w:rPr>
          <w:spacing w:val="43"/>
          <w:lang w:val="en-US"/>
        </w:rPr>
        <w:t>Keywords</w:t>
      </w:r>
      <w:r w:rsidRPr="00283518">
        <w:rPr>
          <w:lang w:val="en-US"/>
        </w:rPr>
        <w:t>: public administration; agro-industrial complex; small farms; agricultural development; agrarian policy.</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 xml:space="preserve">1_58 </w:t>
      </w:r>
    </w:p>
    <w:p w:rsidR="00283518" w:rsidRPr="00283518" w:rsidRDefault="00283518" w:rsidP="00283518">
      <w:pPr>
        <w:pStyle w:val="a3"/>
        <w:rPr>
          <w:lang w:val="ru-RU"/>
        </w:rPr>
      </w:pPr>
      <w:r w:rsidRPr="00283518">
        <w:rPr>
          <w:lang w:val="ru-RU"/>
        </w:rPr>
        <w:t>УДК 338.48</w:t>
      </w:r>
    </w:p>
    <w:p w:rsidR="00283518" w:rsidRDefault="00283518" w:rsidP="00283518">
      <w:pPr>
        <w:pStyle w:val="a4"/>
      </w:pPr>
      <w:r>
        <w:t xml:space="preserve">Моделирование влияния глобального туризма </w:t>
      </w:r>
      <w:r>
        <w:br/>
        <w:t>на национальные экономики</w:t>
      </w:r>
    </w:p>
    <w:p w:rsidR="00283518" w:rsidRDefault="00283518" w:rsidP="00283518">
      <w:pPr>
        <w:pStyle w:val="a5"/>
      </w:pPr>
      <w:r>
        <w:t>Мищенко Полина Васильевна,</w:t>
      </w:r>
    </w:p>
    <w:p w:rsidR="00283518" w:rsidRDefault="00283518" w:rsidP="00283518">
      <w:pPr>
        <w:pStyle w:val="a6"/>
      </w:pPr>
      <w:r>
        <w:t>студент факультета управления, Кубанский государственный аграрный университет имени И. Т. Трубилина, Краснодар, Россия, mishencko.poly@yandex.ru</w:t>
      </w:r>
    </w:p>
    <w:p w:rsidR="00283518" w:rsidRDefault="00283518" w:rsidP="00283518">
      <w:pPr>
        <w:pStyle w:val="a5"/>
      </w:pPr>
      <w:r>
        <w:t>Литвиненко Иона Эдуардовна,</w:t>
      </w:r>
    </w:p>
    <w:p w:rsidR="00283518" w:rsidRDefault="00283518" w:rsidP="00283518">
      <w:pPr>
        <w:pStyle w:val="a6"/>
      </w:pPr>
      <w:r>
        <w:t>студент факультета управления,  Кубанский государственный аграрный университет имени И. Т. Трубилина, Краснодар, Россия, ionalitvinenko2004@gmail.com</w:t>
      </w:r>
    </w:p>
    <w:p w:rsidR="00283518" w:rsidRDefault="00283518" w:rsidP="00283518">
      <w:pPr>
        <w:pStyle w:val="a5"/>
      </w:pPr>
      <w:r>
        <w:t>Ковалева Ксения Александровна,</w:t>
      </w:r>
    </w:p>
    <w:p w:rsidR="00283518" w:rsidRDefault="00283518" w:rsidP="00283518">
      <w:pPr>
        <w:pStyle w:val="a6"/>
      </w:pPr>
      <w:r>
        <w:t>кандидат экономических наук, доцент кафедры информационных систем и программирования, доцент, Кубанский государственный технологический университет, Краснодар, Россия, kkseniya7979@mail.ru</w:t>
      </w:r>
    </w:p>
    <w:p w:rsidR="00283518" w:rsidRDefault="00283518" w:rsidP="00283518">
      <w:pPr>
        <w:pStyle w:val="a5"/>
      </w:pPr>
      <w:proofErr w:type="spellStart"/>
      <w:r>
        <w:t>Драгуленко</w:t>
      </w:r>
      <w:proofErr w:type="spellEnd"/>
      <w:r>
        <w:t xml:space="preserve"> Владислав Владимирович,</w:t>
      </w:r>
    </w:p>
    <w:p w:rsidR="00283518" w:rsidRDefault="00283518" w:rsidP="00283518">
      <w:pPr>
        <w:pStyle w:val="a6"/>
      </w:pPr>
      <w:r>
        <w:t>кандидат технических наук, доцент, доцент кафедры тракторов, автомобилей и технической механики, Кубанский государственный аграрный университет имени И. Т. Трубилина, Краснодар, Россия, vlad400@mail.ru</w:t>
      </w:r>
    </w:p>
    <w:p w:rsidR="00283518" w:rsidRDefault="00283518" w:rsidP="00283518">
      <w:pPr>
        <w:pStyle w:val="a7"/>
      </w:pPr>
      <w:r>
        <w:t>В статье применяются математические методики с эмпирическими данными с целью моделирования туризма. Представлены новаторские методы моделирования, которые позволяют с большей точностью определить роль туризма в экономической жизни стран (ВВП, занятость, внешнеторговая деятельность и др.). Данные исследования могут быть инструментом для формирования эффективных стратегий в сфере туризма и улучшения управления экономикой на государственном уровне. Предложенная модель раскрывает многогранность связей между туристической отраслью и экономической системой, предоставляя основание для создания прогнозов о долгосрочных эффектах эволюции данного сектора на макроэкономическом уровне.</w:t>
      </w:r>
    </w:p>
    <w:p w:rsidR="00283518" w:rsidRDefault="00283518" w:rsidP="00283518">
      <w:pPr>
        <w:pStyle w:val="a7"/>
      </w:pPr>
      <w:r>
        <w:rPr>
          <w:spacing w:val="43"/>
        </w:rPr>
        <w:t>Ключевые слова</w:t>
      </w:r>
      <w:r>
        <w:t>: моделирование; влияние; глобальный туризм; национальные экономики.</w:t>
      </w:r>
    </w:p>
    <w:p w:rsidR="00283518" w:rsidRDefault="00283518" w:rsidP="00283518">
      <w:pPr>
        <w:pStyle w:val="a7"/>
      </w:pPr>
    </w:p>
    <w:p w:rsidR="00283518" w:rsidRDefault="00283518" w:rsidP="00283518">
      <w:pPr>
        <w:pStyle w:val="a3"/>
      </w:pPr>
      <w:r>
        <w:t>UDC 338.48</w:t>
      </w:r>
    </w:p>
    <w:p w:rsidR="00283518" w:rsidRPr="00283518" w:rsidRDefault="00283518" w:rsidP="00283518">
      <w:pPr>
        <w:pStyle w:val="a8"/>
        <w:rPr>
          <w:lang w:val="en-US"/>
        </w:rPr>
      </w:pPr>
      <w:r w:rsidRPr="00283518">
        <w:rPr>
          <w:lang w:val="en-US"/>
        </w:rPr>
        <w:t>Modeling the impact of global tourism on national economies</w:t>
      </w:r>
    </w:p>
    <w:p w:rsidR="00283518" w:rsidRPr="00283518" w:rsidRDefault="00283518" w:rsidP="00283518">
      <w:pPr>
        <w:pStyle w:val="a9"/>
        <w:rPr>
          <w:lang w:val="en-US"/>
        </w:rPr>
      </w:pPr>
      <w:proofErr w:type="spellStart"/>
      <w:r w:rsidRPr="00283518">
        <w:rPr>
          <w:lang w:val="en-US"/>
        </w:rPr>
        <w:t>Mishchenko</w:t>
      </w:r>
      <w:proofErr w:type="spellEnd"/>
      <w:r w:rsidRPr="00283518">
        <w:rPr>
          <w:lang w:val="en-US"/>
        </w:rPr>
        <w:t xml:space="preserve"> </w:t>
      </w:r>
      <w:proofErr w:type="spellStart"/>
      <w:r w:rsidRPr="00283518">
        <w:rPr>
          <w:lang w:val="en-US"/>
        </w:rPr>
        <w:t>Polina</w:t>
      </w:r>
      <w:proofErr w:type="spellEnd"/>
      <w:r w:rsidRPr="00283518">
        <w:rPr>
          <w:lang w:val="en-US"/>
        </w:rPr>
        <w:t xml:space="preserve"> V.,</w:t>
      </w:r>
    </w:p>
    <w:p w:rsidR="00283518" w:rsidRPr="00283518" w:rsidRDefault="00283518" w:rsidP="00283518">
      <w:pPr>
        <w:pStyle w:val="aa"/>
        <w:rPr>
          <w:lang w:val="en-US"/>
        </w:rPr>
      </w:pPr>
      <w:proofErr w:type="gramStart"/>
      <w:r w:rsidRPr="00283518">
        <w:rPr>
          <w:lang w:val="en-US"/>
        </w:rPr>
        <w:t>student</w:t>
      </w:r>
      <w:proofErr w:type="gramEnd"/>
      <w:r w:rsidRPr="00283518">
        <w:rPr>
          <w:lang w:val="en-US"/>
        </w:rPr>
        <w:t xml:space="preserve"> of the Faculty of Management, Kuban State Agrarian University named after I. T. </w:t>
      </w:r>
      <w:proofErr w:type="spellStart"/>
      <w:r w:rsidRPr="00283518">
        <w:rPr>
          <w:lang w:val="en-US"/>
        </w:rPr>
        <w:t>Trubilin</w:t>
      </w:r>
      <w:proofErr w:type="spellEnd"/>
      <w:r w:rsidRPr="00283518">
        <w:rPr>
          <w:lang w:val="en-US"/>
        </w:rPr>
        <w:t>, Krasnodar, Russia, mishencko.poly@yandex.ru</w:t>
      </w:r>
    </w:p>
    <w:p w:rsidR="00283518" w:rsidRPr="00283518" w:rsidRDefault="00283518" w:rsidP="00283518">
      <w:pPr>
        <w:pStyle w:val="a9"/>
        <w:rPr>
          <w:lang w:val="en-US"/>
        </w:rPr>
      </w:pPr>
      <w:proofErr w:type="spellStart"/>
      <w:r w:rsidRPr="00283518">
        <w:rPr>
          <w:lang w:val="en-US"/>
        </w:rPr>
        <w:t>Litvinenko</w:t>
      </w:r>
      <w:proofErr w:type="spellEnd"/>
      <w:r w:rsidRPr="00283518">
        <w:rPr>
          <w:lang w:val="en-US"/>
        </w:rPr>
        <w:t xml:space="preserve"> </w:t>
      </w:r>
      <w:proofErr w:type="spellStart"/>
      <w:r w:rsidRPr="00283518">
        <w:rPr>
          <w:lang w:val="en-US"/>
        </w:rPr>
        <w:t>Ilona</w:t>
      </w:r>
      <w:proofErr w:type="spellEnd"/>
      <w:r w:rsidRPr="00283518">
        <w:rPr>
          <w:lang w:val="en-US"/>
        </w:rPr>
        <w:t xml:space="preserve"> E.,</w:t>
      </w:r>
    </w:p>
    <w:p w:rsidR="00283518" w:rsidRPr="00283518" w:rsidRDefault="00283518" w:rsidP="00283518">
      <w:pPr>
        <w:pStyle w:val="aa"/>
        <w:rPr>
          <w:lang w:val="en-US"/>
        </w:rPr>
      </w:pPr>
      <w:proofErr w:type="gramStart"/>
      <w:r w:rsidRPr="00283518">
        <w:rPr>
          <w:lang w:val="en-US"/>
        </w:rPr>
        <w:lastRenderedPageBreak/>
        <w:t>student</w:t>
      </w:r>
      <w:proofErr w:type="gramEnd"/>
      <w:r w:rsidRPr="00283518">
        <w:rPr>
          <w:lang w:val="en-US"/>
        </w:rPr>
        <w:t xml:space="preserve"> of the Faculty of Management, Kuban State Agrarian University named after I. T. </w:t>
      </w:r>
      <w:proofErr w:type="spellStart"/>
      <w:r w:rsidRPr="00283518">
        <w:rPr>
          <w:lang w:val="en-US"/>
        </w:rPr>
        <w:t>Trubilin</w:t>
      </w:r>
      <w:proofErr w:type="spellEnd"/>
      <w:r w:rsidRPr="00283518">
        <w:rPr>
          <w:lang w:val="en-US"/>
        </w:rPr>
        <w:t>, Krasnodar, Russia, ionalitvinenko2004@gmail.com</w:t>
      </w:r>
    </w:p>
    <w:p w:rsidR="00283518" w:rsidRPr="00283518" w:rsidRDefault="00283518" w:rsidP="00283518">
      <w:pPr>
        <w:pStyle w:val="a9"/>
        <w:rPr>
          <w:lang w:val="en-US"/>
        </w:rPr>
      </w:pPr>
      <w:proofErr w:type="spellStart"/>
      <w:proofErr w:type="gramStart"/>
      <w:r w:rsidRPr="00283518">
        <w:rPr>
          <w:lang w:val="en-US"/>
        </w:rPr>
        <w:t>Kovaleva</w:t>
      </w:r>
      <w:proofErr w:type="spellEnd"/>
      <w:r w:rsidRPr="00283518">
        <w:rPr>
          <w:lang w:val="en-US"/>
        </w:rPr>
        <w:t xml:space="preserve"> </w:t>
      </w:r>
      <w:proofErr w:type="spellStart"/>
      <w:r w:rsidRPr="00283518">
        <w:rPr>
          <w:lang w:val="en-US"/>
        </w:rPr>
        <w:t>Ksenia</w:t>
      </w:r>
      <w:proofErr w:type="spellEnd"/>
      <w:r w:rsidRPr="00283518">
        <w:rPr>
          <w:lang w:val="en-US"/>
        </w:rPr>
        <w:t xml:space="preserve"> A.,</w:t>
      </w:r>
      <w:proofErr w:type="gramEnd"/>
    </w:p>
    <w:p w:rsidR="00283518" w:rsidRPr="00283518" w:rsidRDefault="00283518" w:rsidP="00283518">
      <w:pPr>
        <w:pStyle w:val="aa"/>
        <w:rPr>
          <w:lang w:val="en-US"/>
        </w:rPr>
      </w:pPr>
      <w:r w:rsidRPr="00283518">
        <w:rPr>
          <w:lang w:val="en-US"/>
        </w:rPr>
        <w:t>Candidate of Economic Sciences, Associate Professor of the Department of Information Systems and Programming, Associate Professor, Kuban State University of Technology, Krasnodar, Russia, kkseniya7979@mail.ru</w:t>
      </w:r>
    </w:p>
    <w:p w:rsidR="00283518" w:rsidRPr="00283518" w:rsidRDefault="00283518" w:rsidP="00283518">
      <w:pPr>
        <w:pStyle w:val="a9"/>
        <w:rPr>
          <w:lang w:val="en-US"/>
        </w:rPr>
      </w:pPr>
      <w:proofErr w:type="spellStart"/>
      <w:r w:rsidRPr="00283518">
        <w:rPr>
          <w:lang w:val="en-US"/>
        </w:rPr>
        <w:t>Dragulenko</w:t>
      </w:r>
      <w:proofErr w:type="spellEnd"/>
      <w:r w:rsidRPr="00283518">
        <w:rPr>
          <w:lang w:val="en-US"/>
        </w:rPr>
        <w:t xml:space="preserve"> </w:t>
      </w:r>
      <w:proofErr w:type="spellStart"/>
      <w:r w:rsidRPr="00283518">
        <w:rPr>
          <w:lang w:val="en-US"/>
        </w:rPr>
        <w:t>Vladislav</w:t>
      </w:r>
      <w:proofErr w:type="spellEnd"/>
      <w:r w:rsidRPr="00283518">
        <w:rPr>
          <w:lang w:val="en-US"/>
        </w:rPr>
        <w:t xml:space="preserve"> V.,</w:t>
      </w:r>
    </w:p>
    <w:p w:rsidR="00283518" w:rsidRPr="00283518" w:rsidRDefault="00283518" w:rsidP="00283518">
      <w:pPr>
        <w:pStyle w:val="aa"/>
        <w:rPr>
          <w:lang w:val="en-US"/>
        </w:rPr>
      </w:pPr>
      <w:r w:rsidRPr="00283518">
        <w:rPr>
          <w:lang w:val="en-US"/>
        </w:rPr>
        <w:t xml:space="preserve">Candidate of Technical Sciences, Associate Professor, </w:t>
      </w:r>
      <w:proofErr w:type="gramStart"/>
      <w:r w:rsidRPr="00283518">
        <w:rPr>
          <w:lang w:val="en-US"/>
        </w:rPr>
        <w:t>Associate</w:t>
      </w:r>
      <w:proofErr w:type="gramEnd"/>
      <w:r w:rsidRPr="00283518">
        <w:rPr>
          <w:lang w:val="en-US"/>
        </w:rPr>
        <w:t xml:space="preserve"> Professor of the Department of Tractors, Automobiles and Technical Mechanics, Kuban State Agrarian University named after I. T. </w:t>
      </w:r>
      <w:proofErr w:type="spellStart"/>
      <w:r w:rsidRPr="00283518">
        <w:rPr>
          <w:lang w:val="en-US"/>
        </w:rPr>
        <w:t>Trubilin</w:t>
      </w:r>
      <w:proofErr w:type="spellEnd"/>
      <w:r w:rsidRPr="00283518">
        <w:rPr>
          <w:lang w:val="en-US"/>
        </w:rPr>
        <w:t>, Krasnodar, Russia, vlad400@mail.ru</w:t>
      </w:r>
    </w:p>
    <w:p w:rsidR="00283518" w:rsidRPr="00283518" w:rsidRDefault="00283518" w:rsidP="00283518">
      <w:pPr>
        <w:pStyle w:val="a7"/>
        <w:rPr>
          <w:lang w:val="en-US"/>
        </w:rPr>
      </w:pPr>
      <w:r w:rsidRPr="00283518">
        <w:rPr>
          <w:lang w:val="en-US"/>
        </w:rPr>
        <w:t xml:space="preserve">The article uses mathematical techniques with empirical data in order to model tourism. Innovative </w:t>
      </w:r>
      <w:proofErr w:type="gramStart"/>
      <w:r w:rsidRPr="00283518">
        <w:rPr>
          <w:lang w:val="en-US"/>
        </w:rPr>
        <w:t>modeling</w:t>
      </w:r>
      <w:proofErr w:type="gramEnd"/>
      <w:r w:rsidRPr="00283518">
        <w:rPr>
          <w:lang w:val="en-US"/>
        </w:rPr>
        <w:t xml:space="preserve"> methods are presented that make it possible to more accurately determine the role of tourism in the economic life of countries (GDP, employment, foreign trade, etc.). These studies can be a tool for forming effective strategies in the field of tourism and improving economic management at the state level. The proposed model reveals the multifaceted links between the tourism industry and the economic system, providing a basis for making forecasts about the long-term effects of the evolution of this sector at the macroeconomic level.</w:t>
      </w:r>
    </w:p>
    <w:p w:rsidR="00283518" w:rsidRPr="00283518" w:rsidRDefault="00283518" w:rsidP="00283518">
      <w:pPr>
        <w:pStyle w:val="a7"/>
        <w:rPr>
          <w:lang w:val="en-US"/>
        </w:rPr>
      </w:pPr>
      <w:r w:rsidRPr="00283518">
        <w:rPr>
          <w:spacing w:val="43"/>
          <w:lang w:val="en-US"/>
        </w:rPr>
        <w:t>Keywords</w:t>
      </w:r>
      <w:r w:rsidRPr="00283518">
        <w:rPr>
          <w:lang w:val="en-US"/>
        </w:rPr>
        <w:t>: modeling; impact; global tourism; national economies.</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 xml:space="preserve">1_65 </w:t>
      </w:r>
    </w:p>
    <w:p w:rsidR="00283518" w:rsidRPr="00283518" w:rsidRDefault="00283518" w:rsidP="00283518">
      <w:pPr>
        <w:pStyle w:val="a3"/>
        <w:rPr>
          <w:lang w:val="ru-RU"/>
        </w:rPr>
      </w:pPr>
      <w:r w:rsidRPr="00283518">
        <w:rPr>
          <w:lang w:val="ru-RU"/>
        </w:rPr>
        <w:t>УДК 33:004</w:t>
      </w:r>
    </w:p>
    <w:p w:rsidR="00283518" w:rsidRDefault="00283518" w:rsidP="00283518">
      <w:pPr>
        <w:pStyle w:val="a4"/>
      </w:pPr>
      <w:r>
        <w:t xml:space="preserve">Применение методов искусственного интеллекта </w:t>
      </w:r>
      <w:r>
        <w:br/>
        <w:t>в макроэкономическом прогнозировании</w:t>
      </w:r>
    </w:p>
    <w:p w:rsidR="00283518" w:rsidRDefault="00283518" w:rsidP="00283518">
      <w:pPr>
        <w:pStyle w:val="a5"/>
      </w:pPr>
      <w:r>
        <w:t xml:space="preserve">Плахова София </w:t>
      </w:r>
      <w:proofErr w:type="spellStart"/>
      <w:r>
        <w:t>Евгениевна</w:t>
      </w:r>
      <w:proofErr w:type="spellEnd"/>
      <w:r>
        <w:t xml:space="preserve">, </w:t>
      </w:r>
    </w:p>
    <w:p w:rsidR="00283518" w:rsidRDefault="00283518" w:rsidP="00283518">
      <w:pPr>
        <w:pStyle w:val="a6"/>
      </w:pPr>
      <w:r>
        <w:t>студент факультета управления, Кубанский государственный аграрный университет имени И. Т. Трубилина, Краснодар, Россия</w:t>
      </w:r>
    </w:p>
    <w:p w:rsidR="00283518" w:rsidRDefault="00283518" w:rsidP="00283518">
      <w:pPr>
        <w:pStyle w:val="a5"/>
      </w:pPr>
      <w:r>
        <w:t xml:space="preserve">Меликова Юлия Борисовна, </w:t>
      </w:r>
    </w:p>
    <w:p w:rsidR="00283518" w:rsidRDefault="00283518" w:rsidP="00283518">
      <w:pPr>
        <w:pStyle w:val="a6"/>
      </w:pPr>
      <w:r>
        <w:t>студент факультета управления, Кубанский государственный аграрный университет имени И. Т. Трубилина, Краснодар, Россия</w:t>
      </w:r>
    </w:p>
    <w:p w:rsidR="00283518" w:rsidRDefault="00283518" w:rsidP="00283518">
      <w:pPr>
        <w:pStyle w:val="a5"/>
      </w:pPr>
      <w:r>
        <w:t xml:space="preserve">Руднев Сергей Георгиевич, </w:t>
      </w:r>
    </w:p>
    <w:p w:rsidR="00283518" w:rsidRDefault="00283518" w:rsidP="00283518">
      <w:pPr>
        <w:pStyle w:val="a6"/>
      </w:pPr>
      <w:r>
        <w:t>старший преподаватель кафедры тракторов, автомобилей и технической механики, Кубанский государственный аграрный университет имени И. Т. Трубилина, Краснодар, Россия</w:t>
      </w:r>
    </w:p>
    <w:p w:rsidR="00283518" w:rsidRDefault="00283518" w:rsidP="00283518">
      <w:pPr>
        <w:pStyle w:val="a5"/>
      </w:pPr>
      <w:r>
        <w:t xml:space="preserve">Ковалева Ксения Александровна, </w:t>
      </w:r>
    </w:p>
    <w:p w:rsidR="00283518" w:rsidRDefault="00283518" w:rsidP="00283518">
      <w:pPr>
        <w:pStyle w:val="a6"/>
      </w:pPr>
      <w:r>
        <w:t>доцент кафедры информационных систем и программирования, Кубанского государственного технологического университета, Краснодар, Россия</w:t>
      </w:r>
    </w:p>
    <w:p w:rsidR="00283518" w:rsidRDefault="00283518" w:rsidP="00283518">
      <w:pPr>
        <w:pStyle w:val="a7"/>
      </w:pPr>
      <w:r>
        <w:t>В статье анализируется применение методов искусственного интеллекта в макроэкономическом прогнозировании. Отмечается, что искусственный интеллект становится ключевым элементом в повседневной жизни человека. Его роль в социокультурном и техническом контексте усиливается, что подтверждается широкими возможностями его применения. Современные разработки, обладающие способностью анализа и решения конкретных задач, внедряются в различные сферы жизнедеятельности, в том числе в робототехнику. В этом контексте искусственный интеллект открывает новые горизонты для инноваций и преобразования традиционных практик. Однако с ростом возможностей искусственного интеллекта возрастает и количество опасений относительно его применения. Определено, что существуют сферы деятельности, где участие искусственного интеллекта  должно быть ограничено или исключено. Исследование оптимальных подходов к взаимодействию между человеком и искусственным интеллектом в современной реальности приобретает первостепенное значение. Решение этой задачи критично для обеспечения сохранения человеческой идентичности и определения роли человека в эпоху технологической революции.</w:t>
      </w:r>
    </w:p>
    <w:p w:rsidR="00283518" w:rsidRDefault="00283518" w:rsidP="00283518">
      <w:pPr>
        <w:pStyle w:val="a7"/>
      </w:pPr>
      <w:r>
        <w:rPr>
          <w:spacing w:val="43"/>
        </w:rPr>
        <w:t>Ключевые слова:</w:t>
      </w:r>
      <w:r>
        <w:t xml:space="preserve"> искусственный интеллект; макроэкономическое прогнозирование; анализ; интеллектуальные системы; научно-технические преобразования; моделирование.</w:t>
      </w:r>
    </w:p>
    <w:p w:rsidR="00283518" w:rsidRDefault="00283518" w:rsidP="00283518">
      <w:pPr>
        <w:pStyle w:val="a7"/>
      </w:pPr>
    </w:p>
    <w:p w:rsidR="00283518" w:rsidRDefault="00283518" w:rsidP="00283518">
      <w:pPr>
        <w:pStyle w:val="a3"/>
      </w:pPr>
      <w:r>
        <w:lastRenderedPageBreak/>
        <w:t>UDC 33:004</w:t>
      </w:r>
    </w:p>
    <w:p w:rsidR="00283518" w:rsidRPr="00283518" w:rsidRDefault="00283518" w:rsidP="00283518">
      <w:pPr>
        <w:pStyle w:val="a8"/>
        <w:rPr>
          <w:lang w:val="en-US"/>
        </w:rPr>
      </w:pPr>
      <w:r w:rsidRPr="00283518">
        <w:rPr>
          <w:lang w:val="en-US"/>
        </w:rPr>
        <w:t xml:space="preserve">Application of artificial intelligence methods </w:t>
      </w:r>
      <w:r w:rsidRPr="00283518">
        <w:rPr>
          <w:lang w:val="en-US"/>
        </w:rPr>
        <w:br/>
        <w:t>in macroeconomic forecasting</w:t>
      </w:r>
    </w:p>
    <w:p w:rsidR="00283518" w:rsidRPr="00283518" w:rsidRDefault="00283518" w:rsidP="00283518">
      <w:pPr>
        <w:pStyle w:val="a9"/>
        <w:rPr>
          <w:lang w:val="en-US"/>
        </w:rPr>
      </w:pPr>
      <w:proofErr w:type="spellStart"/>
      <w:r w:rsidRPr="00283518">
        <w:rPr>
          <w:lang w:val="en-US"/>
        </w:rPr>
        <w:t>Plakhova</w:t>
      </w:r>
      <w:proofErr w:type="spellEnd"/>
      <w:r w:rsidRPr="00283518">
        <w:rPr>
          <w:lang w:val="en-US"/>
        </w:rPr>
        <w:t xml:space="preserve"> Sofia E.,</w:t>
      </w:r>
    </w:p>
    <w:p w:rsidR="00283518" w:rsidRPr="00283518" w:rsidRDefault="00283518" w:rsidP="00283518">
      <w:pPr>
        <w:pStyle w:val="aa"/>
        <w:rPr>
          <w:lang w:val="en-US"/>
        </w:rPr>
      </w:pPr>
      <w:r w:rsidRPr="00283518">
        <w:rPr>
          <w:lang w:val="en-US"/>
        </w:rPr>
        <w:t xml:space="preserve">Student of the Faculty of Management, I. T. </w:t>
      </w:r>
      <w:proofErr w:type="spellStart"/>
      <w:r w:rsidRPr="00283518">
        <w:rPr>
          <w:lang w:val="en-US"/>
        </w:rPr>
        <w:t>Trubilin</w:t>
      </w:r>
      <w:proofErr w:type="spellEnd"/>
      <w:r w:rsidRPr="00283518">
        <w:rPr>
          <w:lang w:val="en-US"/>
        </w:rPr>
        <w:t xml:space="preserve"> Kuban State Agrarian University, Krasnodar, Russia</w:t>
      </w:r>
    </w:p>
    <w:p w:rsidR="00283518" w:rsidRPr="00283518" w:rsidRDefault="00283518" w:rsidP="00283518">
      <w:pPr>
        <w:pStyle w:val="a9"/>
        <w:rPr>
          <w:lang w:val="en-US"/>
        </w:rPr>
      </w:pPr>
      <w:proofErr w:type="spellStart"/>
      <w:r w:rsidRPr="00283518">
        <w:rPr>
          <w:lang w:val="en-US"/>
        </w:rPr>
        <w:t>Melikova</w:t>
      </w:r>
      <w:proofErr w:type="spellEnd"/>
      <w:r w:rsidRPr="00283518">
        <w:rPr>
          <w:lang w:val="en-US"/>
        </w:rPr>
        <w:t xml:space="preserve"> </w:t>
      </w:r>
      <w:proofErr w:type="spellStart"/>
      <w:r w:rsidRPr="00283518">
        <w:rPr>
          <w:lang w:val="en-US"/>
        </w:rPr>
        <w:t>Yulia</w:t>
      </w:r>
      <w:proofErr w:type="spellEnd"/>
      <w:r w:rsidRPr="00283518">
        <w:rPr>
          <w:lang w:val="en-US"/>
        </w:rPr>
        <w:t xml:space="preserve"> B., </w:t>
      </w:r>
    </w:p>
    <w:p w:rsidR="00283518" w:rsidRPr="00283518" w:rsidRDefault="00283518" w:rsidP="00283518">
      <w:pPr>
        <w:pStyle w:val="aa"/>
        <w:rPr>
          <w:lang w:val="en-US"/>
        </w:rPr>
      </w:pPr>
      <w:proofErr w:type="gramStart"/>
      <w:r w:rsidRPr="00283518">
        <w:rPr>
          <w:lang w:val="en-US"/>
        </w:rPr>
        <w:t>student</w:t>
      </w:r>
      <w:proofErr w:type="gramEnd"/>
      <w:r w:rsidRPr="00283518">
        <w:rPr>
          <w:lang w:val="en-US"/>
        </w:rPr>
        <w:t xml:space="preserve"> of the Faculty of Management, Kuban State Agrarian University named after I. T. </w:t>
      </w:r>
      <w:proofErr w:type="spellStart"/>
      <w:r w:rsidRPr="00283518">
        <w:rPr>
          <w:lang w:val="en-US"/>
        </w:rPr>
        <w:t>Trubilin</w:t>
      </w:r>
      <w:proofErr w:type="spellEnd"/>
      <w:r w:rsidRPr="00283518">
        <w:rPr>
          <w:lang w:val="en-US"/>
        </w:rPr>
        <w:t>, Krasnodar, Russia</w:t>
      </w:r>
    </w:p>
    <w:p w:rsidR="00283518" w:rsidRPr="00283518" w:rsidRDefault="00283518" w:rsidP="00283518">
      <w:pPr>
        <w:pStyle w:val="a9"/>
        <w:rPr>
          <w:lang w:val="en-US"/>
        </w:rPr>
      </w:pPr>
      <w:proofErr w:type="spellStart"/>
      <w:proofErr w:type="gramStart"/>
      <w:r w:rsidRPr="00283518">
        <w:rPr>
          <w:lang w:val="en-US"/>
        </w:rPr>
        <w:t>Rudnev</w:t>
      </w:r>
      <w:proofErr w:type="spellEnd"/>
      <w:r w:rsidRPr="00283518">
        <w:rPr>
          <w:lang w:val="en-US"/>
        </w:rPr>
        <w:t xml:space="preserve"> Sergey G.,</w:t>
      </w:r>
      <w:proofErr w:type="gramEnd"/>
      <w:r w:rsidRPr="00283518">
        <w:rPr>
          <w:lang w:val="en-US"/>
        </w:rPr>
        <w:t xml:space="preserve"> </w:t>
      </w:r>
    </w:p>
    <w:p w:rsidR="00283518" w:rsidRPr="00283518" w:rsidRDefault="00283518" w:rsidP="00283518">
      <w:pPr>
        <w:pStyle w:val="aa"/>
        <w:rPr>
          <w:lang w:val="en-US"/>
        </w:rPr>
      </w:pPr>
      <w:r w:rsidRPr="00283518">
        <w:rPr>
          <w:lang w:val="en-US"/>
        </w:rPr>
        <w:t xml:space="preserve">Senior Lecturer at the Department of Tractors, Automobiles and Technical Mechanics, Kuban State Agrarian University named after I. T. </w:t>
      </w:r>
      <w:proofErr w:type="spellStart"/>
      <w:r w:rsidRPr="00283518">
        <w:rPr>
          <w:lang w:val="en-US"/>
        </w:rPr>
        <w:t>Trubilin</w:t>
      </w:r>
      <w:proofErr w:type="spellEnd"/>
      <w:r w:rsidRPr="00283518">
        <w:rPr>
          <w:lang w:val="en-US"/>
        </w:rPr>
        <w:t>, Krasnodar, Russia</w:t>
      </w:r>
    </w:p>
    <w:p w:rsidR="00283518" w:rsidRPr="00283518" w:rsidRDefault="00283518" w:rsidP="00283518">
      <w:pPr>
        <w:pStyle w:val="a9"/>
        <w:rPr>
          <w:lang w:val="en-US"/>
        </w:rPr>
      </w:pPr>
      <w:proofErr w:type="spellStart"/>
      <w:r w:rsidRPr="00283518">
        <w:rPr>
          <w:lang w:val="en-US"/>
        </w:rPr>
        <w:t>Kovaleva</w:t>
      </w:r>
      <w:proofErr w:type="spellEnd"/>
      <w:r w:rsidRPr="00283518">
        <w:rPr>
          <w:lang w:val="en-US"/>
        </w:rPr>
        <w:t xml:space="preserve"> </w:t>
      </w:r>
      <w:proofErr w:type="spellStart"/>
      <w:r w:rsidRPr="00283518">
        <w:rPr>
          <w:lang w:val="en-US"/>
        </w:rPr>
        <w:t>Ksenia</w:t>
      </w:r>
      <w:proofErr w:type="spellEnd"/>
      <w:r w:rsidRPr="00283518">
        <w:rPr>
          <w:lang w:val="en-US"/>
        </w:rPr>
        <w:t xml:space="preserve"> </w:t>
      </w:r>
      <w:proofErr w:type="gramStart"/>
      <w:r>
        <w:t>А</w:t>
      </w:r>
      <w:r w:rsidRPr="00283518">
        <w:rPr>
          <w:lang w:val="en-US"/>
        </w:rPr>
        <w:t>.,</w:t>
      </w:r>
      <w:proofErr w:type="gramEnd"/>
      <w:r w:rsidRPr="00283518">
        <w:rPr>
          <w:lang w:val="en-US"/>
        </w:rPr>
        <w:t xml:space="preserve"> </w:t>
      </w:r>
    </w:p>
    <w:p w:rsidR="00283518" w:rsidRPr="00283518" w:rsidRDefault="00283518" w:rsidP="00283518">
      <w:pPr>
        <w:pStyle w:val="aa"/>
        <w:rPr>
          <w:lang w:val="en-US"/>
        </w:rPr>
      </w:pPr>
      <w:r w:rsidRPr="00283518">
        <w:rPr>
          <w:lang w:val="en-US"/>
        </w:rPr>
        <w:t>Associate Professor of the Department of Information Systems and Programming, Kuban State Technological University, Krasnodar, Russia</w:t>
      </w:r>
    </w:p>
    <w:p w:rsidR="00283518" w:rsidRPr="00283518" w:rsidRDefault="00283518" w:rsidP="00283518">
      <w:pPr>
        <w:pStyle w:val="a7"/>
        <w:rPr>
          <w:lang w:val="en-US"/>
        </w:rPr>
      </w:pPr>
      <w:r w:rsidRPr="00283518">
        <w:rPr>
          <w:lang w:val="en-US"/>
        </w:rPr>
        <w:t>The article analyzes the application of artificial intelligence methods in macroeconomic forecasting. It is noted that artificial intelligence is becoming a key element in human daily life. Its role in the socio-cultural and technical context is increasing, which is confirmed by the wide possibilities of its application. Modern developments with the ability to analyze and solve specific problems are being implemented in various spheres of life, including robotics. In this context, artificial intelligence opens up new horizons for innovation and transformation of traditional practices. However, with the growth of artificial intelligence capabilities, the number of concerns about its use is also increasing. It is determined that there are certain boundaries and areas of activity where the participation of artificial intelligence should be limited or excluded. The study of optimal approaches to the interaction between humans and artificial intelligence in modern reality is of paramount importance. Solving this problem is critical to ensuring the preservation of human identity and defining the role of man in the era of the technological revolution.</w:t>
      </w:r>
    </w:p>
    <w:p w:rsidR="00283518" w:rsidRPr="00283518" w:rsidRDefault="00283518" w:rsidP="00283518">
      <w:pPr>
        <w:pStyle w:val="a7"/>
        <w:rPr>
          <w:lang w:val="en-US"/>
        </w:rPr>
      </w:pPr>
      <w:r w:rsidRPr="00283518">
        <w:rPr>
          <w:spacing w:val="43"/>
          <w:lang w:val="en-US"/>
        </w:rPr>
        <w:t>Keywords</w:t>
      </w:r>
      <w:r w:rsidRPr="00283518">
        <w:rPr>
          <w:lang w:val="en-US"/>
        </w:rPr>
        <w:t>: artificial intelligence; macroeconomic forecasting; analysis; intelligent systems; scientific and technical transformations; modeling.</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1_73</w:t>
      </w:r>
    </w:p>
    <w:p w:rsidR="00283518" w:rsidRPr="00283518" w:rsidRDefault="00283518" w:rsidP="00283518">
      <w:pPr>
        <w:pStyle w:val="a3"/>
        <w:rPr>
          <w:lang w:val="ru-RU"/>
        </w:rPr>
      </w:pPr>
      <w:r w:rsidRPr="00283518">
        <w:rPr>
          <w:lang w:val="ru-RU"/>
        </w:rPr>
        <w:t>УДК 336.71.078.3</w:t>
      </w:r>
    </w:p>
    <w:p w:rsidR="00283518" w:rsidRDefault="00283518" w:rsidP="00283518">
      <w:pPr>
        <w:pStyle w:val="a4"/>
      </w:pPr>
      <w:r>
        <w:t>О финансовых рисках российских предпринимателей при параллельном импорте товаров из стран Таможенного союза</w:t>
      </w:r>
    </w:p>
    <w:p w:rsidR="00283518" w:rsidRDefault="00283518" w:rsidP="00283518">
      <w:pPr>
        <w:pStyle w:val="a5"/>
      </w:pPr>
      <w:r>
        <w:t>Бабанов Кирилл Васильевич,</w:t>
      </w:r>
    </w:p>
    <w:p w:rsidR="00283518" w:rsidRDefault="00283518" w:rsidP="00283518">
      <w:pPr>
        <w:pStyle w:val="a6"/>
      </w:pPr>
      <w:r>
        <w:t>студент, Уральский федеральный университет имени первого Президента России Б. Н. Ельцина, Екатеринбург, Россия, kirill_babanov@mail.ru</w:t>
      </w:r>
    </w:p>
    <w:p w:rsidR="00283518" w:rsidRDefault="00283518" w:rsidP="00283518">
      <w:pPr>
        <w:pStyle w:val="a5"/>
      </w:pPr>
      <w:r>
        <w:t xml:space="preserve">Бабанова Фаина </w:t>
      </w:r>
      <w:proofErr w:type="spellStart"/>
      <w:r>
        <w:t>Рашитовна</w:t>
      </w:r>
      <w:proofErr w:type="spellEnd"/>
      <w:r>
        <w:t>,</w:t>
      </w:r>
    </w:p>
    <w:p w:rsidR="00283518" w:rsidRDefault="00283518" w:rsidP="00283518">
      <w:pPr>
        <w:pStyle w:val="a6"/>
      </w:pPr>
      <w:r>
        <w:t>старший преподаватель, младший научный сотрудник кафедры банковского  и инвестиционного менеджмента, Уральский федеральный университет имени первого Президента России Б. Н. Ельцина, Екатеринбург, Россия, f.r.babanova@urfu.ru</w:t>
      </w:r>
    </w:p>
    <w:p w:rsidR="00283518" w:rsidRDefault="00283518" w:rsidP="00283518">
      <w:pPr>
        <w:pStyle w:val="a7"/>
      </w:pPr>
      <w:r>
        <w:t xml:space="preserve">В статье анализируются изменения в структуре подозрительных операций при выводе денежных средств за рубеж. Отмечено, что как в относительных, так и в абсолютных показателях значительно увеличился объем подозрительных операций при импорте из стран Таможенного союза. Выдвигаются гипотезы произошедших </w:t>
      </w:r>
      <w:proofErr w:type="gramStart"/>
      <w:r>
        <w:t>изменений</w:t>
      </w:r>
      <w:proofErr w:type="gramEnd"/>
      <w:r>
        <w:t xml:space="preserve"> и дается оценка сомнительных операций. Предложены рекомендации для государственных органов по решению исследуемой проблемы.</w:t>
      </w:r>
    </w:p>
    <w:p w:rsidR="00283518" w:rsidRDefault="00283518" w:rsidP="00283518">
      <w:pPr>
        <w:pStyle w:val="a7"/>
      </w:pPr>
      <w:proofErr w:type="gramStart"/>
      <w:r>
        <w:rPr>
          <w:spacing w:val="43"/>
        </w:rPr>
        <w:lastRenderedPageBreak/>
        <w:t>Ключевые слова</w:t>
      </w:r>
      <w:r>
        <w:t>: санкции; параллельный импорт; импорт; логистика; подозрительные операции; Таможенный союз; финансовый мониторинг; банки.</w:t>
      </w:r>
      <w:proofErr w:type="gramEnd"/>
    </w:p>
    <w:p w:rsidR="00283518" w:rsidRDefault="00283518" w:rsidP="00283518">
      <w:pPr>
        <w:pStyle w:val="a7"/>
      </w:pPr>
    </w:p>
    <w:p w:rsidR="00283518" w:rsidRDefault="00283518" w:rsidP="00283518">
      <w:pPr>
        <w:pStyle w:val="a3"/>
      </w:pPr>
      <w:r>
        <w:t>UDC 336.71.078.3</w:t>
      </w:r>
    </w:p>
    <w:p w:rsidR="00283518" w:rsidRPr="00283518" w:rsidRDefault="00283518" w:rsidP="00283518">
      <w:pPr>
        <w:pStyle w:val="a8"/>
        <w:rPr>
          <w:lang w:val="en-US"/>
        </w:rPr>
      </w:pPr>
      <w:r w:rsidRPr="00283518">
        <w:rPr>
          <w:lang w:val="en-US"/>
        </w:rPr>
        <w:t xml:space="preserve">On the financial risks of Russian entrepreneurs </w:t>
      </w:r>
      <w:r w:rsidRPr="00283518">
        <w:rPr>
          <w:lang w:val="en-US"/>
        </w:rPr>
        <w:br/>
        <w:t xml:space="preserve">in parallel imports of goods from the countries </w:t>
      </w:r>
      <w:r w:rsidRPr="00283518">
        <w:rPr>
          <w:lang w:val="en-US"/>
        </w:rPr>
        <w:br/>
        <w:t>of the Customs Union</w:t>
      </w:r>
    </w:p>
    <w:p w:rsidR="00283518" w:rsidRPr="00283518" w:rsidRDefault="00283518" w:rsidP="00283518">
      <w:pPr>
        <w:pStyle w:val="a9"/>
        <w:rPr>
          <w:lang w:val="en-US"/>
        </w:rPr>
      </w:pPr>
      <w:proofErr w:type="spellStart"/>
      <w:r w:rsidRPr="00283518">
        <w:rPr>
          <w:lang w:val="en-US"/>
        </w:rPr>
        <w:t>Babanov</w:t>
      </w:r>
      <w:proofErr w:type="spellEnd"/>
      <w:r w:rsidRPr="00283518">
        <w:rPr>
          <w:lang w:val="en-US"/>
        </w:rPr>
        <w:t xml:space="preserve"> Kirill V.,</w:t>
      </w:r>
    </w:p>
    <w:p w:rsidR="00283518" w:rsidRPr="00283518" w:rsidRDefault="00283518" w:rsidP="00283518">
      <w:pPr>
        <w:pStyle w:val="aa"/>
        <w:rPr>
          <w:lang w:val="en-US"/>
        </w:rPr>
      </w:pPr>
      <w:proofErr w:type="gramStart"/>
      <w:r w:rsidRPr="00283518">
        <w:rPr>
          <w:lang w:val="en-US"/>
        </w:rPr>
        <w:t>student</w:t>
      </w:r>
      <w:proofErr w:type="gramEnd"/>
      <w:r w:rsidRPr="00283518">
        <w:rPr>
          <w:lang w:val="en-US"/>
        </w:rPr>
        <w:t xml:space="preserve">, Ural Federal University named after the first President of Russia </w:t>
      </w:r>
      <w:r w:rsidRPr="00283518">
        <w:rPr>
          <w:lang w:val="en-US"/>
        </w:rPr>
        <w:br/>
        <w:t>B. N. Yeltsin, Yekaterinburg, Russia, kirill_babanov@mail.ru</w:t>
      </w:r>
    </w:p>
    <w:p w:rsidR="00283518" w:rsidRPr="00283518" w:rsidRDefault="00283518" w:rsidP="00283518">
      <w:pPr>
        <w:pStyle w:val="a9"/>
        <w:rPr>
          <w:lang w:val="en-US"/>
        </w:rPr>
      </w:pPr>
      <w:proofErr w:type="spellStart"/>
      <w:r w:rsidRPr="00283518">
        <w:rPr>
          <w:lang w:val="en-US"/>
        </w:rPr>
        <w:t>Babanova</w:t>
      </w:r>
      <w:proofErr w:type="spellEnd"/>
      <w:r w:rsidRPr="00283518">
        <w:rPr>
          <w:lang w:val="en-US"/>
        </w:rPr>
        <w:t xml:space="preserve"> </w:t>
      </w:r>
      <w:proofErr w:type="spellStart"/>
      <w:r w:rsidRPr="00283518">
        <w:rPr>
          <w:lang w:val="en-US"/>
        </w:rPr>
        <w:t>Faina</w:t>
      </w:r>
      <w:proofErr w:type="spellEnd"/>
      <w:r w:rsidRPr="00283518">
        <w:rPr>
          <w:lang w:val="en-US"/>
        </w:rPr>
        <w:t xml:space="preserve"> R.,</w:t>
      </w:r>
    </w:p>
    <w:p w:rsidR="00283518" w:rsidRPr="00283518" w:rsidRDefault="00283518" w:rsidP="00283518">
      <w:pPr>
        <w:pStyle w:val="aa"/>
        <w:rPr>
          <w:lang w:val="en-US"/>
        </w:rPr>
      </w:pPr>
      <w:r w:rsidRPr="00283518">
        <w:rPr>
          <w:lang w:val="en-US"/>
        </w:rPr>
        <w:t xml:space="preserve">Senior Lecturer, Junior Researcher at the Department of Banking and Investment Management, Ural Federal University named after the First President of Russia </w:t>
      </w:r>
      <w:r w:rsidRPr="00283518">
        <w:rPr>
          <w:lang w:val="en-US"/>
        </w:rPr>
        <w:br/>
        <w:t xml:space="preserve">B. N. Yeltsin, Yekaterinburg, Russia, </w:t>
      </w:r>
      <w:proofErr w:type="gramStart"/>
      <w:r w:rsidRPr="00283518">
        <w:rPr>
          <w:lang w:val="en-US"/>
        </w:rPr>
        <w:t>f.r.babanova@urfu.ru</w:t>
      </w:r>
      <w:proofErr w:type="gramEnd"/>
    </w:p>
    <w:p w:rsidR="00283518" w:rsidRPr="00283518" w:rsidRDefault="00283518" w:rsidP="00283518">
      <w:pPr>
        <w:pStyle w:val="a7"/>
        <w:rPr>
          <w:lang w:val="en-US"/>
        </w:rPr>
      </w:pPr>
      <w:r w:rsidRPr="00283518">
        <w:rPr>
          <w:lang w:val="en-US"/>
        </w:rPr>
        <w:t>The article analyzes changes in the structure of suspicious transactions when withdrawing funds abroad. It is noted that both in relative and absolute terms, the volume of suspicious transactions during import from the countries of the Customs Union has significantly increased. Hypotheses of the changes that have occurred are put forward and an assessment of the last presented structure of questionable transactions is given. At the end of the article, recommendations are proposed for government agencies to solve the problem under study.</w:t>
      </w:r>
    </w:p>
    <w:p w:rsidR="00283518" w:rsidRDefault="00283518" w:rsidP="00283518">
      <w:r w:rsidRPr="00283518">
        <w:rPr>
          <w:spacing w:val="43"/>
          <w:lang w:val="en-US"/>
        </w:rPr>
        <w:t>Keywords</w:t>
      </w:r>
      <w:r w:rsidRPr="00283518">
        <w:rPr>
          <w:lang w:val="en-US"/>
        </w:rPr>
        <w:t>: sanctions; parallel import; import; logistics; suspicious transactions; Customs Union; financial monitoring; banks.</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1_78</w:t>
      </w:r>
    </w:p>
    <w:p w:rsidR="00283518" w:rsidRPr="00283518" w:rsidRDefault="00283518" w:rsidP="00283518">
      <w:pPr>
        <w:pStyle w:val="a3"/>
        <w:rPr>
          <w:lang w:val="ru-RU"/>
        </w:rPr>
      </w:pPr>
      <w:r w:rsidRPr="00283518">
        <w:rPr>
          <w:lang w:val="ru-RU"/>
        </w:rPr>
        <w:t>УДК 342</w:t>
      </w:r>
    </w:p>
    <w:p w:rsidR="00283518" w:rsidRDefault="00283518" w:rsidP="00283518">
      <w:pPr>
        <w:pStyle w:val="a4"/>
      </w:pPr>
      <w:r>
        <w:t>Генезис института местного самоуправления: отечественный и зарубежный опыт</w:t>
      </w:r>
    </w:p>
    <w:p w:rsidR="00283518" w:rsidRDefault="00283518" w:rsidP="00283518">
      <w:pPr>
        <w:pStyle w:val="a5"/>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w:t>
      </w:r>
    </w:p>
    <w:p w:rsidR="00283518" w:rsidRDefault="00283518" w:rsidP="00283518">
      <w:pPr>
        <w:pStyle w:val="a6"/>
      </w:pPr>
      <w:r>
        <w:t>кандидат экономических наук, доцент кафедры государственного и муниципального управления, Дагестанский государственный университет, Махачкала, Россия, madina0880@mail.ru</w:t>
      </w:r>
    </w:p>
    <w:p w:rsidR="00283518" w:rsidRDefault="00283518" w:rsidP="00283518">
      <w:pPr>
        <w:pStyle w:val="a5"/>
      </w:pPr>
      <w:r>
        <w:t xml:space="preserve">Гаджиева </w:t>
      </w:r>
      <w:proofErr w:type="spellStart"/>
      <w:r>
        <w:t>Гюльназ</w:t>
      </w:r>
      <w:proofErr w:type="spellEnd"/>
      <w:r>
        <w:t xml:space="preserve"> </w:t>
      </w:r>
      <w:proofErr w:type="spellStart"/>
      <w:r>
        <w:t>Джаваниевна</w:t>
      </w:r>
      <w:proofErr w:type="spellEnd"/>
      <w:r>
        <w:t xml:space="preserve">, </w:t>
      </w:r>
    </w:p>
    <w:p w:rsidR="00283518" w:rsidRDefault="00283518" w:rsidP="00283518">
      <w:pPr>
        <w:pStyle w:val="a6"/>
      </w:pPr>
      <w:r>
        <w:t>студент 2 курса направления «Государственное и муниципальное управление», Дагестанский государственный университет, Махачкала, Россия, gyulnazzz.14@mail.ru</w:t>
      </w:r>
    </w:p>
    <w:p w:rsidR="00283518" w:rsidRDefault="00283518" w:rsidP="00283518">
      <w:pPr>
        <w:pStyle w:val="a5"/>
      </w:pPr>
      <w:r>
        <w:t xml:space="preserve">Курбанова </w:t>
      </w:r>
      <w:proofErr w:type="spellStart"/>
      <w:r>
        <w:t>Патимат</w:t>
      </w:r>
      <w:proofErr w:type="spellEnd"/>
      <w:r>
        <w:t xml:space="preserve"> </w:t>
      </w:r>
      <w:proofErr w:type="spellStart"/>
      <w:r>
        <w:t>Шахрудиновна</w:t>
      </w:r>
      <w:proofErr w:type="spellEnd"/>
      <w:r>
        <w:t xml:space="preserve">, </w:t>
      </w:r>
    </w:p>
    <w:p w:rsidR="00283518" w:rsidRDefault="00283518" w:rsidP="00283518">
      <w:pPr>
        <w:pStyle w:val="a6"/>
      </w:pPr>
      <w:r>
        <w:t>студент 2 курса направления «Государственное и муниципальное управление», Дагестанский государственный университет, Махачкала, Россия, kurbanova.patimat.2005@gmail.com</w:t>
      </w:r>
    </w:p>
    <w:p w:rsidR="00283518" w:rsidRDefault="00283518" w:rsidP="00283518">
      <w:pPr>
        <w:pStyle w:val="a7"/>
      </w:pPr>
      <w:r>
        <w:t xml:space="preserve">В статье анализируется генезис института местного самоуправления. Проблемы теории местного самоуправления, его правового регулирования и организации уже не один десяток лет выступают в качестве предмета научной интерпретации и массовых дискуссий. XX век усилил понимание того, что демократическое, правовое государство способно решать свои главные задачи исключительно при наличии эффективно функционирующей системы власти, в том числе органов местного самоуправления. </w:t>
      </w:r>
      <w:proofErr w:type="gramStart"/>
      <w:r>
        <w:t xml:space="preserve">Началом формирования института местного самоуправления в современном виде традиционно считается приятие Конституции России, признавшей местное самоуправление одной из основ конституционного строя и установившей </w:t>
      </w:r>
      <w:r>
        <w:lastRenderedPageBreak/>
        <w:t>принципиальные положения о местном самоуправлении, соответствующие сложившимся международным стандартам.</w:t>
      </w:r>
      <w:proofErr w:type="gramEnd"/>
    </w:p>
    <w:p w:rsidR="00283518" w:rsidRDefault="00283518" w:rsidP="00283518">
      <w:pPr>
        <w:pStyle w:val="a7"/>
      </w:pPr>
      <w:r>
        <w:rPr>
          <w:spacing w:val="43"/>
        </w:rPr>
        <w:t>Ключевые слова:</w:t>
      </w:r>
      <w:r>
        <w:t xml:space="preserve"> местное самоуправление; конституционный строй; правовое государство; земство; земская реформа; губернии.</w:t>
      </w:r>
    </w:p>
    <w:p w:rsidR="00283518" w:rsidRDefault="00283518" w:rsidP="00283518">
      <w:pPr>
        <w:pStyle w:val="a7"/>
      </w:pPr>
    </w:p>
    <w:p w:rsidR="00283518" w:rsidRDefault="00283518" w:rsidP="00283518">
      <w:pPr>
        <w:pStyle w:val="a3"/>
      </w:pPr>
      <w:r>
        <w:t>UDC 342</w:t>
      </w:r>
    </w:p>
    <w:p w:rsidR="00283518" w:rsidRPr="00283518" w:rsidRDefault="00283518" w:rsidP="00283518">
      <w:pPr>
        <w:pStyle w:val="a8"/>
        <w:rPr>
          <w:lang w:val="en-US"/>
        </w:rPr>
      </w:pPr>
      <w:r w:rsidRPr="00283518">
        <w:rPr>
          <w:lang w:val="en-US"/>
        </w:rPr>
        <w:t>The genesis of the Institute of Local Self-Government: domestic and foreign experience</w:t>
      </w:r>
    </w:p>
    <w:p w:rsidR="00283518" w:rsidRPr="00283518" w:rsidRDefault="00283518" w:rsidP="00283518">
      <w:pPr>
        <w:pStyle w:val="a9"/>
        <w:rPr>
          <w:lang w:val="en-US"/>
        </w:rPr>
      </w:pPr>
      <w:proofErr w:type="spellStart"/>
      <w:r w:rsidRPr="00283518">
        <w:rPr>
          <w:lang w:val="en-US"/>
        </w:rPr>
        <w:t>Jamaludinova</w:t>
      </w:r>
      <w:proofErr w:type="spellEnd"/>
      <w:r w:rsidRPr="00283518">
        <w:rPr>
          <w:lang w:val="en-US"/>
        </w:rPr>
        <w:t xml:space="preserve"> </w:t>
      </w:r>
      <w:proofErr w:type="spellStart"/>
      <w:r w:rsidRPr="00283518">
        <w:rPr>
          <w:lang w:val="en-US"/>
        </w:rPr>
        <w:t>Madinat</w:t>
      </w:r>
      <w:proofErr w:type="spellEnd"/>
      <w:r w:rsidRPr="00283518">
        <w:rPr>
          <w:lang w:val="en-US"/>
        </w:rPr>
        <w:t xml:space="preserve"> Yu.,</w:t>
      </w:r>
    </w:p>
    <w:p w:rsidR="00283518" w:rsidRPr="00283518" w:rsidRDefault="00283518" w:rsidP="00283518">
      <w:pPr>
        <w:pStyle w:val="aa"/>
        <w:rPr>
          <w:lang w:val="en-US"/>
        </w:rPr>
      </w:pPr>
      <w:r w:rsidRPr="00283518">
        <w:rPr>
          <w:lang w:val="en-US"/>
        </w:rPr>
        <w:t>PhD in Economics, Associate Professor of the Department of Public and Municipal Administration, Dagestan State University, Makhachkala, Russia, madina0880@mail.ru</w:t>
      </w:r>
    </w:p>
    <w:p w:rsidR="00283518" w:rsidRPr="00283518" w:rsidRDefault="00283518" w:rsidP="00283518">
      <w:pPr>
        <w:pStyle w:val="a9"/>
        <w:rPr>
          <w:lang w:val="en-US"/>
        </w:rPr>
      </w:pPr>
      <w:proofErr w:type="spellStart"/>
      <w:r w:rsidRPr="00283518">
        <w:rPr>
          <w:lang w:val="en-US"/>
        </w:rPr>
        <w:t>Gadzhieva</w:t>
      </w:r>
      <w:proofErr w:type="spellEnd"/>
      <w:r w:rsidRPr="00283518">
        <w:rPr>
          <w:lang w:val="en-US"/>
        </w:rPr>
        <w:t xml:space="preserve"> </w:t>
      </w:r>
      <w:proofErr w:type="spellStart"/>
      <w:r w:rsidRPr="00283518">
        <w:rPr>
          <w:lang w:val="en-US"/>
        </w:rPr>
        <w:t>Gulnaz</w:t>
      </w:r>
      <w:proofErr w:type="spellEnd"/>
      <w:r w:rsidRPr="00283518">
        <w:rPr>
          <w:lang w:val="en-US"/>
        </w:rPr>
        <w:t xml:space="preserve"> J.,</w:t>
      </w:r>
    </w:p>
    <w:p w:rsidR="00283518" w:rsidRPr="00283518" w:rsidRDefault="00283518" w:rsidP="00283518">
      <w:pPr>
        <w:pStyle w:val="aa"/>
        <w:rPr>
          <w:lang w:val="en-US"/>
        </w:rPr>
      </w:pPr>
      <w:r w:rsidRPr="00283518">
        <w:rPr>
          <w:lang w:val="en-US"/>
        </w:rPr>
        <w:t>2nd year student of the direction «State and Municipal Management», Dagestan State University, Makhachkala, Russia, gyulnazzz.14@mail.ru</w:t>
      </w:r>
    </w:p>
    <w:p w:rsidR="00283518" w:rsidRPr="00283518" w:rsidRDefault="00283518" w:rsidP="00283518">
      <w:pPr>
        <w:pStyle w:val="a9"/>
        <w:rPr>
          <w:lang w:val="en-US"/>
        </w:rPr>
      </w:pPr>
      <w:proofErr w:type="spellStart"/>
      <w:proofErr w:type="gramStart"/>
      <w:r w:rsidRPr="00283518">
        <w:rPr>
          <w:lang w:val="en-US"/>
        </w:rPr>
        <w:t>Kurbanova</w:t>
      </w:r>
      <w:proofErr w:type="spellEnd"/>
      <w:r w:rsidRPr="00283518">
        <w:rPr>
          <w:lang w:val="en-US"/>
        </w:rPr>
        <w:t xml:space="preserve"> </w:t>
      </w:r>
      <w:proofErr w:type="spellStart"/>
      <w:r w:rsidRPr="00283518">
        <w:rPr>
          <w:lang w:val="en-US"/>
        </w:rPr>
        <w:t>Patimat</w:t>
      </w:r>
      <w:proofErr w:type="spellEnd"/>
      <w:r w:rsidRPr="00283518">
        <w:rPr>
          <w:lang w:val="en-US"/>
        </w:rPr>
        <w:t xml:space="preserve"> Sh.,</w:t>
      </w:r>
      <w:proofErr w:type="gramEnd"/>
    </w:p>
    <w:p w:rsidR="00283518" w:rsidRPr="00283518" w:rsidRDefault="00283518" w:rsidP="00283518">
      <w:pPr>
        <w:pStyle w:val="aa"/>
        <w:rPr>
          <w:lang w:val="en-US"/>
        </w:rPr>
      </w:pPr>
      <w:r w:rsidRPr="00283518">
        <w:rPr>
          <w:lang w:val="en-US"/>
        </w:rPr>
        <w:t>2nd year student of the direction «State and Municipal Management», Dagestan State University, Makhachkala, Russia, kurbanova.patimat.2005@gmail.com</w:t>
      </w:r>
    </w:p>
    <w:p w:rsidR="00283518" w:rsidRPr="00283518" w:rsidRDefault="00283518" w:rsidP="00283518">
      <w:pPr>
        <w:pStyle w:val="a7"/>
        <w:rPr>
          <w:lang w:val="en-US"/>
        </w:rPr>
      </w:pPr>
      <w:r w:rsidRPr="00283518">
        <w:rPr>
          <w:lang w:val="en-US"/>
        </w:rPr>
        <w:t>The article analyzes the genesis of the institute of local self-government. The problems of the theory of local self-government, its legal regulation and organization have been the subject of scientific interpretation and mass discussions for more than a decade. The 20th century has strengthened the understanding that a democratic, rule-of-law state is able to solve its main tasks only if there is an effectively functioning system of government, including local governments. The beginning of the formation of the institution of local self-government in its modern form is traditionally considered to be the adoption of the Constitution of Russia, which recognized local self-government as one of the foundations of the constitutional system and established fundamental provisions on local self-government that meet established international standards.</w:t>
      </w:r>
    </w:p>
    <w:p w:rsidR="00283518" w:rsidRPr="00283518" w:rsidRDefault="00283518" w:rsidP="00283518">
      <w:pPr>
        <w:pStyle w:val="a7"/>
        <w:rPr>
          <w:lang w:val="en-US"/>
        </w:rPr>
      </w:pPr>
      <w:r w:rsidRPr="00283518">
        <w:rPr>
          <w:spacing w:val="43"/>
          <w:lang w:val="en-US"/>
        </w:rPr>
        <w:t>Keywords</w:t>
      </w:r>
      <w:r w:rsidRPr="00283518">
        <w:rPr>
          <w:lang w:val="en-US"/>
        </w:rPr>
        <w:t xml:space="preserve">: local self-government; constitutional system; rule of law; </w:t>
      </w:r>
      <w:proofErr w:type="spellStart"/>
      <w:r w:rsidRPr="00283518">
        <w:rPr>
          <w:lang w:val="en-US"/>
        </w:rPr>
        <w:t>zemstvo</w:t>
      </w:r>
      <w:proofErr w:type="spellEnd"/>
      <w:r w:rsidRPr="00283518">
        <w:rPr>
          <w:lang w:val="en-US"/>
        </w:rPr>
        <w:t xml:space="preserve">; </w:t>
      </w:r>
      <w:proofErr w:type="spellStart"/>
      <w:r w:rsidRPr="00283518">
        <w:rPr>
          <w:lang w:val="en-US"/>
        </w:rPr>
        <w:t>zemstvo</w:t>
      </w:r>
      <w:proofErr w:type="spellEnd"/>
      <w:r w:rsidRPr="00283518">
        <w:rPr>
          <w:lang w:val="en-US"/>
        </w:rPr>
        <w:t xml:space="preserve"> reform; provinces.</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1_85</w:t>
      </w:r>
    </w:p>
    <w:p w:rsidR="00283518" w:rsidRPr="00283518" w:rsidRDefault="00283518" w:rsidP="00283518">
      <w:pPr>
        <w:pStyle w:val="a3"/>
        <w:rPr>
          <w:lang w:val="ru-RU"/>
        </w:rPr>
      </w:pPr>
      <w:r w:rsidRPr="00283518">
        <w:rPr>
          <w:lang w:val="ru-RU"/>
        </w:rPr>
        <w:t>УДК 34</w:t>
      </w:r>
    </w:p>
    <w:p w:rsidR="00283518" w:rsidRDefault="00283518" w:rsidP="00283518">
      <w:pPr>
        <w:pStyle w:val="a4"/>
      </w:pPr>
      <w:r>
        <w:t xml:space="preserve">Историко-правовые аспекты становления </w:t>
      </w:r>
      <w:r>
        <w:br/>
        <w:t>и развития принципа доступности правосудия</w:t>
      </w:r>
    </w:p>
    <w:p w:rsidR="00283518" w:rsidRDefault="00283518" w:rsidP="00283518">
      <w:pPr>
        <w:pStyle w:val="a5"/>
      </w:pPr>
      <w:proofErr w:type="spellStart"/>
      <w:r>
        <w:t>Мушкаева</w:t>
      </w:r>
      <w:proofErr w:type="spellEnd"/>
      <w:r>
        <w:t xml:space="preserve"> Мария </w:t>
      </w:r>
      <w:proofErr w:type="spellStart"/>
      <w:r>
        <w:t>Алиевна</w:t>
      </w:r>
      <w:proofErr w:type="spellEnd"/>
      <w:r>
        <w:t>,</w:t>
      </w:r>
    </w:p>
    <w:p w:rsidR="00283518" w:rsidRDefault="00283518" w:rsidP="00283518">
      <w:pPr>
        <w:pStyle w:val="a6"/>
      </w:pPr>
      <w:r>
        <w:t xml:space="preserve">старший преподаватель кафедры социально-гуманитарных дисциплин,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Maria.m-95@mail.ru</w:t>
      </w:r>
    </w:p>
    <w:p w:rsidR="00283518" w:rsidRDefault="00283518" w:rsidP="00283518">
      <w:pPr>
        <w:pStyle w:val="a5"/>
      </w:pPr>
      <w:proofErr w:type="spellStart"/>
      <w:r>
        <w:t>Кудусов</w:t>
      </w:r>
      <w:proofErr w:type="spellEnd"/>
      <w:proofErr w:type="gramStart"/>
      <w:r>
        <w:t xml:space="preserve"> Л</w:t>
      </w:r>
      <w:proofErr w:type="gramEnd"/>
      <w:r>
        <w:t>омали,</w:t>
      </w:r>
    </w:p>
    <w:p w:rsidR="00283518" w:rsidRDefault="00283518" w:rsidP="00283518">
      <w:pPr>
        <w:pStyle w:val="a6"/>
      </w:pPr>
      <w:r>
        <w:t xml:space="preserve">доцент, кафедры экономики и управления в образовании, Чеченский государственный педагогический университет, Грозный, Россия, </w:t>
      </w:r>
      <w:r>
        <w:br/>
        <w:t>Lomali.kudusov@mail.ru</w:t>
      </w:r>
    </w:p>
    <w:p w:rsidR="00283518" w:rsidRDefault="00283518" w:rsidP="00283518">
      <w:pPr>
        <w:pStyle w:val="a5"/>
      </w:pPr>
      <w:proofErr w:type="spellStart"/>
      <w:r>
        <w:t>Расумов</w:t>
      </w:r>
      <w:proofErr w:type="spellEnd"/>
      <w:r>
        <w:t xml:space="preserve"> </w:t>
      </w:r>
      <w:proofErr w:type="spellStart"/>
      <w:r>
        <w:t>Зарема</w:t>
      </w:r>
      <w:proofErr w:type="spellEnd"/>
      <w:r>
        <w:t xml:space="preserve"> </w:t>
      </w:r>
      <w:proofErr w:type="spellStart"/>
      <w:r>
        <w:t>Шамановна</w:t>
      </w:r>
      <w:proofErr w:type="spellEnd"/>
      <w:r>
        <w:t>,</w:t>
      </w:r>
    </w:p>
    <w:p w:rsidR="00283518" w:rsidRDefault="00283518" w:rsidP="00283518">
      <w:pPr>
        <w:pStyle w:val="a6"/>
      </w:pPr>
      <w:r>
        <w:t>ассистент кафедры гуманитарных, естественнонаучных и социальных дисциплин, Чеченский государственный университет имени А. А. Кадырова, Грозный, Россия, zrasumova@bk.ru</w:t>
      </w:r>
    </w:p>
    <w:p w:rsidR="00283518" w:rsidRDefault="00283518" w:rsidP="00283518">
      <w:pPr>
        <w:pStyle w:val="a7"/>
      </w:pPr>
      <w:r>
        <w:t xml:space="preserve">В статье исследуются теоретические и практические аспекты становления и развития принципа доступности правосудия в различные конкретно-исторические периоды эволюции государства и права. Анализируются различные векторы влияния исторических процессов на поступательное развитие судебной власти и судебной системы. Показано место и роль органов государственного управления и должностных лиц </w:t>
      </w:r>
      <w:r>
        <w:lastRenderedPageBreak/>
        <w:t xml:space="preserve">в реализации функции правосудия в государствах Древнего мира, в частности в Древней Индии, Древнем Египте, Древнем Вавилоне, Древней Греции. Подчеркивается, что определение оптимальных способов реализации права на доступ к правосудию предполагает использование соответствующих теоретико-методологических принципов, важным элементом которых является изучение историко-правовых аспектов становления и развития права на доступ к правосудию на различных конкретных исторических этапах эволюции мировой и российской государственности, начиная с опыта реализации правосудия в государствах Древнего мира. </w:t>
      </w:r>
    </w:p>
    <w:p w:rsidR="00283518" w:rsidRDefault="00283518" w:rsidP="00283518">
      <w:pPr>
        <w:pStyle w:val="a7"/>
      </w:pPr>
      <w:r>
        <w:rPr>
          <w:spacing w:val="43"/>
        </w:rPr>
        <w:t>Ключевые слова:</w:t>
      </w:r>
      <w:r>
        <w:t xml:space="preserve"> судопроизводство; судебная система; доступ к правосудию; историко-правовые аспекты; международно-правовой стандарт.</w:t>
      </w:r>
    </w:p>
    <w:p w:rsidR="00283518" w:rsidRDefault="00283518" w:rsidP="00283518">
      <w:pPr>
        <w:pStyle w:val="a7"/>
      </w:pPr>
    </w:p>
    <w:p w:rsidR="00283518" w:rsidRDefault="00283518" w:rsidP="00283518">
      <w:pPr>
        <w:pStyle w:val="a3"/>
      </w:pPr>
      <w:r>
        <w:t>UDC 34</w:t>
      </w:r>
    </w:p>
    <w:p w:rsidR="00283518" w:rsidRPr="00283518" w:rsidRDefault="00283518" w:rsidP="00283518">
      <w:pPr>
        <w:pStyle w:val="a8"/>
        <w:rPr>
          <w:lang w:val="en-US"/>
        </w:rPr>
      </w:pPr>
      <w:r w:rsidRPr="00283518">
        <w:rPr>
          <w:lang w:val="en-US"/>
        </w:rPr>
        <w:t xml:space="preserve">Historical and legal aspects of the formation </w:t>
      </w:r>
      <w:r w:rsidRPr="00283518">
        <w:rPr>
          <w:lang w:val="en-US"/>
        </w:rPr>
        <w:br/>
        <w:t xml:space="preserve">and development of the principle of accessibility </w:t>
      </w:r>
      <w:r w:rsidRPr="00283518">
        <w:rPr>
          <w:lang w:val="en-US"/>
        </w:rPr>
        <w:br/>
        <w:t>of justice</w:t>
      </w:r>
    </w:p>
    <w:p w:rsidR="00283518" w:rsidRPr="00283518" w:rsidRDefault="00283518" w:rsidP="00283518">
      <w:pPr>
        <w:pStyle w:val="a9"/>
        <w:rPr>
          <w:lang w:val="en-US"/>
        </w:rPr>
      </w:pPr>
      <w:proofErr w:type="spellStart"/>
      <w:proofErr w:type="gramStart"/>
      <w:r w:rsidRPr="00283518">
        <w:rPr>
          <w:lang w:val="en-US"/>
        </w:rPr>
        <w:t>Mushkaeva</w:t>
      </w:r>
      <w:proofErr w:type="spellEnd"/>
      <w:r w:rsidRPr="00283518">
        <w:rPr>
          <w:lang w:val="en-US"/>
        </w:rPr>
        <w:t xml:space="preserve"> Maria A.,</w:t>
      </w:r>
      <w:proofErr w:type="gramEnd"/>
    </w:p>
    <w:p w:rsidR="00283518" w:rsidRPr="00283518" w:rsidRDefault="00283518" w:rsidP="00283518">
      <w:pPr>
        <w:pStyle w:val="aa"/>
        <w:rPr>
          <w:lang w:val="en-US"/>
        </w:rPr>
      </w:pPr>
      <w:r w:rsidRPr="00283518">
        <w:rPr>
          <w:lang w:val="en-US"/>
        </w:rPr>
        <w:t xml:space="preserve">Senior Lecturer at the Department of Social and Humanitarian Disciplines, Grozny State Petroleum Technical University named after Academician </w:t>
      </w:r>
      <w:r w:rsidRPr="00283518">
        <w:rPr>
          <w:lang w:val="en-US"/>
        </w:rPr>
        <w:br/>
        <w:t xml:space="preserve">M. D. </w:t>
      </w:r>
      <w:proofErr w:type="spellStart"/>
      <w:r w:rsidRPr="00283518">
        <w:rPr>
          <w:lang w:val="en-US"/>
        </w:rPr>
        <w:t>Millionshchikov</w:t>
      </w:r>
      <w:proofErr w:type="spellEnd"/>
      <w:r w:rsidRPr="00283518">
        <w:rPr>
          <w:lang w:val="en-US"/>
        </w:rPr>
        <w:t xml:space="preserve">, Grozny, Russia, </w:t>
      </w:r>
      <w:proofErr w:type="gramStart"/>
      <w:r w:rsidRPr="00283518">
        <w:rPr>
          <w:lang w:val="en-US"/>
        </w:rPr>
        <w:t>Maria.m</w:t>
      </w:r>
      <w:proofErr w:type="gramEnd"/>
      <w:r w:rsidRPr="00283518">
        <w:rPr>
          <w:lang w:val="en-US"/>
        </w:rPr>
        <w:t>-95@mail.ru</w:t>
      </w:r>
    </w:p>
    <w:p w:rsidR="00283518" w:rsidRPr="00283518" w:rsidRDefault="00283518" w:rsidP="00283518">
      <w:pPr>
        <w:pStyle w:val="a9"/>
        <w:rPr>
          <w:lang w:val="en-US"/>
        </w:rPr>
      </w:pPr>
      <w:proofErr w:type="spellStart"/>
      <w:r w:rsidRPr="00283518">
        <w:rPr>
          <w:lang w:val="en-US"/>
        </w:rPr>
        <w:t>Kudusov</w:t>
      </w:r>
      <w:proofErr w:type="spellEnd"/>
      <w:r w:rsidRPr="00283518">
        <w:rPr>
          <w:lang w:val="en-US"/>
        </w:rPr>
        <w:t xml:space="preserve"> </w:t>
      </w:r>
      <w:proofErr w:type="spellStart"/>
      <w:r w:rsidRPr="00283518">
        <w:rPr>
          <w:lang w:val="en-US"/>
        </w:rPr>
        <w:t>Lomali</w:t>
      </w:r>
      <w:proofErr w:type="spellEnd"/>
      <w:r w:rsidRPr="00283518">
        <w:rPr>
          <w:lang w:val="en-US"/>
        </w:rPr>
        <w:t>,</w:t>
      </w:r>
    </w:p>
    <w:p w:rsidR="00283518" w:rsidRPr="00283518" w:rsidRDefault="00283518" w:rsidP="00283518">
      <w:pPr>
        <w:pStyle w:val="aa"/>
        <w:rPr>
          <w:lang w:val="en-US"/>
        </w:rPr>
      </w:pPr>
      <w:r w:rsidRPr="00283518">
        <w:rPr>
          <w:lang w:val="en-US"/>
        </w:rPr>
        <w:t>Associate Professor, Department of Economics and Management in Education, Chechen State Pedagogical University, Grozny, Russia, Lomali.kudusov@mail.ru</w:t>
      </w:r>
    </w:p>
    <w:p w:rsidR="00283518" w:rsidRPr="00283518" w:rsidRDefault="00283518" w:rsidP="00283518">
      <w:pPr>
        <w:pStyle w:val="a9"/>
        <w:rPr>
          <w:lang w:val="en-US"/>
        </w:rPr>
      </w:pPr>
      <w:proofErr w:type="spellStart"/>
      <w:proofErr w:type="gramStart"/>
      <w:r w:rsidRPr="00283518">
        <w:rPr>
          <w:lang w:val="en-US"/>
        </w:rPr>
        <w:t>Rasumov</w:t>
      </w:r>
      <w:proofErr w:type="spellEnd"/>
      <w:r w:rsidRPr="00283518">
        <w:rPr>
          <w:lang w:val="en-US"/>
        </w:rPr>
        <w:t xml:space="preserve"> </w:t>
      </w:r>
      <w:proofErr w:type="spellStart"/>
      <w:r w:rsidRPr="00283518">
        <w:rPr>
          <w:lang w:val="en-US"/>
        </w:rPr>
        <w:t>Zarema</w:t>
      </w:r>
      <w:proofErr w:type="spellEnd"/>
      <w:r w:rsidRPr="00283518">
        <w:rPr>
          <w:lang w:val="en-US"/>
        </w:rPr>
        <w:t xml:space="preserve"> Sh.,</w:t>
      </w:r>
      <w:proofErr w:type="gramEnd"/>
    </w:p>
    <w:p w:rsidR="00283518" w:rsidRPr="00283518" w:rsidRDefault="00283518" w:rsidP="00283518">
      <w:pPr>
        <w:pStyle w:val="aa"/>
        <w:rPr>
          <w:lang w:val="en-US"/>
        </w:rPr>
      </w:pPr>
      <w:r w:rsidRPr="00283518">
        <w:rPr>
          <w:lang w:val="en-US"/>
        </w:rPr>
        <w:t xml:space="preserve">Assistant Professor of the Department of Humanities, Natural Sciences and Social Sciences, </w:t>
      </w:r>
      <w:proofErr w:type="spellStart"/>
      <w:r w:rsidRPr="00283518">
        <w:rPr>
          <w:lang w:val="en-US"/>
        </w:rPr>
        <w:t>Kadyrov</w:t>
      </w:r>
      <w:proofErr w:type="spellEnd"/>
      <w:r w:rsidRPr="00283518">
        <w:rPr>
          <w:lang w:val="en-US"/>
        </w:rPr>
        <w:t xml:space="preserve"> Chechen State University, Grozny, Russia, zrasumova@bk.ru</w:t>
      </w:r>
    </w:p>
    <w:p w:rsidR="00283518" w:rsidRPr="00283518" w:rsidRDefault="00283518" w:rsidP="00283518">
      <w:pPr>
        <w:pStyle w:val="a7"/>
        <w:rPr>
          <w:lang w:val="en-US"/>
        </w:rPr>
      </w:pPr>
      <w:r w:rsidRPr="00283518">
        <w:rPr>
          <w:lang w:val="en-US"/>
        </w:rPr>
        <w:t>The article examines the theoretical and practical aspects of the formation and development of the principle of accessibility of justice in various specific historical periods of the evolution of the state and law. Various vectors of the influence of historical processes on the progressive development of the judiciary and the judicial system are analyzed. The place and role of public administration bodies and officials in the implementation of the function of justice in the states of the Ancient World, in particular in Ancient India, Ancient Egypt, Ancient Babylon, Ancient Greece, is shown. It is emphasized that determining the optimal ways to implement the right to access to justice involves the use of appropriate theoretical and methodological principles, an important element of which is the study of historical and legal aspects of the formation and development of the right to access to justice at various specific historical stages of the evolution of world and Russian statehood, starting with the experience of implementing justice in the states of the Ancient World.</w:t>
      </w:r>
    </w:p>
    <w:p w:rsidR="00283518" w:rsidRPr="00283518" w:rsidRDefault="00283518" w:rsidP="00283518">
      <w:pPr>
        <w:pStyle w:val="a7"/>
        <w:rPr>
          <w:lang w:val="en-US"/>
        </w:rPr>
      </w:pPr>
      <w:r w:rsidRPr="00283518">
        <w:rPr>
          <w:spacing w:val="43"/>
          <w:lang w:val="en-US"/>
        </w:rPr>
        <w:t>Keywords</w:t>
      </w:r>
      <w:r w:rsidRPr="00283518">
        <w:rPr>
          <w:lang w:val="en-US"/>
        </w:rPr>
        <w:t>: legal proceedings; judicial system; access to justice; historical and legal aspects; international legal standard.</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1_90</w:t>
      </w:r>
    </w:p>
    <w:p w:rsidR="00283518" w:rsidRPr="00283518" w:rsidRDefault="00283518" w:rsidP="00283518">
      <w:pPr>
        <w:pStyle w:val="a3"/>
        <w:rPr>
          <w:lang w:val="ru-RU"/>
        </w:rPr>
      </w:pPr>
      <w:r w:rsidRPr="00283518">
        <w:rPr>
          <w:lang w:val="ru-RU"/>
        </w:rPr>
        <w:t>УДК 343.85</w:t>
      </w:r>
    </w:p>
    <w:p w:rsidR="00283518" w:rsidRDefault="00283518" w:rsidP="00283518">
      <w:pPr>
        <w:pStyle w:val="a4"/>
      </w:pPr>
      <w:r>
        <w:t>Роль семьи в механизме преступного поведения несовершеннолетних</w:t>
      </w:r>
    </w:p>
    <w:p w:rsidR="00283518" w:rsidRDefault="00283518" w:rsidP="00283518">
      <w:pPr>
        <w:pStyle w:val="a5"/>
      </w:pPr>
      <w:proofErr w:type="spellStart"/>
      <w:r>
        <w:t>Айсханова</w:t>
      </w:r>
      <w:proofErr w:type="spellEnd"/>
      <w:r>
        <w:t xml:space="preserve"> Екатерина </w:t>
      </w:r>
      <w:proofErr w:type="spellStart"/>
      <w:r>
        <w:t>Султановна</w:t>
      </w:r>
      <w:proofErr w:type="spellEnd"/>
      <w:r>
        <w:t>,</w:t>
      </w:r>
    </w:p>
    <w:p w:rsidR="00283518" w:rsidRDefault="00283518" w:rsidP="00283518">
      <w:pPr>
        <w:pStyle w:val="a6"/>
      </w:pPr>
      <w:r>
        <w:t xml:space="preserve">кандидат экономических наук, доцент, и. о. </w:t>
      </w:r>
      <w:proofErr w:type="gramStart"/>
      <w:r>
        <w:t>заведующего кафедры</w:t>
      </w:r>
      <w:proofErr w:type="gramEnd"/>
      <w:r>
        <w:t xml:space="preserve">   уголовного права,  процесса и национальной безопасности, Чеченский государственный университет имени А. А. Кадырова, Грозный, Россия, </w:t>
      </w:r>
      <w:r>
        <w:br/>
        <w:t>k-a-2011@mail.ru</w:t>
      </w:r>
    </w:p>
    <w:p w:rsidR="00283518" w:rsidRDefault="00283518" w:rsidP="00283518">
      <w:pPr>
        <w:pStyle w:val="a5"/>
      </w:pPr>
      <w:proofErr w:type="spellStart"/>
      <w:r>
        <w:t>Махматхаджиева</w:t>
      </w:r>
      <w:proofErr w:type="spellEnd"/>
      <w:r>
        <w:t xml:space="preserve"> Малика </w:t>
      </w:r>
      <w:proofErr w:type="spellStart"/>
      <w:r>
        <w:t>Магоматовна</w:t>
      </w:r>
      <w:proofErr w:type="spellEnd"/>
      <w:r>
        <w:t>,</w:t>
      </w:r>
    </w:p>
    <w:p w:rsidR="00283518" w:rsidRDefault="00283518" w:rsidP="00283518">
      <w:pPr>
        <w:pStyle w:val="a6"/>
      </w:pPr>
      <w:r>
        <w:lastRenderedPageBreak/>
        <w:t>аспирант, Чеченский государственный университет имени А. А. Кадырова, Грозный, Россия, k-a-2011@mail.ru</w:t>
      </w:r>
    </w:p>
    <w:p w:rsidR="00283518" w:rsidRDefault="00283518" w:rsidP="00283518">
      <w:pPr>
        <w:pStyle w:val="a5"/>
      </w:pPr>
      <w:proofErr w:type="spellStart"/>
      <w:r>
        <w:t>Мушкаева</w:t>
      </w:r>
      <w:proofErr w:type="spellEnd"/>
      <w:r>
        <w:t xml:space="preserve"> Мария </w:t>
      </w:r>
      <w:proofErr w:type="spellStart"/>
      <w:r>
        <w:t>Алиевна</w:t>
      </w:r>
      <w:proofErr w:type="spellEnd"/>
      <w:r>
        <w:t>,</w:t>
      </w:r>
    </w:p>
    <w:p w:rsidR="00283518" w:rsidRDefault="00283518" w:rsidP="00283518">
      <w:pPr>
        <w:pStyle w:val="a6"/>
      </w:pPr>
      <w:r>
        <w:t xml:space="preserve">старший преподаватель кафедры социально-гуманитарных дисциплин,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Maria.m-95@mail.ru</w:t>
      </w:r>
    </w:p>
    <w:p w:rsidR="00283518" w:rsidRDefault="00283518" w:rsidP="00283518">
      <w:pPr>
        <w:pStyle w:val="a7"/>
      </w:pPr>
      <w:r>
        <w:t>В статье изучены особенности влияния семейного воспитания на формирование поведения несовершеннолетних. Рассмотрены основные дефекты семейного воспитания, негативные факторы и их роль в процессе определения преступности несовершеннолетних. Исследуются причины преступного поведения несовершеннолетних. Отмечается, что проблема преступности несовершеннолетних является одной из важнейших в криминологической науке. С учетом того, что субъектами преступлений, формирующих данный вид преступлений, являются лица, находящиеся только в начале своего жизненного пути, именно подростковая преступность   выступает своеобразным индикатором того, как изменится преступность в целом. Ведь малолетние правонарушители часто составляют резе</w:t>
      </w:r>
      <w:proofErr w:type="gramStart"/>
      <w:r>
        <w:t>рв взр</w:t>
      </w:r>
      <w:proofErr w:type="gramEnd"/>
      <w:r>
        <w:t>ослой преступности.</w:t>
      </w:r>
    </w:p>
    <w:p w:rsidR="00283518" w:rsidRDefault="00283518" w:rsidP="00283518">
      <w:pPr>
        <w:pStyle w:val="a7"/>
      </w:pPr>
      <w:r>
        <w:rPr>
          <w:spacing w:val="43"/>
        </w:rPr>
        <w:t>Ключевые слова:</w:t>
      </w:r>
      <w:r>
        <w:t xml:space="preserve"> семейное воспитание; подростковая преступность; дефекты семейного воспитания; подростковая преступность; малолетнее бродяжничество. </w:t>
      </w:r>
    </w:p>
    <w:p w:rsidR="00283518" w:rsidRDefault="00283518" w:rsidP="00283518">
      <w:pPr>
        <w:pStyle w:val="a7"/>
      </w:pPr>
    </w:p>
    <w:p w:rsidR="00283518" w:rsidRDefault="00283518" w:rsidP="00283518">
      <w:pPr>
        <w:pStyle w:val="a3"/>
      </w:pPr>
      <w:r>
        <w:t>UDC 343.85</w:t>
      </w:r>
    </w:p>
    <w:p w:rsidR="00283518" w:rsidRPr="00283518" w:rsidRDefault="00283518" w:rsidP="00283518">
      <w:pPr>
        <w:pStyle w:val="a8"/>
        <w:rPr>
          <w:lang w:val="en-US"/>
        </w:rPr>
      </w:pPr>
      <w:r w:rsidRPr="00283518">
        <w:rPr>
          <w:lang w:val="en-US"/>
        </w:rPr>
        <w:t>The role of the family in the mechanism of criminal behavior of minors</w:t>
      </w:r>
    </w:p>
    <w:p w:rsidR="00283518" w:rsidRPr="00283518" w:rsidRDefault="00283518" w:rsidP="00283518">
      <w:pPr>
        <w:pStyle w:val="a9"/>
        <w:rPr>
          <w:lang w:val="en-US"/>
        </w:rPr>
      </w:pPr>
      <w:proofErr w:type="spellStart"/>
      <w:r w:rsidRPr="00283518">
        <w:rPr>
          <w:lang w:val="en-US"/>
        </w:rPr>
        <w:t>Ayshanova</w:t>
      </w:r>
      <w:proofErr w:type="spellEnd"/>
      <w:r w:rsidRPr="00283518">
        <w:rPr>
          <w:lang w:val="en-US"/>
        </w:rPr>
        <w:t xml:space="preserve"> Ekaterina S.,</w:t>
      </w:r>
    </w:p>
    <w:p w:rsidR="00283518" w:rsidRPr="00283518" w:rsidRDefault="00283518" w:rsidP="00283518">
      <w:pPr>
        <w:pStyle w:val="aa"/>
        <w:rPr>
          <w:lang w:val="en-US"/>
        </w:rPr>
      </w:pPr>
      <w:r w:rsidRPr="00283518">
        <w:rPr>
          <w:lang w:val="en-US"/>
        </w:rPr>
        <w:t xml:space="preserve">Acting Head of the Department of Criminal Law, Procedure and National Security, Candidate of Economic Sciences, Associate Professor, </w:t>
      </w:r>
      <w:proofErr w:type="spellStart"/>
      <w:r w:rsidRPr="00283518">
        <w:rPr>
          <w:lang w:val="en-US"/>
        </w:rPr>
        <w:t>Kadyrov</w:t>
      </w:r>
      <w:proofErr w:type="spellEnd"/>
      <w:r w:rsidRPr="00283518">
        <w:rPr>
          <w:lang w:val="en-US"/>
        </w:rPr>
        <w:t xml:space="preserve"> Chechen State University, Grozny, Russia, k-a-2011@mail.ru</w:t>
      </w:r>
    </w:p>
    <w:p w:rsidR="00283518" w:rsidRPr="00283518" w:rsidRDefault="00283518" w:rsidP="00283518">
      <w:pPr>
        <w:pStyle w:val="a9"/>
        <w:rPr>
          <w:lang w:val="en-US"/>
        </w:rPr>
      </w:pPr>
      <w:proofErr w:type="spellStart"/>
      <w:r w:rsidRPr="00283518">
        <w:rPr>
          <w:lang w:val="en-US"/>
        </w:rPr>
        <w:t>Makhmatkhadzhieva</w:t>
      </w:r>
      <w:proofErr w:type="spellEnd"/>
      <w:r w:rsidRPr="00283518">
        <w:rPr>
          <w:lang w:val="en-US"/>
        </w:rPr>
        <w:t xml:space="preserve"> </w:t>
      </w:r>
      <w:proofErr w:type="spellStart"/>
      <w:r w:rsidRPr="00283518">
        <w:rPr>
          <w:lang w:val="en-US"/>
        </w:rPr>
        <w:t>Malika</w:t>
      </w:r>
      <w:proofErr w:type="spellEnd"/>
      <w:r w:rsidRPr="00283518">
        <w:rPr>
          <w:lang w:val="en-US"/>
        </w:rPr>
        <w:t xml:space="preserve"> M</w:t>
      </w:r>
      <w:proofErr w:type="gramStart"/>
      <w:r w:rsidRPr="00283518">
        <w:rPr>
          <w:lang w:val="en-US"/>
        </w:rPr>
        <w:t>.,</w:t>
      </w:r>
      <w:proofErr w:type="gramEnd"/>
    </w:p>
    <w:p w:rsidR="00283518" w:rsidRPr="00283518" w:rsidRDefault="00283518" w:rsidP="00283518">
      <w:pPr>
        <w:pStyle w:val="aa"/>
        <w:rPr>
          <w:lang w:val="en-US"/>
        </w:rPr>
      </w:pPr>
      <w:r w:rsidRPr="00283518">
        <w:rPr>
          <w:lang w:val="en-US"/>
        </w:rPr>
        <w:t xml:space="preserve">Postgraduate student, </w:t>
      </w:r>
      <w:proofErr w:type="spellStart"/>
      <w:r w:rsidRPr="00283518">
        <w:rPr>
          <w:lang w:val="en-US"/>
        </w:rPr>
        <w:t>Kadyrov</w:t>
      </w:r>
      <w:proofErr w:type="spellEnd"/>
      <w:r w:rsidRPr="00283518">
        <w:rPr>
          <w:lang w:val="en-US"/>
        </w:rPr>
        <w:t xml:space="preserve"> Chechen State University, Grozny, Russia, </w:t>
      </w:r>
      <w:r w:rsidRPr="00283518">
        <w:rPr>
          <w:lang w:val="en-US"/>
        </w:rPr>
        <w:br/>
        <w:t>k-a-2011@mail.ru</w:t>
      </w:r>
    </w:p>
    <w:p w:rsidR="00283518" w:rsidRPr="00283518" w:rsidRDefault="00283518" w:rsidP="00283518">
      <w:pPr>
        <w:pStyle w:val="a9"/>
        <w:rPr>
          <w:lang w:val="en-US"/>
        </w:rPr>
      </w:pPr>
      <w:proofErr w:type="spellStart"/>
      <w:proofErr w:type="gramStart"/>
      <w:r w:rsidRPr="00283518">
        <w:rPr>
          <w:lang w:val="en-US"/>
        </w:rPr>
        <w:t>Mushkaeva</w:t>
      </w:r>
      <w:proofErr w:type="spellEnd"/>
      <w:r w:rsidRPr="00283518">
        <w:rPr>
          <w:lang w:val="en-US"/>
        </w:rPr>
        <w:t xml:space="preserve"> Maria A.,</w:t>
      </w:r>
      <w:proofErr w:type="gramEnd"/>
    </w:p>
    <w:p w:rsidR="00283518" w:rsidRPr="00283518" w:rsidRDefault="00283518" w:rsidP="00283518">
      <w:pPr>
        <w:pStyle w:val="aa"/>
        <w:rPr>
          <w:lang w:val="en-US"/>
        </w:rPr>
      </w:pPr>
      <w:r w:rsidRPr="00283518">
        <w:rPr>
          <w:lang w:val="en-US"/>
        </w:rPr>
        <w:t xml:space="preserve">Senior Lecturer of the Department of Social and Humanitarian Disciplines, Grozny State Petroleum Technical University named after Academician </w:t>
      </w:r>
      <w:r w:rsidRPr="00283518">
        <w:rPr>
          <w:lang w:val="en-US"/>
        </w:rPr>
        <w:br/>
        <w:t xml:space="preserve">M. D. </w:t>
      </w:r>
      <w:proofErr w:type="spellStart"/>
      <w:r w:rsidRPr="00283518">
        <w:rPr>
          <w:lang w:val="en-US"/>
        </w:rPr>
        <w:t>Millionshchikov</w:t>
      </w:r>
      <w:proofErr w:type="spellEnd"/>
      <w:r w:rsidRPr="00283518">
        <w:rPr>
          <w:lang w:val="en-US"/>
        </w:rPr>
        <w:t xml:space="preserve">, Grozny, Russia, </w:t>
      </w:r>
      <w:proofErr w:type="gramStart"/>
      <w:r w:rsidRPr="00283518">
        <w:rPr>
          <w:lang w:val="en-US"/>
        </w:rPr>
        <w:t>Maria.m</w:t>
      </w:r>
      <w:proofErr w:type="gramEnd"/>
      <w:r w:rsidRPr="00283518">
        <w:rPr>
          <w:lang w:val="en-US"/>
        </w:rPr>
        <w:t>-95@mail.ru</w:t>
      </w:r>
    </w:p>
    <w:p w:rsidR="00283518" w:rsidRPr="00283518" w:rsidRDefault="00283518" w:rsidP="00283518">
      <w:pPr>
        <w:pStyle w:val="a7"/>
        <w:rPr>
          <w:lang w:val="en-US"/>
        </w:rPr>
      </w:pPr>
      <w:r w:rsidRPr="00283518">
        <w:rPr>
          <w:lang w:val="en-US"/>
        </w:rPr>
        <w:t>The article examines the peculiarities of the influence of family education on the formation of juvenile behavior. The main defects of family education, negative factors and their role in the process of determining juvenile delinquency are considered. The reasons for the criminal behavior of minors are being investigated. It is noted that the problem of juvenile delinquency is one of the most important in criminological science. Taking into account the fact that the subjects of crimes forming this type of crime are persons who are only at the beginning of their life, it is adolescent crime that acts as a kind of indicator of how crime as a whole will change. After all, juvenile delinquents often make up the reserve of adult crime.</w:t>
      </w:r>
    </w:p>
    <w:p w:rsidR="00283518" w:rsidRPr="00283518" w:rsidRDefault="00283518" w:rsidP="00283518">
      <w:pPr>
        <w:pStyle w:val="a7"/>
        <w:rPr>
          <w:lang w:val="en-US"/>
        </w:rPr>
      </w:pPr>
      <w:r w:rsidRPr="00283518">
        <w:rPr>
          <w:spacing w:val="43"/>
          <w:lang w:val="en-US"/>
        </w:rPr>
        <w:t>Keywords</w:t>
      </w:r>
      <w:r w:rsidRPr="00283518">
        <w:rPr>
          <w:lang w:val="en-US"/>
        </w:rPr>
        <w:t>: family education; juvenile delinquency; defects in family education; juvenile delinquency; juvenile vagrancy.</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1_95</w:t>
      </w:r>
    </w:p>
    <w:p w:rsidR="00283518" w:rsidRPr="00283518" w:rsidRDefault="00283518" w:rsidP="00283518">
      <w:pPr>
        <w:pStyle w:val="a3"/>
        <w:rPr>
          <w:lang w:val="ru-RU"/>
        </w:rPr>
      </w:pPr>
      <w:r w:rsidRPr="00283518">
        <w:rPr>
          <w:lang w:val="ru-RU"/>
        </w:rPr>
        <w:t>УДК 34</w:t>
      </w:r>
    </w:p>
    <w:p w:rsidR="00283518" w:rsidRDefault="00283518" w:rsidP="00283518">
      <w:pPr>
        <w:pStyle w:val="a4"/>
      </w:pPr>
      <w:r>
        <w:t xml:space="preserve">Полномочия Президента Российской Федерации </w:t>
      </w:r>
      <w:r>
        <w:br/>
        <w:t>в осуществлении внешних функций государства</w:t>
      </w:r>
    </w:p>
    <w:p w:rsidR="00283518" w:rsidRDefault="00283518" w:rsidP="00283518">
      <w:pPr>
        <w:pStyle w:val="a5"/>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w:t>
      </w:r>
    </w:p>
    <w:p w:rsidR="00283518" w:rsidRDefault="00283518" w:rsidP="00283518">
      <w:pPr>
        <w:pStyle w:val="a6"/>
      </w:pPr>
      <w:r>
        <w:lastRenderedPageBreak/>
        <w:t>кандидат экономических наук, доцент кафедры государственного и муниципального управления, Дагестанский государственный университет, Махачкала Россия, madina0880@mail.ru</w:t>
      </w:r>
    </w:p>
    <w:p w:rsidR="00283518" w:rsidRDefault="00283518" w:rsidP="00283518">
      <w:pPr>
        <w:pStyle w:val="a5"/>
      </w:pPr>
      <w:proofErr w:type="spellStart"/>
      <w:r>
        <w:t>Агамирзоева</w:t>
      </w:r>
      <w:proofErr w:type="spellEnd"/>
      <w:r>
        <w:t xml:space="preserve"> Фатима Руслановна, </w:t>
      </w:r>
    </w:p>
    <w:p w:rsidR="00283518" w:rsidRDefault="00283518" w:rsidP="00283518">
      <w:pPr>
        <w:pStyle w:val="a6"/>
      </w:pPr>
      <w:r>
        <w:t>студент 2 курса направления «Государственное и муниципальное управление», Дагестанский государственный университет, Махачкала Россия, fatyfat200@gmail.com</w:t>
      </w:r>
    </w:p>
    <w:p w:rsidR="00283518" w:rsidRDefault="00283518" w:rsidP="00283518">
      <w:pPr>
        <w:pStyle w:val="a5"/>
      </w:pPr>
      <w:proofErr w:type="spellStart"/>
      <w:r>
        <w:t>Магомедгазиева</w:t>
      </w:r>
      <w:proofErr w:type="spellEnd"/>
      <w:r>
        <w:t xml:space="preserve"> </w:t>
      </w:r>
      <w:proofErr w:type="spellStart"/>
      <w:r>
        <w:t>Аминат</w:t>
      </w:r>
      <w:proofErr w:type="spellEnd"/>
      <w:r>
        <w:t xml:space="preserve"> </w:t>
      </w:r>
      <w:proofErr w:type="spellStart"/>
      <w:r>
        <w:t>Муслимовна</w:t>
      </w:r>
      <w:proofErr w:type="spellEnd"/>
      <w:r>
        <w:t xml:space="preserve">, </w:t>
      </w:r>
    </w:p>
    <w:p w:rsidR="00283518" w:rsidRDefault="00283518" w:rsidP="00283518">
      <w:pPr>
        <w:pStyle w:val="a6"/>
      </w:pPr>
      <w:r>
        <w:t>студент 2 курса направления «Государственное и муниципальное управление», Дагестанский государственный университет, Махачкала Россия, mgamina81@gmail.com</w:t>
      </w:r>
    </w:p>
    <w:p w:rsidR="00283518" w:rsidRDefault="00283518" w:rsidP="00283518">
      <w:pPr>
        <w:pStyle w:val="a7"/>
      </w:pPr>
      <w:r>
        <w:t xml:space="preserve">В статье анализируются полномочия Президента Российской Федерации в осуществлении внешних функций государства. Отмечается, что Президент Российской Федерации является центральной фигурой, олицетворяющей все систему государственных органов страны, выступает в качестве гаранта Конституции Российской Федерации, обеспечивает приоритет прав и свобод человека, согласованное функционирование и взаимодействие системы органов государственной власти. Делается вывод, что на протяжении развития государства возникает необходимость теоретического обоснования статуса президента, объема его полномочий и </w:t>
      </w:r>
      <w:proofErr w:type="gramStart"/>
      <w:r>
        <w:t>ограничений</w:t>
      </w:r>
      <w:proofErr w:type="gramEnd"/>
      <w:r>
        <w:t xml:space="preserve"> как во внутренней, так и во внешней политике.</w:t>
      </w:r>
    </w:p>
    <w:p w:rsidR="00283518" w:rsidRDefault="00283518" w:rsidP="00283518">
      <w:pPr>
        <w:pStyle w:val="a7"/>
      </w:pPr>
      <w:r>
        <w:rPr>
          <w:spacing w:val="43"/>
        </w:rPr>
        <w:t>Ключевые слова:</w:t>
      </w:r>
      <w:r>
        <w:t xml:space="preserve"> Президент Российской Федерации; государственная политика; президентские выборы; Конституция Российской Федерации; внешние функции государства; администрирование.</w:t>
      </w:r>
    </w:p>
    <w:p w:rsidR="00283518" w:rsidRDefault="00283518" w:rsidP="00283518">
      <w:pPr>
        <w:pStyle w:val="a7"/>
      </w:pPr>
    </w:p>
    <w:p w:rsidR="00283518" w:rsidRDefault="00283518" w:rsidP="00283518">
      <w:pPr>
        <w:pStyle w:val="a3"/>
      </w:pPr>
      <w:r>
        <w:t>UDC 34</w:t>
      </w:r>
    </w:p>
    <w:p w:rsidR="00283518" w:rsidRPr="00283518" w:rsidRDefault="00283518" w:rsidP="00283518">
      <w:pPr>
        <w:pStyle w:val="a8"/>
        <w:rPr>
          <w:lang w:val="en-US"/>
        </w:rPr>
      </w:pPr>
      <w:r w:rsidRPr="00283518">
        <w:rPr>
          <w:lang w:val="en-US"/>
        </w:rPr>
        <w:t xml:space="preserve">Powers of the President of the Russian Federation </w:t>
      </w:r>
      <w:r w:rsidRPr="00283518">
        <w:rPr>
          <w:lang w:val="en-US"/>
        </w:rPr>
        <w:br/>
        <w:t>in the exercise of external functions of the State</w:t>
      </w:r>
    </w:p>
    <w:p w:rsidR="00283518" w:rsidRPr="00283518" w:rsidRDefault="00283518" w:rsidP="00283518">
      <w:pPr>
        <w:pStyle w:val="a9"/>
        <w:rPr>
          <w:lang w:val="en-US"/>
        </w:rPr>
      </w:pPr>
      <w:proofErr w:type="spellStart"/>
      <w:r w:rsidRPr="00283518">
        <w:rPr>
          <w:lang w:val="en-US"/>
        </w:rPr>
        <w:t>Jamaludinova</w:t>
      </w:r>
      <w:proofErr w:type="spellEnd"/>
      <w:r w:rsidRPr="00283518">
        <w:rPr>
          <w:lang w:val="en-US"/>
        </w:rPr>
        <w:t xml:space="preserve"> </w:t>
      </w:r>
      <w:proofErr w:type="spellStart"/>
      <w:r w:rsidRPr="00283518">
        <w:rPr>
          <w:lang w:val="en-US"/>
        </w:rPr>
        <w:t>Madinat</w:t>
      </w:r>
      <w:proofErr w:type="spellEnd"/>
      <w:r w:rsidRPr="00283518">
        <w:rPr>
          <w:lang w:val="en-US"/>
        </w:rPr>
        <w:t xml:space="preserve"> Yu.,</w:t>
      </w:r>
    </w:p>
    <w:p w:rsidR="00283518" w:rsidRPr="00283518" w:rsidRDefault="00283518" w:rsidP="00283518">
      <w:pPr>
        <w:pStyle w:val="aa"/>
        <w:rPr>
          <w:lang w:val="en-US"/>
        </w:rPr>
      </w:pPr>
      <w:r w:rsidRPr="00283518">
        <w:rPr>
          <w:lang w:val="en-US"/>
        </w:rPr>
        <w:t>PhD in Economics, Associate Professor of the Department of Public and Municipal Administration, Dagestan State University, Makhachkala, Russia, madina0880@mail.ru</w:t>
      </w:r>
    </w:p>
    <w:p w:rsidR="00283518" w:rsidRPr="00283518" w:rsidRDefault="00283518" w:rsidP="00283518">
      <w:pPr>
        <w:pStyle w:val="a9"/>
        <w:rPr>
          <w:lang w:val="en-US"/>
        </w:rPr>
      </w:pPr>
      <w:proofErr w:type="spellStart"/>
      <w:r w:rsidRPr="00283518">
        <w:rPr>
          <w:lang w:val="en-US"/>
        </w:rPr>
        <w:t>Agamirzoeva</w:t>
      </w:r>
      <w:proofErr w:type="spellEnd"/>
      <w:r w:rsidRPr="00283518">
        <w:rPr>
          <w:lang w:val="en-US"/>
        </w:rPr>
        <w:t xml:space="preserve"> Fatima R.,</w:t>
      </w:r>
    </w:p>
    <w:p w:rsidR="00283518" w:rsidRPr="00283518" w:rsidRDefault="00283518" w:rsidP="00283518">
      <w:pPr>
        <w:pStyle w:val="aa"/>
        <w:rPr>
          <w:lang w:val="en-US"/>
        </w:rPr>
      </w:pPr>
      <w:r w:rsidRPr="00283518">
        <w:rPr>
          <w:lang w:val="en-US"/>
        </w:rPr>
        <w:t>2nd year student of the direction «State and Municipal Management», Dagestan State University, Makhachkala, Russia, fatyfat200@gmail.com</w:t>
      </w:r>
    </w:p>
    <w:p w:rsidR="00283518" w:rsidRPr="00283518" w:rsidRDefault="00283518" w:rsidP="00283518">
      <w:pPr>
        <w:pStyle w:val="a9"/>
        <w:rPr>
          <w:lang w:val="en-US"/>
        </w:rPr>
      </w:pPr>
      <w:proofErr w:type="spellStart"/>
      <w:r w:rsidRPr="00283518">
        <w:rPr>
          <w:lang w:val="en-US"/>
        </w:rPr>
        <w:t>Magomedgazieva</w:t>
      </w:r>
      <w:proofErr w:type="spellEnd"/>
      <w:r w:rsidRPr="00283518">
        <w:rPr>
          <w:lang w:val="en-US"/>
        </w:rPr>
        <w:t xml:space="preserve"> </w:t>
      </w:r>
      <w:proofErr w:type="spellStart"/>
      <w:r w:rsidRPr="00283518">
        <w:rPr>
          <w:lang w:val="en-US"/>
        </w:rPr>
        <w:t>Aminat</w:t>
      </w:r>
      <w:proofErr w:type="spellEnd"/>
      <w:r w:rsidRPr="00283518">
        <w:rPr>
          <w:lang w:val="en-US"/>
        </w:rPr>
        <w:t xml:space="preserve"> M</w:t>
      </w:r>
      <w:proofErr w:type="gramStart"/>
      <w:r w:rsidRPr="00283518">
        <w:rPr>
          <w:lang w:val="en-US"/>
        </w:rPr>
        <w:t>.,</w:t>
      </w:r>
      <w:proofErr w:type="gramEnd"/>
    </w:p>
    <w:p w:rsidR="00283518" w:rsidRPr="00283518" w:rsidRDefault="00283518" w:rsidP="00283518">
      <w:pPr>
        <w:pStyle w:val="aa"/>
        <w:rPr>
          <w:lang w:val="en-US"/>
        </w:rPr>
      </w:pPr>
      <w:r w:rsidRPr="00283518">
        <w:rPr>
          <w:lang w:val="en-US"/>
        </w:rPr>
        <w:t>2nd year student of the direction «State and Municipal Management», Dagestan State University, Makhachkala, Russia, mgamina81@gmail.com</w:t>
      </w:r>
    </w:p>
    <w:p w:rsidR="00283518" w:rsidRPr="00283518" w:rsidRDefault="00283518" w:rsidP="00283518">
      <w:pPr>
        <w:pStyle w:val="a7"/>
        <w:rPr>
          <w:lang w:val="en-US"/>
        </w:rPr>
      </w:pPr>
      <w:r w:rsidRPr="00283518">
        <w:rPr>
          <w:lang w:val="en-US"/>
        </w:rPr>
        <w:t>The article analyzes the powers of the President of the Russian Federation in the implementation of external functions of the state. It is noted that the President of the Russian Federation is the central figure personifying the entire system of state bodies of the country, acts as a guarantor of the Constitution of the Russian Federation, ensures the priority of human rights and freedoms, coordinated functioning and interaction of the system of public authorities. It is concluded that during the development of the state, there is a need for a theoretical justification of the status of the president, the scope of his powers and limitations in both domestic and foreign policy.</w:t>
      </w:r>
    </w:p>
    <w:p w:rsidR="00283518" w:rsidRPr="00283518" w:rsidRDefault="00283518" w:rsidP="00283518">
      <w:pPr>
        <w:pStyle w:val="a7"/>
        <w:rPr>
          <w:lang w:val="en-US"/>
        </w:rPr>
      </w:pPr>
      <w:r w:rsidRPr="00283518">
        <w:rPr>
          <w:spacing w:val="43"/>
          <w:lang w:val="en-US"/>
        </w:rPr>
        <w:t>Keywords</w:t>
      </w:r>
      <w:r w:rsidRPr="00283518">
        <w:rPr>
          <w:lang w:val="en-US"/>
        </w:rPr>
        <w:t>: President of the Russian Federation; state policy; presidential elections; Constitution of the Russian Federation; external functions of the state; administration.</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1_103</w:t>
      </w:r>
    </w:p>
    <w:p w:rsidR="00283518" w:rsidRPr="00283518" w:rsidRDefault="00283518" w:rsidP="00283518">
      <w:pPr>
        <w:pStyle w:val="a3"/>
        <w:rPr>
          <w:lang w:val="ru-RU"/>
        </w:rPr>
      </w:pPr>
      <w:r w:rsidRPr="00283518">
        <w:rPr>
          <w:lang w:val="ru-RU"/>
        </w:rPr>
        <w:t>УДК 378.147.88</w:t>
      </w:r>
    </w:p>
    <w:p w:rsidR="00283518" w:rsidRDefault="00283518" w:rsidP="00283518">
      <w:pPr>
        <w:pStyle w:val="a4"/>
      </w:pPr>
      <w:r>
        <w:t xml:space="preserve">Формирование информационно-цифровой культуры будущих специалистов физической культуры </w:t>
      </w:r>
      <w:r>
        <w:br/>
        <w:t xml:space="preserve">и спорта </w:t>
      </w:r>
    </w:p>
    <w:p w:rsidR="00283518" w:rsidRDefault="00283518" w:rsidP="00283518">
      <w:pPr>
        <w:pStyle w:val="a5"/>
      </w:pPr>
      <w:r>
        <w:lastRenderedPageBreak/>
        <w:t xml:space="preserve">Баширов </w:t>
      </w:r>
      <w:proofErr w:type="spellStart"/>
      <w:r>
        <w:t>Расим</w:t>
      </w:r>
      <w:proofErr w:type="spellEnd"/>
      <w:r>
        <w:t xml:space="preserve"> </w:t>
      </w:r>
      <w:proofErr w:type="spellStart"/>
      <w:r>
        <w:t>Тофикович</w:t>
      </w:r>
      <w:proofErr w:type="spellEnd"/>
      <w:r>
        <w:t>,</w:t>
      </w:r>
    </w:p>
    <w:p w:rsidR="00283518" w:rsidRDefault="00283518" w:rsidP="00283518">
      <w:pPr>
        <w:pStyle w:val="a6"/>
      </w:pPr>
      <w:r>
        <w:t>аспирант, Институт мировой экономики, Дербент, Россия</w:t>
      </w:r>
    </w:p>
    <w:p w:rsidR="00283518" w:rsidRDefault="00283518" w:rsidP="00283518">
      <w:pPr>
        <w:pStyle w:val="a5"/>
      </w:pPr>
      <w:proofErr w:type="spellStart"/>
      <w:r>
        <w:t>Мурадов</w:t>
      </w:r>
      <w:proofErr w:type="spellEnd"/>
      <w:r>
        <w:t xml:space="preserve"> Малик </w:t>
      </w:r>
      <w:proofErr w:type="spellStart"/>
      <w:r>
        <w:t>Мурадович</w:t>
      </w:r>
      <w:proofErr w:type="spellEnd"/>
      <w:r>
        <w:t>,</w:t>
      </w:r>
    </w:p>
    <w:p w:rsidR="00283518" w:rsidRDefault="00283518" w:rsidP="00283518">
      <w:pPr>
        <w:pStyle w:val="a6"/>
      </w:pPr>
      <w:r>
        <w:t>аспирант, Институт мировой экономики, Дербент, Россия</w:t>
      </w:r>
    </w:p>
    <w:p w:rsidR="00283518" w:rsidRDefault="00283518" w:rsidP="00283518">
      <w:pPr>
        <w:pStyle w:val="a7"/>
      </w:pPr>
      <w:r>
        <w:t xml:space="preserve">В статье предложено решение научной проблемы формирования информационно-цифровой культуры будущих специалистов физической культуры и спорта. Обоснованы теоретические и практические основы формирования информационно-цифровой культуры будущего специалиста физической культуры. Введено в научный оборот понятие «информационно-цифровая культура будущего специалиста физической культуры и спорта», а также охарактеризованы его компоненты (аксиологический, мотивационный, технологический, познавательный, коммуникативно-суггестивный, рефлексивный). Разработаны критерии и показатели, благодаря которым выделены начальный, средний и высокий уровни </w:t>
      </w:r>
      <w:proofErr w:type="spellStart"/>
      <w:r>
        <w:t>сформированности</w:t>
      </w:r>
      <w:proofErr w:type="spellEnd"/>
      <w:r>
        <w:t xml:space="preserve"> информационно-цифровой культуры будущих специалистов физической культуры и спорта.</w:t>
      </w:r>
    </w:p>
    <w:p w:rsidR="00283518" w:rsidRDefault="00283518" w:rsidP="00283518">
      <w:pPr>
        <w:pStyle w:val="a7"/>
      </w:pPr>
      <w:r>
        <w:rPr>
          <w:spacing w:val="43"/>
        </w:rPr>
        <w:t>Ключевые слова</w:t>
      </w:r>
      <w:r>
        <w:t>: физкультура; спорт; цифровизация; профессиональная подготовка; профессиональное образование.</w:t>
      </w:r>
    </w:p>
    <w:p w:rsidR="00283518" w:rsidRDefault="00283518" w:rsidP="00283518">
      <w:pPr>
        <w:pStyle w:val="a7"/>
      </w:pPr>
    </w:p>
    <w:p w:rsidR="00283518" w:rsidRDefault="00283518" w:rsidP="00283518">
      <w:pPr>
        <w:pStyle w:val="a3"/>
      </w:pPr>
      <w:r>
        <w:t>UDC 378.147.88</w:t>
      </w:r>
    </w:p>
    <w:p w:rsidR="00283518" w:rsidRPr="00283518" w:rsidRDefault="00283518" w:rsidP="00283518">
      <w:pPr>
        <w:pStyle w:val="a8"/>
        <w:rPr>
          <w:lang w:val="en-US"/>
        </w:rPr>
      </w:pPr>
      <w:r w:rsidRPr="00283518">
        <w:rPr>
          <w:lang w:val="en-US"/>
        </w:rPr>
        <w:t>Formation of information and digital culture of future specialists of physical culture and sports</w:t>
      </w:r>
    </w:p>
    <w:p w:rsidR="00283518" w:rsidRPr="00283518" w:rsidRDefault="00283518" w:rsidP="00283518">
      <w:pPr>
        <w:pStyle w:val="a9"/>
        <w:rPr>
          <w:lang w:val="en-US"/>
        </w:rPr>
      </w:pPr>
      <w:proofErr w:type="spellStart"/>
      <w:r w:rsidRPr="00283518">
        <w:rPr>
          <w:lang w:val="en-US"/>
        </w:rPr>
        <w:t>Bashirov</w:t>
      </w:r>
      <w:proofErr w:type="spellEnd"/>
      <w:r w:rsidRPr="00283518">
        <w:rPr>
          <w:lang w:val="en-US"/>
        </w:rPr>
        <w:t xml:space="preserve"> </w:t>
      </w:r>
      <w:proofErr w:type="spellStart"/>
      <w:r w:rsidRPr="00283518">
        <w:rPr>
          <w:lang w:val="en-US"/>
        </w:rPr>
        <w:t>Rasim</w:t>
      </w:r>
      <w:proofErr w:type="spellEnd"/>
      <w:r w:rsidRPr="00283518">
        <w:rPr>
          <w:lang w:val="en-US"/>
        </w:rPr>
        <w:t xml:space="preserve"> T.,</w:t>
      </w:r>
    </w:p>
    <w:p w:rsidR="00283518" w:rsidRPr="00283518" w:rsidRDefault="00283518" w:rsidP="00283518">
      <w:pPr>
        <w:pStyle w:val="aa"/>
        <w:rPr>
          <w:lang w:val="en-US"/>
        </w:rPr>
      </w:pPr>
      <w:r w:rsidRPr="00283518">
        <w:rPr>
          <w:lang w:val="en-US"/>
        </w:rPr>
        <w:t xml:space="preserve">Postgraduate Student, Institute of World Economy, </w:t>
      </w:r>
      <w:proofErr w:type="spellStart"/>
      <w:r w:rsidRPr="00283518">
        <w:rPr>
          <w:lang w:val="en-US"/>
        </w:rPr>
        <w:t>Derbent</w:t>
      </w:r>
      <w:proofErr w:type="spellEnd"/>
      <w:r w:rsidRPr="00283518">
        <w:rPr>
          <w:lang w:val="en-US"/>
        </w:rPr>
        <w:t>, Russia</w:t>
      </w:r>
    </w:p>
    <w:p w:rsidR="00283518" w:rsidRPr="00283518" w:rsidRDefault="00283518" w:rsidP="00283518">
      <w:pPr>
        <w:pStyle w:val="a9"/>
        <w:rPr>
          <w:lang w:val="en-US"/>
        </w:rPr>
      </w:pPr>
      <w:proofErr w:type="spellStart"/>
      <w:r w:rsidRPr="00283518">
        <w:rPr>
          <w:lang w:val="en-US"/>
        </w:rPr>
        <w:t>Muradov</w:t>
      </w:r>
      <w:proofErr w:type="spellEnd"/>
      <w:r w:rsidRPr="00283518">
        <w:rPr>
          <w:lang w:val="en-US"/>
        </w:rPr>
        <w:t xml:space="preserve"> Malik M</w:t>
      </w:r>
      <w:proofErr w:type="gramStart"/>
      <w:r w:rsidRPr="00283518">
        <w:rPr>
          <w:lang w:val="en-US"/>
        </w:rPr>
        <w:t>.,</w:t>
      </w:r>
      <w:proofErr w:type="gramEnd"/>
    </w:p>
    <w:p w:rsidR="00283518" w:rsidRPr="00283518" w:rsidRDefault="00283518" w:rsidP="00283518">
      <w:pPr>
        <w:pStyle w:val="aa"/>
        <w:rPr>
          <w:lang w:val="en-US"/>
        </w:rPr>
      </w:pPr>
      <w:r w:rsidRPr="00283518">
        <w:rPr>
          <w:lang w:val="en-US"/>
        </w:rPr>
        <w:t xml:space="preserve">Postgraduate student, Institute of World Economy, </w:t>
      </w:r>
      <w:proofErr w:type="spellStart"/>
      <w:r w:rsidRPr="00283518">
        <w:rPr>
          <w:lang w:val="en-US"/>
        </w:rPr>
        <w:t>Derbent</w:t>
      </w:r>
      <w:proofErr w:type="spellEnd"/>
      <w:r w:rsidRPr="00283518">
        <w:rPr>
          <w:lang w:val="en-US"/>
        </w:rPr>
        <w:t>, Russia</w:t>
      </w:r>
    </w:p>
    <w:p w:rsidR="00283518" w:rsidRPr="00283518" w:rsidRDefault="00283518" w:rsidP="00283518">
      <w:pPr>
        <w:pStyle w:val="a7"/>
        <w:rPr>
          <w:lang w:val="en-US"/>
        </w:rPr>
      </w:pPr>
      <w:r w:rsidRPr="00283518">
        <w:rPr>
          <w:lang w:val="en-US"/>
        </w:rPr>
        <w:t xml:space="preserve">The article proposes a solution to the scientific problem of the formation of information and digital culture of future specialists in physical culture and sports. The theoretical and practical foundations of the formation of information and digital culture of the future specialist of physical culture are substantiated. The concept of «information and digital culture of the future specialist of physical culture and sports» was introduced into scientific circulation, and its components (axiological, motivational, technological, cognitive, communicative-suggestive, </w:t>
      </w:r>
      <w:proofErr w:type="gramStart"/>
      <w:r w:rsidRPr="00283518">
        <w:rPr>
          <w:lang w:val="en-US"/>
        </w:rPr>
        <w:t>reflexive</w:t>
      </w:r>
      <w:proofErr w:type="gramEnd"/>
      <w:r w:rsidRPr="00283518">
        <w:rPr>
          <w:lang w:val="en-US"/>
        </w:rPr>
        <w:t>) were characterized. Criteria and indicators have been developed, thanks to which the initial, medium and high levels of formation of information and digital culture of future specialists in physical culture and sports are characterized.</w:t>
      </w:r>
    </w:p>
    <w:p w:rsidR="00283518" w:rsidRPr="00283518" w:rsidRDefault="00283518" w:rsidP="00283518">
      <w:pPr>
        <w:pStyle w:val="a7"/>
        <w:rPr>
          <w:lang w:val="en-US"/>
        </w:rPr>
      </w:pPr>
      <w:r w:rsidRPr="00283518">
        <w:rPr>
          <w:spacing w:val="43"/>
          <w:lang w:val="en-US"/>
        </w:rPr>
        <w:t>Keywords</w:t>
      </w:r>
      <w:r w:rsidRPr="00283518">
        <w:rPr>
          <w:lang w:val="en-US"/>
        </w:rPr>
        <w:t>: physical education; sports; digitalization; vocational training; vocational education.</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1_112</w:t>
      </w:r>
    </w:p>
    <w:p w:rsidR="00283518" w:rsidRPr="00283518" w:rsidRDefault="00283518" w:rsidP="00283518">
      <w:pPr>
        <w:pStyle w:val="a3"/>
        <w:rPr>
          <w:lang w:val="ru-RU"/>
        </w:rPr>
      </w:pPr>
      <w:r w:rsidRPr="00283518">
        <w:rPr>
          <w:lang w:val="ru-RU"/>
        </w:rPr>
        <w:t>УДК 37:004</w:t>
      </w:r>
    </w:p>
    <w:p w:rsidR="00283518" w:rsidRDefault="00283518" w:rsidP="00283518">
      <w:pPr>
        <w:pStyle w:val="a4"/>
      </w:pPr>
      <w:r>
        <w:t>Внедрение цифровых технологий в математическое образование</w:t>
      </w:r>
    </w:p>
    <w:p w:rsidR="00283518" w:rsidRDefault="00283518" w:rsidP="00283518">
      <w:pPr>
        <w:pStyle w:val="a5"/>
      </w:pPr>
      <w:r>
        <w:t xml:space="preserve">Ибрагимова </w:t>
      </w:r>
      <w:proofErr w:type="spellStart"/>
      <w:r>
        <w:t>Залина</w:t>
      </w:r>
      <w:proofErr w:type="spellEnd"/>
      <w:r>
        <w:t xml:space="preserve"> </w:t>
      </w:r>
      <w:proofErr w:type="spellStart"/>
      <w:r>
        <w:t>Майрбековна</w:t>
      </w:r>
      <w:proofErr w:type="spellEnd"/>
      <w:r>
        <w:t>,</w:t>
      </w:r>
    </w:p>
    <w:p w:rsidR="00283518" w:rsidRDefault="00283518" w:rsidP="00283518">
      <w:pPr>
        <w:pStyle w:val="a6"/>
      </w:pPr>
      <w:r>
        <w:t>ассистент кафедры программирования и инфокоммуникационных технологий Института математики, физики и информационных технологий, Чеченский государственный университет имени А. А. Кадырова, Грозный, Россия, iibragimovazalina@mail.ru</w:t>
      </w:r>
    </w:p>
    <w:p w:rsidR="00283518" w:rsidRDefault="00283518" w:rsidP="00283518">
      <w:pPr>
        <w:pStyle w:val="a5"/>
      </w:pPr>
      <w:r>
        <w:t>Ткаченко Алексей Леонидович,</w:t>
      </w:r>
    </w:p>
    <w:p w:rsidR="00283518" w:rsidRDefault="00283518" w:rsidP="00283518">
      <w:pPr>
        <w:pStyle w:val="a6"/>
      </w:pPr>
      <w:r>
        <w:t>доцент кафедры информатики и информационных технологий, Калужский государственный университет имени К. Э. Циолковского, Калуга, Россия, tkachenkoal@tksu.ru</w:t>
      </w:r>
    </w:p>
    <w:p w:rsidR="00283518" w:rsidRDefault="00283518" w:rsidP="00283518">
      <w:pPr>
        <w:pStyle w:val="a5"/>
      </w:pPr>
      <w:r>
        <w:t xml:space="preserve">Воронина </w:t>
      </w:r>
      <w:proofErr w:type="spellStart"/>
      <w:r>
        <w:t>Ленура</w:t>
      </w:r>
      <w:proofErr w:type="spellEnd"/>
      <w:r>
        <w:t xml:space="preserve"> </w:t>
      </w:r>
      <w:proofErr w:type="spellStart"/>
      <w:r>
        <w:t>Тахировна</w:t>
      </w:r>
      <w:proofErr w:type="spellEnd"/>
      <w:r>
        <w:t>,</w:t>
      </w:r>
    </w:p>
    <w:p w:rsidR="00283518" w:rsidRDefault="00283518" w:rsidP="00283518">
      <w:pPr>
        <w:pStyle w:val="a6"/>
      </w:pPr>
      <w:r>
        <w:lastRenderedPageBreak/>
        <w:t>старший преподаватель кафедры автоматизированных систем сбора и обработки информации, Казанский национальный исследовательский технологический университет, Казань, Россия, yalenura.t@mail.ru</w:t>
      </w:r>
    </w:p>
    <w:p w:rsidR="00283518" w:rsidRDefault="00283518" w:rsidP="00283518">
      <w:pPr>
        <w:pStyle w:val="a7"/>
      </w:pPr>
      <w:r>
        <w:t>В статье анализируется внедрение цифрового инструмента в кабинеты математики средней школы для повышения эффективности обучения учителей и учащихся. Отмечается, что поиск путей успешного внедрения цифровых технологий в учебный процесс может оказаться непростой задачей.</w:t>
      </w:r>
    </w:p>
    <w:p w:rsidR="00283518" w:rsidRDefault="00283518" w:rsidP="00283518">
      <w:pPr>
        <w:pStyle w:val="a7"/>
      </w:pPr>
      <w:r>
        <w:rPr>
          <w:spacing w:val="43"/>
        </w:rPr>
        <w:t>Ключевые слова</w:t>
      </w:r>
      <w:r>
        <w:t>: математика; образование; цифровое образование; технологии; онлайн-класс; интеграция.</w:t>
      </w:r>
    </w:p>
    <w:p w:rsidR="00283518" w:rsidRDefault="00283518" w:rsidP="00283518">
      <w:pPr>
        <w:pStyle w:val="a7"/>
      </w:pPr>
    </w:p>
    <w:p w:rsidR="00283518" w:rsidRDefault="00283518" w:rsidP="00283518">
      <w:pPr>
        <w:pStyle w:val="a3"/>
      </w:pPr>
      <w:r>
        <w:t>UDC 37:004</w:t>
      </w:r>
    </w:p>
    <w:p w:rsidR="00283518" w:rsidRPr="00283518" w:rsidRDefault="00283518" w:rsidP="00283518">
      <w:pPr>
        <w:pStyle w:val="a8"/>
        <w:rPr>
          <w:lang w:val="en-US"/>
        </w:rPr>
      </w:pPr>
      <w:r w:rsidRPr="00283518">
        <w:rPr>
          <w:lang w:val="en-US"/>
        </w:rPr>
        <w:t>The introduction of digital technologies in mathematics education</w:t>
      </w:r>
    </w:p>
    <w:p w:rsidR="00283518" w:rsidRPr="00283518" w:rsidRDefault="00283518" w:rsidP="00283518">
      <w:pPr>
        <w:pStyle w:val="a9"/>
        <w:rPr>
          <w:lang w:val="en-US"/>
        </w:rPr>
      </w:pPr>
      <w:proofErr w:type="spellStart"/>
      <w:r w:rsidRPr="00283518">
        <w:rPr>
          <w:lang w:val="en-US"/>
        </w:rPr>
        <w:t>Ibragimova</w:t>
      </w:r>
      <w:proofErr w:type="spellEnd"/>
      <w:r w:rsidRPr="00283518">
        <w:rPr>
          <w:lang w:val="en-US"/>
        </w:rPr>
        <w:t xml:space="preserve"> </w:t>
      </w:r>
      <w:proofErr w:type="spellStart"/>
      <w:r w:rsidRPr="00283518">
        <w:rPr>
          <w:lang w:val="en-US"/>
        </w:rPr>
        <w:t>Zalina</w:t>
      </w:r>
      <w:proofErr w:type="spellEnd"/>
      <w:r w:rsidRPr="00283518">
        <w:rPr>
          <w:lang w:val="en-US"/>
        </w:rPr>
        <w:t xml:space="preserve"> M</w:t>
      </w:r>
      <w:proofErr w:type="gramStart"/>
      <w:r w:rsidRPr="00283518">
        <w:rPr>
          <w:lang w:val="en-US"/>
        </w:rPr>
        <w:t>.,</w:t>
      </w:r>
      <w:proofErr w:type="gramEnd"/>
    </w:p>
    <w:p w:rsidR="00283518" w:rsidRPr="00283518" w:rsidRDefault="00283518" w:rsidP="00283518">
      <w:pPr>
        <w:pStyle w:val="aa"/>
        <w:rPr>
          <w:lang w:val="en-US"/>
        </w:rPr>
      </w:pPr>
      <w:r w:rsidRPr="00283518">
        <w:rPr>
          <w:lang w:val="en-US"/>
        </w:rPr>
        <w:t xml:space="preserve">Assistant at the Department of Programming and </w:t>
      </w:r>
      <w:proofErr w:type="spellStart"/>
      <w:r w:rsidRPr="00283518">
        <w:rPr>
          <w:lang w:val="en-US"/>
        </w:rPr>
        <w:t>Infocommunication</w:t>
      </w:r>
      <w:proofErr w:type="spellEnd"/>
      <w:r w:rsidRPr="00283518">
        <w:rPr>
          <w:lang w:val="en-US"/>
        </w:rPr>
        <w:t xml:space="preserve"> Technologies, Institute of Mathematics, Physics and Information Technology, </w:t>
      </w:r>
      <w:proofErr w:type="spellStart"/>
      <w:r w:rsidRPr="00283518">
        <w:rPr>
          <w:lang w:val="en-US"/>
        </w:rPr>
        <w:t>Kadyrov</w:t>
      </w:r>
      <w:proofErr w:type="spellEnd"/>
      <w:r w:rsidRPr="00283518">
        <w:rPr>
          <w:lang w:val="en-US"/>
        </w:rPr>
        <w:t xml:space="preserve"> Chechen State University, Grozny, Russia, iibragimovazalina@mail.ru</w:t>
      </w:r>
    </w:p>
    <w:p w:rsidR="00283518" w:rsidRPr="00283518" w:rsidRDefault="00283518" w:rsidP="00283518">
      <w:pPr>
        <w:pStyle w:val="a9"/>
        <w:rPr>
          <w:lang w:val="en-US"/>
        </w:rPr>
      </w:pPr>
      <w:proofErr w:type="spellStart"/>
      <w:r w:rsidRPr="00283518">
        <w:rPr>
          <w:lang w:val="en-US"/>
        </w:rPr>
        <w:t>Tkachenko</w:t>
      </w:r>
      <w:proofErr w:type="spellEnd"/>
      <w:r w:rsidRPr="00283518">
        <w:rPr>
          <w:lang w:val="en-US"/>
        </w:rPr>
        <w:t xml:space="preserve"> Alexey L.,</w:t>
      </w:r>
    </w:p>
    <w:p w:rsidR="00283518" w:rsidRPr="00283518" w:rsidRDefault="00283518" w:rsidP="00283518">
      <w:pPr>
        <w:pStyle w:val="aa"/>
        <w:rPr>
          <w:lang w:val="en-US"/>
        </w:rPr>
      </w:pPr>
      <w:r w:rsidRPr="00283518">
        <w:rPr>
          <w:lang w:val="en-US"/>
        </w:rPr>
        <w:t xml:space="preserve">Associate Professor of the Department of Informatics and Information Technology, Kaluga State University named after K. E. </w:t>
      </w:r>
      <w:proofErr w:type="spellStart"/>
      <w:r w:rsidRPr="00283518">
        <w:rPr>
          <w:lang w:val="en-US"/>
        </w:rPr>
        <w:t>Tsiolkovsky</w:t>
      </w:r>
      <w:proofErr w:type="spellEnd"/>
      <w:r w:rsidRPr="00283518">
        <w:rPr>
          <w:lang w:val="en-US"/>
        </w:rPr>
        <w:t xml:space="preserve">, Kaluga, Russia, </w:t>
      </w:r>
      <w:proofErr w:type="gramStart"/>
      <w:r w:rsidRPr="00283518">
        <w:rPr>
          <w:lang w:val="en-US"/>
        </w:rPr>
        <w:t>tkachenkoal@tksu.ru</w:t>
      </w:r>
      <w:proofErr w:type="gramEnd"/>
    </w:p>
    <w:p w:rsidR="00283518" w:rsidRPr="00283518" w:rsidRDefault="00283518" w:rsidP="00283518">
      <w:pPr>
        <w:pStyle w:val="a9"/>
        <w:rPr>
          <w:lang w:val="en-US"/>
        </w:rPr>
      </w:pPr>
      <w:proofErr w:type="spellStart"/>
      <w:r w:rsidRPr="00283518">
        <w:rPr>
          <w:lang w:val="en-US"/>
        </w:rPr>
        <w:t>Voronina</w:t>
      </w:r>
      <w:proofErr w:type="spellEnd"/>
      <w:r w:rsidRPr="00283518">
        <w:rPr>
          <w:lang w:val="en-US"/>
        </w:rPr>
        <w:t xml:space="preserve"> </w:t>
      </w:r>
      <w:proofErr w:type="spellStart"/>
      <w:r w:rsidRPr="00283518">
        <w:rPr>
          <w:lang w:val="en-US"/>
        </w:rPr>
        <w:t>Lenura</w:t>
      </w:r>
      <w:proofErr w:type="spellEnd"/>
      <w:r w:rsidRPr="00283518">
        <w:rPr>
          <w:lang w:val="en-US"/>
        </w:rPr>
        <w:t xml:space="preserve"> T.,</w:t>
      </w:r>
    </w:p>
    <w:p w:rsidR="00283518" w:rsidRPr="00283518" w:rsidRDefault="00283518" w:rsidP="00283518">
      <w:pPr>
        <w:pStyle w:val="aa"/>
        <w:rPr>
          <w:lang w:val="en-US"/>
        </w:rPr>
      </w:pPr>
      <w:r w:rsidRPr="00283518">
        <w:rPr>
          <w:lang w:val="en-US"/>
        </w:rPr>
        <w:t>Senior Lecturer at the Department of Automated Information Collection and Processing Systems, Kazan National Research Technological University, Kazan, Russia, yalenura.t@mail.ru</w:t>
      </w:r>
    </w:p>
    <w:p w:rsidR="00283518" w:rsidRPr="00283518" w:rsidRDefault="00283518" w:rsidP="00283518">
      <w:pPr>
        <w:pStyle w:val="a7"/>
        <w:rPr>
          <w:lang w:val="en-US"/>
        </w:rPr>
      </w:pPr>
      <w:r w:rsidRPr="00283518">
        <w:rPr>
          <w:lang w:val="en-US"/>
        </w:rPr>
        <w:t>The article analyzes the introduction of a digital tool into secondary school mathematics classrooms to improve the effectiveness of teaching teachers and students. It is noted that finding ways to successfully introduce digital technologies into the educational process can be a difficult task.</w:t>
      </w:r>
    </w:p>
    <w:p w:rsidR="00283518" w:rsidRDefault="00283518" w:rsidP="00283518">
      <w:r w:rsidRPr="00283518">
        <w:rPr>
          <w:spacing w:val="43"/>
          <w:lang w:val="en-US"/>
        </w:rPr>
        <w:t>Keywords</w:t>
      </w:r>
      <w:r w:rsidRPr="00283518">
        <w:rPr>
          <w:lang w:val="en-US"/>
        </w:rPr>
        <w:t>: mathematics; education; digital education; technology; online classroom; integration.</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1_116</w:t>
      </w:r>
    </w:p>
    <w:p w:rsidR="00283518" w:rsidRPr="00283518" w:rsidRDefault="00283518" w:rsidP="00283518">
      <w:pPr>
        <w:pStyle w:val="a3"/>
        <w:rPr>
          <w:lang w:val="ru-RU"/>
        </w:rPr>
      </w:pPr>
      <w:r w:rsidRPr="00283518">
        <w:rPr>
          <w:lang w:val="ru-RU"/>
        </w:rPr>
        <w:t>УДК 37:801</w:t>
      </w:r>
    </w:p>
    <w:p w:rsidR="00283518" w:rsidRDefault="00283518" w:rsidP="00283518">
      <w:pPr>
        <w:pStyle w:val="a4"/>
      </w:pPr>
      <w:r>
        <w:t>Инновационные формы организации методической работы во время изучения синтаксиса</w:t>
      </w:r>
    </w:p>
    <w:p w:rsidR="00283518" w:rsidRDefault="00283518" w:rsidP="00283518">
      <w:pPr>
        <w:pStyle w:val="a5"/>
      </w:pPr>
      <w:r>
        <w:t xml:space="preserve">Баширов </w:t>
      </w:r>
      <w:proofErr w:type="spellStart"/>
      <w:r>
        <w:t>Расим</w:t>
      </w:r>
      <w:proofErr w:type="spellEnd"/>
      <w:r>
        <w:t xml:space="preserve"> </w:t>
      </w:r>
      <w:proofErr w:type="spellStart"/>
      <w:r>
        <w:t>Тофикович</w:t>
      </w:r>
      <w:proofErr w:type="spellEnd"/>
      <w:r>
        <w:t>,</w:t>
      </w:r>
    </w:p>
    <w:p w:rsidR="00283518" w:rsidRDefault="00283518" w:rsidP="00283518">
      <w:pPr>
        <w:pStyle w:val="a6"/>
      </w:pPr>
      <w:r>
        <w:t>аспирант, Институт мировой экономики, Дербент, Россия</w:t>
      </w:r>
    </w:p>
    <w:p w:rsidR="00283518" w:rsidRDefault="00283518" w:rsidP="00283518">
      <w:pPr>
        <w:pStyle w:val="a5"/>
      </w:pPr>
      <w:proofErr w:type="spellStart"/>
      <w:r>
        <w:t>Мурадов</w:t>
      </w:r>
      <w:proofErr w:type="spellEnd"/>
      <w:r>
        <w:t xml:space="preserve"> Малик </w:t>
      </w:r>
      <w:proofErr w:type="spellStart"/>
      <w:r>
        <w:t>Мурадович</w:t>
      </w:r>
      <w:proofErr w:type="spellEnd"/>
      <w:r>
        <w:t>,</w:t>
      </w:r>
    </w:p>
    <w:p w:rsidR="00283518" w:rsidRDefault="00283518" w:rsidP="00283518">
      <w:pPr>
        <w:pStyle w:val="a6"/>
      </w:pPr>
      <w:r>
        <w:t>аспирант, Институт мировой экономики, Дербент, Россия</w:t>
      </w:r>
    </w:p>
    <w:p w:rsidR="00283518" w:rsidRDefault="00283518" w:rsidP="00283518">
      <w:pPr>
        <w:pStyle w:val="a7"/>
      </w:pPr>
      <w:r>
        <w:t>В статье раскрывается  эффективность использования инновационных форм организации методической работы во время изучения синтаксиса для формирования синтаксической компетентности учащихся, повышения результатов языкового образования, в частности самоорганизации, самореализации, саморазвития, познавательной производительности, рефлексии.  Выделены основные наиболее эффективные формы организации учебно-познавательной деятельности учащихся на уроке: фронтальная, индивидуальная и групповая, комбинация которых является наиболее оптимальным вариантом  в методической работе.</w:t>
      </w:r>
    </w:p>
    <w:p w:rsidR="00283518" w:rsidRDefault="00283518" w:rsidP="00283518">
      <w:pPr>
        <w:pStyle w:val="a7"/>
      </w:pPr>
      <w:r>
        <w:rPr>
          <w:spacing w:val="43"/>
        </w:rPr>
        <w:t>Ключевые слова:</w:t>
      </w:r>
      <w:r>
        <w:t xml:space="preserve"> синтаксис; компетентность; учебный процесс; результат образования.</w:t>
      </w:r>
    </w:p>
    <w:p w:rsidR="00283518" w:rsidRDefault="00283518" w:rsidP="00283518">
      <w:pPr>
        <w:pStyle w:val="a7"/>
      </w:pPr>
    </w:p>
    <w:p w:rsidR="00283518" w:rsidRDefault="00283518" w:rsidP="00283518">
      <w:pPr>
        <w:pStyle w:val="a3"/>
      </w:pPr>
      <w:r>
        <w:t>UDC 37:801</w:t>
      </w:r>
    </w:p>
    <w:p w:rsidR="00283518" w:rsidRPr="00283518" w:rsidRDefault="00283518" w:rsidP="00283518">
      <w:pPr>
        <w:pStyle w:val="a8"/>
        <w:rPr>
          <w:lang w:val="en-US"/>
        </w:rPr>
      </w:pPr>
      <w:r w:rsidRPr="00283518">
        <w:rPr>
          <w:lang w:val="en-US"/>
        </w:rPr>
        <w:lastRenderedPageBreak/>
        <w:t>Innovative forms of organization of methodological work during the study of syntax</w:t>
      </w:r>
    </w:p>
    <w:p w:rsidR="00283518" w:rsidRPr="00283518" w:rsidRDefault="00283518" w:rsidP="00283518">
      <w:pPr>
        <w:pStyle w:val="a9"/>
        <w:rPr>
          <w:lang w:val="en-US"/>
        </w:rPr>
      </w:pPr>
      <w:proofErr w:type="spellStart"/>
      <w:r w:rsidRPr="00283518">
        <w:rPr>
          <w:lang w:val="en-US"/>
        </w:rPr>
        <w:t>Bashirov</w:t>
      </w:r>
      <w:proofErr w:type="spellEnd"/>
      <w:r w:rsidRPr="00283518">
        <w:rPr>
          <w:lang w:val="en-US"/>
        </w:rPr>
        <w:t xml:space="preserve"> </w:t>
      </w:r>
      <w:proofErr w:type="spellStart"/>
      <w:r w:rsidRPr="00283518">
        <w:rPr>
          <w:lang w:val="en-US"/>
        </w:rPr>
        <w:t>Rasim</w:t>
      </w:r>
      <w:proofErr w:type="spellEnd"/>
      <w:r w:rsidRPr="00283518">
        <w:rPr>
          <w:lang w:val="en-US"/>
        </w:rPr>
        <w:t xml:space="preserve"> T.,</w:t>
      </w:r>
    </w:p>
    <w:p w:rsidR="00283518" w:rsidRPr="00283518" w:rsidRDefault="00283518" w:rsidP="00283518">
      <w:pPr>
        <w:pStyle w:val="aa"/>
        <w:rPr>
          <w:lang w:val="en-US"/>
        </w:rPr>
      </w:pPr>
      <w:r w:rsidRPr="00283518">
        <w:rPr>
          <w:lang w:val="en-US"/>
        </w:rPr>
        <w:t xml:space="preserve">PhD student, Institute of World Economy, </w:t>
      </w:r>
      <w:proofErr w:type="spellStart"/>
      <w:r w:rsidRPr="00283518">
        <w:rPr>
          <w:lang w:val="en-US"/>
        </w:rPr>
        <w:t>Derbent</w:t>
      </w:r>
      <w:proofErr w:type="spellEnd"/>
      <w:r w:rsidRPr="00283518">
        <w:rPr>
          <w:lang w:val="en-US"/>
        </w:rPr>
        <w:t>, Russia</w:t>
      </w:r>
    </w:p>
    <w:p w:rsidR="00283518" w:rsidRPr="00283518" w:rsidRDefault="00283518" w:rsidP="00283518">
      <w:pPr>
        <w:pStyle w:val="a9"/>
        <w:rPr>
          <w:lang w:val="en-US"/>
        </w:rPr>
      </w:pPr>
      <w:proofErr w:type="spellStart"/>
      <w:r w:rsidRPr="00283518">
        <w:rPr>
          <w:lang w:val="en-US"/>
        </w:rPr>
        <w:t>Muradov</w:t>
      </w:r>
      <w:proofErr w:type="spellEnd"/>
      <w:r w:rsidRPr="00283518">
        <w:rPr>
          <w:lang w:val="en-US"/>
        </w:rPr>
        <w:t xml:space="preserve"> Malik </w:t>
      </w:r>
      <w:proofErr w:type="gramStart"/>
      <w:r>
        <w:t>М</w:t>
      </w:r>
      <w:r w:rsidRPr="00283518">
        <w:rPr>
          <w:lang w:val="en-US"/>
        </w:rPr>
        <w:t>.,</w:t>
      </w:r>
      <w:proofErr w:type="gramEnd"/>
    </w:p>
    <w:p w:rsidR="00283518" w:rsidRPr="00283518" w:rsidRDefault="00283518" w:rsidP="00283518">
      <w:pPr>
        <w:pStyle w:val="aa"/>
        <w:rPr>
          <w:lang w:val="en-US"/>
        </w:rPr>
      </w:pPr>
      <w:r w:rsidRPr="00283518">
        <w:rPr>
          <w:lang w:val="en-US"/>
        </w:rPr>
        <w:t xml:space="preserve">PhD student, Institute of World Economy, </w:t>
      </w:r>
      <w:proofErr w:type="spellStart"/>
      <w:r w:rsidRPr="00283518">
        <w:rPr>
          <w:lang w:val="en-US"/>
        </w:rPr>
        <w:t>Derbent</w:t>
      </w:r>
      <w:proofErr w:type="spellEnd"/>
      <w:r w:rsidRPr="00283518">
        <w:rPr>
          <w:lang w:val="en-US"/>
        </w:rPr>
        <w:t>, Russia</w:t>
      </w:r>
    </w:p>
    <w:p w:rsidR="00283518" w:rsidRPr="00283518" w:rsidRDefault="00283518" w:rsidP="00283518">
      <w:pPr>
        <w:pStyle w:val="a7"/>
        <w:rPr>
          <w:lang w:val="en-US"/>
        </w:rPr>
      </w:pPr>
      <w:r w:rsidRPr="00283518">
        <w:rPr>
          <w:lang w:val="en-US"/>
        </w:rPr>
        <w:t>The article reveals the effectiveness of using innovative forms of organizing methodological work during the study of syntax for the formation of syntactic competence of students, improving the results of language education, in particular self-organization, self-realization, self-development, cognitive productivity, reflection.  The author identifies the main most effective forms of organization of educational and cognitive activity of students in the classroom: frontal, individual and group, a combination of which is the most optimal option in the methodological work of studying syntax.</w:t>
      </w:r>
    </w:p>
    <w:p w:rsidR="00283518" w:rsidRPr="00283518" w:rsidRDefault="00283518" w:rsidP="00283518">
      <w:pPr>
        <w:pStyle w:val="a7"/>
        <w:rPr>
          <w:lang w:val="en-US"/>
        </w:rPr>
      </w:pPr>
      <w:r w:rsidRPr="00283518">
        <w:rPr>
          <w:spacing w:val="43"/>
          <w:lang w:val="en-US"/>
        </w:rPr>
        <w:t>Keywords</w:t>
      </w:r>
      <w:r w:rsidRPr="00283518">
        <w:rPr>
          <w:lang w:val="en-US"/>
        </w:rPr>
        <w:t>: syntax; competence; educational process; educational result.</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1_122</w:t>
      </w:r>
    </w:p>
    <w:p w:rsidR="00283518" w:rsidRPr="00283518" w:rsidRDefault="00283518" w:rsidP="00283518">
      <w:pPr>
        <w:pStyle w:val="a3"/>
        <w:rPr>
          <w:lang w:val="ru-RU"/>
        </w:rPr>
      </w:pPr>
      <w:r w:rsidRPr="00283518">
        <w:rPr>
          <w:lang w:val="ru-RU"/>
        </w:rPr>
        <w:t>УДК 37</w:t>
      </w:r>
    </w:p>
    <w:p w:rsidR="00283518" w:rsidRDefault="00283518" w:rsidP="00283518">
      <w:pPr>
        <w:pStyle w:val="a4"/>
      </w:pPr>
      <w:r>
        <w:t>Музыкальное искусство как средство развития эстетического вкуса будущих педагогов художественных учебных заведений</w:t>
      </w:r>
    </w:p>
    <w:p w:rsidR="00283518" w:rsidRDefault="00283518" w:rsidP="00283518">
      <w:pPr>
        <w:pStyle w:val="a5"/>
      </w:pPr>
      <w:r>
        <w:t xml:space="preserve">Даудова Фатима </w:t>
      </w:r>
      <w:proofErr w:type="spellStart"/>
      <w:r>
        <w:t>Хамидовна</w:t>
      </w:r>
      <w:proofErr w:type="spellEnd"/>
      <w:r>
        <w:t>,</w:t>
      </w:r>
    </w:p>
    <w:p w:rsidR="00283518" w:rsidRDefault="00283518" w:rsidP="00283518">
      <w:pPr>
        <w:pStyle w:val="a6"/>
      </w:pPr>
      <w:r>
        <w:t xml:space="preserve">народный художник Чеченской Республики, доцент кафедры архитектуры и дизайна Института строительства, архитектуры и дизайна,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Fatima_art@mail.ru</w:t>
      </w:r>
    </w:p>
    <w:p w:rsidR="00283518" w:rsidRDefault="00283518" w:rsidP="00283518">
      <w:pPr>
        <w:pStyle w:val="a5"/>
      </w:pPr>
      <w:proofErr w:type="spellStart"/>
      <w:r>
        <w:t>Дадаева</w:t>
      </w:r>
      <w:proofErr w:type="spellEnd"/>
      <w:r>
        <w:t xml:space="preserve"> Сабина </w:t>
      </w:r>
      <w:proofErr w:type="spellStart"/>
      <w:r>
        <w:t>Идрисовна</w:t>
      </w:r>
      <w:proofErr w:type="spellEnd"/>
      <w:r>
        <w:t>,</w:t>
      </w:r>
    </w:p>
    <w:p w:rsidR="00283518" w:rsidRDefault="00283518" w:rsidP="00283518">
      <w:pPr>
        <w:pStyle w:val="a6"/>
      </w:pPr>
      <w:r>
        <w:t>преподаватель кафедры изобразительного искусства, Чеченский государственный педагогический университет, Грозный, Россия, Safiya090415@mail.ru</w:t>
      </w:r>
    </w:p>
    <w:p w:rsidR="00283518" w:rsidRDefault="00283518" w:rsidP="00283518">
      <w:pPr>
        <w:pStyle w:val="a5"/>
      </w:pPr>
      <w:proofErr w:type="spellStart"/>
      <w:r>
        <w:t>Хабиева</w:t>
      </w:r>
      <w:proofErr w:type="spellEnd"/>
      <w:r>
        <w:t xml:space="preserve"> Заира </w:t>
      </w:r>
      <w:proofErr w:type="spellStart"/>
      <w:r>
        <w:t>Докуевна</w:t>
      </w:r>
      <w:proofErr w:type="spellEnd"/>
      <w:r>
        <w:t>,</w:t>
      </w:r>
    </w:p>
    <w:p w:rsidR="00283518" w:rsidRDefault="00283518" w:rsidP="00283518">
      <w:pPr>
        <w:pStyle w:val="a6"/>
      </w:pPr>
      <w:r>
        <w:t>старший преподаватель кафедры гражданского права и процесса, Чеченский государственный университет имени А. А. Кадырова, Грозный, Россия, yana_bo_09@mail.ru</w:t>
      </w:r>
    </w:p>
    <w:p w:rsidR="00283518" w:rsidRDefault="00283518" w:rsidP="00283518">
      <w:pPr>
        <w:pStyle w:val="a7"/>
      </w:pPr>
      <w:r>
        <w:t xml:space="preserve">В статье рассматривается основной источник эстетического вкуса личности, а именно музыкальное искусство как средство художественно-эстетического познания и отражения действительности. Определен статус музыкального искусства. Выделено понимание </w:t>
      </w:r>
      <w:proofErr w:type="spellStart"/>
      <w:r>
        <w:t>деятельностной</w:t>
      </w:r>
      <w:proofErr w:type="spellEnd"/>
      <w:r>
        <w:t xml:space="preserve"> перспективы влияния музыки на нравственность и духовность будущего педагога художественного образовательного учреждения. Анализируется важнейший вопрос высшего музыкально-педагогического образования, постулатом которого является формирование личности в результате саморазвития и развития ее творческих потенциалов, что обеспечивает всестороннюю подготовку будущего специалиста. Выявлено влияние музыкального искусства на формирование эстетического вкуса личности. </w:t>
      </w:r>
      <w:proofErr w:type="gramStart"/>
      <w:r>
        <w:t>Акцентируется внимание на том, что эстетическое и музыкальное воспитание необходимы для формирования вкуса.</w:t>
      </w:r>
      <w:proofErr w:type="gramEnd"/>
      <w:r>
        <w:t xml:space="preserve"> Только в этом случае музыкальное искусство имеет возможность реализовать свой потенциал в развитии личности. Вовлечение личности в музыкальную деятельность является одной из наиболее активных форм эстетического воспитания и образования, прежде всего, когда речь идет о формировании эстетического вкуса будущего педагога художественного образовательного учреждения. </w:t>
      </w:r>
    </w:p>
    <w:p w:rsidR="00283518" w:rsidRDefault="00283518" w:rsidP="00283518">
      <w:pPr>
        <w:pStyle w:val="a7"/>
      </w:pPr>
      <w:r>
        <w:rPr>
          <w:spacing w:val="43"/>
        </w:rPr>
        <w:t>Ключевые слова:</w:t>
      </w:r>
      <w:r>
        <w:t xml:space="preserve"> музыкальное искусство; эстетический вкус; эстетическое воспитание; будущие педагоги художественных учебных заведений. </w:t>
      </w:r>
    </w:p>
    <w:p w:rsidR="00283518" w:rsidRDefault="00283518" w:rsidP="00283518">
      <w:pPr>
        <w:pStyle w:val="a7"/>
      </w:pPr>
    </w:p>
    <w:p w:rsidR="00283518" w:rsidRDefault="00283518" w:rsidP="00283518">
      <w:pPr>
        <w:pStyle w:val="a3"/>
      </w:pPr>
      <w:r>
        <w:t>UDC 37</w:t>
      </w:r>
    </w:p>
    <w:p w:rsidR="00283518" w:rsidRPr="00283518" w:rsidRDefault="00283518" w:rsidP="00283518">
      <w:pPr>
        <w:pStyle w:val="a8"/>
        <w:rPr>
          <w:lang w:val="en-US"/>
        </w:rPr>
      </w:pPr>
      <w:r w:rsidRPr="00283518">
        <w:rPr>
          <w:lang w:val="en-US"/>
        </w:rPr>
        <w:lastRenderedPageBreak/>
        <w:t xml:space="preserve">Musical art as </w:t>
      </w:r>
      <w:proofErr w:type="gramStart"/>
      <w:r w:rsidRPr="00283518">
        <w:rPr>
          <w:lang w:val="en-US"/>
        </w:rPr>
        <w:t>a</w:t>
      </w:r>
      <w:proofErr w:type="gramEnd"/>
      <w:r w:rsidRPr="00283518">
        <w:rPr>
          <w:lang w:val="en-US"/>
        </w:rPr>
        <w:t xml:space="preserve"> means of developing the aesthetic taste of future teachers of art schools</w:t>
      </w:r>
    </w:p>
    <w:p w:rsidR="00283518" w:rsidRPr="00283518" w:rsidRDefault="00283518" w:rsidP="00283518">
      <w:pPr>
        <w:pStyle w:val="a9"/>
        <w:rPr>
          <w:lang w:val="en-US"/>
        </w:rPr>
      </w:pPr>
      <w:proofErr w:type="spellStart"/>
      <w:r w:rsidRPr="00283518">
        <w:rPr>
          <w:lang w:val="en-US"/>
        </w:rPr>
        <w:t>Daudova</w:t>
      </w:r>
      <w:proofErr w:type="spellEnd"/>
      <w:r w:rsidRPr="00283518">
        <w:rPr>
          <w:lang w:val="en-US"/>
        </w:rPr>
        <w:t xml:space="preserve"> Fatima </w:t>
      </w:r>
      <w:proofErr w:type="spellStart"/>
      <w:proofErr w:type="gramStart"/>
      <w:r w:rsidRPr="00283518">
        <w:rPr>
          <w:lang w:val="en-US"/>
        </w:rPr>
        <w:t>Kh</w:t>
      </w:r>
      <w:proofErr w:type="spellEnd"/>
      <w:r w:rsidRPr="00283518">
        <w:rPr>
          <w:lang w:val="en-US"/>
        </w:rPr>
        <w:t>.,</w:t>
      </w:r>
      <w:proofErr w:type="gramEnd"/>
    </w:p>
    <w:p w:rsidR="00283518" w:rsidRPr="00283518" w:rsidRDefault="00283518" w:rsidP="00283518">
      <w:pPr>
        <w:pStyle w:val="aa"/>
        <w:rPr>
          <w:lang w:val="en-US"/>
        </w:rPr>
      </w:pPr>
      <w:r w:rsidRPr="00283518">
        <w:rPr>
          <w:lang w:val="en-US"/>
        </w:rPr>
        <w:t xml:space="preserve">People’s Artist of the Chechen Republic, Associate Professor of Architecture and Design at the Institute of Construction, Architecture and Design, Grozny State Oil Technical University named after Academician M. D. </w:t>
      </w:r>
      <w:proofErr w:type="spellStart"/>
      <w:r w:rsidRPr="00283518">
        <w:rPr>
          <w:lang w:val="en-US"/>
        </w:rPr>
        <w:t>Millionshchikov</w:t>
      </w:r>
      <w:proofErr w:type="spellEnd"/>
      <w:r w:rsidRPr="00283518">
        <w:rPr>
          <w:lang w:val="en-US"/>
        </w:rPr>
        <w:t xml:space="preserve">, Grozny, Russia, </w:t>
      </w:r>
      <w:proofErr w:type="gramStart"/>
      <w:r w:rsidRPr="00283518">
        <w:rPr>
          <w:lang w:val="en-US"/>
        </w:rPr>
        <w:t>Fatima</w:t>
      </w:r>
      <w:proofErr w:type="gramEnd"/>
      <w:r w:rsidRPr="00283518">
        <w:rPr>
          <w:lang w:val="en-US"/>
        </w:rPr>
        <w:t>_art@mail.ru</w:t>
      </w:r>
    </w:p>
    <w:p w:rsidR="00283518" w:rsidRPr="00283518" w:rsidRDefault="00283518" w:rsidP="00283518">
      <w:pPr>
        <w:pStyle w:val="a9"/>
        <w:rPr>
          <w:lang w:val="en-US"/>
        </w:rPr>
      </w:pPr>
      <w:proofErr w:type="spellStart"/>
      <w:r w:rsidRPr="00283518">
        <w:rPr>
          <w:lang w:val="en-US"/>
        </w:rPr>
        <w:t>Dadaeva</w:t>
      </w:r>
      <w:proofErr w:type="spellEnd"/>
      <w:r w:rsidRPr="00283518">
        <w:rPr>
          <w:lang w:val="en-US"/>
        </w:rPr>
        <w:t xml:space="preserve"> Sabina I</w:t>
      </w:r>
      <w:proofErr w:type="gramStart"/>
      <w:r w:rsidRPr="00283518">
        <w:rPr>
          <w:lang w:val="en-US"/>
        </w:rPr>
        <w:t>.,</w:t>
      </w:r>
      <w:proofErr w:type="gramEnd"/>
    </w:p>
    <w:p w:rsidR="00283518" w:rsidRPr="00283518" w:rsidRDefault="00283518" w:rsidP="00283518">
      <w:pPr>
        <w:pStyle w:val="aa"/>
        <w:rPr>
          <w:lang w:val="en-US"/>
        </w:rPr>
      </w:pPr>
      <w:r w:rsidRPr="00283518">
        <w:rPr>
          <w:lang w:val="en-US"/>
        </w:rPr>
        <w:t>Lecturer at the Department of Fine Arts, Chechen State Pedagogical University, Grozny, Russia, Safiya090415@mail.ru</w:t>
      </w:r>
    </w:p>
    <w:p w:rsidR="00283518" w:rsidRPr="00283518" w:rsidRDefault="00283518" w:rsidP="00283518">
      <w:pPr>
        <w:pStyle w:val="a9"/>
        <w:rPr>
          <w:lang w:val="en-US"/>
        </w:rPr>
      </w:pPr>
      <w:proofErr w:type="spellStart"/>
      <w:proofErr w:type="gramStart"/>
      <w:r w:rsidRPr="00283518">
        <w:rPr>
          <w:lang w:val="en-US"/>
        </w:rPr>
        <w:t>Khubieva</w:t>
      </w:r>
      <w:proofErr w:type="spellEnd"/>
      <w:r w:rsidRPr="00283518">
        <w:rPr>
          <w:lang w:val="en-US"/>
        </w:rPr>
        <w:t xml:space="preserve"> </w:t>
      </w:r>
      <w:proofErr w:type="spellStart"/>
      <w:r w:rsidRPr="00283518">
        <w:rPr>
          <w:lang w:val="en-US"/>
        </w:rPr>
        <w:t>Zaira</w:t>
      </w:r>
      <w:proofErr w:type="spellEnd"/>
      <w:r w:rsidRPr="00283518">
        <w:rPr>
          <w:lang w:val="en-US"/>
        </w:rPr>
        <w:t xml:space="preserve"> D.,</w:t>
      </w:r>
      <w:proofErr w:type="gramEnd"/>
    </w:p>
    <w:p w:rsidR="00283518" w:rsidRPr="00283518" w:rsidRDefault="00283518" w:rsidP="00283518">
      <w:pPr>
        <w:pStyle w:val="aa"/>
        <w:rPr>
          <w:lang w:val="en-US"/>
        </w:rPr>
      </w:pPr>
      <w:r w:rsidRPr="00283518">
        <w:rPr>
          <w:lang w:val="en-US"/>
        </w:rPr>
        <w:t xml:space="preserve">Senior Lecturer at the Department of Civil Law and Procedure, </w:t>
      </w:r>
      <w:proofErr w:type="spellStart"/>
      <w:r w:rsidRPr="00283518">
        <w:rPr>
          <w:lang w:val="en-US"/>
        </w:rPr>
        <w:t>Kadyrov</w:t>
      </w:r>
      <w:proofErr w:type="spellEnd"/>
      <w:r w:rsidRPr="00283518">
        <w:rPr>
          <w:lang w:val="en-US"/>
        </w:rPr>
        <w:t xml:space="preserve"> Chechen State University, Grozny, Russia, yana_bo_09@mail.ru</w:t>
      </w:r>
    </w:p>
    <w:p w:rsidR="00283518" w:rsidRPr="00283518" w:rsidRDefault="00283518" w:rsidP="00283518">
      <w:pPr>
        <w:pStyle w:val="a7"/>
        <w:rPr>
          <w:lang w:val="en-US"/>
        </w:rPr>
      </w:pPr>
      <w:r w:rsidRPr="00283518">
        <w:rPr>
          <w:lang w:val="en-US"/>
        </w:rPr>
        <w:t>The article considers the main source of the aesthetic taste of the individual, namely: musical art as a means of artistic and aesthetic cognition and reflection of reality. The status of musical art has been determined. The understanding of the activity perspective of the influence of music on the morality and spirituality of the future teacher of an art educational institution is highlighted. The most important issue of higher musical and pedagogical education is analyzed, the postulate of which is the formation of a personality as a result of self-development and the development of its creative potentials, which provides comprehensive training of a future specialist. The influence of musical art on the formation of the aesthetic taste of the individual is revealed. Attention is focused on the fact that aesthetic education and musical education are necessary for the formation of taste. Only in this case, the musical art has the opportunity to realize its potential in the development of personality. The involvement of a person in musical activity is one of the most active forms of aesthetic education and education, primarily when it comes to the formation of the aesthetic taste of the future teacher of an art educational institution.</w:t>
      </w:r>
    </w:p>
    <w:p w:rsidR="00283518" w:rsidRPr="00283518" w:rsidRDefault="00283518" w:rsidP="00283518">
      <w:pPr>
        <w:pStyle w:val="a7"/>
        <w:rPr>
          <w:lang w:val="en-US"/>
        </w:rPr>
      </w:pPr>
      <w:r w:rsidRPr="00283518">
        <w:rPr>
          <w:spacing w:val="43"/>
          <w:lang w:val="en-US"/>
        </w:rPr>
        <w:t>Keywords</w:t>
      </w:r>
      <w:r w:rsidRPr="00283518">
        <w:rPr>
          <w:lang w:val="en-US"/>
        </w:rPr>
        <w:t>: musical art; aesthetic taste; aesthetic education; future teachers of art educational institutions.</w:t>
      </w:r>
    </w:p>
    <w:p w:rsidR="00283518" w:rsidRPr="00283518" w:rsidRDefault="00283518" w:rsidP="00283518">
      <w:pPr>
        <w:pStyle w:val="a3"/>
        <w:rPr>
          <w:b w:val="0"/>
          <w:bCs w:val="0"/>
          <w:lang w:val="ru-RU"/>
        </w:rPr>
      </w:pPr>
      <w:r>
        <w:t>DOI</w:t>
      </w:r>
      <w:r w:rsidRPr="00283518">
        <w:rPr>
          <w:lang w:val="ru-RU"/>
        </w:rPr>
        <w:t xml:space="preserve"> 10.47576/</w:t>
      </w:r>
      <w:r w:rsidRPr="00283518">
        <w:rPr>
          <w:b w:val="0"/>
          <w:bCs w:val="0"/>
          <w:lang w:val="ru-RU"/>
        </w:rPr>
        <w:t>2949-1878_2023_</w:t>
      </w:r>
      <w:r>
        <w:rPr>
          <w:b w:val="0"/>
          <w:bCs w:val="0"/>
        </w:rPr>
        <w:t>S</w:t>
      </w:r>
      <w:r w:rsidRPr="00283518">
        <w:rPr>
          <w:b w:val="0"/>
          <w:bCs w:val="0"/>
          <w:lang w:val="ru-RU"/>
        </w:rPr>
        <w:t>1_127</w:t>
      </w:r>
    </w:p>
    <w:p w:rsidR="00283518" w:rsidRPr="00283518" w:rsidRDefault="00283518" w:rsidP="00283518">
      <w:pPr>
        <w:pStyle w:val="a3"/>
        <w:rPr>
          <w:lang w:val="ru-RU"/>
        </w:rPr>
      </w:pPr>
      <w:r w:rsidRPr="00283518">
        <w:rPr>
          <w:lang w:val="ru-RU"/>
        </w:rPr>
        <w:t>УДК 37:004</w:t>
      </w:r>
    </w:p>
    <w:p w:rsidR="00283518" w:rsidRDefault="00283518" w:rsidP="00283518">
      <w:pPr>
        <w:pStyle w:val="a4"/>
      </w:pPr>
      <w:r>
        <w:t xml:space="preserve">Использование </w:t>
      </w:r>
      <w:proofErr w:type="gramStart"/>
      <w:r>
        <w:t>чат-бота</w:t>
      </w:r>
      <w:proofErr w:type="gramEnd"/>
      <w:r>
        <w:t xml:space="preserve"> в изучении английского языка</w:t>
      </w:r>
    </w:p>
    <w:p w:rsidR="00283518" w:rsidRDefault="00283518" w:rsidP="00283518">
      <w:pPr>
        <w:pStyle w:val="a5"/>
      </w:pPr>
      <w:r>
        <w:t xml:space="preserve">Алиева </w:t>
      </w:r>
      <w:proofErr w:type="spellStart"/>
      <w:r>
        <w:t>Марем</w:t>
      </w:r>
      <w:proofErr w:type="spellEnd"/>
      <w:r>
        <w:t xml:space="preserve"> </w:t>
      </w:r>
      <w:proofErr w:type="spellStart"/>
      <w:r>
        <w:t>Вахаевна</w:t>
      </w:r>
      <w:proofErr w:type="spellEnd"/>
      <w:r>
        <w:t>,</w:t>
      </w:r>
    </w:p>
    <w:p w:rsidR="00283518" w:rsidRDefault="00283518" w:rsidP="00283518">
      <w:pPr>
        <w:pStyle w:val="a6"/>
      </w:pPr>
      <w:r>
        <w:t>ассистент кафедры программирования и инфокоммуникационных технологий Института математики, физики и информационных технологий, Чеченский государственный университет имени А. А. Кадырова, Грозный, Россия, marem.al@mail.ru</w:t>
      </w:r>
    </w:p>
    <w:p w:rsidR="00283518" w:rsidRDefault="00283518" w:rsidP="00283518">
      <w:pPr>
        <w:pStyle w:val="a5"/>
      </w:pPr>
      <w:proofErr w:type="spellStart"/>
      <w:r>
        <w:t>Чагаев</w:t>
      </w:r>
      <w:proofErr w:type="spellEnd"/>
      <w:r>
        <w:t xml:space="preserve"> А. А.,</w:t>
      </w:r>
    </w:p>
    <w:p w:rsidR="00283518" w:rsidRDefault="00283518" w:rsidP="00283518">
      <w:pPr>
        <w:pStyle w:val="a6"/>
      </w:pPr>
      <w:r>
        <w:t>студент, Чеченский государственный университет имени А. А. Кадырова, Грозный, Россия, alihan.chaagaev@bk.ru</w:t>
      </w:r>
    </w:p>
    <w:p w:rsidR="00283518" w:rsidRDefault="00283518" w:rsidP="00283518">
      <w:pPr>
        <w:pStyle w:val="a7"/>
      </w:pPr>
      <w:r>
        <w:t xml:space="preserve">В статье анализируется использование </w:t>
      </w:r>
      <w:proofErr w:type="gramStart"/>
      <w:r>
        <w:t>чат-бота</w:t>
      </w:r>
      <w:proofErr w:type="gramEnd"/>
      <w:r>
        <w:t xml:space="preserve"> при изучении английского языка. Отмечается, что использование </w:t>
      </w:r>
      <w:proofErr w:type="gramStart"/>
      <w:r>
        <w:t>чат-бота</w:t>
      </w:r>
      <w:proofErr w:type="gramEnd"/>
      <w:r>
        <w:t xml:space="preserve"> в изучении английского языка – современный и интерактивный способ улучшить навыки общения на английском, развивать словарный запас и получать непосредственную обратную связь.</w:t>
      </w:r>
    </w:p>
    <w:p w:rsidR="00283518" w:rsidRDefault="00283518" w:rsidP="00283518">
      <w:pPr>
        <w:pStyle w:val="a7"/>
      </w:pPr>
      <w:proofErr w:type="gramStart"/>
      <w:r>
        <w:rPr>
          <w:spacing w:val="43"/>
        </w:rPr>
        <w:t>Ключевые слова</w:t>
      </w:r>
      <w:r>
        <w:t>: чат-бот; изучение английского языка; улучшение; навыки общения; расширение; словарный запас; обратная связь.</w:t>
      </w:r>
      <w:proofErr w:type="gramEnd"/>
    </w:p>
    <w:p w:rsidR="00283518" w:rsidRDefault="00283518" w:rsidP="00283518">
      <w:pPr>
        <w:pStyle w:val="a7"/>
      </w:pPr>
    </w:p>
    <w:p w:rsidR="00283518" w:rsidRDefault="00283518" w:rsidP="00283518">
      <w:pPr>
        <w:pStyle w:val="a3"/>
      </w:pPr>
      <w:r>
        <w:t>UDC 37:004</w:t>
      </w:r>
    </w:p>
    <w:p w:rsidR="00283518" w:rsidRPr="00283518" w:rsidRDefault="00283518" w:rsidP="00283518">
      <w:pPr>
        <w:pStyle w:val="a8"/>
        <w:rPr>
          <w:lang w:val="en-US"/>
        </w:rPr>
      </w:pPr>
      <w:r w:rsidRPr="00283518">
        <w:rPr>
          <w:lang w:val="en-US"/>
        </w:rPr>
        <w:t>Using a chatbot to learn English</w:t>
      </w:r>
    </w:p>
    <w:p w:rsidR="00283518" w:rsidRPr="00283518" w:rsidRDefault="00283518" w:rsidP="00283518">
      <w:pPr>
        <w:pStyle w:val="a9"/>
        <w:rPr>
          <w:lang w:val="en-US"/>
        </w:rPr>
      </w:pPr>
      <w:proofErr w:type="spellStart"/>
      <w:r w:rsidRPr="00283518">
        <w:rPr>
          <w:lang w:val="en-US"/>
        </w:rPr>
        <w:t>Aliyeva</w:t>
      </w:r>
      <w:proofErr w:type="spellEnd"/>
      <w:r w:rsidRPr="00283518">
        <w:rPr>
          <w:lang w:val="en-US"/>
        </w:rPr>
        <w:t xml:space="preserve"> Maryam V.,</w:t>
      </w:r>
    </w:p>
    <w:p w:rsidR="00283518" w:rsidRPr="00283518" w:rsidRDefault="00283518" w:rsidP="00283518">
      <w:pPr>
        <w:pStyle w:val="aa"/>
        <w:rPr>
          <w:lang w:val="en-US"/>
        </w:rPr>
      </w:pPr>
      <w:r w:rsidRPr="00283518">
        <w:rPr>
          <w:lang w:val="en-US"/>
        </w:rPr>
        <w:lastRenderedPageBreak/>
        <w:t xml:space="preserve">Assistant at the Department of Programming and </w:t>
      </w:r>
      <w:proofErr w:type="spellStart"/>
      <w:r w:rsidRPr="00283518">
        <w:rPr>
          <w:lang w:val="en-US"/>
        </w:rPr>
        <w:t>Infocommunication</w:t>
      </w:r>
      <w:proofErr w:type="spellEnd"/>
      <w:r w:rsidRPr="00283518">
        <w:rPr>
          <w:lang w:val="en-US"/>
        </w:rPr>
        <w:t xml:space="preserve"> Technologies, Institute of Mathematics, Physics and Information Technologies, </w:t>
      </w:r>
      <w:proofErr w:type="spellStart"/>
      <w:r w:rsidRPr="00283518">
        <w:rPr>
          <w:lang w:val="en-US"/>
        </w:rPr>
        <w:t>Kadyrov</w:t>
      </w:r>
      <w:proofErr w:type="spellEnd"/>
      <w:r w:rsidRPr="00283518">
        <w:rPr>
          <w:lang w:val="en-US"/>
        </w:rPr>
        <w:t xml:space="preserve"> Chechen State University, Grozny, Russia, marem.al@mail.ru</w:t>
      </w:r>
    </w:p>
    <w:p w:rsidR="00283518" w:rsidRPr="00283518" w:rsidRDefault="00283518" w:rsidP="00283518">
      <w:pPr>
        <w:pStyle w:val="a9"/>
        <w:rPr>
          <w:lang w:val="en-US"/>
        </w:rPr>
      </w:pPr>
      <w:proofErr w:type="spellStart"/>
      <w:r w:rsidRPr="00283518">
        <w:rPr>
          <w:lang w:val="en-US"/>
        </w:rPr>
        <w:t>Chagaev</w:t>
      </w:r>
      <w:proofErr w:type="spellEnd"/>
      <w:r w:rsidRPr="00283518">
        <w:rPr>
          <w:lang w:val="en-US"/>
        </w:rPr>
        <w:t xml:space="preserve"> A. A.,</w:t>
      </w:r>
    </w:p>
    <w:p w:rsidR="00283518" w:rsidRPr="00283518" w:rsidRDefault="00283518" w:rsidP="00283518">
      <w:pPr>
        <w:pStyle w:val="aa"/>
        <w:rPr>
          <w:lang w:val="en-US"/>
        </w:rPr>
      </w:pPr>
      <w:r w:rsidRPr="00283518">
        <w:rPr>
          <w:lang w:val="en-US"/>
        </w:rPr>
        <w:t xml:space="preserve">Student, </w:t>
      </w:r>
      <w:proofErr w:type="spellStart"/>
      <w:r w:rsidRPr="00283518">
        <w:rPr>
          <w:lang w:val="en-US"/>
        </w:rPr>
        <w:t>Kadyrov</w:t>
      </w:r>
      <w:proofErr w:type="spellEnd"/>
      <w:r w:rsidRPr="00283518">
        <w:rPr>
          <w:lang w:val="en-US"/>
        </w:rPr>
        <w:t xml:space="preserve"> Chechen State University, Grozny, Russia, alihan.chaagaev@bk.ru</w:t>
      </w:r>
    </w:p>
    <w:p w:rsidR="00283518" w:rsidRPr="00283518" w:rsidRDefault="00283518" w:rsidP="00283518">
      <w:pPr>
        <w:pStyle w:val="a7"/>
        <w:rPr>
          <w:lang w:val="en-US"/>
        </w:rPr>
      </w:pPr>
      <w:r w:rsidRPr="00283518">
        <w:rPr>
          <w:lang w:val="en-US"/>
        </w:rPr>
        <w:t xml:space="preserve">The article analyzes the use of a </w:t>
      </w:r>
      <w:proofErr w:type="spellStart"/>
      <w:r w:rsidRPr="00283518">
        <w:rPr>
          <w:lang w:val="en-US"/>
        </w:rPr>
        <w:t>chatbot</w:t>
      </w:r>
      <w:proofErr w:type="spellEnd"/>
      <w:r w:rsidRPr="00283518">
        <w:rPr>
          <w:lang w:val="en-US"/>
        </w:rPr>
        <w:t xml:space="preserve"> in learning English. It is noted that the use of a </w:t>
      </w:r>
      <w:proofErr w:type="spellStart"/>
      <w:r w:rsidRPr="00283518">
        <w:rPr>
          <w:lang w:val="en-US"/>
        </w:rPr>
        <w:t>chatbot</w:t>
      </w:r>
      <w:proofErr w:type="spellEnd"/>
      <w:r w:rsidRPr="00283518">
        <w:rPr>
          <w:lang w:val="en-US"/>
        </w:rPr>
        <w:t xml:space="preserve"> in learning English is a modern and interactive way to improve communication skills in English, develop vocabulary and receive direct feedback.</w:t>
      </w:r>
    </w:p>
    <w:p w:rsidR="00283518" w:rsidRDefault="00283518" w:rsidP="00283518">
      <w:r w:rsidRPr="00283518">
        <w:rPr>
          <w:spacing w:val="43"/>
          <w:lang w:val="en-US"/>
        </w:rPr>
        <w:t>Keywords</w:t>
      </w:r>
      <w:r w:rsidRPr="00283518">
        <w:rPr>
          <w:lang w:val="en-US"/>
        </w:rPr>
        <w:t xml:space="preserve">: </w:t>
      </w:r>
      <w:proofErr w:type="spellStart"/>
      <w:r w:rsidRPr="00283518">
        <w:rPr>
          <w:lang w:val="en-US"/>
        </w:rPr>
        <w:t>chatbot</w:t>
      </w:r>
      <w:proofErr w:type="spellEnd"/>
      <w:r w:rsidRPr="00283518">
        <w:rPr>
          <w:lang w:val="en-US"/>
        </w:rPr>
        <w:t>; learning English; improvement; communication skills; expansion; vocabulary; feedback.</w:t>
      </w:r>
    </w:p>
    <w:p w:rsidR="00EC03F2" w:rsidRPr="00EC03F2" w:rsidRDefault="00EC03F2" w:rsidP="00EC03F2">
      <w:pPr>
        <w:pStyle w:val="a3"/>
        <w:rPr>
          <w:b w:val="0"/>
          <w:bCs w:val="0"/>
          <w:lang w:val="ru-RU"/>
        </w:rPr>
      </w:pPr>
      <w:r>
        <w:t>DOI</w:t>
      </w:r>
      <w:r w:rsidRPr="00EC03F2">
        <w:rPr>
          <w:lang w:val="ru-RU"/>
        </w:rPr>
        <w:t xml:space="preserve"> 10.47576/</w:t>
      </w:r>
      <w:r w:rsidRPr="00EC03F2">
        <w:rPr>
          <w:b w:val="0"/>
          <w:bCs w:val="0"/>
          <w:lang w:val="ru-RU"/>
        </w:rPr>
        <w:t>2949-1878_2023_</w:t>
      </w:r>
      <w:r>
        <w:rPr>
          <w:b w:val="0"/>
          <w:bCs w:val="0"/>
        </w:rPr>
        <w:t>S</w:t>
      </w:r>
      <w:r w:rsidRPr="00EC03F2">
        <w:rPr>
          <w:b w:val="0"/>
          <w:bCs w:val="0"/>
          <w:lang w:val="ru-RU"/>
        </w:rPr>
        <w:t>1_136</w:t>
      </w:r>
    </w:p>
    <w:p w:rsidR="00EC03F2" w:rsidRPr="00EC03F2" w:rsidRDefault="00EC03F2" w:rsidP="00EC03F2">
      <w:pPr>
        <w:pStyle w:val="a3"/>
        <w:rPr>
          <w:lang w:val="ru-RU"/>
        </w:rPr>
      </w:pPr>
      <w:r w:rsidRPr="00EC03F2">
        <w:rPr>
          <w:lang w:val="ru-RU"/>
        </w:rPr>
        <w:t>УДК 37:004</w:t>
      </w:r>
    </w:p>
    <w:p w:rsidR="00EC03F2" w:rsidRDefault="00EC03F2" w:rsidP="00EC03F2">
      <w:pPr>
        <w:pStyle w:val="a4"/>
      </w:pPr>
      <w:r>
        <w:t xml:space="preserve">Значимость искусственного интеллекта </w:t>
      </w:r>
      <w:r>
        <w:br/>
        <w:t>для современной системы образования</w:t>
      </w:r>
    </w:p>
    <w:p w:rsidR="00EC03F2" w:rsidRDefault="00EC03F2" w:rsidP="00EC03F2">
      <w:pPr>
        <w:pStyle w:val="a5"/>
      </w:pPr>
      <w:proofErr w:type="spellStart"/>
      <w:r>
        <w:t>Исламгереева</w:t>
      </w:r>
      <w:proofErr w:type="spellEnd"/>
      <w:r>
        <w:t xml:space="preserve"> </w:t>
      </w:r>
      <w:proofErr w:type="spellStart"/>
      <w:r>
        <w:t>Яхита</w:t>
      </w:r>
      <w:proofErr w:type="spellEnd"/>
      <w:r>
        <w:t xml:space="preserve"> </w:t>
      </w:r>
      <w:proofErr w:type="spellStart"/>
      <w:r>
        <w:t>Солтановна</w:t>
      </w:r>
      <w:proofErr w:type="spellEnd"/>
      <w:r>
        <w:t>,</w:t>
      </w:r>
    </w:p>
    <w:p w:rsidR="00EC03F2" w:rsidRDefault="00EC03F2" w:rsidP="00EC03F2">
      <w:pPr>
        <w:pStyle w:val="a6"/>
      </w:pPr>
      <w:r>
        <w:t>ассистент кафедры программирования и инфокоммуникационных технологий Института математики, физики и информационных технологий, Чеченский государственный университет имени А. А. Кадырова, Грозный, Россия, yakha_elegant@mail.ru</w:t>
      </w:r>
    </w:p>
    <w:p w:rsidR="00EC03F2" w:rsidRDefault="00EC03F2" w:rsidP="00EC03F2">
      <w:pPr>
        <w:pStyle w:val="a5"/>
      </w:pPr>
      <w:proofErr w:type="spellStart"/>
      <w:r>
        <w:t>Абубакарова</w:t>
      </w:r>
      <w:proofErr w:type="spellEnd"/>
      <w:r>
        <w:t xml:space="preserve"> </w:t>
      </w:r>
      <w:proofErr w:type="spellStart"/>
      <w:r>
        <w:t>Хадижат</w:t>
      </w:r>
      <w:proofErr w:type="spellEnd"/>
      <w:r>
        <w:t xml:space="preserve"> </w:t>
      </w:r>
      <w:proofErr w:type="spellStart"/>
      <w:r>
        <w:t>Мамехановна</w:t>
      </w:r>
      <w:proofErr w:type="spellEnd"/>
      <w:r>
        <w:t>,</w:t>
      </w:r>
    </w:p>
    <w:p w:rsidR="00EC03F2" w:rsidRDefault="00EC03F2" w:rsidP="00EC03F2">
      <w:pPr>
        <w:pStyle w:val="a6"/>
      </w:pPr>
      <w:r>
        <w:t xml:space="preserve">преподаватель факультета среднего профессионального образования, Грозненский государственный нефтяной технический университет имени академика М. Д. </w:t>
      </w:r>
      <w:proofErr w:type="spellStart"/>
      <w:r>
        <w:t>Миллионщикова</w:t>
      </w:r>
      <w:proofErr w:type="spellEnd"/>
      <w:r>
        <w:t xml:space="preserve">, Грозный, Россия, hadiga_91@mail.ru </w:t>
      </w:r>
    </w:p>
    <w:p w:rsidR="00EC03F2" w:rsidRDefault="00EC03F2" w:rsidP="00EC03F2">
      <w:pPr>
        <w:pStyle w:val="a7"/>
      </w:pPr>
      <w:r>
        <w:t>В статье представлен обзор используемых в настоящее время технологий, их областей применения и перспектив развития, также даны определения некоторых ключевых терминов. Отмечается, что искусственный интеллект привел к появлению целого поколения технологий в образовании для использования в учебных классах и в образовательной системе в целом. Подчеркивается важность их дальнейшего развития и применения.</w:t>
      </w:r>
    </w:p>
    <w:p w:rsidR="00EC03F2" w:rsidRDefault="00EC03F2" w:rsidP="00EC03F2">
      <w:pPr>
        <w:pStyle w:val="a7"/>
      </w:pPr>
      <w:r>
        <w:rPr>
          <w:spacing w:val="43"/>
        </w:rPr>
        <w:t>Ключевые слова:</w:t>
      </w:r>
      <w:r>
        <w:t xml:space="preserve"> искусственный интеллект; образование; обучающие системы.</w:t>
      </w:r>
    </w:p>
    <w:p w:rsidR="00EC03F2" w:rsidRDefault="00EC03F2" w:rsidP="00EC03F2">
      <w:pPr>
        <w:pStyle w:val="a7"/>
      </w:pPr>
    </w:p>
    <w:p w:rsidR="00EC03F2" w:rsidRDefault="00EC03F2" w:rsidP="00EC03F2">
      <w:pPr>
        <w:pStyle w:val="a3"/>
      </w:pPr>
      <w:r>
        <w:t>UDC 37:004</w:t>
      </w:r>
    </w:p>
    <w:p w:rsidR="00EC03F2" w:rsidRPr="00EC03F2" w:rsidRDefault="00EC03F2" w:rsidP="00EC03F2">
      <w:pPr>
        <w:pStyle w:val="a8"/>
        <w:rPr>
          <w:lang w:val="en-US"/>
        </w:rPr>
      </w:pPr>
      <w:r w:rsidRPr="00EC03F2">
        <w:rPr>
          <w:lang w:val="en-US"/>
        </w:rPr>
        <w:t>The importance of artificial intelligence for the modern education system</w:t>
      </w:r>
    </w:p>
    <w:p w:rsidR="00EC03F2" w:rsidRPr="00EC03F2" w:rsidRDefault="00EC03F2" w:rsidP="00EC03F2">
      <w:pPr>
        <w:pStyle w:val="a9"/>
        <w:rPr>
          <w:lang w:val="en-US"/>
        </w:rPr>
      </w:pPr>
      <w:proofErr w:type="spellStart"/>
      <w:r w:rsidRPr="00EC03F2">
        <w:rPr>
          <w:lang w:val="en-US"/>
        </w:rPr>
        <w:t>Islamgereeva</w:t>
      </w:r>
      <w:proofErr w:type="spellEnd"/>
      <w:r w:rsidRPr="00EC03F2">
        <w:rPr>
          <w:lang w:val="en-US"/>
        </w:rPr>
        <w:t xml:space="preserve"> </w:t>
      </w:r>
      <w:proofErr w:type="spellStart"/>
      <w:r w:rsidRPr="00EC03F2">
        <w:rPr>
          <w:lang w:val="en-US"/>
        </w:rPr>
        <w:t>Yakhita</w:t>
      </w:r>
      <w:proofErr w:type="spellEnd"/>
      <w:r w:rsidRPr="00EC03F2">
        <w:rPr>
          <w:lang w:val="en-US"/>
        </w:rPr>
        <w:t xml:space="preserve"> S.,</w:t>
      </w:r>
    </w:p>
    <w:p w:rsidR="00EC03F2" w:rsidRPr="00EC03F2" w:rsidRDefault="00EC03F2" w:rsidP="00EC03F2">
      <w:pPr>
        <w:pStyle w:val="aa"/>
        <w:rPr>
          <w:lang w:val="en-US"/>
        </w:rPr>
      </w:pPr>
      <w:r w:rsidRPr="00EC03F2">
        <w:rPr>
          <w:lang w:val="en-US"/>
        </w:rPr>
        <w:t xml:space="preserve">Assistant at the Department of Programming and </w:t>
      </w:r>
      <w:proofErr w:type="spellStart"/>
      <w:r w:rsidRPr="00EC03F2">
        <w:rPr>
          <w:lang w:val="en-US"/>
        </w:rPr>
        <w:t>Infocommunication</w:t>
      </w:r>
      <w:proofErr w:type="spellEnd"/>
      <w:r w:rsidRPr="00EC03F2">
        <w:rPr>
          <w:lang w:val="en-US"/>
        </w:rPr>
        <w:t xml:space="preserve"> Technologies, Institute of Mathematics, Physics and Information Technology, </w:t>
      </w:r>
      <w:proofErr w:type="spellStart"/>
      <w:r w:rsidRPr="00EC03F2">
        <w:rPr>
          <w:lang w:val="en-US"/>
        </w:rPr>
        <w:t>Kadyrov</w:t>
      </w:r>
      <w:proofErr w:type="spellEnd"/>
      <w:r w:rsidRPr="00EC03F2">
        <w:rPr>
          <w:lang w:val="en-US"/>
        </w:rPr>
        <w:t xml:space="preserve"> Chechen State University, Grozny, Russia, yakha_elegant@mail.ru</w:t>
      </w:r>
    </w:p>
    <w:p w:rsidR="00EC03F2" w:rsidRPr="00EC03F2" w:rsidRDefault="00EC03F2" w:rsidP="00EC03F2">
      <w:pPr>
        <w:pStyle w:val="a9"/>
        <w:rPr>
          <w:lang w:val="en-US"/>
        </w:rPr>
      </w:pPr>
      <w:proofErr w:type="spellStart"/>
      <w:r w:rsidRPr="00EC03F2">
        <w:rPr>
          <w:lang w:val="en-US"/>
        </w:rPr>
        <w:t>Abubakarova</w:t>
      </w:r>
      <w:proofErr w:type="spellEnd"/>
      <w:r w:rsidRPr="00EC03F2">
        <w:rPr>
          <w:lang w:val="en-US"/>
        </w:rPr>
        <w:t xml:space="preserve"> </w:t>
      </w:r>
      <w:proofErr w:type="spellStart"/>
      <w:r w:rsidRPr="00EC03F2">
        <w:rPr>
          <w:lang w:val="en-US"/>
        </w:rPr>
        <w:t>Khadizhat</w:t>
      </w:r>
      <w:proofErr w:type="spellEnd"/>
      <w:r w:rsidRPr="00EC03F2">
        <w:rPr>
          <w:lang w:val="en-US"/>
        </w:rPr>
        <w:t xml:space="preserve"> M</w:t>
      </w:r>
      <w:proofErr w:type="gramStart"/>
      <w:r w:rsidRPr="00EC03F2">
        <w:rPr>
          <w:lang w:val="en-US"/>
        </w:rPr>
        <w:t>.,</w:t>
      </w:r>
      <w:proofErr w:type="gramEnd"/>
    </w:p>
    <w:p w:rsidR="00EC03F2" w:rsidRPr="00EC03F2" w:rsidRDefault="00EC03F2" w:rsidP="00EC03F2">
      <w:pPr>
        <w:pStyle w:val="aa"/>
        <w:rPr>
          <w:lang w:val="en-US"/>
        </w:rPr>
      </w:pPr>
      <w:r w:rsidRPr="00EC03F2">
        <w:rPr>
          <w:lang w:val="en-US"/>
        </w:rPr>
        <w:t xml:space="preserve">Lecturer at the Faculty of Secondary Vocational Education, Grozny State Petroleum Technical University named after Academician M. D. </w:t>
      </w:r>
      <w:proofErr w:type="spellStart"/>
      <w:r w:rsidRPr="00EC03F2">
        <w:rPr>
          <w:lang w:val="en-US"/>
        </w:rPr>
        <w:t>Millionshchikov</w:t>
      </w:r>
      <w:proofErr w:type="spellEnd"/>
      <w:r w:rsidRPr="00EC03F2">
        <w:rPr>
          <w:lang w:val="en-US"/>
        </w:rPr>
        <w:t xml:space="preserve">, Grozny, Russia, </w:t>
      </w:r>
      <w:proofErr w:type="gramStart"/>
      <w:r w:rsidRPr="00EC03F2">
        <w:rPr>
          <w:lang w:val="en-US"/>
        </w:rPr>
        <w:t>hadiga</w:t>
      </w:r>
      <w:proofErr w:type="gramEnd"/>
      <w:r w:rsidRPr="00EC03F2">
        <w:rPr>
          <w:lang w:val="en-US"/>
        </w:rPr>
        <w:t>_91@mail.ru</w:t>
      </w:r>
    </w:p>
    <w:p w:rsidR="00EC03F2" w:rsidRPr="00EC03F2" w:rsidRDefault="00EC03F2" w:rsidP="00EC03F2">
      <w:pPr>
        <w:pStyle w:val="a7"/>
        <w:rPr>
          <w:lang w:val="en-US"/>
        </w:rPr>
      </w:pPr>
      <w:r w:rsidRPr="00EC03F2">
        <w:rPr>
          <w:lang w:val="en-US"/>
        </w:rPr>
        <w:t>The article provides an overview of the currently used technologies, their applications and development prospects, as well as definitions of some key terms. It is noted that artificial intelligence has led to the emergence of a whole generation of technologies in education for use in classrooms and in the educational system as a whole. The importance of their further development and application is emphasized.</w:t>
      </w:r>
    </w:p>
    <w:p w:rsidR="00EC03F2" w:rsidRDefault="00EC03F2" w:rsidP="00EC03F2">
      <w:r w:rsidRPr="00EC03F2">
        <w:rPr>
          <w:spacing w:val="43"/>
          <w:lang w:val="en-US"/>
        </w:rPr>
        <w:lastRenderedPageBreak/>
        <w:t>Keywords</w:t>
      </w:r>
      <w:r w:rsidRPr="00EC03F2">
        <w:rPr>
          <w:lang w:val="en-US"/>
        </w:rPr>
        <w:t>: artificial intelligence; education; learning systems.</w:t>
      </w:r>
    </w:p>
    <w:p w:rsidR="00EC03F2" w:rsidRPr="00EC03F2" w:rsidRDefault="00EC03F2" w:rsidP="00EC03F2">
      <w:pPr>
        <w:pStyle w:val="a3"/>
        <w:rPr>
          <w:b w:val="0"/>
          <w:bCs w:val="0"/>
          <w:lang w:val="ru-RU"/>
        </w:rPr>
      </w:pPr>
      <w:r>
        <w:t>DOI</w:t>
      </w:r>
      <w:r w:rsidRPr="00EC03F2">
        <w:rPr>
          <w:lang w:val="ru-RU"/>
        </w:rPr>
        <w:t xml:space="preserve"> 10.47576/</w:t>
      </w:r>
      <w:r w:rsidRPr="00EC03F2">
        <w:rPr>
          <w:b w:val="0"/>
          <w:bCs w:val="0"/>
          <w:lang w:val="ru-RU"/>
        </w:rPr>
        <w:t>2949-1878_2023_</w:t>
      </w:r>
      <w:r>
        <w:rPr>
          <w:b w:val="0"/>
          <w:bCs w:val="0"/>
        </w:rPr>
        <w:t>S</w:t>
      </w:r>
      <w:r w:rsidRPr="00EC03F2">
        <w:rPr>
          <w:b w:val="0"/>
          <w:bCs w:val="0"/>
          <w:lang w:val="ru-RU"/>
        </w:rPr>
        <w:t>1_142</w:t>
      </w:r>
    </w:p>
    <w:p w:rsidR="00EC03F2" w:rsidRPr="00EC03F2" w:rsidRDefault="00EC03F2" w:rsidP="00EC03F2">
      <w:pPr>
        <w:pStyle w:val="a3"/>
        <w:rPr>
          <w:lang w:val="ru-RU"/>
        </w:rPr>
      </w:pPr>
      <w:r w:rsidRPr="00EC03F2">
        <w:rPr>
          <w:lang w:val="ru-RU"/>
        </w:rPr>
        <w:t>УДК 81:004</w:t>
      </w:r>
    </w:p>
    <w:p w:rsidR="00EC03F2" w:rsidRDefault="00EC03F2" w:rsidP="00EC03F2">
      <w:pPr>
        <w:pStyle w:val="a4"/>
      </w:pPr>
      <w:r>
        <w:t xml:space="preserve">Перспективные информационные технологии </w:t>
      </w:r>
      <w:r>
        <w:br/>
        <w:t>как инструмент познания в лингвистике</w:t>
      </w:r>
    </w:p>
    <w:p w:rsidR="00EC03F2" w:rsidRDefault="00EC03F2" w:rsidP="00EC03F2">
      <w:pPr>
        <w:pStyle w:val="a5"/>
      </w:pPr>
      <w:r>
        <w:t xml:space="preserve">Алиева </w:t>
      </w:r>
      <w:proofErr w:type="spellStart"/>
      <w:r>
        <w:t>Марем</w:t>
      </w:r>
      <w:proofErr w:type="spellEnd"/>
      <w:r>
        <w:t xml:space="preserve"> </w:t>
      </w:r>
      <w:proofErr w:type="spellStart"/>
      <w:r>
        <w:t>Вахаевна</w:t>
      </w:r>
      <w:proofErr w:type="spellEnd"/>
      <w:r>
        <w:t>,</w:t>
      </w:r>
    </w:p>
    <w:p w:rsidR="00EC03F2" w:rsidRDefault="00EC03F2" w:rsidP="00EC03F2">
      <w:pPr>
        <w:pStyle w:val="a6"/>
      </w:pPr>
      <w:r>
        <w:t>ассистент кафедры программирования и инфокоммуникационных технологий Института математики, физики и информационных технологий, Чеченский государственный университет имени А. А. Кадырова, Грозный, Россия, marem.al@mail.ru</w:t>
      </w:r>
    </w:p>
    <w:p w:rsidR="00EC03F2" w:rsidRDefault="00EC03F2" w:rsidP="00EC03F2">
      <w:pPr>
        <w:pStyle w:val="a5"/>
      </w:pPr>
      <w:r>
        <w:t xml:space="preserve">Юсупова Р. В., </w:t>
      </w:r>
    </w:p>
    <w:p w:rsidR="00EC03F2" w:rsidRDefault="00EC03F2" w:rsidP="00EC03F2">
      <w:pPr>
        <w:pStyle w:val="a6"/>
      </w:pPr>
      <w:r>
        <w:t xml:space="preserve">старший преподаватель кафедры информатики и вычислительной техники,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yu.raikhann@mail.ru</w:t>
      </w:r>
    </w:p>
    <w:p w:rsidR="00EC03F2" w:rsidRDefault="00EC03F2" w:rsidP="00EC03F2">
      <w:pPr>
        <w:pStyle w:val="a5"/>
      </w:pPr>
      <w:proofErr w:type="spellStart"/>
      <w:r>
        <w:t>Чагаев</w:t>
      </w:r>
      <w:proofErr w:type="spellEnd"/>
      <w:r>
        <w:t xml:space="preserve"> А. А.</w:t>
      </w:r>
    </w:p>
    <w:p w:rsidR="00EC03F2" w:rsidRDefault="00EC03F2" w:rsidP="00EC03F2">
      <w:pPr>
        <w:pStyle w:val="a6"/>
      </w:pPr>
      <w:r>
        <w:t>студент, Чеченский государственный университет имени А. А. Кадырова, Грозный, Россия, alihan.chaagaev@bk.ru</w:t>
      </w:r>
    </w:p>
    <w:p w:rsidR="00EC03F2" w:rsidRDefault="00EC03F2" w:rsidP="00EC03F2">
      <w:pPr>
        <w:pStyle w:val="a7"/>
      </w:pPr>
      <w:r>
        <w:t>В статье исследуется роль и значимость перспективных информационных технологий в области лингвистики. Авторы рассматривают, как современные вычислительные методы, искусственный интеллект, анализ данных и компьютерная обработка языка способствуют более глубокому пониманию языковых явлений и структур. Обсуждается практическое применение этих технологий, включая автоматический перевод, анализ тональности текста, изучение диалектов и др. Подчеркивается, что перспективные информационные технологии стали мощным инструментом для расширения границ нашего знания в области лингвистики.</w:t>
      </w:r>
    </w:p>
    <w:p w:rsidR="00EC03F2" w:rsidRDefault="00EC03F2" w:rsidP="00EC03F2">
      <w:pPr>
        <w:pStyle w:val="a7"/>
      </w:pPr>
      <w:proofErr w:type="gramStart"/>
      <w:r>
        <w:rPr>
          <w:spacing w:val="43"/>
        </w:rPr>
        <w:t>Ключевые слова:</w:t>
      </w:r>
      <w:r>
        <w:t xml:space="preserve"> информационные технологии; лингвистика; вычислительные методы; искусственный интеллект; анализ данных; обработка естественного языка; автоматический перевод; анализ тональности; изучение диалектов; лингвистическое исследование.</w:t>
      </w:r>
      <w:proofErr w:type="gramEnd"/>
    </w:p>
    <w:p w:rsidR="00EC03F2" w:rsidRDefault="00EC03F2" w:rsidP="00EC03F2">
      <w:pPr>
        <w:pStyle w:val="a7"/>
      </w:pPr>
    </w:p>
    <w:p w:rsidR="00EC03F2" w:rsidRDefault="00EC03F2" w:rsidP="00EC03F2">
      <w:pPr>
        <w:pStyle w:val="a3"/>
      </w:pPr>
      <w:r>
        <w:t>UDC 81:004</w:t>
      </w:r>
    </w:p>
    <w:p w:rsidR="00EC03F2" w:rsidRPr="00EC03F2" w:rsidRDefault="00EC03F2" w:rsidP="00EC03F2">
      <w:pPr>
        <w:pStyle w:val="a8"/>
        <w:rPr>
          <w:lang w:val="en-US"/>
        </w:rPr>
      </w:pPr>
      <w:r w:rsidRPr="00EC03F2">
        <w:rPr>
          <w:lang w:val="en-US"/>
        </w:rPr>
        <w:t xml:space="preserve">Promising information technologies </w:t>
      </w:r>
      <w:r w:rsidRPr="00EC03F2">
        <w:rPr>
          <w:lang w:val="en-US"/>
        </w:rPr>
        <w:br/>
        <w:t>as a tool of cognition in linguistics</w:t>
      </w:r>
    </w:p>
    <w:p w:rsidR="00EC03F2" w:rsidRPr="00EC03F2" w:rsidRDefault="00EC03F2" w:rsidP="00EC03F2">
      <w:pPr>
        <w:pStyle w:val="a9"/>
        <w:rPr>
          <w:lang w:val="en-US"/>
        </w:rPr>
      </w:pPr>
      <w:proofErr w:type="spellStart"/>
      <w:r w:rsidRPr="00EC03F2">
        <w:rPr>
          <w:lang w:val="en-US"/>
        </w:rPr>
        <w:t>Aliyeva</w:t>
      </w:r>
      <w:proofErr w:type="spellEnd"/>
      <w:r w:rsidRPr="00EC03F2">
        <w:rPr>
          <w:lang w:val="en-US"/>
        </w:rPr>
        <w:t xml:space="preserve"> </w:t>
      </w:r>
      <w:proofErr w:type="spellStart"/>
      <w:r w:rsidRPr="00EC03F2">
        <w:rPr>
          <w:lang w:val="en-US"/>
        </w:rPr>
        <w:t>Marem</w:t>
      </w:r>
      <w:proofErr w:type="spellEnd"/>
      <w:r w:rsidRPr="00EC03F2">
        <w:rPr>
          <w:lang w:val="en-US"/>
        </w:rPr>
        <w:t xml:space="preserve"> V.,</w:t>
      </w:r>
    </w:p>
    <w:p w:rsidR="00EC03F2" w:rsidRPr="00EC03F2" w:rsidRDefault="00EC03F2" w:rsidP="00EC03F2">
      <w:pPr>
        <w:pStyle w:val="aa"/>
        <w:rPr>
          <w:lang w:val="en-US"/>
        </w:rPr>
      </w:pPr>
      <w:r w:rsidRPr="00EC03F2">
        <w:rPr>
          <w:lang w:val="en-US"/>
        </w:rPr>
        <w:t xml:space="preserve">Assistant at the Department of Programming and </w:t>
      </w:r>
      <w:proofErr w:type="spellStart"/>
      <w:r w:rsidRPr="00EC03F2">
        <w:rPr>
          <w:lang w:val="en-US"/>
        </w:rPr>
        <w:t>Infocommunication</w:t>
      </w:r>
      <w:proofErr w:type="spellEnd"/>
      <w:r w:rsidRPr="00EC03F2">
        <w:rPr>
          <w:lang w:val="en-US"/>
        </w:rPr>
        <w:t xml:space="preserve"> Technologies, Institute of Mathematics, Physics and Information Technology, </w:t>
      </w:r>
      <w:proofErr w:type="spellStart"/>
      <w:r w:rsidRPr="00EC03F2">
        <w:rPr>
          <w:lang w:val="en-US"/>
        </w:rPr>
        <w:t>Kadyrov</w:t>
      </w:r>
      <w:proofErr w:type="spellEnd"/>
      <w:r w:rsidRPr="00EC03F2">
        <w:rPr>
          <w:lang w:val="en-US"/>
        </w:rPr>
        <w:t xml:space="preserve"> Chechen State University, Grozny, Russia, marem.al@mail.ru</w:t>
      </w:r>
    </w:p>
    <w:p w:rsidR="00EC03F2" w:rsidRPr="00EC03F2" w:rsidRDefault="00EC03F2" w:rsidP="00EC03F2">
      <w:pPr>
        <w:pStyle w:val="a9"/>
        <w:rPr>
          <w:lang w:val="en-US"/>
        </w:rPr>
      </w:pPr>
      <w:proofErr w:type="spellStart"/>
      <w:r w:rsidRPr="00EC03F2">
        <w:rPr>
          <w:lang w:val="en-US"/>
        </w:rPr>
        <w:t>Yusupova</w:t>
      </w:r>
      <w:proofErr w:type="spellEnd"/>
      <w:r w:rsidRPr="00EC03F2">
        <w:rPr>
          <w:lang w:val="en-US"/>
        </w:rPr>
        <w:t xml:space="preserve"> R. V.,</w:t>
      </w:r>
    </w:p>
    <w:p w:rsidR="00EC03F2" w:rsidRPr="00EC03F2" w:rsidRDefault="00EC03F2" w:rsidP="00EC03F2">
      <w:pPr>
        <w:pStyle w:val="aa"/>
        <w:rPr>
          <w:lang w:val="en-US"/>
        </w:rPr>
      </w:pPr>
      <w:r w:rsidRPr="00EC03F2">
        <w:rPr>
          <w:lang w:val="en-US"/>
        </w:rPr>
        <w:t xml:space="preserve">Senior Lecturer at the Department of Computer Science and Computer Engineering, Grozny State Petroleum Technical University named after Academician </w:t>
      </w:r>
      <w:r w:rsidRPr="00EC03F2">
        <w:rPr>
          <w:lang w:val="en-US"/>
        </w:rPr>
        <w:br/>
        <w:t xml:space="preserve">M. D. </w:t>
      </w:r>
      <w:proofErr w:type="spellStart"/>
      <w:r w:rsidRPr="00EC03F2">
        <w:rPr>
          <w:lang w:val="en-US"/>
        </w:rPr>
        <w:t>Millionshchikov</w:t>
      </w:r>
      <w:proofErr w:type="spellEnd"/>
      <w:r w:rsidRPr="00EC03F2">
        <w:rPr>
          <w:lang w:val="en-US"/>
        </w:rPr>
        <w:t xml:space="preserve">, Grozny, Russia, </w:t>
      </w:r>
      <w:proofErr w:type="gramStart"/>
      <w:r w:rsidRPr="00EC03F2">
        <w:rPr>
          <w:lang w:val="en-US"/>
        </w:rPr>
        <w:t>yu.raikhann@mail.ru</w:t>
      </w:r>
      <w:proofErr w:type="gramEnd"/>
    </w:p>
    <w:p w:rsidR="00EC03F2" w:rsidRPr="00EC03F2" w:rsidRDefault="00EC03F2" w:rsidP="00EC03F2">
      <w:pPr>
        <w:pStyle w:val="a9"/>
        <w:rPr>
          <w:lang w:val="en-US"/>
        </w:rPr>
      </w:pPr>
      <w:proofErr w:type="spellStart"/>
      <w:r w:rsidRPr="00EC03F2">
        <w:rPr>
          <w:lang w:val="en-US"/>
        </w:rPr>
        <w:t>Chagaev</w:t>
      </w:r>
      <w:proofErr w:type="spellEnd"/>
      <w:r w:rsidRPr="00EC03F2">
        <w:rPr>
          <w:lang w:val="en-US"/>
        </w:rPr>
        <w:t xml:space="preserve"> A. A.</w:t>
      </w:r>
    </w:p>
    <w:p w:rsidR="00EC03F2" w:rsidRPr="00EC03F2" w:rsidRDefault="00EC03F2" w:rsidP="00EC03F2">
      <w:pPr>
        <w:pStyle w:val="aa"/>
        <w:rPr>
          <w:lang w:val="en-US"/>
        </w:rPr>
      </w:pPr>
      <w:proofErr w:type="gramStart"/>
      <w:r w:rsidRPr="00EC03F2">
        <w:rPr>
          <w:lang w:val="en-US"/>
        </w:rPr>
        <w:t>student</w:t>
      </w:r>
      <w:proofErr w:type="gramEnd"/>
      <w:r w:rsidRPr="00EC03F2">
        <w:rPr>
          <w:lang w:val="en-US"/>
        </w:rPr>
        <w:t xml:space="preserve">, </w:t>
      </w:r>
      <w:proofErr w:type="spellStart"/>
      <w:r w:rsidRPr="00EC03F2">
        <w:rPr>
          <w:lang w:val="en-US"/>
        </w:rPr>
        <w:t>Kadyrov</w:t>
      </w:r>
      <w:proofErr w:type="spellEnd"/>
      <w:r w:rsidRPr="00EC03F2">
        <w:rPr>
          <w:lang w:val="en-US"/>
        </w:rPr>
        <w:t xml:space="preserve"> Chechen State University, Grozny, Russia, alihan.chaagaev@bk.ru</w:t>
      </w:r>
    </w:p>
    <w:p w:rsidR="00EC03F2" w:rsidRPr="00EC03F2" w:rsidRDefault="00EC03F2" w:rsidP="00EC03F2">
      <w:pPr>
        <w:pStyle w:val="a7"/>
        <w:rPr>
          <w:lang w:val="en-US"/>
        </w:rPr>
      </w:pPr>
      <w:r w:rsidRPr="00EC03F2">
        <w:rPr>
          <w:lang w:val="en-US"/>
        </w:rPr>
        <w:t xml:space="preserve">The article examines the role and importance of promising information technologies in the field of linguistics. The authors consider how modern computational methods, artificial intelligence, data analysis and computer language processing contribute to a deeper understanding of linguistic phenomena and structures. The practical application of these technologies is discussed, including automatic translation, analysis of the tonality of the text, the study of </w:t>
      </w:r>
      <w:r w:rsidRPr="00EC03F2">
        <w:rPr>
          <w:lang w:val="en-US"/>
        </w:rPr>
        <w:lastRenderedPageBreak/>
        <w:t>dialects, etc. It is emphasized that promising information technologies have become a powerful tool for expanding the boundaries of our knowledge in the field of linguistics.</w:t>
      </w:r>
    </w:p>
    <w:p w:rsidR="00EC03F2" w:rsidRPr="00EC03F2" w:rsidRDefault="00EC03F2" w:rsidP="00EC03F2">
      <w:pPr>
        <w:pStyle w:val="a7"/>
        <w:rPr>
          <w:lang w:val="en-US"/>
        </w:rPr>
      </w:pPr>
      <w:r w:rsidRPr="00EC03F2">
        <w:rPr>
          <w:spacing w:val="43"/>
          <w:lang w:val="en-US"/>
        </w:rPr>
        <w:t>Keywords</w:t>
      </w:r>
      <w:r w:rsidRPr="00EC03F2">
        <w:rPr>
          <w:lang w:val="en-US"/>
        </w:rPr>
        <w:t>: information technology; linguistics; computational methods; artificial intelligence; data analysis; natural language processing; automatic translation; tonality analysis; dialect study; linguistic research.</w:t>
      </w:r>
    </w:p>
    <w:p w:rsidR="00EC03F2" w:rsidRPr="00EC03F2" w:rsidRDefault="00EC03F2" w:rsidP="00EC03F2">
      <w:pPr>
        <w:pStyle w:val="a3"/>
        <w:rPr>
          <w:b w:val="0"/>
          <w:bCs w:val="0"/>
          <w:lang w:val="ru-RU"/>
        </w:rPr>
      </w:pPr>
      <w:r>
        <w:t>DOI</w:t>
      </w:r>
      <w:r w:rsidRPr="00EC03F2">
        <w:rPr>
          <w:lang w:val="ru-RU"/>
        </w:rPr>
        <w:t xml:space="preserve"> 10.47576/</w:t>
      </w:r>
      <w:r w:rsidRPr="00EC03F2">
        <w:rPr>
          <w:b w:val="0"/>
          <w:bCs w:val="0"/>
          <w:lang w:val="ru-RU"/>
        </w:rPr>
        <w:t>2949-1878_2023_</w:t>
      </w:r>
      <w:r>
        <w:rPr>
          <w:b w:val="0"/>
          <w:bCs w:val="0"/>
        </w:rPr>
        <w:t>S</w:t>
      </w:r>
      <w:r w:rsidRPr="00EC03F2">
        <w:rPr>
          <w:b w:val="0"/>
          <w:bCs w:val="0"/>
          <w:lang w:val="ru-RU"/>
        </w:rPr>
        <w:t>1_147</w:t>
      </w:r>
    </w:p>
    <w:p w:rsidR="00EC03F2" w:rsidRPr="00EC03F2" w:rsidRDefault="00EC03F2" w:rsidP="00EC03F2">
      <w:pPr>
        <w:pStyle w:val="a3"/>
        <w:rPr>
          <w:lang w:val="ru-RU"/>
        </w:rPr>
      </w:pPr>
      <w:r w:rsidRPr="00EC03F2">
        <w:rPr>
          <w:lang w:val="ru-RU"/>
        </w:rPr>
        <w:t>УДК 371.32:004</w:t>
      </w:r>
    </w:p>
    <w:p w:rsidR="00EC03F2" w:rsidRDefault="00EC03F2" w:rsidP="00EC03F2">
      <w:pPr>
        <w:pStyle w:val="a4"/>
      </w:pPr>
      <w:r>
        <w:t>ChatGPT – инструмент в преподавательской практике</w:t>
      </w:r>
    </w:p>
    <w:p w:rsidR="00EC03F2" w:rsidRDefault="00EC03F2" w:rsidP="00EC03F2">
      <w:pPr>
        <w:pStyle w:val="a5"/>
      </w:pPr>
      <w:proofErr w:type="spellStart"/>
      <w:r>
        <w:t>Исламгереева</w:t>
      </w:r>
      <w:proofErr w:type="spellEnd"/>
      <w:r>
        <w:t xml:space="preserve"> </w:t>
      </w:r>
      <w:proofErr w:type="spellStart"/>
      <w:r>
        <w:t>Яхита</w:t>
      </w:r>
      <w:proofErr w:type="spellEnd"/>
      <w:r>
        <w:t xml:space="preserve"> </w:t>
      </w:r>
      <w:proofErr w:type="spellStart"/>
      <w:r>
        <w:t>Солтановна</w:t>
      </w:r>
      <w:proofErr w:type="spellEnd"/>
      <w:r>
        <w:t>,</w:t>
      </w:r>
    </w:p>
    <w:p w:rsidR="00EC03F2" w:rsidRDefault="00EC03F2" w:rsidP="00EC03F2">
      <w:pPr>
        <w:pStyle w:val="a6"/>
      </w:pPr>
      <w:r>
        <w:t>ассистент кафедры программирования и инфокоммуникационных технологий Института математики, физики и информационных технологий, Чеченский государственный университет имени А. А. Кадырова, Грозный, Россия, yakha_elegant@mail.ru</w:t>
      </w:r>
    </w:p>
    <w:p w:rsidR="00EC03F2" w:rsidRDefault="00EC03F2" w:rsidP="00EC03F2">
      <w:pPr>
        <w:pStyle w:val="a5"/>
      </w:pPr>
      <w:r>
        <w:t xml:space="preserve">Исаева </w:t>
      </w:r>
      <w:proofErr w:type="spellStart"/>
      <w:r>
        <w:t>Лаисат</w:t>
      </w:r>
      <w:proofErr w:type="spellEnd"/>
      <w:r>
        <w:t xml:space="preserve"> </w:t>
      </w:r>
      <w:proofErr w:type="spellStart"/>
      <w:r>
        <w:t>Мусаевна</w:t>
      </w:r>
      <w:proofErr w:type="spellEnd"/>
      <w:r>
        <w:t>,</w:t>
      </w:r>
    </w:p>
    <w:p w:rsidR="00EC03F2" w:rsidRDefault="00EC03F2" w:rsidP="00EC03F2">
      <w:pPr>
        <w:pStyle w:val="a6"/>
      </w:pPr>
      <w:r>
        <w:t xml:space="preserve">кандидат педагогических наук, доцент кафедры прикладной информатики, Чеченский государственный педагогический университет, Грозный, Россия, iz_256@mail.ru  </w:t>
      </w:r>
    </w:p>
    <w:p w:rsidR="00EC03F2" w:rsidRDefault="00EC03F2" w:rsidP="00EC03F2">
      <w:pPr>
        <w:pStyle w:val="a5"/>
      </w:pPr>
      <w:proofErr w:type="spellStart"/>
      <w:r>
        <w:t>Натальсон</w:t>
      </w:r>
      <w:proofErr w:type="spellEnd"/>
      <w:r>
        <w:t xml:space="preserve"> Александр Валерьевич, </w:t>
      </w:r>
    </w:p>
    <w:p w:rsidR="00EC03F2" w:rsidRDefault="00EC03F2" w:rsidP="00EC03F2">
      <w:pPr>
        <w:pStyle w:val="a6"/>
      </w:pPr>
      <w:r>
        <w:t>старший преподаватель кафедры информационных технологий и интеллектуальных систем, Казанский государственный энергетический университет, Казань, Россия, alexnatalson@gmail.com</w:t>
      </w:r>
    </w:p>
    <w:p w:rsidR="00EC03F2" w:rsidRDefault="00EC03F2" w:rsidP="00EC03F2">
      <w:pPr>
        <w:pStyle w:val="a7"/>
      </w:pPr>
      <w:proofErr w:type="gramStart"/>
      <w:r>
        <w:t xml:space="preserve">В статье проанализированы преимущества и недостатки </w:t>
      </w:r>
      <w:proofErr w:type="spellStart"/>
      <w:r>
        <w:t>ChatGPT</w:t>
      </w:r>
      <w:proofErr w:type="spellEnd"/>
      <w:r>
        <w:t>, используемого преподавателями в образовании.</w:t>
      </w:r>
      <w:proofErr w:type="gramEnd"/>
      <w:r>
        <w:t xml:space="preserve"> Его правильная интеграция в образовательный процесс может поддержать учебно-методическую деятельность и подчеркнуть преимущества цифровых технологий. </w:t>
      </w:r>
      <w:proofErr w:type="spellStart"/>
      <w:r>
        <w:t>ChatGPT</w:t>
      </w:r>
      <w:proofErr w:type="spellEnd"/>
      <w:r>
        <w:t xml:space="preserve"> может стать интеллектуальным помощником в обучении для учащихся и преподавателей, поддерживая персонализированное и адаптивное обучение. В то же время </w:t>
      </w:r>
      <w:proofErr w:type="spellStart"/>
      <w:r>
        <w:t>ChatGPT</w:t>
      </w:r>
      <w:proofErr w:type="spellEnd"/>
      <w:r>
        <w:t xml:space="preserve"> может использоваться нечестно и неэтично, что вызывает серьезную озабоченность педагогов, образовательных учреждений и общества. </w:t>
      </w:r>
    </w:p>
    <w:p w:rsidR="00EC03F2" w:rsidRDefault="00EC03F2" w:rsidP="00EC03F2">
      <w:pPr>
        <w:pStyle w:val="a7"/>
      </w:pPr>
      <w:r>
        <w:rPr>
          <w:spacing w:val="43"/>
        </w:rPr>
        <w:t>Ключевые слова:</w:t>
      </w:r>
      <w:r>
        <w:t xml:space="preserve"> </w:t>
      </w:r>
      <w:proofErr w:type="spellStart"/>
      <w:r>
        <w:t>ChatGPT</w:t>
      </w:r>
      <w:proofErr w:type="spellEnd"/>
      <w:r>
        <w:t xml:space="preserve">; высшее образование; преподавание; искусственный интеллект. </w:t>
      </w:r>
    </w:p>
    <w:p w:rsidR="00EC03F2" w:rsidRDefault="00EC03F2" w:rsidP="00EC03F2">
      <w:pPr>
        <w:pStyle w:val="a7"/>
      </w:pPr>
    </w:p>
    <w:p w:rsidR="00EC03F2" w:rsidRDefault="00EC03F2" w:rsidP="00EC03F2">
      <w:pPr>
        <w:pStyle w:val="a3"/>
      </w:pPr>
      <w:r>
        <w:t>UDC 371.32:004</w:t>
      </w:r>
    </w:p>
    <w:p w:rsidR="00EC03F2" w:rsidRPr="00EC03F2" w:rsidRDefault="00EC03F2" w:rsidP="00EC03F2">
      <w:pPr>
        <w:pStyle w:val="a8"/>
        <w:rPr>
          <w:lang w:val="en-US"/>
        </w:rPr>
      </w:pPr>
      <w:r w:rsidRPr="00EC03F2">
        <w:rPr>
          <w:lang w:val="en-US"/>
        </w:rPr>
        <w:t>ChatGPT – the newest tool in teaching practice</w:t>
      </w:r>
    </w:p>
    <w:p w:rsidR="00EC03F2" w:rsidRPr="00EC03F2" w:rsidRDefault="00EC03F2" w:rsidP="00EC03F2">
      <w:pPr>
        <w:pStyle w:val="a9"/>
        <w:rPr>
          <w:lang w:val="en-US"/>
        </w:rPr>
      </w:pPr>
      <w:proofErr w:type="spellStart"/>
      <w:r w:rsidRPr="00EC03F2">
        <w:rPr>
          <w:lang w:val="en-US"/>
        </w:rPr>
        <w:t>Islamgereeva</w:t>
      </w:r>
      <w:proofErr w:type="spellEnd"/>
      <w:r w:rsidRPr="00EC03F2">
        <w:rPr>
          <w:lang w:val="en-US"/>
        </w:rPr>
        <w:t xml:space="preserve"> </w:t>
      </w:r>
      <w:proofErr w:type="spellStart"/>
      <w:r w:rsidRPr="00EC03F2">
        <w:rPr>
          <w:lang w:val="en-US"/>
        </w:rPr>
        <w:t>Yakhita</w:t>
      </w:r>
      <w:proofErr w:type="spellEnd"/>
      <w:r w:rsidRPr="00EC03F2">
        <w:rPr>
          <w:lang w:val="en-US"/>
        </w:rPr>
        <w:t xml:space="preserve"> S.,</w:t>
      </w:r>
    </w:p>
    <w:p w:rsidR="00EC03F2" w:rsidRPr="00EC03F2" w:rsidRDefault="00EC03F2" w:rsidP="00EC03F2">
      <w:pPr>
        <w:pStyle w:val="aa"/>
        <w:rPr>
          <w:lang w:val="en-US"/>
        </w:rPr>
      </w:pPr>
      <w:r w:rsidRPr="00EC03F2">
        <w:rPr>
          <w:lang w:val="en-US"/>
        </w:rPr>
        <w:t xml:space="preserve">Assistant at the Department of Programming and </w:t>
      </w:r>
      <w:proofErr w:type="spellStart"/>
      <w:r w:rsidRPr="00EC03F2">
        <w:rPr>
          <w:lang w:val="en-US"/>
        </w:rPr>
        <w:t>Infocommunication</w:t>
      </w:r>
      <w:proofErr w:type="spellEnd"/>
      <w:r w:rsidRPr="00EC03F2">
        <w:rPr>
          <w:lang w:val="en-US"/>
        </w:rPr>
        <w:t xml:space="preserve"> Technologies, Institute of Mathematics, Physics and Information Technology, </w:t>
      </w:r>
      <w:proofErr w:type="spellStart"/>
      <w:r w:rsidRPr="00EC03F2">
        <w:rPr>
          <w:lang w:val="en-US"/>
        </w:rPr>
        <w:t>Kadyrov</w:t>
      </w:r>
      <w:proofErr w:type="spellEnd"/>
      <w:r w:rsidRPr="00EC03F2">
        <w:rPr>
          <w:lang w:val="en-US"/>
        </w:rPr>
        <w:t xml:space="preserve"> Chechen State University, Grozny, Russia, yakha_elegant@mail.ru</w:t>
      </w:r>
    </w:p>
    <w:p w:rsidR="00EC03F2" w:rsidRPr="00EC03F2" w:rsidRDefault="00EC03F2" w:rsidP="00EC03F2">
      <w:pPr>
        <w:pStyle w:val="a9"/>
        <w:rPr>
          <w:lang w:val="en-US"/>
        </w:rPr>
      </w:pPr>
      <w:proofErr w:type="spellStart"/>
      <w:r w:rsidRPr="00EC03F2">
        <w:rPr>
          <w:lang w:val="en-US"/>
        </w:rPr>
        <w:t>Isaeva</w:t>
      </w:r>
      <w:proofErr w:type="spellEnd"/>
      <w:r w:rsidRPr="00EC03F2">
        <w:rPr>
          <w:lang w:val="en-US"/>
        </w:rPr>
        <w:t xml:space="preserve"> Larisa M</w:t>
      </w:r>
      <w:proofErr w:type="gramStart"/>
      <w:r w:rsidRPr="00EC03F2">
        <w:rPr>
          <w:lang w:val="en-US"/>
        </w:rPr>
        <w:t>.,</w:t>
      </w:r>
      <w:proofErr w:type="gramEnd"/>
    </w:p>
    <w:p w:rsidR="00EC03F2" w:rsidRPr="00EC03F2" w:rsidRDefault="00EC03F2" w:rsidP="00EC03F2">
      <w:pPr>
        <w:pStyle w:val="aa"/>
        <w:rPr>
          <w:lang w:val="en-US"/>
        </w:rPr>
      </w:pPr>
      <w:r w:rsidRPr="00EC03F2">
        <w:rPr>
          <w:lang w:val="en-US"/>
        </w:rPr>
        <w:t>Candidate of Pedagogical Sciences, Associate Professor of the Department of Applied Informatics, Chechen State Pedagogical University, Grozny, Russia, iz_256@mail.ru</w:t>
      </w:r>
    </w:p>
    <w:p w:rsidR="00EC03F2" w:rsidRPr="00EC03F2" w:rsidRDefault="00EC03F2" w:rsidP="00EC03F2">
      <w:pPr>
        <w:pStyle w:val="a9"/>
        <w:rPr>
          <w:lang w:val="en-US"/>
        </w:rPr>
      </w:pPr>
      <w:proofErr w:type="spellStart"/>
      <w:r w:rsidRPr="00EC03F2">
        <w:rPr>
          <w:lang w:val="en-US"/>
        </w:rPr>
        <w:t>Natalson</w:t>
      </w:r>
      <w:proofErr w:type="spellEnd"/>
      <w:r w:rsidRPr="00EC03F2">
        <w:rPr>
          <w:lang w:val="en-US"/>
        </w:rPr>
        <w:t xml:space="preserve"> Alexander V.,</w:t>
      </w:r>
    </w:p>
    <w:p w:rsidR="00EC03F2" w:rsidRPr="00EC03F2" w:rsidRDefault="00EC03F2" w:rsidP="00EC03F2">
      <w:pPr>
        <w:pStyle w:val="aa"/>
        <w:rPr>
          <w:lang w:val="en-US"/>
        </w:rPr>
      </w:pPr>
      <w:r w:rsidRPr="00EC03F2">
        <w:rPr>
          <w:lang w:val="en-US"/>
        </w:rPr>
        <w:t>Senior Lecturer at the Department of Information Technology and Intelligent Systems, Kazan State Energy University, Kazan, Russia, alexnatalson@gmail.com</w:t>
      </w:r>
    </w:p>
    <w:p w:rsidR="00EC03F2" w:rsidRPr="00EC03F2" w:rsidRDefault="00EC03F2" w:rsidP="00EC03F2">
      <w:pPr>
        <w:pStyle w:val="a7"/>
        <w:rPr>
          <w:lang w:val="en-US"/>
        </w:rPr>
      </w:pPr>
      <w:r w:rsidRPr="00EC03F2">
        <w:rPr>
          <w:lang w:val="en-US"/>
        </w:rPr>
        <w:t xml:space="preserve">The article analyzes the advantages and disadvantages of </w:t>
      </w:r>
      <w:proofErr w:type="spellStart"/>
      <w:r w:rsidRPr="00EC03F2">
        <w:rPr>
          <w:lang w:val="en-US"/>
        </w:rPr>
        <w:t>ChatGPT</w:t>
      </w:r>
      <w:proofErr w:type="spellEnd"/>
      <w:r w:rsidRPr="00EC03F2">
        <w:rPr>
          <w:lang w:val="en-US"/>
        </w:rPr>
        <w:t xml:space="preserve"> used by teachers in education. Its proper integration into the educational process can support educational activities and highlight the benefits of digital technologies. </w:t>
      </w:r>
      <w:proofErr w:type="spellStart"/>
      <w:r w:rsidRPr="00EC03F2">
        <w:rPr>
          <w:lang w:val="en-US"/>
        </w:rPr>
        <w:t>ChatGPT</w:t>
      </w:r>
      <w:proofErr w:type="spellEnd"/>
      <w:r w:rsidRPr="00EC03F2">
        <w:rPr>
          <w:lang w:val="en-US"/>
        </w:rPr>
        <w:t xml:space="preserve"> can become an intelligent learning assistant for students and teachers, supporting personalized and adaptive learning. At the same time, </w:t>
      </w:r>
      <w:proofErr w:type="spellStart"/>
      <w:r w:rsidRPr="00EC03F2">
        <w:rPr>
          <w:lang w:val="en-US"/>
        </w:rPr>
        <w:t>ChatGPT</w:t>
      </w:r>
      <w:proofErr w:type="spellEnd"/>
      <w:r w:rsidRPr="00EC03F2">
        <w:rPr>
          <w:lang w:val="en-US"/>
        </w:rPr>
        <w:t xml:space="preserve"> can be used dishonestly and unethically, which is a serious concern for educators, educational institutions and society.</w:t>
      </w:r>
    </w:p>
    <w:p w:rsidR="00EC03F2" w:rsidRDefault="00EC03F2" w:rsidP="00EC03F2">
      <w:r w:rsidRPr="00EC03F2">
        <w:rPr>
          <w:spacing w:val="43"/>
          <w:lang w:val="en-US"/>
        </w:rPr>
        <w:t>Keywords</w:t>
      </w:r>
      <w:r w:rsidRPr="00EC03F2">
        <w:rPr>
          <w:lang w:val="en-US"/>
        </w:rPr>
        <w:t xml:space="preserve">: </w:t>
      </w:r>
      <w:proofErr w:type="spellStart"/>
      <w:r w:rsidRPr="00EC03F2">
        <w:rPr>
          <w:lang w:val="en-US"/>
        </w:rPr>
        <w:t>ChatGPT</w:t>
      </w:r>
      <w:proofErr w:type="spellEnd"/>
      <w:r w:rsidRPr="00EC03F2">
        <w:rPr>
          <w:lang w:val="en-US"/>
        </w:rPr>
        <w:t>; higher education; teaching; artificial intelligence.</w:t>
      </w:r>
    </w:p>
    <w:p w:rsidR="00EC03F2" w:rsidRPr="00EC03F2" w:rsidRDefault="00EC03F2" w:rsidP="00EC03F2">
      <w:pPr>
        <w:pStyle w:val="a3"/>
        <w:rPr>
          <w:b w:val="0"/>
          <w:bCs w:val="0"/>
          <w:lang w:val="ru-RU"/>
        </w:rPr>
      </w:pPr>
      <w:r>
        <w:lastRenderedPageBreak/>
        <w:t>DOI</w:t>
      </w:r>
      <w:r w:rsidRPr="00EC03F2">
        <w:rPr>
          <w:lang w:val="ru-RU"/>
        </w:rPr>
        <w:t xml:space="preserve"> 10.47576/</w:t>
      </w:r>
      <w:r w:rsidRPr="00EC03F2">
        <w:rPr>
          <w:b w:val="0"/>
          <w:bCs w:val="0"/>
          <w:lang w:val="ru-RU"/>
        </w:rPr>
        <w:t>2949-1878_2023_</w:t>
      </w:r>
      <w:r>
        <w:rPr>
          <w:b w:val="0"/>
          <w:bCs w:val="0"/>
        </w:rPr>
        <w:t>S</w:t>
      </w:r>
      <w:r w:rsidRPr="00EC03F2">
        <w:rPr>
          <w:b w:val="0"/>
          <w:bCs w:val="0"/>
          <w:lang w:val="ru-RU"/>
        </w:rPr>
        <w:t>1_152</w:t>
      </w:r>
    </w:p>
    <w:p w:rsidR="00EC03F2" w:rsidRPr="00EC03F2" w:rsidRDefault="00EC03F2" w:rsidP="00EC03F2">
      <w:pPr>
        <w:pStyle w:val="a3"/>
        <w:rPr>
          <w:lang w:val="ru-RU"/>
        </w:rPr>
      </w:pPr>
      <w:r w:rsidRPr="00EC03F2">
        <w:rPr>
          <w:lang w:val="ru-RU"/>
        </w:rPr>
        <w:t>УДК 37:7:004</w:t>
      </w:r>
    </w:p>
    <w:p w:rsidR="00EC03F2" w:rsidRDefault="00EC03F2" w:rsidP="00EC03F2">
      <w:pPr>
        <w:pStyle w:val="a4"/>
      </w:pPr>
      <w:r>
        <w:t>Формирование предметно-методической компетентности будущих учителей изобразительного искусства средствами современных инновационных технологий</w:t>
      </w:r>
    </w:p>
    <w:p w:rsidR="00EC03F2" w:rsidRDefault="00EC03F2" w:rsidP="00EC03F2">
      <w:pPr>
        <w:pStyle w:val="a5"/>
      </w:pPr>
      <w:proofErr w:type="spellStart"/>
      <w:r>
        <w:t>Юсупхаджиева</w:t>
      </w:r>
      <w:proofErr w:type="spellEnd"/>
      <w:r>
        <w:t xml:space="preserve"> Татьяна Васильевна,</w:t>
      </w:r>
    </w:p>
    <w:p w:rsidR="00EC03F2" w:rsidRDefault="00EC03F2" w:rsidP="00EC03F2">
      <w:pPr>
        <w:pStyle w:val="a6"/>
      </w:pPr>
      <w:r>
        <w:t>кандидат педагогических наук, доцент, заведующий кафедрой искусства, Чеченский государственный педагогический университет, Грозный, Россия, yusuphadgieva@mail.ru</w:t>
      </w:r>
    </w:p>
    <w:p w:rsidR="00EC03F2" w:rsidRDefault="00EC03F2" w:rsidP="00EC03F2">
      <w:pPr>
        <w:pStyle w:val="a5"/>
      </w:pPr>
      <w:proofErr w:type="spellStart"/>
      <w:r>
        <w:t>Буровкина</w:t>
      </w:r>
      <w:proofErr w:type="spellEnd"/>
      <w:r>
        <w:t xml:space="preserve"> Людмила Александровна,</w:t>
      </w:r>
    </w:p>
    <w:p w:rsidR="00EC03F2" w:rsidRDefault="00EC03F2" w:rsidP="00EC03F2">
      <w:pPr>
        <w:pStyle w:val="a6"/>
      </w:pPr>
      <w:r>
        <w:t>доктор педагогических наук, профессор, заведующий кафедрой живописи и композиции Института культуры и искусств, Московский городской педагогический университет, Москва, Россия, burovkinalA@yandex.ru</w:t>
      </w:r>
    </w:p>
    <w:p w:rsidR="00EC03F2" w:rsidRDefault="00EC03F2" w:rsidP="00EC03F2">
      <w:pPr>
        <w:pStyle w:val="a5"/>
      </w:pPr>
      <w:proofErr w:type="spellStart"/>
      <w:r>
        <w:t>Абдулаева</w:t>
      </w:r>
      <w:proofErr w:type="spellEnd"/>
      <w:r>
        <w:t xml:space="preserve"> </w:t>
      </w:r>
      <w:proofErr w:type="spellStart"/>
      <w:r>
        <w:t>Зарема</w:t>
      </w:r>
      <w:proofErr w:type="spellEnd"/>
      <w:r>
        <w:t xml:space="preserve"> </w:t>
      </w:r>
      <w:proofErr w:type="spellStart"/>
      <w:r>
        <w:t>Туркоевна</w:t>
      </w:r>
      <w:proofErr w:type="spellEnd"/>
      <w:r>
        <w:t>,</w:t>
      </w:r>
    </w:p>
    <w:p w:rsidR="00EC03F2" w:rsidRDefault="00EC03F2" w:rsidP="00EC03F2">
      <w:pPr>
        <w:pStyle w:val="a6"/>
      </w:pPr>
      <w:r>
        <w:t>ассистент кафедры гражданского права и процесса, Чеченский государственный университет имени А. А. Кадырова, Грозный, Россия, osmaeva.zarema71@mail.ru</w:t>
      </w:r>
    </w:p>
    <w:p w:rsidR="00EC03F2" w:rsidRDefault="00EC03F2" w:rsidP="00EC03F2">
      <w:pPr>
        <w:pStyle w:val="a7"/>
      </w:pPr>
      <w:r>
        <w:t xml:space="preserve">В статье рассматривается актуальность и необходимость </w:t>
      </w:r>
      <w:proofErr w:type="gramStart"/>
      <w:r>
        <w:t>модернизации процесса подготовки будущих учителей изобразительного искусства</w:t>
      </w:r>
      <w:proofErr w:type="gramEnd"/>
      <w:r>
        <w:t xml:space="preserve"> в учреждениях высшего образования. Раскрывается сущность предметно-методической компетентности как важной составляющей эффективной профессиональной деятельности педагога. Приводится содержательный анализ структурных компонентов данной компетенции. Предметно-методическая компетентность дает возможность учителю актуализировать свой педагогический потенциал, приобрести знания методологических и теоретических основ методики преподавания различных предметов, успешно применять знания в педагогической деятельности, выполнять основные профессионально-методические функции. </w:t>
      </w:r>
    </w:p>
    <w:p w:rsidR="00EC03F2" w:rsidRDefault="00EC03F2" w:rsidP="00EC03F2">
      <w:pPr>
        <w:pStyle w:val="a7"/>
      </w:pPr>
      <w:r>
        <w:rPr>
          <w:spacing w:val="43"/>
        </w:rPr>
        <w:t>Ключевые слова</w:t>
      </w:r>
      <w:r>
        <w:t>: профессиональные компетенции; предметно-методическая компетентность; профессиональная подготовка.</w:t>
      </w:r>
    </w:p>
    <w:p w:rsidR="00EC03F2" w:rsidRDefault="00EC03F2" w:rsidP="00EC03F2">
      <w:pPr>
        <w:pStyle w:val="a7"/>
      </w:pPr>
    </w:p>
    <w:p w:rsidR="00EC03F2" w:rsidRDefault="00EC03F2" w:rsidP="00EC03F2">
      <w:pPr>
        <w:pStyle w:val="a3"/>
      </w:pPr>
      <w:r>
        <w:t>UDC 37:7:004</w:t>
      </w:r>
    </w:p>
    <w:p w:rsidR="00EC03F2" w:rsidRPr="00EC03F2" w:rsidRDefault="00EC03F2" w:rsidP="00EC03F2">
      <w:pPr>
        <w:pStyle w:val="a8"/>
        <w:rPr>
          <w:lang w:val="en-US"/>
        </w:rPr>
      </w:pPr>
      <w:r w:rsidRPr="00EC03F2">
        <w:rPr>
          <w:lang w:val="en-US"/>
        </w:rPr>
        <w:t>Formation of subject-methodical competence of future teachers of fine arts by means of modern innovative technologies</w:t>
      </w:r>
    </w:p>
    <w:p w:rsidR="00EC03F2" w:rsidRPr="00EC03F2" w:rsidRDefault="00EC03F2" w:rsidP="00EC03F2">
      <w:pPr>
        <w:pStyle w:val="a9"/>
        <w:rPr>
          <w:lang w:val="en-US"/>
        </w:rPr>
      </w:pPr>
      <w:proofErr w:type="spellStart"/>
      <w:r w:rsidRPr="00EC03F2">
        <w:rPr>
          <w:lang w:val="en-US"/>
        </w:rPr>
        <w:t>Yusupkhadzhieva</w:t>
      </w:r>
      <w:proofErr w:type="spellEnd"/>
      <w:r w:rsidRPr="00EC03F2">
        <w:rPr>
          <w:lang w:val="en-US"/>
        </w:rPr>
        <w:t xml:space="preserve"> Tatyana V.,</w:t>
      </w:r>
    </w:p>
    <w:p w:rsidR="00EC03F2" w:rsidRPr="00EC03F2" w:rsidRDefault="00EC03F2" w:rsidP="00EC03F2">
      <w:pPr>
        <w:pStyle w:val="aa"/>
        <w:rPr>
          <w:lang w:val="en-US"/>
        </w:rPr>
      </w:pPr>
      <w:r w:rsidRPr="00EC03F2">
        <w:rPr>
          <w:lang w:val="en-US"/>
        </w:rPr>
        <w:t>Candidate of Pedagogical Sciences, Associate Professor, Head of the Department of Art, Chechen State Pedagogical University, Grozny, Russia, yusuphadgieva@mail.ru</w:t>
      </w:r>
    </w:p>
    <w:p w:rsidR="00EC03F2" w:rsidRPr="00EC03F2" w:rsidRDefault="00EC03F2" w:rsidP="00EC03F2">
      <w:pPr>
        <w:pStyle w:val="a9"/>
        <w:rPr>
          <w:lang w:val="en-US"/>
        </w:rPr>
      </w:pPr>
      <w:proofErr w:type="spellStart"/>
      <w:proofErr w:type="gramStart"/>
      <w:r w:rsidRPr="00EC03F2">
        <w:rPr>
          <w:lang w:val="en-US"/>
        </w:rPr>
        <w:t>Burovkina</w:t>
      </w:r>
      <w:proofErr w:type="spellEnd"/>
      <w:r w:rsidRPr="00EC03F2">
        <w:rPr>
          <w:lang w:val="en-US"/>
        </w:rPr>
        <w:t xml:space="preserve"> Lyudmila A.,</w:t>
      </w:r>
      <w:proofErr w:type="gramEnd"/>
    </w:p>
    <w:p w:rsidR="00EC03F2" w:rsidRPr="00EC03F2" w:rsidRDefault="00EC03F2" w:rsidP="00EC03F2">
      <w:pPr>
        <w:pStyle w:val="aa"/>
        <w:rPr>
          <w:lang w:val="en-US"/>
        </w:rPr>
      </w:pPr>
      <w:r w:rsidRPr="00EC03F2">
        <w:rPr>
          <w:lang w:val="en-US"/>
        </w:rPr>
        <w:t>Doctor of Pedagogical Sciences, Professor, Head of the Department of Painting and Composition of the Institute of Culture and Arts, Moscow City Pedagogical University, Moscow, Russia, burovkinalA@yandex.ru</w:t>
      </w:r>
    </w:p>
    <w:p w:rsidR="00EC03F2" w:rsidRPr="00EC03F2" w:rsidRDefault="00EC03F2" w:rsidP="00EC03F2">
      <w:pPr>
        <w:pStyle w:val="a9"/>
        <w:rPr>
          <w:lang w:val="en-US"/>
        </w:rPr>
      </w:pPr>
      <w:proofErr w:type="spellStart"/>
      <w:r w:rsidRPr="00EC03F2">
        <w:rPr>
          <w:lang w:val="en-US"/>
        </w:rPr>
        <w:t>Abdullayeva</w:t>
      </w:r>
      <w:proofErr w:type="spellEnd"/>
      <w:r w:rsidRPr="00EC03F2">
        <w:rPr>
          <w:lang w:val="en-US"/>
        </w:rPr>
        <w:t xml:space="preserve"> </w:t>
      </w:r>
      <w:proofErr w:type="spellStart"/>
      <w:r w:rsidRPr="00EC03F2">
        <w:rPr>
          <w:lang w:val="en-US"/>
        </w:rPr>
        <w:t>Zarema</w:t>
      </w:r>
      <w:proofErr w:type="spellEnd"/>
      <w:r w:rsidRPr="00EC03F2">
        <w:rPr>
          <w:lang w:val="en-US"/>
        </w:rPr>
        <w:t xml:space="preserve"> T.,</w:t>
      </w:r>
    </w:p>
    <w:p w:rsidR="00EC03F2" w:rsidRPr="00EC03F2" w:rsidRDefault="00EC03F2" w:rsidP="00EC03F2">
      <w:pPr>
        <w:pStyle w:val="aa"/>
        <w:rPr>
          <w:lang w:val="en-US"/>
        </w:rPr>
      </w:pPr>
      <w:r w:rsidRPr="00EC03F2">
        <w:rPr>
          <w:lang w:val="en-US"/>
        </w:rPr>
        <w:t xml:space="preserve">Assistant Professor of the Department of Civil Law and Procedure, </w:t>
      </w:r>
      <w:proofErr w:type="spellStart"/>
      <w:r w:rsidRPr="00EC03F2">
        <w:rPr>
          <w:lang w:val="en-US"/>
        </w:rPr>
        <w:t>Kadyrov</w:t>
      </w:r>
      <w:proofErr w:type="spellEnd"/>
      <w:r w:rsidRPr="00EC03F2">
        <w:rPr>
          <w:lang w:val="en-US"/>
        </w:rPr>
        <w:t xml:space="preserve"> Chechen State University, Grozny, Russia, osmaeva.zarema71@mail.ru</w:t>
      </w:r>
    </w:p>
    <w:p w:rsidR="00EC03F2" w:rsidRPr="00EC03F2" w:rsidRDefault="00EC03F2" w:rsidP="00EC03F2">
      <w:pPr>
        <w:pStyle w:val="a7"/>
        <w:rPr>
          <w:lang w:val="en-US"/>
        </w:rPr>
      </w:pPr>
      <w:r w:rsidRPr="00EC03F2">
        <w:rPr>
          <w:lang w:val="en-US"/>
        </w:rPr>
        <w:lastRenderedPageBreak/>
        <w:t>The article discusses the relevance and necessity of modernizing the process of training future teachers of fine arts in institutions of higher education. The essence of subject-methodical competence as an important component of effective professional activity of a teacher is revealed. A meaningful analysis of the structural components of this competence is given. Subject-methodical competence enables a teacher to actualize his pedagogical potential, acquire knowledge of the methodological and theoretical foundations of teaching methods of various subjects, the conceptual foundations of the structure and content of modern textbooks, successfully apply knowledge in teaching activities, perform basic professional and methodological functions.</w:t>
      </w:r>
    </w:p>
    <w:p w:rsidR="00EC03F2" w:rsidRPr="00EC03F2" w:rsidRDefault="00EC03F2" w:rsidP="00EC03F2">
      <w:pPr>
        <w:pStyle w:val="a7"/>
        <w:rPr>
          <w:lang w:val="en-US"/>
        </w:rPr>
      </w:pPr>
      <w:r w:rsidRPr="00EC03F2">
        <w:rPr>
          <w:spacing w:val="43"/>
          <w:lang w:val="en-US"/>
        </w:rPr>
        <w:t>Keywords</w:t>
      </w:r>
      <w:r w:rsidRPr="00EC03F2">
        <w:rPr>
          <w:lang w:val="en-US"/>
        </w:rPr>
        <w:t>: professional competencies; subject-methodical competence; professional training.</w:t>
      </w:r>
    </w:p>
    <w:p w:rsidR="00EC03F2" w:rsidRPr="00EC03F2" w:rsidRDefault="00EC03F2" w:rsidP="00EC03F2">
      <w:pPr>
        <w:pStyle w:val="a3"/>
        <w:rPr>
          <w:b w:val="0"/>
          <w:bCs w:val="0"/>
          <w:lang w:val="ru-RU"/>
        </w:rPr>
      </w:pPr>
      <w:r>
        <w:t>DOI</w:t>
      </w:r>
      <w:r w:rsidRPr="00EC03F2">
        <w:rPr>
          <w:lang w:val="ru-RU"/>
        </w:rPr>
        <w:t xml:space="preserve"> 10.47576/</w:t>
      </w:r>
      <w:r w:rsidRPr="00EC03F2">
        <w:rPr>
          <w:b w:val="0"/>
          <w:bCs w:val="0"/>
          <w:lang w:val="ru-RU"/>
        </w:rPr>
        <w:t>2949-1878_2023_</w:t>
      </w:r>
      <w:r>
        <w:rPr>
          <w:b w:val="0"/>
          <w:bCs w:val="0"/>
        </w:rPr>
        <w:t>S</w:t>
      </w:r>
      <w:r w:rsidRPr="00EC03F2">
        <w:rPr>
          <w:b w:val="0"/>
          <w:bCs w:val="0"/>
          <w:lang w:val="ru-RU"/>
        </w:rPr>
        <w:t>1_158</w:t>
      </w:r>
    </w:p>
    <w:p w:rsidR="00EC03F2" w:rsidRPr="00EC03F2" w:rsidRDefault="00EC03F2" w:rsidP="00EC03F2">
      <w:pPr>
        <w:pStyle w:val="a3"/>
        <w:rPr>
          <w:lang w:val="ru-RU"/>
        </w:rPr>
      </w:pPr>
      <w:r w:rsidRPr="00EC03F2">
        <w:rPr>
          <w:lang w:val="ru-RU"/>
        </w:rPr>
        <w:t>УДК 159.9</w:t>
      </w:r>
    </w:p>
    <w:p w:rsidR="00EC03F2" w:rsidRDefault="00EC03F2" w:rsidP="00EC03F2">
      <w:pPr>
        <w:pStyle w:val="a4"/>
      </w:pPr>
      <w:r>
        <w:t>Психологические особенности развития познавательной самостоятельности</w:t>
      </w:r>
    </w:p>
    <w:p w:rsidR="00EC03F2" w:rsidRDefault="00EC03F2" w:rsidP="00EC03F2">
      <w:pPr>
        <w:pStyle w:val="a5"/>
      </w:pPr>
      <w:proofErr w:type="spellStart"/>
      <w:r>
        <w:t>Яударова</w:t>
      </w:r>
      <w:proofErr w:type="spellEnd"/>
      <w:r>
        <w:t xml:space="preserve"> Малика Юрьевна,</w:t>
      </w:r>
    </w:p>
    <w:p w:rsidR="00EC03F2" w:rsidRDefault="00EC03F2" w:rsidP="00EC03F2">
      <w:pPr>
        <w:pStyle w:val="a6"/>
      </w:pPr>
      <w:r>
        <w:t>старший преподаватель кафедры теории и технологий социальной работы, Чеченский государственный университет имени А. А. Кадырова, Грозный, Россия, Yamalika95@mail.ru</w:t>
      </w:r>
    </w:p>
    <w:p w:rsidR="00EC03F2" w:rsidRDefault="00EC03F2" w:rsidP="00EC03F2">
      <w:pPr>
        <w:pStyle w:val="a5"/>
      </w:pPr>
      <w:r>
        <w:t xml:space="preserve">Ганиева Фатима </w:t>
      </w:r>
      <w:proofErr w:type="spellStart"/>
      <w:r>
        <w:t>Солт-Ахмедовна</w:t>
      </w:r>
      <w:proofErr w:type="spellEnd"/>
      <w:r>
        <w:t>,</w:t>
      </w:r>
    </w:p>
    <w:p w:rsidR="00EC03F2" w:rsidRDefault="00EC03F2" w:rsidP="00EC03F2">
      <w:pPr>
        <w:pStyle w:val="a6"/>
      </w:pPr>
      <w:r>
        <w:t>старший преподаватель кафедры специальной психологии и дошкольной дефектологии, Чеченский государственный педагогический университет, Грозный, Россия, Ganieva.fatema@yandex.ru</w:t>
      </w:r>
    </w:p>
    <w:p w:rsidR="00EC03F2" w:rsidRDefault="00EC03F2" w:rsidP="00EC03F2">
      <w:pPr>
        <w:pStyle w:val="a5"/>
      </w:pPr>
      <w:proofErr w:type="spellStart"/>
      <w:r>
        <w:t>Дубаев</w:t>
      </w:r>
      <w:proofErr w:type="spellEnd"/>
      <w:r>
        <w:t xml:space="preserve"> Исмаил Магомедович, </w:t>
      </w:r>
    </w:p>
    <w:p w:rsidR="00EC03F2" w:rsidRDefault="00EC03F2" w:rsidP="00EC03F2">
      <w:pPr>
        <w:pStyle w:val="a6"/>
      </w:pPr>
      <w:r>
        <w:t xml:space="preserve">преподаватель ФСПО,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Kulari-2000@mail.ru</w:t>
      </w:r>
    </w:p>
    <w:p w:rsidR="00EC03F2" w:rsidRDefault="00EC03F2" w:rsidP="00EC03F2">
      <w:pPr>
        <w:pStyle w:val="a7"/>
      </w:pPr>
      <w:r>
        <w:t>В статье анализируются психологические особенности развития познавательной самостоятельности. Отмечается, что в условиях научно-технического прогресса современное общество нуждается в людях, способных к самостоятельным суждениям и оценкам, поступкам и действиям. Колледж является важной ступенью образования, где формируется и развивается такое качество личности, как познавательная самостоятельность. Самостоятельность предполагает ответственное отношение человека к своему поведению, способность действовать инициативно не только в знакомых условиях, но и в новых ситуациях, требующих принятия нестандартных решений.</w:t>
      </w:r>
    </w:p>
    <w:p w:rsidR="00EC03F2" w:rsidRDefault="00EC03F2" w:rsidP="00EC03F2">
      <w:pPr>
        <w:pStyle w:val="a7"/>
      </w:pPr>
      <w:r>
        <w:rPr>
          <w:spacing w:val="43"/>
        </w:rPr>
        <w:t>Ключевые слова:</w:t>
      </w:r>
      <w:r>
        <w:t xml:space="preserve"> самостоятельность; учебный труд; деятельность; руководство. </w:t>
      </w:r>
    </w:p>
    <w:p w:rsidR="00EC03F2" w:rsidRDefault="00EC03F2" w:rsidP="00EC03F2">
      <w:pPr>
        <w:pStyle w:val="a7"/>
      </w:pPr>
    </w:p>
    <w:p w:rsidR="00EC03F2" w:rsidRDefault="00EC03F2" w:rsidP="00EC03F2">
      <w:pPr>
        <w:pStyle w:val="a3"/>
      </w:pPr>
      <w:r>
        <w:t>UDC 159.9</w:t>
      </w:r>
    </w:p>
    <w:p w:rsidR="00EC03F2" w:rsidRPr="00EC03F2" w:rsidRDefault="00EC03F2" w:rsidP="00EC03F2">
      <w:pPr>
        <w:pStyle w:val="a8"/>
        <w:rPr>
          <w:lang w:val="en-US"/>
        </w:rPr>
      </w:pPr>
      <w:r w:rsidRPr="00EC03F2">
        <w:rPr>
          <w:lang w:val="en-US"/>
        </w:rPr>
        <w:t xml:space="preserve">Psychological features of the development </w:t>
      </w:r>
      <w:r w:rsidRPr="00EC03F2">
        <w:rPr>
          <w:lang w:val="en-US"/>
        </w:rPr>
        <w:br/>
        <w:t>of cognitive independence</w:t>
      </w:r>
    </w:p>
    <w:p w:rsidR="00EC03F2" w:rsidRPr="00EC03F2" w:rsidRDefault="00EC03F2" w:rsidP="00EC03F2">
      <w:pPr>
        <w:pStyle w:val="a9"/>
        <w:rPr>
          <w:lang w:val="en-US"/>
        </w:rPr>
      </w:pPr>
      <w:proofErr w:type="spellStart"/>
      <w:r w:rsidRPr="00EC03F2">
        <w:rPr>
          <w:lang w:val="en-US"/>
        </w:rPr>
        <w:t>Malika</w:t>
      </w:r>
      <w:proofErr w:type="spellEnd"/>
      <w:r w:rsidRPr="00EC03F2">
        <w:rPr>
          <w:lang w:val="en-US"/>
        </w:rPr>
        <w:t xml:space="preserve"> </w:t>
      </w:r>
      <w:proofErr w:type="spellStart"/>
      <w:r w:rsidRPr="00EC03F2">
        <w:rPr>
          <w:lang w:val="en-US"/>
        </w:rPr>
        <w:t>Yuryevna</w:t>
      </w:r>
      <w:proofErr w:type="spellEnd"/>
      <w:r w:rsidRPr="00EC03F2">
        <w:rPr>
          <w:lang w:val="en-US"/>
        </w:rPr>
        <w:t xml:space="preserve"> </w:t>
      </w:r>
      <w:proofErr w:type="spellStart"/>
      <w:r w:rsidRPr="00EC03F2">
        <w:rPr>
          <w:lang w:val="en-US"/>
        </w:rPr>
        <w:t>Ya</w:t>
      </w:r>
      <w:proofErr w:type="spellEnd"/>
      <w:r w:rsidRPr="00EC03F2">
        <w:rPr>
          <w:lang w:val="en-US"/>
        </w:rPr>
        <w:t>.,</w:t>
      </w:r>
    </w:p>
    <w:p w:rsidR="00EC03F2" w:rsidRPr="00EC03F2" w:rsidRDefault="00EC03F2" w:rsidP="00EC03F2">
      <w:pPr>
        <w:pStyle w:val="aa"/>
        <w:rPr>
          <w:lang w:val="en-US"/>
        </w:rPr>
      </w:pPr>
      <w:r w:rsidRPr="00EC03F2">
        <w:rPr>
          <w:lang w:val="en-US"/>
        </w:rPr>
        <w:t xml:space="preserve">Senior Lecturer at the Department of Theory and Technology of Social Work, </w:t>
      </w:r>
      <w:proofErr w:type="spellStart"/>
      <w:r w:rsidRPr="00EC03F2">
        <w:rPr>
          <w:lang w:val="en-US"/>
        </w:rPr>
        <w:t>Kadyrov</w:t>
      </w:r>
      <w:proofErr w:type="spellEnd"/>
      <w:r w:rsidRPr="00EC03F2">
        <w:rPr>
          <w:lang w:val="en-US"/>
        </w:rPr>
        <w:t xml:space="preserve"> Chechen State University, Grozny, Russia, Yamalika95@mail.ru</w:t>
      </w:r>
    </w:p>
    <w:p w:rsidR="00EC03F2" w:rsidRPr="00EC03F2" w:rsidRDefault="00EC03F2" w:rsidP="00EC03F2">
      <w:pPr>
        <w:pStyle w:val="a9"/>
        <w:rPr>
          <w:lang w:val="en-US"/>
        </w:rPr>
      </w:pPr>
      <w:proofErr w:type="spellStart"/>
      <w:proofErr w:type="gramStart"/>
      <w:r w:rsidRPr="00EC03F2">
        <w:rPr>
          <w:lang w:val="en-US"/>
        </w:rPr>
        <w:t>Ganieva</w:t>
      </w:r>
      <w:proofErr w:type="spellEnd"/>
      <w:r w:rsidRPr="00EC03F2">
        <w:rPr>
          <w:lang w:val="en-US"/>
        </w:rPr>
        <w:t xml:space="preserve"> Fatima S.-</w:t>
      </w:r>
      <w:proofErr w:type="spellStart"/>
      <w:r w:rsidRPr="00EC03F2">
        <w:rPr>
          <w:lang w:val="en-US"/>
        </w:rPr>
        <w:t>Ak</w:t>
      </w:r>
      <w:proofErr w:type="spellEnd"/>
      <w:r w:rsidRPr="00EC03F2">
        <w:rPr>
          <w:lang w:val="en-US"/>
        </w:rPr>
        <w:t>.,</w:t>
      </w:r>
      <w:proofErr w:type="gramEnd"/>
    </w:p>
    <w:p w:rsidR="00EC03F2" w:rsidRPr="00EC03F2" w:rsidRDefault="00EC03F2" w:rsidP="00EC03F2">
      <w:pPr>
        <w:pStyle w:val="aa"/>
        <w:rPr>
          <w:lang w:val="en-US"/>
        </w:rPr>
      </w:pPr>
      <w:r w:rsidRPr="00EC03F2">
        <w:rPr>
          <w:lang w:val="en-US"/>
        </w:rPr>
        <w:t xml:space="preserve">Senior Lecturer at the Department of Special Psychology and Preschool </w:t>
      </w:r>
      <w:proofErr w:type="spellStart"/>
      <w:r w:rsidRPr="00EC03F2">
        <w:rPr>
          <w:lang w:val="en-US"/>
        </w:rPr>
        <w:t>Defectology</w:t>
      </w:r>
      <w:proofErr w:type="spellEnd"/>
      <w:r w:rsidRPr="00EC03F2">
        <w:rPr>
          <w:lang w:val="en-US"/>
        </w:rPr>
        <w:t>, Chechen State Pedagogical University, Grozny, Russia, Ganieva.fatema@yandex.ru</w:t>
      </w:r>
    </w:p>
    <w:p w:rsidR="00EC03F2" w:rsidRPr="00EC03F2" w:rsidRDefault="00EC03F2" w:rsidP="00EC03F2">
      <w:pPr>
        <w:pStyle w:val="a9"/>
        <w:rPr>
          <w:lang w:val="en-US"/>
        </w:rPr>
      </w:pPr>
      <w:proofErr w:type="spellStart"/>
      <w:r w:rsidRPr="00EC03F2">
        <w:rPr>
          <w:lang w:val="en-US"/>
        </w:rPr>
        <w:t>Dubaev</w:t>
      </w:r>
      <w:proofErr w:type="spellEnd"/>
      <w:r w:rsidRPr="00EC03F2">
        <w:rPr>
          <w:lang w:val="en-US"/>
        </w:rPr>
        <w:t xml:space="preserve"> Ismail M</w:t>
      </w:r>
      <w:proofErr w:type="gramStart"/>
      <w:r w:rsidRPr="00EC03F2">
        <w:rPr>
          <w:lang w:val="en-US"/>
        </w:rPr>
        <w:t>.,</w:t>
      </w:r>
      <w:proofErr w:type="gramEnd"/>
    </w:p>
    <w:p w:rsidR="00EC03F2" w:rsidRPr="00EC03F2" w:rsidRDefault="00EC03F2" w:rsidP="00EC03F2">
      <w:pPr>
        <w:pStyle w:val="aa"/>
        <w:rPr>
          <w:lang w:val="en-US"/>
        </w:rPr>
      </w:pPr>
      <w:r w:rsidRPr="00EC03F2">
        <w:rPr>
          <w:lang w:val="en-US"/>
        </w:rPr>
        <w:t xml:space="preserve">Lecturer at the Federal State Educational </w:t>
      </w:r>
      <w:proofErr w:type="spellStart"/>
      <w:r w:rsidRPr="00EC03F2">
        <w:rPr>
          <w:lang w:val="en-US"/>
        </w:rPr>
        <w:t>Educational</w:t>
      </w:r>
      <w:proofErr w:type="spellEnd"/>
      <w:r w:rsidRPr="00EC03F2">
        <w:rPr>
          <w:lang w:val="en-US"/>
        </w:rPr>
        <w:t xml:space="preserve"> Institution, Grozny State Petroleum Technical University named after Academician M. D. </w:t>
      </w:r>
      <w:proofErr w:type="spellStart"/>
      <w:r w:rsidRPr="00EC03F2">
        <w:rPr>
          <w:lang w:val="en-US"/>
        </w:rPr>
        <w:t>Millionshchikov</w:t>
      </w:r>
      <w:proofErr w:type="spellEnd"/>
      <w:r w:rsidRPr="00EC03F2">
        <w:rPr>
          <w:lang w:val="en-US"/>
        </w:rPr>
        <w:t xml:space="preserve">, Grozny, Russia, </w:t>
      </w:r>
      <w:proofErr w:type="gramStart"/>
      <w:r w:rsidRPr="00EC03F2">
        <w:rPr>
          <w:lang w:val="en-US"/>
        </w:rPr>
        <w:t>Kulari</w:t>
      </w:r>
      <w:proofErr w:type="gramEnd"/>
      <w:r w:rsidRPr="00EC03F2">
        <w:rPr>
          <w:lang w:val="en-US"/>
        </w:rPr>
        <w:t>-2000@mail.ru</w:t>
      </w:r>
    </w:p>
    <w:p w:rsidR="00EC03F2" w:rsidRPr="00EC03F2" w:rsidRDefault="00EC03F2" w:rsidP="00EC03F2">
      <w:pPr>
        <w:pStyle w:val="a7"/>
        <w:rPr>
          <w:lang w:val="en-US"/>
        </w:rPr>
      </w:pPr>
      <w:r w:rsidRPr="00EC03F2">
        <w:rPr>
          <w:lang w:val="en-US"/>
        </w:rPr>
        <w:lastRenderedPageBreak/>
        <w:t>The article analyzes the psychological features of the development of cognitive independence. It is noted that in the context of scientific and technological progress, modern society needs people who are capable of independent judgments and assessments, actions and actions. College is an important stage of education, where such a personality quality as cognitive independence is formed and developed. Independence implies a responsible attitude of a person to his behavior, the ability to act proactively not only in familiar conditions, but also in new situations requiring non-standard decisions.</w:t>
      </w:r>
    </w:p>
    <w:p w:rsidR="00EC03F2" w:rsidRPr="00EC03F2" w:rsidRDefault="00EC03F2" w:rsidP="00EC03F2">
      <w:pPr>
        <w:pStyle w:val="a7"/>
        <w:rPr>
          <w:lang w:val="en-US"/>
        </w:rPr>
      </w:pPr>
      <w:r w:rsidRPr="00EC03F2">
        <w:rPr>
          <w:spacing w:val="43"/>
          <w:lang w:val="en-US"/>
        </w:rPr>
        <w:t>Keywords</w:t>
      </w:r>
      <w:r w:rsidRPr="00EC03F2">
        <w:rPr>
          <w:lang w:val="en-US"/>
        </w:rPr>
        <w:t>: independence; educational work; activity; leadership.</w:t>
      </w:r>
    </w:p>
    <w:p w:rsidR="00EC03F2" w:rsidRPr="00EC03F2" w:rsidRDefault="00EC03F2" w:rsidP="00EC03F2">
      <w:pPr>
        <w:pStyle w:val="a3"/>
        <w:rPr>
          <w:b w:val="0"/>
          <w:bCs w:val="0"/>
          <w:lang w:val="ru-RU"/>
        </w:rPr>
      </w:pPr>
      <w:r>
        <w:t>DOI</w:t>
      </w:r>
      <w:r w:rsidRPr="00EC03F2">
        <w:rPr>
          <w:lang w:val="ru-RU"/>
        </w:rPr>
        <w:t xml:space="preserve"> 10.47576/</w:t>
      </w:r>
      <w:r w:rsidRPr="00EC03F2">
        <w:rPr>
          <w:b w:val="0"/>
          <w:bCs w:val="0"/>
          <w:lang w:val="ru-RU"/>
        </w:rPr>
        <w:t>2949-1878_2023_</w:t>
      </w:r>
      <w:r>
        <w:rPr>
          <w:b w:val="0"/>
          <w:bCs w:val="0"/>
        </w:rPr>
        <w:t>S</w:t>
      </w:r>
      <w:r w:rsidRPr="00EC03F2">
        <w:rPr>
          <w:b w:val="0"/>
          <w:bCs w:val="0"/>
          <w:lang w:val="ru-RU"/>
        </w:rPr>
        <w:t>1_164</w:t>
      </w:r>
    </w:p>
    <w:p w:rsidR="00EC03F2" w:rsidRPr="00EC03F2" w:rsidRDefault="00EC03F2" w:rsidP="00EC03F2">
      <w:pPr>
        <w:pStyle w:val="a3"/>
        <w:rPr>
          <w:lang w:val="ru-RU"/>
        </w:rPr>
      </w:pPr>
      <w:r w:rsidRPr="00EC03F2">
        <w:rPr>
          <w:lang w:val="ru-RU"/>
        </w:rPr>
        <w:t>УДК 37:004</w:t>
      </w:r>
    </w:p>
    <w:p w:rsidR="00EC03F2" w:rsidRDefault="00EC03F2" w:rsidP="00EC03F2">
      <w:pPr>
        <w:pStyle w:val="a4"/>
      </w:pPr>
      <w:r>
        <w:t xml:space="preserve">Влияние </w:t>
      </w:r>
      <w:proofErr w:type="gramStart"/>
      <w:r>
        <w:t>чат-ботов</w:t>
      </w:r>
      <w:proofErr w:type="gramEnd"/>
      <w:r>
        <w:t xml:space="preserve"> на образовательный процесс</w:t>
      </w:r>
    </w:p>
    <w:p w:rsidR="00EC03F2" w:rsidRDefault="00EC03F2" w:rsidP="00EC03F2">
      <w:pPr>
        <w:pStyle w:val="a5"/>
      </w:pPr>
      <w:proofErr w:type="spellStart"/>
      <w:r>
        <w:t>Исламгереева</w:t>
      </w:r>
      <w:proofErr w:type="spellEnd"/>
      <w:r>
        <w:t xml:space="preserve"> </w:t>
      </w:r>
      <w:proofErr w:type="spellStart"/>
      <w:r>
        <w:t>Яхита</w:t>
      </w:r>
      <w:proofErr w:type="spellEnd"/>
      <w:r>
        <w:t xml:space="preserve"> </w:t>
      </w:r>
      <w:proofErr w:type="spellStart"/>
      <w:r>
        <w:t>Солтановна</w:t>
      </w:r>
      <w:proofErr w:type="spellEnd"/>
      <w:r>
        <w:t>,</w:t>
      </w:r>
    </w:p>
    <w:p w:rsidR="00EC03F2" w:rsidRDefault="00EC03F2" w:rsidP="00EC03F2">
      <w:pPr>
        <w:pStyle w:val="a6"/>
      </w:pPr>
      <w:r>
        <w:t>ассистент кафедры программирования и инфокоммуникационных технологий Института математики, физики и информационных технологий, Чеченский государственный университет имени А. А. Кадырова, Грозный, Россия, yakha_elegant@mail.ru</w:t>
      </w:r>
    </w:p>
    <w:p w:rsidR="00EC03F2" w:rsidRDefault="00EC03F2" w:rsidP="00EC03F2">
      <w:pPr>
        <w:pStyle w:val="a5"/>
      </w:pPr>
      <w:proofErr w:type="spellStart"/>
      <w:r>
        <w:t>Муцурова</w:t>
      </w:r>
      <w:proofErr w:type="spellEnd"/>
      <w:r>
        <w:t xml:space="preserve"> </w:t>
      </w:r>
      <w:proofErr w:type="spellStart"/>
      <w:r>
        <w:t>Залина</w:t>
      </w:r>
      <w:proofErr w:type="spellEnd"/>
      <w:r>
        <w:t xml:space="preserve"> </w:t>
      </w:r>
      <w:proofErr w:type="spellStart"/>
      <w:r>
        <w:t>Мусаевна</w:t>
      </w:r>
      <w:proofErr w:type="spellEnd"/>
      <w:r>
        <w:t>,</w:t>
      </w:r>
    </w:p>
    <w:p w:rsidR="00EC03F2" w:rsidRDefault="00EC03F2" w:rsidP="00EC03F2">
      <w:pPr>
        <w:pStyle w:val="a6"/>
      </w:pPr>
      <w:r>
        <w:t xml:space="preserve">старший преподаватель кафедры информационных технологий и методики преподавания информатики, Чеченский государственный педагогический университет, Грозный, Россия, zalinan@bk.ru </w:t>
      </w:r>
    </w:p>
    <w:p w:rsidR="00EC03F2" w:rsidRDefault="00EC03F2" w:rsidP="00EC03F2">
      <w:pPr>
        <w:pStyle w:val="a5"/>
      </w:pPr>
      <w:r>
        <w:t>Верещагина Александра Сергеевна,</w:t>
      </w:r>
    </w:p>
    <w:p w:rsidR="00EC03F2" w:rsidRDefault="00EC03F2" w:rsidP="00EC03F2">
      <w:pPr>
        <w:pStyle w:val="a6"/>
      </w:pPr>
      <w:r>
        <w:t xml:space="preserve">доцент кафедры физики, техники и технологического образования, Новосибирский государственный педагогический университет, Новосибирск, Россия, vereshchaginaAS@yandex.ru </w:t>
      </w:r>
    </w:p>
    <w:p w:rsidR="00EC03F2" w:rsidRDefault="00EC03F2" w:rsidP="00EC03F2">
      <w:pPr>
        <w:pStyle w:val="a7"/>
      </w:pPr>
      <w:r>
        <w:t xml:space="preserve">В статье выделены некоторые важные особенности применения </w:t>
      </w:r>
      <w:proofErr w:type="gramStart"/>
      <w:r>
        <w:t>чат-ботов</w:t>
      </w:r>
      <w:proofErr w:type="gramEnd"/>
      <w:r>
        <w:t xml:space="preserve"> в образовательном процессе, приводится практика их использования в высших учебных заведениях. Выявлены основные преимущества и недостатки их использования. Делается вывод, что использование </w:t>
      </w:r>
      <w:proofErr w:type="gramStart"/>
      <w:r>
        <w:t>чат-ботов</w:t>
      </w:r>
      <w:proofErr w:type="gramEnd"/>
      <w:r>
        <w:t xml:space="preserve"> в наши дни нашло отражение практически во всех сферах деятельности: от электронной коммерции до промышленности и сферы образования.</w:t>
      </w:r>
    </w:p>
    <w:p w:rsidR="00EC03F2" w:rsidRDefault="00EC03F2" w:rsidP="00EC03F2">
      <w:pPr>
        <w:pStyle w:val="a7"/>
      </w:pPr>
      <w:r>
        <w:rPr>
          <w:spacing w:val="43"/>
        </w:rPr>
        <w:t>Ключевые слова:</w:t>
      </w:r>
      <w:r>
        <w:t xml:space="preserve"> образование; чат-бот; современные технологии; искусственный интеллект.</w:t>
      </w:r>
    </w:p>
    <w:p w:rsidR="00EC03F2" w:rsidRDefault="00EC03F2" w:rsidP="00EC03F2">
      <w:pPr>
        <w:pStyle w:val="a7"/>
      </w:pPr>
    </w:p>
    <w:p w:rsidR="00EC03F2" w:rsidRDefault="00EC03F2" w:rsidP="00EC03F2">
      <w:pPr>
        <w:pStyle w:val="a3"/>
      </w:pPr>
      <w:r>
        <w:t xml:space="preserve">UDC 37:004 </w:t>
      </w:r>
    </w:p>
    <w:p w:rsidR="00EC03F2" w:rsidRPr="00EC03F2" w:rsidRDefault="00EC03F2" w:rsidP="00EC03F2">
      <w:pPr>
        <w:pStyle w:val="a8"/>
        <w:rPr>
          <w:lang w:val="en-US"/>
        </w:rPr>
      </w:pPr>
      <w:r w:rsidRPr="00EC03F2">
        <w:rPr>
          <w:lang w:val="en-US"/>
        </w:rPr>
        <w:t>The impact of chatbots on the educational process</w:t>
      </w:r>
    </w:p>
    <w:p w:rsidR="00EC03F2" w:rsidRPr="00EC03F2" w:rsidRDefault="00EC03F2" w:rsidP="00EC03F2">
      <w:pPr>
        <w:pStyle w:val="a9"/>
        <w:rPr>
          <w:lang w:val="en-US"/>
        </w:rPr>
      </w:pPr>
      <w:proofErr w:type="spellStart"/>
      <w:r w:rsidRPr="00EC03F2">
        <w:rPr>
          <w:lang w:val="en-US"/>
        </w:rPr>
        <w:t>Islamgereeva</w:t>
      </w:r>
      <w:proofErr w:type="spellEnd"/>
      <w:r w:rsidRPr="00EC03F2">
        <w:rPr>
          <w:lang w:val="en-US"/>
        </w:rPr>
        <w:t xml:space="preserve"> </w:t>
      </w:r>
      <w:proofErr w:type="spellStart"/>
      <w:r w:rsidRPr="00EC03F2">
        <w:rPr>
          <w:lang w:val="en-US"/>
        </w:rPr>
        <w:t>Yakhita</w:t>
      </w:r>
      <w:proofErr w:type="spellEnd"/>
      <w:r w:rsidRPr="00EC03F2">
        <w:rPr>
          <w:lang w:val="en-US"/>
        </w:rPr>
        <w:t xml:space="preserve"> S.,</w:t>
      </w:r>
    </w:p>
    <w:p w:rsidR="00EC03F2" w:rsidRPr="00EC03F2" w:rsidRDefault="00EC03F2" w:rsidP="00EC03F2">
      <w:pPr>
        <w:pStyle w:val="aa"/>
        <w:rPr>
          <w:lang w:val="en-US"/>
        </w:rPr>
      </w:pPr>
      <w:r w:rsidRPr="00EC03F2">
        <w:rPr>
          <w:lang w:val="en-US"/>
        </w:rPr>
        <w:t xml:space="preserve">Assistant at the Department of Programming and </w:t>
      </w:r>
      <w:proofErr w:type="spellStart"/>
      <w:r w:rsidRPr="00EC03F2">
        <w:rPr>
          <w:lang w:val="en-US"/>
        </w:rPr>
        <w:t>Infocommunication</w:t>
      </w:r>
      <w:proofErr w:type="spellEnd"/>
      <w:r w:rsidRPr="00EC03F2">
        <w:rPr>
          <w:lang w:val="en-US"/>
        </w:rPr>
        <w:t xml:space="preserve"> Technologies, Institute of Mathematics, Physics and Information Technology, </w:t>
      </w:r>
      <w:proofErr w:type="spellStart"/>
      <w:r w:rsidRPr="00EC03F2">
        <w:rPr>
          <w:lang w:val="en-US"/>
        </w:rPr>
        <w:t>Kadyrov</w:t>
      </w:r>
      <w:proofErr w:type="spellEnd"/>
      <w:r w:rsidRPr="00EC03F2">
        <w:rPr>
          <w:lang w:val="en-US"/>
        </w:rPr>
        <w:t xml:space="preserve"> Chechen State University, Grozny, Russia, yakha_elegant@mail.ru</w:t>
      </w:r>
    </w:p>
    <w:p w:rsidR="00EC03F2" w:rsidRPr="00EC03F2" w:rsidRDefault="00EC03F2" w:rsidP="00EC03F2">
      <w:pPr>
        <w:pStyle w:val="a9"/>
        <w:rPr>
          <w:lang w:val="en-US"/>
        </w:rPr>
      </w:pPr>
      <w:proofErr w:type="spellStart"/>
      <w:r w:rsidRPr="00EC03F2">
        <w:rPr>
          <w:lang w:val="en-US"/>
        </w:rPr>
        <w:t>Mutsurova</w:t>
      </w:r>
      <w:proofErr w:type="spellEnd"/>
      <w:r w:rsidRPr="00EC03F2">
        <w:rPr>
          <w:lang w:val="en-US"/>
        </w:rPr>
        <w:t xml:space="preserve"> </w:t>
      </w:r>
      <w:proofErr w:type="spellStart"/>
      <w:r w:rsidRPr="00EC03F2">
        <w:rPr>
          <w:lang w:val="en-US"/>
        </w:rPr>
        <w:t>Zalina</w:t>
      </w:r>
      <w:proofErr w:type="spellEnd"/>
      <w:r w:rsidRPr="00EC03F2">
        <w:rPr>
          <w:lang w:val="en-US"/>
        </w:rPr>
        <w:t xml:space="preserve"> M</w:t>
      </w:r>
      <w:proofErr w:type="gramStart"/>
      <w:r w:rsidRPr="00EC03F2">
        <w:rPr>
          <w:lang w:val="en-US"/>
        </w:rPr>
        <w:t>.,</w:t>
      </w:r>
      <w:proofErr w:type="gramEnd"/>
    </w:p>
    <w:p w:rsidR="00EC03F2" w:rsidRPr="00EC03F2" w:rsidRDefault="00EC03F2" w:rsidP="00EC03F2">
      <w:pPr>
        <w:pStyle w:val="aa"/>
        <w:rPr>
          <w:lang w:val="en-US"/>
        </w:rPr>
      </w:pPr>
      <w:r w:rsidRPr="00EC03F2">
        <w:rPr>
          <w:lang w:val="en-US"/>
        </w:rPr>
        <w:t>Senior Lecturer at the Department of Information Technology and Methods of Teaching Computer Science, Chechen State Pedagogical University, Grozny, Russia, zalinan@bk.ru</w:t>
      </w:r>
    </w:p>
    <w:p w:rsidR="00EC03F2" w:rsidRPr="00EC03F2" w:rsidRDefault="00EC03F2" w:rsidP="00EC03F2">
      <w:pPr>
        <w:pStyle w:val="a9"/>
        <w:rPr>
          <w:lang w:val="en-US"/>
        </w:rPr>
      </w:pPr>
      <w:proofErr w:type="spellStart"/>
      <w:r w:rsidRPr="00EC03F2">
        <w:rPr>
          <w:lang w:val="en-US"/>
        </w:rPr>
        <w:t>Vereshchagina</w:t>
      </w:r>
      <w:proofErr w:type="spellEnd"/>
      <w:r w:rsidRPr="00EC03F2">
        <w:rPr>
          <w:lang w:val="en-US"/>
        </w:rPr>
        <w:t xml:space="preserve"> Alexandra S.,</w:t>
      </w:r>
    </w:p>
    <w:p w:rsidR="00EC03F2" w:rsidRPr="00EC03F2" w:rsidRDefault="00EC03F2" w:rsidP="00EC03F2">
      <w:pPr>
        <w:pStyle w:val="aa"/>
        <w:rPr>
          <w:lang w:val="en-US"/>
        </w:rPr>
      </w:pPr>
      <w:r w:rsidRPr="00EC03F2">
        <w:rPr>
          <w:lang w:val="en-US"/>
        </w:rPr>
        <w:t>Associate Professor of the Department of Physics, Engineering and Technological Education, Novosibirsk State Pedagogical University, Novosibirsk, Russia, vereshchaginaAS@yandex.ru</w:t>
      </w:r>
    </w:p>
    <w:p w:rsidR="00EC03F2" w:rsidRPr="00EC03F2" w:rsidRDefault="00EC03F2" w:rsidP="00EC03F2">
      <w:pPr>
        <w:pStyle w:val="a7"/>
        <w:rPr>
          <w:lang w:val="en-US"/>
        </w:rPr>
      </w:pPr>
      <w:r w:rsidRPr="00EC03F2">
        <w:rPr>
          <w:lang w:val="en-US"/>
        </w:rPr>
        <w:t xml:space="preserve">The article highlights some important features of the use of </w:t>
      </w:r>
      <w:proofErr w:type="spellStart"/>
      <w:r w:rsidRPr="00EC03F2">
        <w:rPr>
          <w:lang w:val="en-US"/>
        </w:rPr>
        <w:t>chatbots</w:t>
      </w:r>
      <w:proofErr w:type="spellEnd"/>
      <w:r w:rsidRPr="00EC03F2">
        <w:rPr>
          <w:lang w:val="en-US"/>
        </w:rPr>
        <w:t xml:space="preserve"> in the educational process, and provides the practice of their use in higher education institutions. The main advantages and disadvantages of their use are </w:t>
      </w:r>
      <w:r w:rsidRPr="00EC03F2">
        <w:rPr>
          <w:lang w:val="en-US"/>
        </w:rPr>
        <w:lastRenderedPageBreak/>
        <w:t xml:space="preserve">revealed. It is concluded that the use of </w:t>
      </w:r>
      <w:proofErr w:type="spellStart"/>
      <w:r w:rsidRPr="00EC03F2">
        <w:rPr>
          <w:lang w:val="en-US"/>
        </w:rPr>
        <w:t>chatbots</w:t>
      </w:r>
      <w:proofErr w:type="spellEnd"/>
      <w:r w:rsidRPr="00EC03F2">
        <w:rPr>
          <w:lang w:val="en-US"/>
        </w:rPr>
        <w:t xml:space="preserve"> nowadays is reflected in almost all spheres of activity: from e-commerce to industry and education.</w:t>
      </w:r>
    </w:p>
    <w:p w:rsidR="00EC03F2" w:rsidRDefault="00EC03F2" w:rsidP="00EC03F2">
      <w:r w:rsidRPr="00EC03F2">
        <w:rPr>
          <w:spacing w:val="43"/>
          <w:lang w:val="en-US"/>
        </w:rPr>
        <w:t>Keywords</w:t>
      </w:r>
      <w:r w:rsidRPr="00EC03F2">
        <w:rPr>
          <w:lang w:val="en-US"/>
        </w:rPr>
        <w:t xml:space="preserve">: education; </w:t>
      </w:r>
      <w:proofErr w:type="spellStart"/>
      <w:r w:rsidRPr="00EC03F2">
        <w:rPr>
          <w:lang w:val="en-US"/>
        </w:rPr>
        <w:t>chatbot</w:t>
      </w:r>
      <w:proofErr w:type="spellEnd"/>
      <w:r w:rsidRPr="00EC03F2">
        <w:rPr>
          <w:lang w:val="en-US"/>
        </w:rPr>
        <w:t>; modern technologies; artificial intelligence.</w:t>
      </w:r>
    </w:p>
    <w:p w:rsidR="00EC03F2" w:rsidRPr="00EC03F2" w:rsidRDefault="00EC03F2" w:rsidP="00EC03F2">
      <w:pPr>
        <w:pStyle w:val="a3"/>
        <w:rPr>
          <w:b w:val="0"/>
          <w:bCs w:val="0"/>
          <w:lang w:val="ru-RU"/>
        </w:rPr>
      </w:pPr>
      <w:r>
        <w:t>DOI</w:t>
      </w:r>
      <w:r w:rsidRPr="00EC03F2">
        <w:rPr>
          <w:lang w:val="ru-RU"/>
        </w:rPr>
        <w:t xml:space="preserve"> 10.47576/</w:t>
      </w:r>
      <w:r w:rsidRPr="00EC03F2">
        <w:rPr>
          <w:b w:val="0"/>
          <w:bCs w:val="0"/>
          <w:lang w:val="ru-RU"/>
        </w:rPr>
        <w:t>2949-1878_2023_</w:t>
      </w:r>
      <w:r>
        <w:rPr>
          <w:b w:val="0"/>
          <w:bCs w:val="0"/>
        </w:rPr>
        <w:t>S</w:t>
      </w:r>
      <w:r w:rsidRPr="00EC03F2">
        <w:rPr>
          <w:b w:val="0"/>
          <w:bCs w:val="0"/>
          <w:lang w:val="ru-RU"/>
        </w:rPr>
        <w:t>1_169</w:t>
      </w:r>
    </w:p>
    <w:p w:rsidR="00EC03F2" w:rsidRPr="00EC03F2" w:rsidRDefault="00EC03F2" w:rsidP="00EC03F2">
      <w:pPr>
        <w:pStyle w:val="a3"/>
        <w:rPr>
          <w:lang w:val="ru-RU"/>
        </w:rPr>
      </w:pPr>
      <w:r w:rsidRPr="00EC03F2">
        <w:rPr>
          <w:lang w:val="ru-RU"/>
        </w:rPr>
        <w:t>УДК 37:004</w:t>
      </w:r>
    </w:p>
    <w:p w:rsidR="00EC03F2" w:rsidRDefault="00EC03F2" w:rsidP="00EC03F2">
      <w:pPr>
        <w:pStyle w:val="a4"/>
      </w:pPr>
      <w:r>
        <w:t>Качественное преподавание математики: использование программных сред и облачных сервисов для математики</w:t>
      </w:r>
    </w:p>
    <w:p w:rsidR="00EC03F2" w:rsidRDefault="00EC03F2" w:rsidP="00EC03F2">
      <w:pPr>
        <w:pStyle w:val="a5"/>
      </w:pPr>
      <w:r>
        <w:t xml:space="preserve">Кочеткова Алла Алексеевна, </w:t>
      </w:r>
    </w:p>
    <w:p w:rsidR="00EC03F2" w:rsidRDefault="00EC03F2" w:rsidP="00EC03F2">
      <w:pPr>
        <w:pStyle w:val="a6"/>
      </w:pPr>
      <w:r>
        <w:t xml:space="preserve">ассистент кафедры высшей и прикладной математики,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eva.0808@mail.ru</w:t>
      </w:r>
    </w:p>
    <w:p w:rsidR="00EC03F2" w:rsidRDefault="00EC03F2" w:rsidP="00EC03F2">
      <w:pPr>
        <w:pStyle w:val="a5"/>
      </w:pPr>
      <w:proofErr w:type="spellStart"/>
      <w:r>
        <w:t>Ватюкова</w:t>
      </w:r>
      <w:proofErr w:type="spellEnd"/>
      <w:r>
        <w:t xml:space="preserve"> Оксана Юрьевна, </w:t>
      </w:r>
    </w:p>
    <w:p w:rsidR="00EC03F2" w:rsidRDefault="00EC03F2" w:rsidP="00EC03F2">
      <w:pPr>
        <w:pStyle w:val="a6"/>
      </w:pPr>
      <w:r>
        <w:t xml:space="preserve">доцент кафедры фундаментальной информатики и оптимального управления, Волгоградский государственный университет, Волгоград, Россия, vatukova_o_u@volsu.ru </w:t>
      </w:r>
    </w:p>
    <w:p w:rsidR="00EC03F2" w:rsidRDefault="00EC03F2" w:rsidP="00EC03F2">
      <w:pPr>
        <w:pStyle w:val="a5"/>
      </w:pPr>
      <w:proofErr w:type="spellStart"/>
      <w:r>
        <w:t>Янарсаева</w:t>
      </w:r>
      <w:proofErr w:type="spellEnd"/>
      <w:r>
        <w:t xml:space="preserve"> </w:t>
      </w:r>
      <w:proofErr w:type="spellStart"/>
      <w:r>
        <w:t>Хадижат</w:t>
      </w:r>
      <w:proofErr w:type="spellEnd"/>
      <w:r>
        <w:t xml:space="preserve"> Исаевна,</w:t>
      </w:r>
    </w:p>
    <w:p w:rsidR="00EC03F2" w:rsidRDefault="00EC03F2" w:rsidP="00EC03F2">
      <w:pPr>
        <w:pStyle w:val="a6"/>
      </w:pPr>
      <w:r>
        <w:t>ассистент кафедры гуманитарных, естественнонаучных и социальных дисциплин Медицинского института, Чеченский государственный университет имени А. А Кадырова, Грозный, Россия, Xadija.u@mail.ru</w:t>
      </w:r>
    </w:p>
    <w:p w:rsidR="00EC03F2" w:rsidRDefault="00EC03F2" w:rsidP="00EC03F2">
      <w:pPr>
        <w:pStyle w:val="a7"/>
      </w:pPr>
      <w:r>
        <w:t xml:space="preserve">В статье анализируется качество преподавания математики в образовательных учреждениях в контексте использования программных сред и облачных сервисов по математике. Проведен сравнительный анализ математических программных сред: MATLAB, </w:t>
      </w:r>
      <w:proofErr w:type="spellStart"/>
      <w:r>
        <w:t>Wolfram</w:t>
      </w:r>
      <w:proofErr w:type="spellEnd"/>
      <w:r>
        <w:t xml:space="preserve"> </w:t>
      </w:r>
      <w:proofErr w:type="spellStart"/>
      <w:r>
        <w:t>Mathematica</w:t>
      </w:r>
      <w:proofErr w:type="spellEnd"/>
      <w:r>
        <w:t xml:space="preserve">, </w:t>
      </w:r>
      <w:proofErr w:type="spellStart"/>
      <w:r>
        <w:t>MathCAD</w:t>
      </w:r>
      <w:proofErr w:type="spellEnd"/>
      <w:r>
        <w:t xml:space="preserve">, </w:t>
      </w:r>
      <w:proofErr w:type="spellStart"/>
      <w:r>
        <w:t>GeoGebra</w:t>
      </w:r>
      <w:proofErr w:type="spellEnd"/>
      <w:r>
        <w:t xml:space="preserve"> и облачных сервисов </w:t>
      </w:r>
      <w:proofErr w:type="spellStart"/>
      <w:r>
        <w:t>Wolfram</w:t>
      </w:r>
      <w:proofErr w:type="spellEnd"/>
      <w:r>
        <w:t xml:space="preserve"> </w:t>
      </w:r>
      <w:proofErr w:type="spellStart"/>
      <w:r>
        <w:t>Alpha</w:t>
      </w:r>
      <w:proofErr w:type="spellEnd"/>
      <w:r>
        <w:t xml:space="preserve">, </w:t>
      </w:r>
      <w:proofErr w:type="spellStart"/>
      <w:r>
        <w:t>PhET</w:t>
      </w:r>
      <w:proofErr w:type="spellEnd"/>
      <w:r>
        <w:t xml:space="preserve"> </w:t>
      </w:r>
      <w:proofErr w:type="spellStart"/>
      <w:r>
        <w:t>Interactive</w:t>
      </w:r>
      <w:proofErr w:type="spellEnd"/>
      <w:r>
        <w:t xml:space="preserve"> </w:t>
      </w:r>
      <w:proofErr w:type="spellStart"/>
      <w:r>
        <w:t>Simulations</w:t>
      </w:r>
      <w:proofErr w:type="spellEnd"/>
      <w:r>
        <w:t xml:space="preserve">. Информация для сравнения была взята с официальных сайтов этих продуктов, включая документацию, ресурсы, сервисы, обновления, руководства пользователя, обучающие материалы и другие соответствующие материалы. Дан сравнительный анализ с использованием количественных и качественных методов, сравнивающий адаптацию этих продуктов в контексте их использования в обучении математике в учреждениях среднего и высшего образования. </w:t>
      </w:r>
      <w:proofErr w:type="gramStart"/>
      <w:r>
        <w:t xml:space="preserve">Прогностический метод, основанный на сравнительном анализе имеющихся и полученных данных исследований, позволил авторам рекомендовать </w:t>
      </w:r>
      <w:proofErr w:type="spellStart"/>
      <w:r>
        <w:t>GeoGebra</w:t>
      </w:r>
      <w:proofErr w:type="spellEnd"/>
      <w:r>
        <w:t xml:space="preserve"> и коллекцию интерактивных симуляций </w:t>
      </w:r>
      <w:proofErr w:type="spellStart"/>
      <w:r>
        <w:t>PhET</w:t>
      </w:r>
      <w:proofErr w:type="spellEnd"/>
      <w:r>
        <w:t xml:space="preserve"> для повышения качества преподавания и изучения математики в учреждениях среднего образования, а также облачные сервисы </w:t>
      </w:r>
      <w:proofErr w:type="spellStart"/>
      <w:r>
        <w:t>GeoGebra</w:t>
      </w:r>
      <w:proofErr w:type="spellEnd"/>
      <w:r>
        <w:t xml:space="preserve"> и </w:t>
      </w:r>
      <w:proofErr w:type="spellStart"/>
      <w:r>
        <w:t>Wolfram</w:t>
      </w:r>
      <w:proofErr w:type="spellEnd"/>
      <w:r>
        <w:t xml:space="preserve"> </w:t>
      </w:r>
      <w:proofErr w:type="spellStart"/>
      <w:r>
        <w:t>Alpha</w:t>
      </w:r>
      <w:proofErr w:type="spellEnd"/>
      <w:r>
        <w:t xml:space="preserve">, </w:t>
      </w:r>
      <w:proofErr w:type="spellStart"/>
      <w:r>
        <w:t>PhET</w:t>
      </w:r>
      <w:proofErr w:type="spellEnd"/>
      <w:r>
        <w:t xml:space="preserve"> для повышения качества преподавания и изучения математики в высших учебных заведениях. </w:t>
      </w:r>
      <w:proofErr w:type="gramEnd"/>
    </w:p>
    <w:p w:rsidR="00EC03F2" w:rsidRDefault="00EC03F2" w:rsidP="00EC03F2">
      <w:pPr>
        <w:pStyle w:val="a7"/>
      </w:pPr>
      <w:r>
        <w:rPr>
          <w:spacing w:val="43"/>
        </w:rPr>
        <w:t>Ключевые слова:</w:t>
      </w:r>
      <w:r>
        <w:t xml:space="preserve"> математические программные среды; математические облачные сервисы; MATLAB; </w:t>
      </w:r>
      <w:proofErr w:type="spellStart"/>
      <w:r>
        <w:t>Wolfram</w:t>
      </w:r>
      <w:proofErr w:type="spellEnd"/>
      <w:r>
        <w:t xml:space="preserve"> </w:t>
      </w:r>
      <w:proofErr w:type="spellStart"/>
      <w:r>
        <w:t>Mathematica</w:t>
      </w:r>
      <w:proofErr w:type="spellEnd"/>
      <w:r>
        <w:t xml:space="preserve">; </w:t>
      </w:r>
      <w:proofErr w:type="spellStart"/>
      <w:r>
        <w:t>MathCAD</w:t>
      </w:r>
      <w:proofErr w:type="spellEnd"/>
      <w:r>
        <w:t xml:space="preserve">; </w:t>
      </w:r>
      <w:proofErr w:type="spellStart"/>
      <w:r>
        <w:t>GeoGebra</w:t>
      </w:r>
      <w:proofErr w:type="spellEnd"/>
      <w:r>
        <w:t xml:space="preserve">; </w:t>
      </w:r>
      <w:proofErr w:type="spellStart"/>
      <w:r>
        <w:t>Wolfram</w:t>
      </w:r>
      <w:proofErr w:type="spellEnd"/>
      <w:r>
        <w:t xml:space="preserve"> </w:t>
      </w:r>
      <w:proofErr w:type="spellStart"/>
      <w:r>
        <w:t>Alpha</w:t>
      </w:r>
      <w:proofErr w:type="spellEnd"/>
      <w:r>
        <w:t xml:space="preserve">; </w:t>
      </w:r>
      <w:proofErr w:type="spellStart"/>
      <w:r>
        <w:t>PhET</w:t>
      </w:r>
      <w:proofErr w:type="spellEnd"/>
      <w:r>
        <w:t xml:space="preserve"> </w:t>
      </w:r>
      <w:proofErr w:type="spellStart"/>
      <w:r>
        <w:t>Interactive</w:t>
      </w:r>
      <w:proofErr w:type="spellEnd"/>
      <w:r>
        <w:t xml:space="preserve"> </w:t>
      </w:r>
      <w:proofErr w:type="spellStart"/>
      <w:r>
        <w:t>Simulations</w:t>
      </w:r>
      <w:proofErr w:type="spellEnd"/>
      <w:r>
        <w:t>.</w:t>
      </w:r>
    </w:p>
    <w:p w:rsidR="00EC03F2" w:rsidRDefault="00EC03F2" w:rsidP="00EC03F2">
      <w:pPr>
        <w:pStyle w:val="a7"/>
      </w:pPr>
    </w:p>
    <w:p w:rsidR="00EC03F2" w:rsidRDefault="00EC03F2" w:rsidP="00EC03F2">
      <w:pPr>
        <w:pStyle w:val="a3"/>
      </w:pPr>
      <w:r>
        <w:t>UDC 37:004</w:t>
      </w:r>
    </w:p>
    <w:p w:rsidR="00EC03F2" w:rsidRPr="00EC03F2" w:rsidRDefault="00EC03F2" w:rsidP="00EC03F2">
      <w:pPr>
        <w:pStyle w:val="a8"/>
        <w:rPr>
          <w:lang w:val="en-US"/>
        </w:rPr>
      </w:pPr>
      <w:r w:rsidRPr="00EC03F2">
        <w:rPr>
          <w:lang w:val="en-US"/>
        </w:rPr>
        <w:t>High-quality teaching of mathematics: using software environments and cloud services for mathematics</w:t>
      </w:r>
    </w:p>
    <w:p w:rsidR="00EC03F2" w:rsidRDefault="00EC03F2" w:rsidP="00EC03F2">
      <w:pPr>
        <w:pStyle w:val="a9"/>
      </w:pPr>
      <w:proofErr w:type="spellStart"/>
      <w:r>
        <w:t>Kochetkova</w:t>
      </w:r>
      <w:proofErr w:type="spellEnd"/>
      <w:r>
        <w:t xml:space="preserve"> </w:t>
      </w:r>
      <w:proofErr w:type="spellStart"/>
      <w:r>
        <w:t>Alla</w:t>
      </w:r>
      <w:proofErr w:type="spellEnd"/>
      <w:r>
        <w:t xml:space="preserve"> A.,</w:t>
      </w:r>
    </w:p>
    <w:p w:rsidR="00EC03F2" w:rsidRPr="00EC03F2" w:rsidRDefault="00EC03F2" w:rsidP="00EC03F2">
      <w:pPr>
        <w:pStyle w:val="aa"/>
        <w:rPr>
          <w:lang w:val="en-US"/>
        </w:rPr>
      </w:pPr>
      <w:r w:rsidRPr="00EC03F2">
        <w:rPr>
          <w:lang w:val="en-US"/>
        </w:rPr>
        <w:t xml:space="preserve">Assistant Professor of the Department of Higher and Applied Mathematics, Grozny State Petroleum Technical University named after Academician M. D. </w:t>
      </w:r>
      <w:proofErr w:type="spellStart"/>
      <w:r w:rsidRPr="00EC03F2">
        <w:rPr>
          <w:lang w:val="en-US"/>
        </w:rPr>
        <w:t>Millionshchikov</w:t>
      </w:r>
      <w:proofErr w:type="spellEnd"/>
      <w:r w:rsidRPr="00EC03F2">
        <w:rPr>
          <w:lang w:val="en-US"/>
        </w:rPr>
        <w:t xml:space="preserve">, Grozny, Russia, </w:t>
      </w:r>
      <w:proofErr w:type="gramStart"/>
      <w:r w:rsidRPr="00EC03F2">
        <w:rPr>
          <w:lang w:val="en-US"/>
        </w:rPr>
        <w:t>eva.0808@mail.ru</w:t>
      </w:r>
      <w:proofErr w:type="gramEnd"/>
    </w:p>
    <w:p w:rsidR="00EC03F2" w:rsidRPr="00EC03F2" w:rsidRDefault="00EC03F2" w:rsidP="00EC03F2">
      <w:pPr>
        <w:pStyle w:val="a9"/>
        <w:rPr>
          <w:lang w:val="en-US"/>
        </w:rPr>
      </w:pPr>
      <w:r w:rsidRPr="00EC03F2">
        <w:rPr>
          <w:lang w:val="en-US"/>
        </w:rPr>
        <w:t xml:space="preserve">Oksana </w:t>
      </w:r>
      <w:proofErr w:type="spellStart"/>
      <w:r w:rsidRPr="00EC03F2">
        <w:rPr>
          <w:lang w:val="en-US"/>
        </w:rPr>
        <w:t>Yurievna</w:t>
      </w:r>
      <w:proofErr w:type="spellEnd"/>
      <w:r w:rsidRPr="00EC03F2">
        <w:rPr>
          <w:lang w:val="en-US"/>
        </w:rPr>
        <w:t xml:space="preserve"> V.,</w:t>
      </w:r>
    </w:p>
    <w:p w:rsidR="00EC03F2" w:rsidRPr="00EC03F2" w:rsidRDefault="00EC03F2" w:rsidP="00EC03F2">
      <w:pPr>
        <w:pStyle w:val="aa"/>
        <w:rPr>
          <w:lang w:val="en-US"/>
        </w:rPr>
      </w:pPr>
      <w:r w:rsidRPr="00EC03F2">
        <w:rPr>
          <w:lang w:val="en-US"/>
        </w:rPr>
        <w:lastRenderedPageBreak/>
        <w:t>Associate Professor of the Department of Fundamental Informatics and Optimal Control, Volgograd State University, Volgograd, Russia, vatukova_o_u@volsu.ru</w:t>
      </w:r>
    </w:p>
    <w:p w:rsidR="00EC03F2" w:rsidRPr="00EC03F2" w:rsidRDefault="00EC03F2" w:rsidP="00EC03F2">
      <w:pPr>
        <w:pStyle w:val="a9"/>
        <w:rPr>
          <w:lang w:val="en-US"/>
        </w:rPr>
      </w:pPr>
      <w:proofErr w:type="spellStart"/>
      <w:r w:rsidRPr="00EC03F2">
        <w:rPr>
          <w:lang w:val="en-US"/>
        </w:rPr>
        <w:t>Yanarsaeva</w:t>
      </w:r>
      <w:proofErr w:type="spellEnd"/>
      <w:r w:rsidRPr="00EC03F2">
        <w:rPr>
          <w:lang w:val="en-US"/>
        </w:rPr>
        <w:t xml:space="preserve"> </w:t>
      </w:r>
      <w:proofErr w:type="spellStart"/>
      <w:r w:rsidRPr="00EC03F2">
        <w:rPr>
          <w:lang w:val="en-US"/>
        </w:rPr>
        <w:t>Khadizhat</w:t>
      </w:r>
      <w:proofErr w:type="spellEnd"/>
      <w:r w:rsidRPr="00EC03F2">
        <w:rPr>
          <w:lang w:val="en-US"/>
        </w:rPr>
        <w:t xml:space="preserve"> I</w:t>
      </w:r>
      <w:proofErr w:type="gramStart"/>
      <w:r w:rsidRPr="00EC03F2">
        <w:rPr>
          <w:lang w:val="en-US"/>
        </w:rPr>
        <w:t>.,</w:t>
      </w:r>
      <w:proofErr w:type="gramEnd"/>
    </w:p>
    <w:p w:rsidR="00EC03F2" w:rsidRPr="00EC03F2" w:rsidRDefault="00EC03F2" w:rsidP="00EC03F2">
      <w:pPr>
        <w:pStyle w:val="aa"/>
        <w:rPr>
          <w:lang w:val="en-US"/>
        </w:rPr>
      </w:pPr>
      <w:r w:rsidRPr="00EC03F2">
        <w:rPr>
          <w:lang w:val="en-US"/>
        </w:rPr>
        <w:t xml:space="preserve">Assistant at the Department of Humanities, Natural Sciences and Social Sciences of the Medical Institute, </w:t>
      </w:r>
      <w:proofErr w:type="spellStart"/>
      <w:r w:rsidRPr="00EC03F2">
        <w:rPr>
          <w:lang w:val="en-US"/>
        </w:rPr>
        <w:t>Kadyrov</w:t>
      </w:r>
      <w:proofErr w:type="spellEnd"/>
      <w:r w:rsidRPr="00EC03F2">
        <w:rPr>
          <w:lang w:val="en-US"/>
        </w:rPr>
        <w:t xml:space="preserve"> Chechen State University, Grozny, Russia, Xadija.u@mail.ru</w:t>
      </w:r>
    </w:p>
    <w:p w:rsidR="00EC03F2" w:rsidRPr="00EC03F2" w:rsidRDefault="00EC03F2" w:rsidP="00EC03F2">
      <w:pPr>
        <w:pStyle w:val="a7"/>
        <w:rPr>
          <w:lang w:val="en-US"/>
        </w:rPr>
      </w:pPr>
      <w:r w:rsidRPr="00EC03F2">
        <w:rPr>
          <w:lang w:val="en-US"/>
        </w:rPr>
        <w:t xml:space="preserve">The article analyzes the quality of teaching mathematics in educational institutions in the context of using software environments and cloud services in mathematics. A comparative analysis of mathematical software environments was carried out: MATLAB, Wolfram </w:t>
      </w:r>
      <w:proofErr w:type="spellStart"/>
      <w:r w:rsidRPr="00EC03F2">
        <w:rPr>
          <w:lang w:val="en-US"/>
        </w:rPr>
        <w:t>Mathematica</w:t>
      </w:r>
      <w:proofErr w:type="spellEnd"/>
      <w:r w:rsidRPr="00EC03F2">
        <w:rPr>
          <w:lang w:val="en-US"/>
        </w:rPr>
        <w:t xml:space="preserve">, </w:t>
      </w:r>
      <w:proofErr w:type="spellStart"/>
      <w:r w:rsidRPr="00EC03F2">
        <w:rPr>
          <w:lang w:val="en-US"/>
        </w:rPr>
        <w:t>MathCAD</w:t>
      </w:r>
      <w:proofErr w:type="spellEnd"/>
      <w:r w:rsidRPr="00EC03F2">
        <w:rPr>
          <w:lang w:val="en-US"/>
        </w:rPr>
        <w:t xml:space="preserve">, </w:t>
      </w:r>
      <w:proofErr w:type="spellStart"/>
      <w:r w:rsidRPr="00EC03F2">
        <w:rPr>
          <w:lang w:val="en-US"/>
        </w:rPr>
        <w:t>GeoGebra</w:t>
      </w:r>
      <w:proofErr w:type="spellEnd"/>
      <w:r w:rsidRPr="00EC03F2">
        <w:rPr>
          <w:lang w:val="en-US"/>
        </w:rPr>
        <w:t xml:space="preserve"> and cloud services Wolfram Alpha, </w:t>
      </w:r>
      <w:proofErr w:type="spellStart"/>
      <w:r w:rsidRPr="00EC03F2">
        <w:rPr>
          <w:lang w:val="en-US"/>
        </w:rPr>
        <w:t>PhET</w:t>
      </w:r>
      <w:proofErr w:type="spellEnd"/>
      <w:r w:rsidRPr="00EC03F2">
        <w:rPr>
          <w:lang w:val="en-US"/>
        </w:rPr>
        <w:t xml:space="preserve"> Interactive Simulations. The information for comparison was taken from the official websites of these products, including documentation, resources, services, updates, user manuals, training materials and other relevant materials. A comparative analysis using quantitative and qualitative methods is described, comparing the adaptation of these products in the context of their use in teaching mathematics in secondary and higher education institutions. A predictive method based on a comparative analysis of available and obtained research data allowed the authors to recommend </w:t>
      </w:r>
      <w:proofErr w:type="spellStart"/>
      <w:r w:rsidRPr="00EC03F2">
        <w:rPr>
          <w:lang w:val="en-US"/>
        </w:rPr>
        <w:t>GeoGebra</w:t>
      </w:r>
      <w:proofErr w:type="spellEnd"/>
      <w:r w:rsidRPr="00EC03F2">
        <w:rPr>
          <w:lang w:val="en-US"/>
        </w:rPr>
        <w:t xml:space="preserve"> and a collection of interactive </w:t>
      </w:r>
      <w:proofErr w:type="spellStart"/>
      <w:r w:rsidRPr="00EC03F2">
        <w:rPr>
          <w:lang w:val="en-US"/>
        </w:rPr>
        <w:t>PhET</w:t>
      </w:r>
      <w:proofErr w:type="spellEnd"/>
      <w:r w:rsidRPr="00EC03F2">
        <w:rPr>
          <w:lang w:val="en-US"/>
        </w:rPr>
        <w:t xml:space="preserve"> simulations to improve the quality of teaching and learning mathematics in secondary education institutions, as well as </w:t>
      </w:r>
      <w:proofErr w:type="spellStart"/>
      <w:r w:rsidRPr="00EC03F2">
        <w:rPr>
          <w:lang w:val="en-US"/>
        </w:rPr>
        <w:t>GeoGebra</w:t>
      </w:r>
      <w:proofErr w:type="spellEnd"/>
      <w:r w:rsidRPr="00EC03F2">
        <w:rPr>
          <w:lang w:val="en-US"/>
        </w:rPr>
        <w:t xml:space="preserve"> and Wolfram Alpha cloud services, </w:t>
      </w:r>
      <w:proofErr w:type="spellStart"/>
      <w:r w:rsidRPr="00EC03F2">
        <w:rPr>
          <w:lang w:val="en-US"/>
        </w:rPr>
        <w:t>PhET</w:t>
      </w:r>
      <w:proofErr w:type="spellEnd"/>
      <w:r w:rsidRPr="00EC03F2">
        <w:rPr>
          <w:lang w:val="en-US"/>
        </w:rPr>
        <w:t xml:space="preserve"> to improve the quality of teaching and learning mathematics in higher education institutions.</w:t>
      </w:r>
    </w:p>
    <w:p w:rsidR="00EC03F2" w:rsidRPr="00EC03F2" w:rsidRDefault="00EC03F2" w:rsidP="00EC03F2">
      <w:pPr>
        <w:pStyle w:val="a7"/>
        <w:rPr>
          <w:lang w:val="en-US"/>
        </w:rPr>
      </w:pPr>
      <w:r w:rsidRPr="00EC03F2">
        <w:rPr>
          <w:spacing w:val="43"/>
          <w:lang w:val="en-US"/>
        </w:rPr>
        <w:t>Keywords</w:t>
      </w:r>
      <w:r w:rsidRPr="00EC03F2">
        <w:rPr>
          <w:lang w:val="en-US"/>
        </w:rPr>
        <w:t xml:space="preserve">: mathematical software environments; mathematical cloud services; MATLAB; Wolfram </w:t>
      </w:r>
      <w:proofErr w:type="spellStart"/>
      <w:r w:rsidRPr="00EC03F2">
        <w:rPr>
          <w:lang w:val="en-US"/>
        </w:rPr>
        <w:t>Mathematica</w:t>
      </w:r>
      <w:proofErr w:type="spellEnd"/>
      <w:r w:rsidRPr="00EC03F2">
        <w:rPr>
          <w:lang w:val="en-US"/>
        </w:rPr>
        <w:t xml:space="preserve">; </w:t>
      </w:r>
      <w:proofErr w:type="spellStart"/>
      <w:r w:rsidRPr="00EC03F2">
        <w:rPr>
          <w:lang w:val="en-US"/>
        </w:rPr>
        <w:t>MathCAD</w:t>
      </w:r>
      <w:proofErr w:type="spellEnd"/>
      <w:r w:rsidRPr="00EC03F2">
        <w:rPr>
          <w:lang w:val="en-US"/>
        </w:rPr>
        <w:t xml:space="preserve">; </w:t>
      </w:r>
      <w:proofErr w:type="spellStart"/>
      <w:r w:rsidRPr="00EC03F2">
        <w:rPr>
          <w:lang w:val="en-US"/>
        </w:rPr>
        <w:t>GeoGebra</w:t>
      </w:r>
      <w:proofErr w:type="spellEnd"/>
      <w:r w:rsidRPr="00EC03F2">
        <w:rPr>
          <w:lang w:val="en-US"/>
        </w:rPr>
        <w:t xml:space="preserve">; Wolfram Alpha; </w:t>
      </w:r>
      <w:proofErr w:type="spellStart"/>
      <w:r w:rsidRPr="00EC03F2">
        <w:rPr>
          <w:lang w:val="en-US"/>
        </w:rPr>
        <w:t>PhET</w:t>
      </w:r>
      <w:proofErr w:type="spellEnd"/>
      <w:r w:rsidRPr="00EC03F2">
        <w:rPr>
          <w:lang w:val="en-US"/>
        </w:rPr>
        <w:t xml:space="preserve"> Interactive Simulations.</w:t>
      </w:r>
    </w:p>
    <w:p w:rsidR="00EC03F2" w:rsidRPr="00EC03F2" w:rsidRDefault="00EC03F2" w:rsidP="00EC03F2">
      <w:pPr>
        <w:pStyle w:val="a3"/>
        <w:rPr>
          <w:b w:val="0"/>
          <w:bCs w:val="0"/>
          <w:lang w:val="ru-RU"/>
        </w:rPr>
      </w:pPr>
      <w:r>
        <w:t>DOI</w:t>
      </w:r>
      <w:r w:rsidRPr="00EC03F2">
        <w:rPr>
          <w:lang w:val="ru-RU"/>
        </w:rPr>
        <w:t xml:space="preserve"> 10.47576/</w:t>
      </w:r>
      <w:r w:rsidRPr="00EC03F2">
        <w:rPr>
          <w:b w:val="0"/>
          <w:bCs w:val="0"/>
          <w:lang w:val="ru-RU"/>
        </w:rPr>
        <w:t>2949-1878_2023_</w:t>
      </w:r>
      <w:r>
        <w:rPr>
          <w:b w:val="0"/>
          <w:bCs w:val="0"/>
        </w:rPr>
        <w:t>S</w:t>
      </w:r>
      <w:r w:rsidRPr="00EC03F2">
        <w:rPr>
          <w:b w:val="0"/>
          <w:bCs w:val="0"/>
          <w:lang w:val="ru-RU"/>
        </w:rPr>
        <w:t>1_174</w:t>
      </w:r>
    </w:p>
    <w:p w:rsidR="00EC03F2" w:rsidRPr="00EC03F2" w:rsidRDefault="00EC03F2" w:rsidP="00EC03F2">
      <w:pPr>
        <w:pStyle w:val="a3"/>
        <w:rPr>
          <w:lang w:val="ru-RU"/>
        </w:rPr>
      </w:pPr>
      <w:r w:rsidRPr="00EC03F2">
        <w:rPr>
          <w:lang w:val="ru-RU"/>
        </w:rPr>
        <w:t>УДК 37</w:t>
      </w:r>
    </w:p>
    <w:p w:rsidR="00EC03F2" w:rsidRDefault="00EC03F2" w:rsidP="00EC03F2">
      <w:pPr>
        <w:pStyle w:val="a4"/>
      </w:pPr>
      <w:r>
        <w:t xml:space="preserve">Теоретический анализ определения математической компетентности студентов в работах российских </w:t>
      </w:r>
      <w:r>
        <w:br/>
        <w:t>и зарубежных ученых</w:t>
      </w:r>
    </w:p>
    <w:p w:rsidR="00EC03F2" w:rsidRDefault="00EC03F2" w:rsidP="00EC03F2">
      <w:pPr>
        <w:pStyle w:val="a5"/>
      </w:pPr>
      <w:r>
        <w:t xml:space="preserve">Кочеткова Алла Алексеевна, </w:t>
      </w:r>
    </w:p>
    <w:p w:rsidR="00EC03F2" w:rsidRDefault="00EC03F2" w:rsidP="00EC03F2">
      <w:pPr>
        <w:pStyle w:val="a6"/>
      </w:pPr>
      <w:r>
        <w:t xml:space="preserve">ассистент кафедры высшей и прикладной математики, Грозненский государственный нефтяной технический университет имени академика </w:t>
      </w:r>
      <w:r>
        <w:br/>
        <w:t xml:space="preserve">М. Д. </w:t>
      </w:r>
      <w:proofErr w:type="spellStart"/>
      <w:r>
        <w:t>Миллионщикова</w:t>
      </w:r>
      <w:proofErr w:type="spellEnd"/>
      <w:r>
        <w:t>, Грозный, Россия, eva.0808@mail.ru</w:t>
      </w:r>
    </w:p>
    <w:p w:rsidR="00EC03F2" w:rsidRDefault="00EC03F2" w:rsidP="00EC03F2">
      <w:pPr>
        <w:pStyle w:val="a5"/>
      </w:pPr>
      <w:proofErr w:type="spellStart"/>
      <w:r>
        <w:t>Маркушевская</w:t>
      </w:r>
      <w:proofErr w:type="spellEnd"/>
      <w:r>
        <w:t xml:space="preserve"> Елена Александровна,</w:t>
      </w:r>
    </w:p>
    <w:p w:rsidR="00EC03F2" w:rsidRDefault="00EC03F2" w:rsidP="00EC03F2">
      <w:pPr>
        <w:pStyle w:val="a6"/>
      </w:pPr>
      <w:r>
        <w:t xml:space="preserve">кандидат педагогических наук, доцент кафедры фундаментальной информатики и оптимального управления, Волгоградский государственный университет, Волгоград, Россия </w:t>
      </w:r>
    </w:p>
    <w:p w:rsidR="00EC03F2" w:rsidRDefault="00EC03F2" w:rsidP="00EC03F2">
      <w:pPr>
        <w:pStyle w:val="a5"/>
      </w:pPr>
      <w:proofErr w:type="spellStart"/>
      <w:r>
        <w:t>Мальсагов</w:t>
      </w:r>
      <w:proofErr w:type="spellEnd"/>
      <w:r>
        <w:t xml:space="preserve"> </w:t>
      </w:r>
      <w:proofErr w:type="spellStart"/>
      <w:r>
        <w:t>Бекхан</w:t>
      </w:r>
      <w:proofErr w:type="spellEnd"/>
      <w:r>
        <w:t xml:space="preserve"> </w:t>
      </w:r>
      <w:proofErr w:type="spellStart"/>
      <w:r>
        <w:t>Сулиманович</w:t>
      </w:r>
      <w:proofErr w:type="spellEnd"/>
      <w:r>
        <w:t>,</w:t>
      </w:r>
    </w:p>
    <w:p w:rsidR="00EC03F2" w:rsidRDefault="00EC03F2" w:rsidP="00EC03F2">
      <w:pPr>
        <w:pStyle w:val="a6"/>
      </w:pPr>
      <w:r>
        <w:t xml:space="preserve">ассистент кафедры </w:t>
      </w:r>
      <w:proofErr w:type="gramStart"/>
      <w:r>
        <w:t>бизнес-информатики</w:t>
      </w:r>
      <w:proofErr w:type="gramEnd"/>
      <w:r>
        <w:t>, Чеченский государственный университет имени А. А. Кадырова, Грозный, Россия, imfit@chesu.ru</w:t>
      </w:r>
    </w:p>
    <w:p w:rsidR="00EC03F2" w:rsidRDefault="00EC03F2" w:rsidP="00EC03F2">
      <w:pPr>
        <w:pStyle w:val="a7"/>
      </w:pPr>
      <w:r>
        <w:t xml:space="preserve">В статье рассмотрены результаты исследований по определению математической компетентности студентов в работах российских и зарубежных ученых. </w:t>
      </w:r>
      <w:proofErr w:type="spellStart"/>
      <w:r>
        <w:t>Компетентностный</w:t>
      </w:r>
      <w:proofErr w:type="spellEnd"/>
      <w:r>
        <w:t xml:space="preserve"> подход к обучению студентов позволяет выстроить четкую систему обучения, в результате которой формируются предметная и ключевая математическая компетенции. Сделан вывод, что математическая компетентность является приобретенной характеристикой личности, которая, с одной стороны, сочетает в себе ценности, мотивы, математические знания, умения, умения, личностные качества, с другой – п</w:t>
      </w:r>
      <w:bookmarkStart w:id="0" w:name="_GoBack"/>
      <w:bookmarkEnd w:id="0"/>
      <w:r>
        <w:t xml:space="preserve">роявляется в готовности и умении решать профессиональные задачи, в понимании сущности метода математического моделирования и умении использовать его хотя бы на </w:t>
      </w:r>
      <w:proofErr w:type="spellStart"/>
      <w:r>
        <w:t>предматематическом</w:t>
      </w:r>
      <w:proofErr w:type="spellEnd"/>
      <w:r>
        <w:t xml:space="preserve"> уровне в профессиональной деятельности. Определено, что компоненты математической компетентности направлены на всестороннее развитие личности и потребность в математической компетентности, которая состоит из двух групп компонентов. </w:t>
      </w:r>
    </w:p>
    <w:p w:rsidR="00EC03F2" w:rsidRDefault="00EC03F2" w:rsidP="00EC03F2">
      <w:pPr>
        <w:pStyle w:val="a7"/>
      </w:pPr>
      <w:r>
        <w:rPr>
          <w:spacing w:val="43"/>
        </w:rPr>
        <w:t>Ключевые слова:</w:t>
      </w:r>
      <w:r>
        <w:t xml:space="preserve"> компетенция; математическая компетентность; </w:t>
      </w:r>
      <w:proofErr w:type="spellStart"/>
      <w:r>
        <w:t>компетентностный</w:t>
      </w:r>
      <w:proofErr w:type="spellEnd"/>
      <w:r>
        <w:t xml:space="preserve"> подход; ключевая компетенция.</w:t>
      </w:r>
    </w:p>
    <w:p w:rsidR="00EC03F2" w:rsidRDefault="00EC03F2" w:rsidP="00EC03F2">
      <w:pPr>
        <w:pStyle w:val="a7"/>
      </w:pPr>
    </w:p>
    <w:p w:rsidR="00EC03F2" w:rsidRDefault="00EC03F2" w:rsidP="00EC03F2">
      <w:pPr>
        <w:pStyle w:val="a3"/>
      </w:pPr>
      <w:r>
        <w:t>UDC 37</w:t>
      </w:r>
    </w:p>
    <w:p w:rsidR="00EC03F2" w:rsidRPr="00EC03F2" w:rsidRDefault="00EC03F2" w:rsidP="00EC03F2">
      <w:pPr>
        <w:pStyle w:val="a8"/>
        <w:rPr>
          <w:lang w:val="en-US"/>
        </w:rPr>
      </w:pPr>
      <w:r w:rsidRPr="00EC03F2">
        <w:rPr>
          <w:lang w:val="en-US"/>
        </w:rPr>
        <w:lastRenderedPageBreak/>
        <w:t xml:space="preserve">Theoretical analysis of the definition </w:t>
      </w:r>
      <w:r w:rsidRPr="00EC03F2">
        <w:rPr>
          <w:lang w:val="en-US"/>
        </w:rPr>
        <w:br/>
        <w:t xml:space="preserve">of mathematical competence of students </w:t>
      </w:r>
      <w:r w:rsidRPr="00EC03F2">
        <w:rPr>
          <w:lang w:val="en-US"/>
        </w:rPr>
        <w:br/>
        <w:t>in the works of Russian and foreign scientists</w:t>
      </w:r>
    </w:p>
    <w:p w:rsidR="00EC03F2" w:rsidRPr="00EC03F2" w:rsidRDefault="00EC03F2" w:rsidP="00EC03F2">
      <w:pPr>
        <w:pStyle w:val="a9"/>
        <w:rPr>
          <w:lang w:val="en-US"/>
        </w:rPr>
      </w:pPr>
      <w:proofErr w:type="spellStart"/>
      <w:proofErr w:type="gramStart"/>
      <w:r w:rsidRPr="00EC03F2">
        <w:rPr>
          <w:lang w:val="en-US"/>
        </w:rPr>
        <w:t>Kochetkova</w:t>
      </w:r>
      <w:proofErr w:type="spellEnd"/>
      <w:r w:rsidRPr="00EC03F2">
        <w:rPr>
          <w:lang w:val="en-US"/>
        </w:rPr>
        <w:t xml:space="preserve"> </w:t>
      </w:r>
      <w:proofErr w:type="spellStart"/>
      <w:r w:rsidRPr="00EC03F2">
        <w:rPr>
          <w:lang w:val="en-US"/>
        </w:rPr>
        <w:t>Alla</w:t>
      </w:r>
      <w:proofErr w:type="spellEnd"/>
      <w:r w:rsidRPr="00EC03F2">
        <w:rPr>
          <w:lang w:val="en-US"/>
        </w:rPr>
        <w:t xml:space="preserve"> A.,</w:t>
      </w:r>
      <w:proofErr w:type="gramEnd"/>
    </w:p>
    <w:p w:rsidR="00EC03F2" w:rsidRPr="00EC03F2" w:rsidRDefault="00EC03F2" w:rsidP="00EC03F2">
      <w:pPr>
        <w:pStyle w:val="aa"/>
        <w:rPr>
          <w:lang w:val="en-US"/>
        </w:rPr>
      </w:pPr>
      <w:r w:rsidRPr="00EC03F2">
        <w:rPr>
          <w:lang w:val="en-US"/>
        </w:rPr>
        <w:t xml:space="preserve">Assistant Professor of the Department of Higher and Applied Mathematics, Grozny State Petroleum Technical University named after Academician </w:t>
      </w:r>
      <w:r w:rsidRPr="00EC03F2">
        <w:rPr>
          <w:lang w:val="en-US"/>
        </w:rPr>
        <w:br/>
        <w:t xml:space="preserve">M. D. </w:t>
      </w:r>
      <w:proofErr w:type="spellStart"/>
      <w:r w:rsidRPr="00EC03F2">
        <w:rPr>
          <w:lang w:val="en-US"/>
        </w:rPr>
        <w:t>Millionshchikov</w:t>
      </w:r>
      <w:proofErr w:type="spellEnd"/>
      <w:r w:rsidRPr="00EC03F2">
        <w:rPr>
          <w:lang w:val="en-US"/>
        </w:rPr>
        <w:t xml:space="preserve">, Grozny, Russia, </w:t>
      </w:r>
      <w:proofErr w:type="gramStart"/>
      <w:r w:rsidRPr="00EC03F2">
        <w:rPr>
          <w:lang w:val="en-US"/>
        </w:rPr>
        <w:t>eva.0808@mail.ru</w:t>
      </w:r>
      <w:proofErr w:type="gramEnd"/>
    </w:p>
    <w:p w:rsidR="00EC03F2" w:rsidRPr="00EC03F2" w:rsidRDefault="00EC03F2" w:rsidP="00EC03F2">
      <w:pPr>
        <w:pStyle w:val="a9"/>
        <w:rPr>
          <w:lang w:val="en-US"/>
        </w:rPr>
      </w:pPr>
      <w:proofErr w:type="spellStart"/>
      <w:proofErr w:type="gramStart"/>
      <w:r w:rsidRPr="00EC03F2">
        <w:rPr>
          <w:lang w:val="en-US"/>
        </w:rPr>
        <w:t>Markushevskaya</w:t>
      </w:r>
      <w:proofErr w:type="spellEnd"/>
      <w:r w:rsidRPr="00EC03F2">
        <w:rPr>
          <w:lang w:val="en-US"/>
        </w:rPr>
        <w:t xml:space="preserve"> Elena A.,</w:t>
      </w:r>
      <w:proofErr w:type="gramEnd"/>
    </w:p>
    <w:p w:rsidR="00EC03F2" w:rsidRPr="00EC03F2" w:rsidRDefault="00EC03F2" w:rsidP="00EC03F2">
      <w:pPr>
        <w:pStyle w:val="aa"/>
        <w:rPr>
          <w:lang w:val="en-US"/>
        </w:rPr>
      </w:pPr>
      <w:r w:rsidRPr="00EC03F2">
        <w:rPr>
          <w:lang w:val="en-US"/>
        </w:rPr>
        <w:t>Candidate of Pedagogical Sciences, Associate Professor of the Department of Fundamental Informatics and Optimal Control, Volgograd State University, Volgograd, Russia</w:t>
      </w:r>
    </w:p>
    <w:p w:rsidR="00EC03F2" w:rsidRPr="00EC03F2" w:rsidRDefault="00EC03F2" w:rsidP="00EC03F2">
      <w:pPr>
        <w:pStyle w:val="a9"/>
        <w:rPr>
          <w:lang w:val="en-US"/>
        </w:rPr>
      </w:pPr>
      <w:proofErr w:type="spellStart"/>
      <w:r w:rsidRPr="00EC03F2">
        <w:rPr>
          <w:lang w:val="en-US"/>
        </w:rPr>
        <w:t>Malsagov</w:t>
      </w:r>
      <w:proofErr w:type="spellEnd"/>
      <w:r w:rsidRPr="00EC03F2">
        <w:rPr>
          <w:lang w:val="en-US"/>
        </w:rPr>
        <w:t xml:space="preserve"> </w:t>
      </w:r>
      <w:proofErr w:type="spellStart"/>
      <w:r w:rsidRPr="00EC03F2">
        <w:rPr>
          <w:lang w:val="en-US"/>
        </w:rPr>
        <w:t>Bekhan</w:t>
      </w:r>
      <w:proofErr w:type="spellEnd"/>
      <w:r w:rsidRPr="00EC03F2">
        <w:rPr>
          <w:lang w:val="en-US"/>
        </w:rPr>
        <w:t xml:space="preserve"> S.,</w:t>
      </w:r>
    </w:p>
    <w:p w:rsidR="00EC03F2" w:rsidRPr="00EC03F2" w:rsidRDefault="00EC03F2" w:rsidP="00EC03F2">
      <w:pPr>
        <w:pStyle w:val="aa"/>
        <w:rPr>
          <w:lang w:val="en-US"/>
        </w:rPr>
      </w:pPr>
      <w:r w:rsidRPr="00EC03F2">
        <w:rPr>
          <w:lang w:val="en-US"/>
        </w:rPr>
        <w:t xml:space="preserve">Assistant of the Department of Business Informatics, </w:t>
      </w:r>
      <w:proofErr w:type="spellStart"/>
      <w:r w:rsidRPr="00EC03F2">
        <w:rPr>
          <w:lang w:val="en-US"/>
        </w:rPr>
        <w:t>Kadyrov</w:t>
      </w:r>
      <w:proofErr w:type="spellEnd"/>
      <w:r w:rsidRPr="00EC03F2">
        <w:rPr>
          <w:lang w:val="en-US"/>
        </w:rPr>
        <w:t xml:space="preserve"> Chechen State University, Grozny, Russia, imfit@chesu.ru</w:t>
      </w:r>
    </w:p>
    <w:p w:rsidR="00EC03F2" w:rsidRPr="00EC03F2" w:rsidRDefault="00EC03F2" w:rsidP="00EC03F2">
      <w:pPr>
        <w:pStyle w:val="a7"/>
        <w:rPr>
          <w:lang w:val="en-US"/>
        </w:rPr>
      </w:pPr>
      <w:r w:rsidRPr="00EC03F2">
        <w:rPr>
          <w:lang w:val="en-US"/>
        </w:rPr>
        <w:t>The article considers the results of research to determine the mathematical competence of students in the works of Russian and foreign scientists. The competence-based approach to teaching students allows you to build a clear learning system, as a result of which subject and key mathematical competencies are formed. It is concluded that mathematical competence is an acquired characteristic of a personality, which, on the one hand, combines values, motives, mathematical knowledge, skills, abilities, personal qualities, on the other hand, manifests itself in readiness and ability to solve professional problems, in understanding the essence of the mathematical modeling method and the ability to use it at least at a pre–mathematical level the level of professional activity. It is determined that the components of mathematical competence are aimed at the comprehensive development of personality and the need for mathematical competence, which consists of two groups of components.</w:t>
      </w:r>
    </w:p>
    <w:p w:rsidR="00EC03F2" w:rsidRPr="00EC03F2" w:rsidRDefault="00EC03F2" w:rsidP="00EC03F2">
      <w:pPr>
        <w:pStyle w:val="a7"/>
        <w:rPr>
          <w:lang w:val="en-US"/>
        </w:rPr>
      </w:pPr>
      <w:r w:rsidRPr="00EC03F2">
        <w:rPr>
          <w:spacing w:val="43"/>
          <w:lang w:val="en-US"/>
        </w:rPr>
        <w:t>Keywords</w:t>
      </w:r>
      <w:r w:rsidRPr="00EC03F2">
        <w:rPr>
          <w:lang w:val="en-US"/>
        </w:rPr>
        <w:t>: competence; mathematical competence; competence approach; key competence.</w:t>
      </w:r>
    </w:p>
    <w:p w:rsidR="00EC03F2" w:rsidRPr="00EC03F2" w:rsidRDefault="00EC03F2" w:rsidP="00EC03F2">
      <w:pPr>
        <w:rPr>
          <w:lang w:val="en-US"/>
        </w:rPr>
      </w:pPr>
    </w:p>
    <w:sectPr w:rsidR="00EC03F2" w:rsidRPr="00EC03F2" w:rsidSect="0028351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6FF"/>
    <w:rsid w:val="00283518"/>
    <w:rsid w:val="006942B4"/>
    <w:rsid w:val="00A866FF"/>
    <w:rsid w:val="00EC0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8351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283518"/>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283518"/>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283518"/>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283518"/>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283518"/>
  </w:style>
  <w:style w:type="paragraph" w:customStyle="1" w:styleId="a9">
    <w:name w:val="Автор_англ"/>
    <w:basedOn w:val="a5"/>
    <w:uiPriority w:val="99"/>
    <w:rsid w:val="00283518"/>
  </w:style>
  <w:style w:type="paragraph" w:customStyle="1" w:styleId="aa">
    <w:name w:val="автор_кандидат_англ"/>
    <w:basedOn w:val="a6"/>
    <w:uiPriority w:val="99"/>
    <w:rsid w:val="00283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83518"/>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283518"/>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283518"/>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283518"/>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283518"/>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283518"/>
  </w:style>
  <w:style w:type="paragraph" w:customStyle="1" w:styleId="a9">
    <w:name w:val="Автор_англ"/>
    <w:basedOn w:val="a5"/>
    <w:uiPriority w:val="99"/>
    <w:rsid w:val="00283518"/>
  </w:style>
  <w:style w:type="paragraph" w:customStyle="1" w:styleId="aa">
    <w:name w:val="автор_кандидат_англ"/>
    <w:basedOn w:val="a6"/>
    <w:uiPriority w:val="99"/>
    <w:rsid w:val="0028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ina0880@mail.ru" TargetMode="External"/><Relationship Id="rId3" Type="http://schemas.openxmlformats.org/officeDocument/2006/relationships/settings" Target="settings.xml"/><Relationship Id="rId7" Type="http://schemas.openxmlformats.org/officeDocument/2006/relationships/hyperlink" Target="mailto:tokarevaob@yandex.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okarevaob@yandex.ru" TargetMode="External"/><Relationship Id="rId11" Type="http://schemas.openxmlformats.org/officeDocument/2006/relationships/fontTable" Target="fontTable.xml"/><Relationship Id="rId5" Type="http://schemas.openxmlformats.org/officeDocument/2006/relationships/hyperlink" Target="mailto:StepanovaMN@bgu.ru" TargetMode="External"/><Relationship Id="rId10" Type="http://schemas.openxmlformats.org/officeDocument/2006/relationships/hyperlink" Target="mailto:habishka08@mail.ru" TargetMode="External"/><Relationship Id="rId4" Type="http://schemas.openxmlformats.org/officeDocument/2006/relationships/webSettings" Target="webSettings.xml"/><Relationship Id="rId9" Type="http://schemas.openxmlformats.org/officeDocument/2006/relationships/hyperlink" Target="mailto:davudovnaamin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28</Pages>
  <Words>12013</Words>
  <Characters>68475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2023-12-29T07:09:00Z</dcterms:created>
  <dcterms:modified xsi:type="dcterms:W3CDTF">2023-12-29T07:22:00Z</dcterms:modified>
</cp:coreProperties>
</file>